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docProps/app.xml" Type="http://schemas.openxmlformats.org/officeDocument/2006/relationships/extended-properties" Id="rId3"></Relationship><Relationship Target="docProps/core.xml" Type="http://schemas.openxmlformats.org/package/2006/relationships/metadata/core-properties" Id="rId2"></Relationship><Relationship Target="word/document.xml" Type="http://schemas.openxmlformats.org/officeDocument/2006/relationships/officeDocument" Id="rId1"></Relationship></Relationships>
</file>

<file path=word/document.xml><?xml version="1.0" encoding="utf-8"?>
<w:document xmlns:w="http://schemas.openxmlformats.org/wordprocessingml/2006/main" xmlns:w15="http://schemas.microsoft.com/office/word/2012/wordml" xmlns:w14="http://schemas.microsoft.com/office/word/2010/wordml" xmlns:mc="http://schemas.openxmlformats.org/markup-compatibility/2006" xmlns:r="http://schemas.openxmlformats.org/officeDocument/2006/relationships" xmlns:ns27="http://schemas.openxmlformats.org/schemaLibrary/2006/main" xmlns:a="http://schemas.openxmlformats.org/drawingml/2006/main" xmlns:wp="http://schemas.openxmlformats.org/drawingml/2006/wordprocessingDrawing" xmlns:m="http://schemas.openxmlformats.org/officeDocument/2006/math" mc:Ignorable="w14 w15">
  <w:body>
    <w:p w14:paraId="294685d3" w14:textId="294685d3">
      <w:pPr>
        <w:jc w:val="center"/>
        <w15:collapsed w:val="false"/>
        <w:rPr>
          <w:rFonts w:ascii="Calibri" w:hAnsi="Calibri"/>
          <w:b/>
          <w:bCs/>
          <w:sz w:val="28"/>
          <w:szCs w:val="28"/>
        </w:rPr>
      </w:pPr>
      <w:r>
        <w:rPr>
          <w:rFonts w:ascii="Calibri" w:hAnsi="Calibri"/>
          <w:b/>
          <w:bCs/>
          <w:sz w:val="28"/>
          <w:szCs w:val="28"/>
        </w:rPr>
        <w:t>Tiered Environment Review</w:t>
      </w:r>
    </w:p>
    <w:p>
      <w:pPr>
        <w:jc w:val="center"/>
        <w:rPr>
          <w:rFonts w:ascii="Calibri" w:hAnsi="Calibri"/>
          <w:b/>
          <w:sz w:val="28"/>
          <w:szCs w:val="28"/>
        </w:rPr>
      </w:pPr>
      <w:r>
        <w:rPr>
          <w:rFonts w:ascii="Calibri" w:hAnsi="Calibri"/>
          <w:b/>
          <w:sz w:val="28"/>
          <w:szCs w:val="28"/>
        </w:rPr>
        <w:t>for Activity/Project that is</w:t>
      </w:r>
    </w:p>
    <w:p>
      <w:pPr>
        <w:jc w:val="center"/>
        <w:rPr>
          <w:rFonts w:ascii="Calibri" w:hAnsi="Calibri"/>
          <w:b/>
          <w:bCs/>
          <w:sz w:val="28"/>
          <w:szCs w:val="28"/>
        </w:rPr>
      </w:pPr>
      <w:r>
        <w:rPr>
          <w:rFonts w:ascii="Calibri" w:hAnsi="Calibri"/>
          <w:b/>
          <w:bCs/>
          <w:sz w:val="28"/>
          <w:szCs w:val="28"/>
        </w:rPr>
        <w:t>Categorically Excluded Subject to Section 58.5</w:t>
      </w:r>
    </w:p>
    <w:p>
      <w:pPr>
        <w:tabs>
          <w:tab w:val="center" w:pos="4680"/>
          <w:tab w:val="right" w:pos="9360"/>
        </w:tabs>
        <w:jc w:val="center"/>
        <w:rPr>
          <w:rFonts w:ascii="Calibri" w:hAnsi="Calibri"/>
          <w:b/>
          <w:bCs/>
        </w:rPr>
      </w:pPr>
      <w:r>
        <w:rPr>
          <w:rFonts w:ascii="Calibri" w:hAnsi="Calibri"/>
          <w:b/>
          <w:bCs/>
        </w:rPr>
        <w:t>Pursuant to 24 CFR 58.35(a)</w:t>
      </w:r>
    </w:p>
    <w:p>
      <w:pPr>
        <w:jc w:val="center"/>
        <w:rPr>
          <w:rFonts w:ascii="Calibri" w:hAnsi="Calibri"/>
          <w:bCs/>
          <w:sz w:val="22"/>
          <w:szCs w:val="22"/>
        </w:rPr>
      </w:pPr>
    </w:p>
    <w:p>
      <w:pPr>
        <w:pStyle w:val="Heading1"/>
        <w:spacing w:before="0"/>
        <w:rPr>
          <w:rFonts w:ascii="Calibri" w:hAnsi="Calibri"/>
          <w:sz w:val="24"/>
          <w:szCs w:val="24"/>
          <w:u w:val="single"/>
        </w:rPr>
      </w:pPr>
      <w:r>
        <w:rPr>
          <w:rFonts w:ascii="Calibri" w:hAnsi="Calibri"/>
          <w:sz w:val="24"/>
          <w:szCs w:val="24"/>
          <w:u w:val="single"/>
        </w:rPr>
        <w:t>Project Information</w:t>
      </w:r>
    </w:p>
    <w:p/>
    <w:tbl>
      <w:tblPr>
        <w:tblStyle w:val="TableGrid"/>
        <w:tblW w:w="89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1728"/>
        <w:gridCol w:w="7200"/>
      </w:tblGrid>
      <w:tr>
        <w:tc>
          <w:tcPr>
            <w:tcW w:w="1728" w:type="dxa"/>
          </w:tcPr>
          <w:p>
            <w:r>
              <w:rPr>
                <w:b/>
              </w:rPr>
              <w:t>Project Name:</w:t>
            </w:r>
          </w:p>
        </w:tc>
        <w:tc>
          <w:tcPr>
            <w:tcW w:w="7200" w:type="dxa"/>
          </w:tcPr>
          <w:p>
            <w:pPr>
              <w:spacing w:beforeAutospacing="true" w:afterAutospacing="true"/>
            </w:pPr>
            <w:r>
              <w:rPr/>
              <w:t xml:space="preserve">Owensboro-Existing-Homeowner-Rehab-Grants</w:t>
            </w:r>
          </w:p>
        </w:tc>
      </w:tr>
    </w:tbl>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1728"/>
        <w:gridCol w:w="7128"/>
      </w:tblGrid>
      <w:tr>
        <w:tc>
          <w:tcPr>
            <w:tcW w:w="1728" w:type="dxa"/>
          </w:tcPr>
          <w:p>
            <w:r>
              <w:rPr>
                <w:b/>
              </w:rPr>
              <w:t>HEROS Number:</w:t>
            </w:r>
            <w:r>
              <w:tab/>
            </w:r>
          </w:p>
        </w:tc>
        <w:tc>
          <w:tcPr>
            <w:tcW w:w="7128" w:type="dxa"/>
          </w:tcPr>
          <w:p>
            <w:pPr>
              <w:spacing w:beforeAutospacing="true" w:afterAutospacing="true"/>
            </w:pPr>
            <w:r>
              <w:rPr/>
              <w:t xml:space="preserve">900000010010652</w:t>
            </w:r>
          </w:p>
        </w:tc>
      </w:tr>
    </w:tbl>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2448"/>
        <w:gridCol w:w="6408"/>
      </w:tblGrid>
      <w:tr>
        <w:tc>
          <w:tcPr>
            <w:tcW w:w="2448" w:type="dxa"/>
          </w:tcPr>
          <w:p>
            <w:r>
              <w:rPr>
                <w:b/>
              </w:rPr>
              <w:t>Responsible Entity (RE):</w:t>
            </w:r>
            <w:r>
              <w:t xml:space="preserve">  </w:t>
            </w:r>
          </w:p>
        </w:tc>
        <w:tc>
          <w:tcPr>
            <w:tcW w:w="6408" w:type="dxa"/>
          </w:tcPr>
          <w:p>
            <w:pPr>
              <w:spacing w:beforeAutospacing="true" w:afterAutospacing="true"/>
            </w:pPr>
            <w:r>
              <w:rPr/>
              <w:t xml:space="preserve">OWENSBORO, PO Box 10003 Owensboro KY, 42302</w:t>
            </w:r>
          </w:p>
        </w:tc>
      </w:tr>
    </w:tbl>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2448"/>
        <w:gridCol w:w="6408"/>
      </w:tblGrid>
      <w:tr>
        <w:tc>
          <w:tcPr>
            <w:tcW w:w="2448" w:type="dxa"/>
          </w:tcPr>
          <w:p>
            <w:r>
              <w:rPr>
                <w:b/>
              </w:rPr>
              <w:t>State / Local Identifier:</w:t>
            </w:r>
            <w:r>
              <w:t xml:space="preserve">  </w:t>
            </w:r>
          </w:p>
        </w:tc>
        <w:tc>
          <w:tcPr>
            <w:tcW w:w="6408" w:type="dxa"/>
          </w:tcPr>
          <w:p>
            <w:r/>
          </w:p>
        </w:tc>
      </w:tr>
    </w:tbl>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1368"/>
        <w:gridCol w:w="7488"/>
      </w:tblGrid>
      <w:tr>
        <w:tc>
          <w:tcPr>
            <w:tcW w:w="1368" w:type="dxa"/>
          </w:tcPr>
          <w:p>
            <w:r>
              <w:rPr>
                <w:b/>
              </w:rPr>
              <w:t>RE Preparer:</w:t>
            </w:r>
            <w:r>
              <w:t xml:space="preserve">  </w:t>
            </w:r>
          </w:p>
        </w:tc>
        <w:tc>
          <w:tcPr>
            <w:tcW w:w="7488" w:type="dxa"/>
          </w:tcPr>
          <w:p>
            <w:pPr>
              <w:spacing w:beforeAutospacing="true" w:afterAutospacing="true"/>
            </w:pPr>
            <w:r>
              <w:rPr/>
              <w:t xml:space="preserve">Abby Shelton</w:t>
            </w:r>
          </w:p>
        </w:tc>
      </w:tr>
    </w:tbl>
    <w:p>
      <w:pPr>
        <w:rPr>
          <w:rFonts w:ascii="Calibri" w:hAnsi="Calibri"/>
          <w:sz w:val="22"/>
          <w:szCs w:val="22"/>
        </w:rPr>
      </w:pPr>
    </w:p>
    <w:p/>
    <w:tbl>
      <w:tblPr>
        <w:tblStyle w:val="TableGrid"/>
        <w:tblW w:w="959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tblPr>
      <w:tblGrid>
        <w:gridCol w:w="1908"/>
        <w:gridCol w:w="7689"/>
      </w:tblGrid>
      <w:tr>
        <w:tc>
          <w:tcPr>
            <w:tcW w:w="1908" w:type="dxa"/>
          </w:tcPr>
          <w:p>
            <w:pPr>
              <w:rPr>
                <w:b/>
              </w:rPr>
            </w:pPr>
            <w:r>
              <w:rPr>
                <w:b/>
              </w:rPr>
              <w:t>Certifying Officer:</w:t>
            </w:r>
          </w:p>
        </w:tc>
        <w:tc>
          <w:tcPr>
            <w:tcW w:w="7689" w:type="dxa"/>
          </w:tcPr>
          <w:p/>
        </w:tc>
      </w:tr>
    </w:tbl>
    <w:p>
      <w:pPr>
        <w:rPr>
          <w:rFonts w:ascii="Calibri" w:hAnsi="Calibri"/>
          <w:sz w:val="22"/>
          <w:szCs w:val="22"/>
        </w:rPr>
      </w:pPr>
    </w:p>
    <w:tbl>
      <w:tblPr>
        <w:tblStyle w:val="TableGrid"/>
        <w:tblW w:w="95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tblPr>
      <w:tblGrid>
        <w:gridCol w:w="5148"/>
        <w:gridCol w:w="4428"/>
      </w:tblGrid>
      <w:tr>
        <w:tc>
          <w:tcPr>
            <w:tcW w:w="5148" w:type="dxa"/>
          </w:tcPr>
          <w:p>
            <w:r>
              <w:rPr>
                <w:b/>
              </w:rPr>
              <w:t>Grant Recipient (if different than Responsible Entity):</w:t>
            </w:r>
          </w:p>
        </w:tc>
        <w:tc>
          <w:tcPr>
            <w:tcW w:w="4428" w:type="dxa"/>
          </w:tcPr>
          <w:p/>
        </w:tc>
      </w:tr>
    </w:tbl>
    <w:p>
      <w:pPr>
        <w:rPr>
          <w:rFonts w:ascii="Calibri" w:hAnsi="Calibri"/>
          <w:sz w:val="22"/>
          <w:szCs w:val="22"/>
        </w:rPr>
      </w:pPr>
    </w:p>
    <w:tbl>
      <w:tblPr>
        <w:tblStyle w:val="TableGrid"/>
        <w:tblpPr w:leftFromText="180" w:rightFromText="180" w:vertAnchor="text" w:horzAnchor="page" w:tblpX="1802" w:tblpY="-3"/>
        <w:tblW w:w="100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tblPr>
      <w:tblGrid>
        <w:gridCol w:w="2322"/>
        <w:gridCol w:w="7758"/>
      </w:tblGrid>
      <w:tr>
        <w:tc>
          <w:tcPr>
            <w:tcW w:w="2322" w:type="dxa"/>
          </w:tcPr>
          <w:p>
            <w:r>
              <w:rPr>
                <w:b/>
              </w:rPr>
              <w:t xml:space="preserve">Point of Contact: </w:t>
            </w:r>
          </w:p>
        </w:tc>
        <w:tc>
          <w:tcPr>
            <w:tcW w:w="7758" w:type="dxa"/>
          </w:tcPr>
          <w:p/>
        </w:tc>
      </w:tr>
    </w:tbl>
    <w:tbl>
      <w:tblPr>
        <w:tblStyle w:val="TableGrid"/>
        <w:tblW w:w="9558" w:type="dxa"/>
        <w:tblInd w:w="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tblPr>
      <w:tblGrid>
        <w:gridCol w:w="2610"/>
        <w:gridCol w:w="6948"/>
      </w:tblGrid>
      <w:tr>
        <w:tc>
          <w:tcPr>
            <w:tcW w:w="2610" w:type="dxa"/>
          </w:tcPr>
          <w:p>
            <w:r>
              <w:rPr>
                <w:b/>
              </w:rPr>
              <w:t>Consultant (if applicable):</w:t>
            </w:r>
          </w:p>
        </w:tc>
        <w:tc>
          <w:tcPr>
            <w:tcW w:w="6948" w:type="dxa"/>
          </w:tcPr>
          <w:p/>
        </w:tc>
      </w:tr>
    </w:tbl>
    <w:p/>
    <w:tbl>
      <w:tblPr>
        <w:tblStyle w:val="TableGrid"/>
        <w:tblpPr w:leftFromText="180" w:rightFromText="180" w:vertAnchor="text" w:horzAnchor="page" w:tblpX="1802" w:tblpY="-39"/>
        <w:tblW w:w="100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tblPr>
      <w:tblGrid>
        <w:gridCol w:w="2322"/>
        <w:gridCol w:w="7758"/>
      </w:tblGrid>
      <w:tr>
        <w:tc>
          <w:tcPr>
            <w:tcW w:w="2322" w:type="dxa"/>
            <w:shd w:val="clear" w:color="auto" w:fill="auto"/>
          </w:tcPr>
          <w:p>
            <w:r>
              <w:rPr>
                <w:b/>
              </w:rPr>
              <w:t xml:space="preserve">Point of Contact: </w:t>
            </w:r>
          </w:p>
        </w:tc>
        <w:tc>
          <w:tcPr>
            <w:tcW w:w="7758" w:type="dxa"/>
            <w:shd w:val="clear" w:color="auto" w:fill="auto"/>
          </w:tcPr>
          <w:p/>
        </w:tc>
      </w:tr>
    </w:tbl>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1908"/>
        <w:gridCol w:w="6948"/>
      </w:tblGrid>
      <w:tr>
        <w:tc>
          <w:tcPr>
            <w:tcW w:w="1908" w:type="dxa"/>
            <w:shd w:val="clear" w:color="auto" w:fill="auto"/>
          </w:tcPr>
          <w:p>
            <w:r>
              <w:rPr>
                <w:b/>
              </w:rPr>
              <w:t>Project Location:</w:t>
            </w:r>
          </w:p>
        </w:tc>
        <w:tc>
          <w:tcPr>
            <w:tcW w:w="6948" w:type="dxa"/>
            <w:shd w:val="clear" w:color="auto" w:fill="auto"/>
          </w:tcPr>
          <w:p>
            <w:pPr>
              <w:spacing w:beforeAutospacing="true" w:afterAutospacing="true"/>
            </w:pPr>
            <w:r>
              <w:rPr/>
              <w:t xml:space="preserve">Owensboro, KY 42303</w:t>
            </w:r>
          </w:p>
        </w:tc>
      </w:tr>
    </w:tbl>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8856"/>
      </w:tblGrid>
      <w:tr>
        <w:tc>
          <w:tcPr>
            <w:tcW w:w="9576" w:type="dxa"/>
          </w:tcPr>
          <w:p>
            <w:r>
              <w:rPr>
                <w:rFonts w:ascii="Calibri" w:hAnsi="Calibri"/>
                <w:b/>
              </w:rPr>
              <w:t>Additional Location Information:</w:t>
            </w:r>
          </w:p>
        </w:tc>
      </w:tr>
      <w:tr>
        <w:tc>
          <w:tcPr>
            <w:tcW w:w="9576" w:type="dxa"/>
          </w:tcPr>
          <w:p>
            <w:pPr>
              <w:spacing w:beforeAutospacing="true" w:afterAutospacing="true"/>
            </w:pPr>
            <w:r>
              <w:rPr>
                <w:rFonts w:ascii="Calibri" w:hAnsi="Calibri"/>
              </w:rPr>
              <w:t xml:space="preserve">N/A</w:t>
            </w:r>
          </w:p>
        </w:tc>
      </w:tr>
    </w:tbl>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2178"/>
        <w:gridCol w:w="6678"/>
      </w:tblGrid>
      <w:tr>
        <w:tc>
          <w:tcPr>
            <w:tcW w:w="2178" w:type="dxa"/>
            <w:shd w:val="clear" w:color="auto" w:fill="auto"/>
          </w:tcPr>
          <w:p>
            <w:r>
              <w:rPr>
                <w:b/>
              </w:rPr>
              <w:t>Direct Comments to:</w:t>
            </w:r>
          </w:p>
        </w:tc>
        <w:tc>
          <w:tcPr>
            <w:tcW w:w="6678" w:type="dxa"/>
            <w:shd w:val="clear" w:color="auto" w:fill="auto"/>
          </w:tcPr>
          <w:p>
            <w:r/>
          </w:p>
        </w:tc>
      </w:tr>
    </w:tbl>
    <w:p/>
    <w:tbl>
      <w:tblPr>
        <w:tblStyle w:val="TableGrid"/>
        <w:tblpPr w:leftFromText="180" w:rightFromText="180" w:vertAnchor="text" w:horzAnchor="margin" w:tblpX="54" w:tblpY="164"/>
        <w:tblW w:w="100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10008"/>
      </w:tblGrid>
      <w:tr>
        <w:tc>
          <w:tcPr>
            <w:tcW w:w="10008" w:type="dxa"/>
          </w:tcPr>
          <w:p>
            <w:r>
              <w:rPr>
                <w:b/>
              </w:rPr>
              <w:t>Description of the Proposed Project [24 CFR 50.12 &amp; 58.32; 40 CFR 1508.25]:</w:t>
            </w:r>
          </w:p>
        </w:tc>
      </w:tr>
      <w:tr>
        <w:tc>
          <w:tcPr>
            <w:vAlign w:val="bottom"/>
          </w:tcPr>
          <w:p>
            <w:pPr>
              <w:spacing w:beforeAutospacing="true" w:afterAutospacing="true"/>
              <w:jc w:val="left"/>
            </w:pPr>
            <w:r>
              <w:rPr>
                <w:rFonts w:ascii="Calibri" w:hAnsi="Calibri"/>
                <w:color w:val="000000"/>
                <w:sz w:val="22"/>
              </w:rPr>
              <w:t xml:space="preserve">The City of Owensboro Existing Homeowner Exterior Repair Program allows existing homeowners to address exterior repairs to their homes.  Eligible homes should be located in qualifying LMI census tracts.  The homeowner shall occupy the home as their principle residence and have title to the property as recorded in the Daviess County Courthouse. No Contract Bond for Deed will be allowed. The City will provide an income-based matching grant with the City amount not to exceed with the total cost of the repairs not to exceed $15,000. The City of Owensboro will cover, to the most reasonable extent possible, the cost of any unforeseen items that need to be addressed after construction has begun.  Repayment terms will be based on the homeowner's % of local median income.</w:t>
            </w:r>
          </w:p>
        </w:tc>
      </w:tr>
    </w:tbl>
    <w:p/>
    <w:p>
      <w:pPr>
        <w:rPr>
          <w:rFonts w:asciiTheme="minorHAnsi" w:hAnsiTheme="minorHAnsi"/>
          <w:b/>
          <w:sz w:val="22"/>
          <w:szCs w:val="22"/>
        </w:rPr>
      </w:pPr>
      <w:r>
        <w:rPr>
          <w:rFonts w:asciiTheme="minorHAnsi" w:hAnsiTheme="minorHAnsi"/>
          <w:b/>
          <w:sz w:val="22"/>
          <w:szCs w:val="22"/>
        </w:rPr>
        <w:t>Maps, photographs, and other documentation of project location and description:</w:t>
      </w:r>
    </w:p>
    <w:p>
      <w:pPr>
        <w:rPr>
          <w:rFonts w:asciiTheme="minorHAnsi" w:hAnsiTheme="minorHAnsi"/>
          <w:iCs/>
          <w:sz w:val="22"/>
          <w:szCs w:val="22"/>
        </w:rPr>
      </w:pPr>
      <w:hyperlink r:id="rId17">
        <w:r>
          <w:rPr>
            <w:rStyle w:val="Hyperlink"/>
          </w:rPr>
          <w:t>OWensboro CPD Map.jpg</w:t>
        </w:r>
      </w:hyperlink>
    </w:p>
    <w:p>
      <w:pPr>
        <w:rPr>
          <w:rFonts w:asciiTheme="minorHAnsi" w:hAnsiTheme="minorHAnsi"/>
          <w:iCs/>
          <w:sz w:val="22"/>
          <w:szCs w:val="22"/>
        </w:rPr>
      </w:pPr>
    </w:p>
    <w:tbl>
      <w:tblPr>
        <w:tblStyle w:val="TableGrid"/>
        <w:tblW w:w="89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tblPr>
      <w:tblGrid>
        <w:gridCol w:w="3798"/>
        <w:gridCol w:w="5130"/>
      </w:tblGrid>
      <w:tr>
        <w:tc>
          <w:tcPr>
            <w:tcW w:w="3798" w:type="dxa"/>
          </w:tcPr>
          <w:p>
            <w:pPr>
              <w:keepNext/>
              <w:rPr>
                <w:b/>
                <w:highlight w:val="yellow"/>
              </w:rPr>
            </w:pPr>
            <w:r>
              <w:rPr>
                <w:b/>
              </w:rPr>
              <w:t xml:space="preserve">Approximate size of the project area: </w:t>
            </w:r>
          </w:p>
        </w:tc>
        <w:tc>
          <w:tcPr>
            <w:tcW w:w="5130" w:type="dxa"/>
          </w:tcPr>
          <w:p>
            <w:pPr>
              <w:spacing w:beforeAutospacing="true" w:afterAutospacing="true"/>
            </w:pPr>
            <w:r>
              <w:rPr/>
              <w:t xml:space="preserve">more than 1 square mile</w:t>
            </w:r>
          </w:p>
        </w:tc>
      </w:tr>
    </w:tbl>
    <w:p>
      <w:pPr>
        <w:keepNext/>
        <w:rPr>
          <w:rFonts w:asciiTheme="minorHAnsi" w:hAnsiTheme="minorHAnsi"/>
          <w:b/>
          <w:sz w:val="22"/>
          <w:szCs w:val="22"/>
          <w:highlight w:val="yellow"/>
        </w:rPr>
      </w:pPr>
    </w:p>
    <w:tbl>
      <w:tblPr>
        <w:tblStyle w:val="TableGrid"/>
        <w:tblW w:w="89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tblPr>
      <w:tblGrid>
        <w:gridCol w:w="3798"/>
        <w:gridCol w:w="5130"/>
      </w:tblGrid>
      <w:tr>
        <w:tc>
          <w:tcPr>
            <w:tcW w:w="3798" w:type="dxa"/>
          </w:tcPr>
          <w:p>
            <w:pPr>
              <w:keepNext/>
              <w:rPr>
                <w:b/>
                <w:highlight w:val="yellow"/>
              </w:rPr>
            </w:pPr>
            <w:r>
              <w:rPr>
                <w:b/>
              </w:rPr>
              <w:t xml:space="preserve">Length of time covered by this review: </w:t>
            </w:r>
          </w:p>
        </w:tc>
        <w:tc>
          <w:tcPr>
            <w:tcW w:w="5130" w:type="dxa"/>
          </w:tcPr>
          <w:p>
            <w:pPr>
              <w:spacing w:beforeAutospacing="true" w:afterAutospacing="true"/>
            </w:pPr>
            <w:r>
              <w:rPr/>
              <w:t xml:space="preserve">5 Years</w:t>
            </w:r>
          </w:p>
        </w:tc>
      </w:tr>
    </w:tbl>
    <w:p>
      <w:pPr>
        <w:keepNext/>
        <w:rPr>
          <w:rFonts w:ascii="Calibri" w:hAnsi="Calibri"/>
          <w:b/>
          <w:sz w:val="22"/>
          <w:szCs w:val="22"/>
          <w:highlight w:val="yellow"/>
        </w:rPr>
      </w:pPr>
    </w:p>
    <w:tbl>
      <w:tblPr>
        <w:tblStyle w:val="TableGrid"/>
        <w:tblW w:w="89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tblPr>
      <w:tblGrid>
        <w:gridCol w:w="8928"/>
      </w:tblGrid>
      <w:tr>
        <w:tc>
          <w:tcPr>
            <w:tcW w:w="8928" w:type="dxa"/>
          </w:tcPr>
          <w:p>
            <w:r>
              <w:rPr>
                <w:b/>
              </w:rPr>
              <w:t xml:space="preserve">Maximum number of dwelling units or lots addressed by this tiered review: </w:t>
            </w:r>
          </w:p>
        </w:tc>
      </w:tr>
      <w:tr>
        <w:tc>
          <w:tcPr>
            <w:tcW w:w="8928" w:type="dxa"/>
          </w:tcPr>
          <w:p>
            <w:pPr>
              <w:spacing w:beforeAutospacing="true" w:afterAutospacing="true"/>
            </w:pPr>
            <w:r>
              <w:rPr/>
              <w:t xml:space="preserve">120</w:t>
            </w:r>
          </w:p>
        </w:tc>
      </w:tr>
    </w:tbl>
    <w:p>
      <w:pPr>
        <w:rPr>
          <w:rFonts w:asciiTheme="minorHAnsi" w:hAnsiTheme="minorHAnsi"/>
          <w:sz w:val="22"/>
          <w:szCs w:val="22"/>
        </w:rPr>
      </w:pPr>
    </w:p>
    <w:p>
      <w:pPr>
        <w:pStyle w:val="Heading4"/>
        <w:rPr>
          <w:rFonts w:asciiTheme="minorHAnsi" w:hAnsiTheme="minorHAnsi"/>
          <w:b w:val="false"/>
          <w:i w:val="false"/>
          <w:color w:val="auto"/>
          <w:sz w:val="22"/>
          <w:szCs w:val="22"/>
        </w:rPr>
      </w:pPr>
      <w:r>
        <w:rPr>
          <w:rFonts w:asciiTheme="minorHAnsi" w:hAnsiTheme="minorHAnsi"/>
          <w:i w:val="false"/>
          <w:color w:val="auto"/>
          <w:sz w:val="22"/>
          <w:szCs w:val="22"/>
        </w:rPr>
        <w:t>Level of Environmental Review Determination:</w:t>
      </w:r>
    </w:p>
    <w:tbl>
      <w:tblPr>
        <w:tblStyle w:val="TableGrid2"/>
        <w:tblW w:w="95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9576"/>
      </w:tblGrid>
      <w:tr>
        <w:tc>
          <w:tcPr>
            <w:tcW w:w="9576" w:type="dxa"/>
            <w:hideMark/>
          </w:tcPr>
          <w:p>
            <w:pPr>
              <w:rPr>
                <w:sz w:val="22"/>
                <w:szCs w:val="22"/>
              </w:rPr>
            </w:pPr>
            <w:r>
              <w:rPr>
                <w:sz w:val="22"/>
                <w:szCs w:val="22"/>
              </w:rPr>
              <w:t>Categorically Excluded per 24 CFR 58.35(a), and subject to laws and authorities at §58.5:</w:t>
            </w:r>
          </w:p>
        </w:tc>
      </w:tr>
      <w:tr>
        <w:tc>
          <w:tcPr>
            <w:vAlign w:val="bottom"/>
          </w:tcPr>
          <w:p>
            <w:pPr>
              <w:spacing w:beforeAutospacing="true" w:afterAutospacing="true"/>
              <w:jc w:val="left"/>
            </w:pPr>
            <w:r>
              <w:rPr>
                <w:rFonts w:ascii="Calibri" w:hAnsi="Calibri"/>
                <w:color w:val="000000"/>
                <w:sz w:val="22"/>
              </w:rPr>
              <w:t xml:space="preserve">58.35(a)(3)</w:t>
            </w:r>
          </w:p>
        </w:tc>
      </w:tr>
    </w:tbl>
    <w:p>
      <w:pPr>
        <w:rPr>
          <w:rFonts w:asciiTheme="minorHAnsi" w:hAnsiTheme="minorHAnsi"/>
          <w:b/>
          <w:sz w:val="22"/>
          <w:szCs w:val="22"/>
        </w:rPr>
      </w:pPr>
    </w:p>
    <w:p>
      <w:pPr>
        <w:rPr>
          <w:rFonts w:asciiTheme="minorHAnsi" w:hAnsiTheme="minorHAnsi"/>
          <w:b/>
          <w:sz w:val="22"/>
          <w:szCs w:val="22"/>
        </w:rPr>
      </w:pPr>
      <w:r>
        <w:rPr>
          <w:rFonts w:asciiTheme="minorHAnsi" w:hAnsiTheme="minorHAnsi"/>
          <w:b/>
          <w:sz w:val="22"/>
          <w:szCs w:val="22"/>
        </w:rPr>
        <w:t>Determination:</w:t>
      </w:r>
    </w:p>
    <w:tbl>
      <w:tblPr>
        <w:tblW w:w="0" w:type="auto"/>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15" w:type="dxa"/>
          <w:right w:w="115" w:type="dxa"/>
        </w:tblCellMar>
        <w:tblLook w:val="01E0"/>
      </w:tblPr>
      <w:tblGrid>
        <w:gridCol w:w="5850"/>
        <w:gridCol w:w="2905"/>
      </w:tblGrid>
      <w:tr>
        <w:trPr>
          <w:cantSplit/>
        </w:trPr>
        <w:tc>
          <w:tcPr>
            <w:tcW w:w="0" w:type="auto"/>
          </w:tcPr>
          <w:p>
            <w:pPr>
              <w:rPr>
                <w:rFonts w:asciiTheme="minorHAnsi" w:hAnsiTheme="minorHAnsi"/>
                <w:sz w:val="22"/>
                <w:szCs w:val="22"/>
              </w:rPr>
            </w:pPr>
            <w:r>
              <w:rPr>
                <w:rFonts w:asciiTheme="minorHAnsi" w:hAnsiTheme="minorHAnsi"/>
                <w:sz w:val="22"/>
                <w:szCs w:val="22"/>
              </w:rPr>
            </w:r>
          </w:p>
        </w:tc>
        <w:tc>
          <w:tcPr>
            <w:tcW w:w="0" w:type="auto"/>
          </w:tcPr>
          <w:p>
            <w:pPr>
              <w:keepNext/>
              <w:widowControl w:val="false"/>
              <w:jc w:val="both"/>
              <w:rPr>
                <w:rFonts w:asciiTheme="minorHAnsi" w:hAnsiTheme="minorHAnsi"/>
                <w:sz w:val="22"/>
                <w:szCs w:val="22"/>
              </w:rPr>
            </w:pPr>
            <w:r>
              <w:rPr>
                <w:rFonts w:cs="Arial" w:asciiTheme="minorHAnsi" w:hAnsiTheme="minorHAnsi"/>
                <w:sz w:val="22"/>
                <w:szCs w:val="22"/>
              </w:rPr>
              <w:t xml:space="preserve">Extraordinary circumstances exist and this project may result in significant environmental impact.  This project requires preparation of an Environmental Assessment (EA); OR </w:t>
            </w:r>
          </w:p>
        </w:tc>
      </w:tr>
      <w:tr>
        <w:trPr>
          <w:cantSplit/>
        </w:trPr>
        <w:tc>
          <w:tcPr>
            <w:tcW w:w="0" w:type="auto"/>
          </w:tcPr>
          <w:p>
            <w:pPr>
              <w:spacing w:beforeAutospacing="true" w:afterAutospacing="true"/>
              <w:rPr>
                <w:rFonts w:asciiTheme="minorHAnsi" w:hAnsiTheme="minorHAnsi"/>
                <w:sz w:val="22"/>
                <w:szCs w:val="22"/>
              </w:rPr>
            </w:pPr>
            <w:r>
              <w:rPr>
                <w:rFonts w:asciiTheme="minorHAnsi" w:hAnsiTheme="minorHAnsi"/>
                <w:i w:val="false"/>
                <w:sz w:val="22"/>
                <w:szCs w:val="22"/>
              </w:rPr>
              <w:sym w:font="Wingdings" w:char="F0FC"/>
            </w:r>
            <w:r>
              <w:rPr>
                <w:rFonts w:asciiTheme="minorHAnsi" w:hAnsiTheme="minorHAnsi"/>
                <w:sz w:val="22"/>
                <w:szCs w:val="22"/>
              </w:rPr>
              <w:t xml:space="preserve"/>
            </w:r>
          </w:p>
        </w:tc>
        <w:tc>
          <w:tcPr>
            <w:tcW w:w="0" w:type="auto"/>
          </w:tcPr>
          <w:p>
            <w:pPr>
              <w:tabs>
                <w:tab w:val="left" w:pos="0"/>
              </w:tabs>
              <w:suppressAutoHyphens/>
              <w:jc w:val="both"/>
              <w:rPr>
                <w:rFonts w:cs="Arial" w:asciiTheme="minorHAnsi" w:hAnsiTheme="minorHAnsi"/>
                <w:sz w:val="22"/>
                <w:szCs w:val="22"/>
              </w:rPr>
            </w:pPr>
            <w:r>
              <w:rPr>
                <w:rFonts w:cs="Arial" w:asciiTheme="minorHAnsi" w:hAnsiTheme="minorHAnsi"/>
                <w:sz w:val="22"/>
                <w:szCs w:val="22"/>
              </w:rPr>
              <w:t>There are no extraordinary circumstances which would require completion of an EA, and this project may remain CEST.</w:t>
            </w:r>
          </w:p>
          <w:p>
            <w:pPr>
              <w:keepNext/>
              <w:widowControl w:val="false"/>
              <w:jc w:val="both"/>
              <w:rPr>
                <w:rFonts w:asciiTheme="minorHAnsi" w:hAnsiTheme="minorHAnsi"/>
                <w:sz w:val="22"/>
                <w:szCs w:val="22"/>
              </w:rPr>
            </w:pPr>
          </w:p>
        </w:tc>
      </w:tr>
    </w:tbl>
    <w:p>
      <w:pPr>
        <w:rPr>
          <w:rFonts w:asciiTheme="minorHAnsi" w:hAnsiTheme="minorHAnsi"/>
          <w:sz w:val="22"/>
          <w:szCs w:val="22"/>
        </w:rPr>
      </w:pPr>
    </w:p>
    <w:p>
      <w:pPr>
        <w:rPr>
          <w:rFonts w:asciiTheme="minorHAnsi" w:hAnsiTheme="minorHAnsi"/>
          <w:sz w:val="22"/>
          <w:szCs w:val="22"/>
        </w:rPr>
      </w:pPr>
    </w:p>
    <w:p>
      <w:pPr>
        <w:keepNext/>
        <w:rPr>
          <w:rFonts w:asciiTheme="minorHAnsi" w:hAnsiTheme="minorHAnsi"/>
          <w:b/>
        </w:rPr>
      </w:pPr>
      <w:r>
        <w:rPr>
          <w:rFonts w:asciiTheme="minorHAnsi" w:hAnsiTheme="minorHAnsi"/>
          <w:b/>
        </w:rPr>
        <w:t>Approval Documents:</w:t>
      </w:r>
    </w:p>
    <w:p>
      <w:pPr>
        <w:rPr>
          <w:rFonts w:asciiTheme="minorHAnsi" w:hAnsiTheme="minorHAnsi"/>
          <w:sz w:val="22"/>
          <w:szCs w:val="22"/>
        </w:rPr>
      </w:pPr>
      <w:hyperlink r:id="rId18">
        <w:r>
          <w:rPr>
            <w:rStyle w:val="Hyperlink"/>
          </w:rPr>
          <w:t>SKMBT_C28016070809300.pdf</w:t>
        </w:r>
      </w:hyperlink>
    </w:p>
    <w:p>
      <w:pPr>
        <w:rPr>
          <w:rFonts w:asciiTheme="minorHAnsi" w:hAnsiTheme="minorHAnsi"/>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tblPr>
      <w:tblGrid>
        <w:gridCol w:w="4068"/>
        <w:gridCol w:w="4788"/>
      </w:tblGrid>
      <w:tr>
        <w:tc>
          <w:tcPr>
            <w:tcW w:w="4068" w:type="dxa"/>
          </w:tcPr>
          <w:p>
            <w:pPr>
              <w:rPr>
                <w:b/>
                <w:bCs/>
              </w:rPr>
            </w:pPr>
            <w:r>
              <w:rPr>
                <w:b/>
                <w:bCs/>
              </w:rPr>
              <w:t>7015.15 certified by Certifying Officer on:</w:t>
            </w:r>
          </w:p>
        </w:tc>
        <w:tc>
          <w:tcPr>
            <w:tcW w:w="4788" w:type="dxa"/>
          </w:tcPr>
          <w:p>
            <w:pPr>
              <w:rPr>
                <w:b/>
                <w:bCs/>
              </w:rPr>
            </w:pPr>
          </w:p>
        </w:tc>
      </w:tr>
    </w:tbl>
    <w:p>
      <w:pPr>
        <w:rPr>
          <w:rFonts w:asciiTheme="minorHAnsi" w:hAnsiTheme="minorHAnsi"/>
          <w:b/>
          <w:bCs/>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tblPr>
      <w:tblGrid>
        <w:gridCol w:w="4338"/>
        <w:gridCol w:w="4518"/>
      </w:tblGrid>
      <w:tr>
        <w:tc>
          <w:tcPr>
            <w:tcW w:w="4338" w:type="dxa"/>
          </w:tcPr>
          <w:p>
            <w:pPr>
              <w:rPr>
                <w:b/>
                <w:bCs/>
              </w:rPr>
            </w:pPr>
            <w:r>
              <w:rPr>
                <w:b/>
                <w:bCs/>
              </w:rPr>
              <w:t>7015.16 certified by Authorizing Officer on:</w:t>
            </w:r>
          </w:p>
        </w:tc>
        <w:tc>
          <w:tcPr>
            <w:tcW w:w="4518" w:type="dxa"/>
          </w:tcPr>
          <w:p>
            <w:pPr>
              <w:rPr>
                <w:b/>
                <w:bCs/>
              </w:rPr>
            </w:pPr>
          </w:p>
        </w:tc>
      </w:tr>
    </w:tbl>
    <w:p>
      <w:pPr>
        <w:rPr>
          <w:rFonts w:ascii="Calibri" w:hAnsi="Calibri"/>
          <w:sz w:val="22"/>
          <w:szCs w:val="22"/>
        </w:rPr>
      </w:pPr>
    </w:p>
    <w:p>
      <w:pPr>
        <w:rPr>
          <w:rFonts w:asciiTheme="minorHAnsi" w:hAnsiTheme="minorHAnsi"/>
          <w:b/>
        </w:rPr>
      </w:pPr>
      <w:r>
        <w:rPr>
          <w:rFonts w:asciiTheme="minorHAnsi" w:hAnsiTheme="minorHAnsi"/>
          <w:b/>
          <w:u w:val="single"/>
        </w:rPr>
        <w:t xml:space="preserve">Funding Information </w:t>
      </w:r>
    </w:p>
    <w:tbl>
      <w:tblPr>
        <w:tblStyle w:val="TableGrid"/>
        <w:tblpPr w:leftFromText="180" w:rightFromText="180" w:vertAnchor="text" w:horzAnchor="margin" w:tblpY="157"/>
        <w:tblW w:w="9727" w:type="dxa"/>
        <w:tblLook w:val="04A0"/>
      </w:tblPr>
      <w:tblGrid>
        <w:gridCol w:w="2251"/>
        <w:gridCol w:w="2696"/>
        <w:gridCol w:w="2098"/>
        <w:gridCol w:w="2682"/>
      </w:tblGrid>
      <w:tr>
        <w:tc>
          <w:tcPr>
            <w:tcW w:w="2251" w:type="dxa"/>
          </w:tcPr>
          <w:p>
            <w:pPr>
              <w:rPr>
                <w:b/>
              </w:rPr>
            </w:pPr>
            <w:r>
              <w:rPr>
                <w:b/>
              </w:rPr>
              <w:t>Grant Number</w:t>
            </w:r>
          </w:p>
        </w:tc>
        <w:tc>
          <w:tcPr>
            <w:tcW w:w="2696" w:type="dxa"/>
          </w:tcPr>
          <w:p>
            <w:pPr>
              <w:rPr>
                <w:b/>
              </w:rPr>
            </w:pPr>
            <w:r>
              <w:rPr>
                <w:b/>
              </w:rPr>
              <w:t xml:space="preserve">HUD Program </w:t>
            </w:r>
          </w:p>
        </w:tc>
        <w:tc>
          <w:tcPr>
            <w:tcW w:w="2098" w:type="dxa"/>
          </w:tcPr>
          <w:p>
            <w:pPr>
              <w:rPr>
                <w:b/>
              </w:rPr>
            </w:pPr>
            <w:r>
              <w:rPr>
                <w:b/>
              </w:rPr>
              <w:t>Program Name</w:t>
            </w:r>
          </w:p>
        </w:tc>
        <w:tc>
          <w:tcPr>
            <w:tcW w:w="2682" w:type="dxa"/>
          </w:tcPr>
          <w:p>
            <w:pPr>
              <w:rPr>
                <w:b/>
              </w:rPr>
            </w:pPr>
            <w:r>
              <w:rPr>
                <w:b/>
              </w:rPr>
              <w:t xml:space="preserve">Funding Amount </w:t>
            </w:r>
          </w:p>
        </w:tc>
      </w:tr>
      <w:tr>
        <w:tc>
          <w:tcPr>
            <w:vAlign w:val="bottom"/>
          </w:tcPr>
          <w:p>
            <w:pPr>
              <w:spacing w:beforeAutospacing="true" w:afterAutospacing="true"/>
              <w:jc w:val="left"/>
            </w:pPr>
            <w:r>
              <w:rPr>
                <w:rFonts w:ascii="Calibri" w:hAnsi="Calibri"/>
                <w:color w:val="000000"/>
                <w:sz w:val="22"/>
              </w:rPr>
              <w:t xml:space="preserve">B-16-MC-21-0008</w:t>
            </w:r>
          </w:p>
        </w:tc>
        <w:tc>
          <w:tcPr>
            <w:vAlign w:val="bottom"/>
          </w:tcPr>
          <w:p>
            <w:pPr>
              <w:spacing w:beforeAutospacing="true" w:afterAutospacing="true"/>
              <w:jc w:val="left"/>
            </w:pPr>
            <w:r>
              <w:rPr>
                <w:rFonts w:ascii="Calibri" w:hAnsi="Calibri"/>
                <w:color w:val="000000"/>
                <w:sz w:val="22"/>
              </w:rPr>
              <w:t xml:space="preserve">CPD</w:t>
            </w:r>
          </w:p>
        </w:tc>
        <w:tc>
          <w:tcPr>
            <w:vAlign w:val="bottom"/>
          </w:tcPr>
          <w:p>
            <w:pPr>
              <w:spacing w:beforeAutospacing="true" w:afterAutospacing="true"/>
              <w:jc w:val="left"/>
            </w:pPr>
            <w:r>
              <w:rPr>
                <w:rFonts w:ascii="Calibri" w:hAnsi="Calibri"/>
                <w:color w:val="000000"/>
                <w:sz w:val="22"/>
              </w:rPr>
              <w:t xml:space="preserve">Community Development Block Grants (CDBG) (Entitlement)</w:t>
            </w:r>
          </w:p>
        </w:tc>
        <w:tc>
          <w:tcPr>
            <w:vAlign w:val="top"/>
          </w:tcPr>
          <w:p>
            <w:pPr>
              <w:spacing w:beforeAutospacing="true" w:afterAutospacing="true"/>
              <w:jc w:val="left"/>
            </w:pPr>
            <w:r>
              <w:rPr>
                <w:rFonts w:ascii="Calibri" w:hAnsi="Calibri"/>
                <w:color w:val="000000"/>
                <w:sz w:val="22"/>
              </w:rPr>
              <w:t xml:space="preserve">$279,000.00</w:t>
            </w:r>
          </w:p>
        </w:tc>
      </w:tr>
    </w:tbl>
    <w:p>
      <w:pPr>
        <w:rPr>
          <w:rFonts w:asciiTheme="minorHAnsi" w:hAnsiTheme="minorHAnsi"/>
          <w:sz w:val="22"/>
          <w:szCs w:val="22"/>
        </w:rPr>
      </w:pPr>
    </w:p>
    <w:tbl>
      <w:tblPr>
        <w:tblStyle w:val="TableGrid"/>
        <w:tblW w:w="95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tblPr>
      <w:tblGrid>
        <w:gridCol w:w="3798"/>
        <w:gridCol w:w="5778"/>
      </w:tblGrid>
      <w:tr>
        <w:tc>
          <w:tcPr>
            <w:tcW w:w="3798" w:type="dxa"/>
            <w:shd w:val="clear" w:color="auto" w:fill="auto"/>
          </w:tcPr>
          <w:p>
            <w:pPr>
              <w:rPr>
                <w:b/>
              </w:rPr>
            </w:pPr>
            <w:r>
              <w:rPr>
                <w:b/>
              </w:rPr>
              <w:t xml:space="preserve">Estimated Total HUD Funded Amount: </w:t>
            </w:r>
          </w:p>
          <w:p/>
        </w:tc>
        <w:tc>
          <w:tcPr>
            <w:tcW w:w="5778" w:type="dxa"/>
            <w:shd w:val="clear" w:color="auto" w:fill="auto"/>
          </w:tcPr>
          <w:p>
            <w:pPr>
              <w:spacing w:beforeAutospacing="true" w:afterAutospacing="true"/>
            </w:pPr>
            <w:r>
              <w:rPr/>
              <w:t xml:space="preserve">$279,000.00</w:t>
            </w:r>
          </w:p>
        </w:tc>
      </w:tr>
    </w:tbl>
    <w:p>
      <w:pPr>
        <w:rPr>
          <w:rFonts w:asciiTheme="minorHAnsi" w:hAnsiTheme="minorHAnsi"/>
          <w:sz w:val="22"/>
          <w:szCs w:val="22"/>
        </w:rPr>
      </w:pPr>
    </w:p>
    <w:tbl>
      <w:tblPr>
        <w:tblStyle w:val="TableGrid"/>
        <w:tblW w:w="95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tblPr>
      <w:tblGrid>
        <w:gridCol w:w="4968"/>
        <w:gridCol w:w="4608"/>
      </w:tblGrid>
      <w:tr>
        <w:tc>
          <w:tcPr>
            <w:tcW w:w="4968" w:type="dxa"/>
          </w:tcPr>
          <w:p>
            <w:r>
              <w:rPr>
                <w:b/>
              </w:rPr>
              <w:t>Estimated Total Project Cost [24 CFR 58.2 (a) (5)]:</w:t>
            </w:r>
          </w:p>
        </w:tc>
        <w:tc>
          <w:tcPr>
            <w:tcW w:w="4608" w:type="dxa"/>
          </w:tcPr>
          <w:p>
            <w:pPr>
              <w:spacing w:beforeAutospacing="true" w:afterAutospacing="true"/>
            </w:pPr>
            <w:r>
              <w:rPr/>
              <w:t xml:space="preserve">$279,000.00</w:t>
            </w:r>
          </w:p>
        </w:tc>
      </w:tr>
    </w:tbl>
    <w:p>
      <w:pPr>
        <w:keepNext/>
        <w:rPr>
          <w:rFonts w:ascii="Calibri" w:hAnsi="Calibri"/>
          <w:b/>
          <w:sz w:val="22"/>
          <w:szCs w:val="22"/>
        </w:rPr>
      </w:pPr>
    </w:p>
    <w:p>
      <w:pPr>
        <w:keepNext/>
        <w:rPr>
          <w:rFonts w:ascii="Calibri" w:hAnsi="Calibri"/>
          <w:b/>
          <w:sz w:val="22"/>
          <w:szCs w:val="22"/>
          <w:u w:val="single"/>
        </w:rPr>
      </w:pPr>
    </w:p>
    <w:p>
      <w:pPr>
        <w:keepNext/>
        <w:rPr>
          <w:rFonts w:ascii="Calibri" w:hAnsi="Calibri"/>
          <w:sz w:val="22"/>
          <w:szCs w:val="22"/>
          <w:u w:val="single"/>
        </w:rPr>
      </w:pPr>
      <w:r>
        <w:rPr>
          <w:rFonts w:ascii="Calibri" w:hAnsi="Calibri"/>
          <w:b/>
          <w:sz w:val="22"/>
          <w:szCs w:val="22"/>
          <w:u w:val="single"/>
        </w:rPr>
        <w:t>Compliance with 24 CFR §50.4, §58.5 and §58.6 Laws and Authorities</w:t>
      </w:r>
    </w:p>
    <w:p>
      <w:pPr>
        <w:tabs>
          <w:tab w:val="left" w:pos="0"/>
        </w:tabs>
        <w:suppressAutoHyphens/>
        <w:rPr>
          <w:rFonts w:ascii="Calibri" w:hAnsi="Calibri"/>
          <w:b/>
          <w:sz w:val="22"/>
          <w:szCs w:val="22"/>
        </w:rPr>
      </w:pPr>
    </w:p>
    <w:tbl>
      <w:tblPr>
        <w:tblW w:w="9360"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20" w:type="dxa"/>
          <w:right w:w="120" w:type="dxa"/>
        </w:tblCellMar>
        <w:tblLook w:val="0000"/>
      </w:tblPr>
      <w:tblGrid>
        <w:gridCol w:w="3510"/>
        <w:gridCol w:w="1980"/>
        <w:gridCol w:w="3870"/>
      </w:tblGrid>
      <w:tr>
        <w:trPr>
          <w:cantSplit/>
        </w:trPr>
        <w:tc>
          <w:tcPr>
            <w:tcW w:w="3510" w:type="dxa"/>
            <w:tcBorders>
              <w:top w:val="single" w:color="auto" w:sz="4" w:space="0"/>
              <w:left w:val="single" w:color="auto" w:sz="4" w:space="0"/>
              <w:bottom w:val="single" w:color="auto" w:sz="4" w:space="0"/>
              <w:right w:val="single" w:color="auto" w:sz="4" w:space="0"/>
            </w:tcBorders>
          </w:tcPr>
          <w:p>
            <w:pPr>
              <w:tabs>
                <w:tab w:val="left" w:pos="0"/>
              </w:tabs>
              <w:suppressAutoHyphens/>
              <w:rPr>
                <w:rFonts w:ascii="Calibri" w:hAnsi="Calibri"/>
                <w:sz w:val="22"/>
                <w:szCs w:val="22"/>
              </w:rPr>
            </w:pPr>
            <w:r>
              <w:rPr>
                <w:rFonts w:ascii="Calibri" w:hAnsi="Calibri"/>
                <w:b/>
                <w:sz w:val="22"/>
                <w:szCs w:val="22"/>
              </w:rPr>
              <w:t>Compliance Factors</w:t>
            </w:r>
            <w:r>
              <w:rPr>
                <w:rFonts w:ascii="Calibri" w:hAnsi="Calibri"/>
                <w:sz w:val="22"/>
                <w:szCs w:val="22"/>
              </w:rPr>
              <w:t xml:space="preserve">: </w:t>
            </w:r>
          </w:p>
          <w:p>
            <w:pPr>
              <w:tabs>
                <w:tab w:val="left" w:pos="0"/>
              </w:tabs>
              <w:suppressAutoHyphens/>
              <w:rPr>
                <w:rFonts w:asciiTheme="minorHAnsi" w:hAnsiTheme="minorHAnsi"/>
                <w:b/>
                <w:sz w:val="22"/>
                <w:szCs w:val="22"/>
              </w:rPr>
            </w:pPr>
            <w:r>
              <w:rPr>
                <w:rFonts w:ascii="Calibri" w:hAnsi="Calibri"/>
                <w:sz w:val="22"/>
                <w:szCs w:val="22"/>
              </w:rPr>
              <w:t>Statutes, Executive Orders, and Regulations listed at 24 CFR §50.4, §58.5, and §58.6</w:t>
            </w:r>
          </w:p>
        </w:tc>
        <w:tc>
          <w:tcPr>
            <w:tcW w:w="1980" w:type="dxa"/>
            <w:tcBorders>
              <w:top w:val="single" w:color="auto" w:sz="4" w:space="0"/>
              <w:left w:val="single" w:color="auto" w:sz="4" w:space="0"/>
              <w:bottom w:val="single" w:color="auto" w:sz="4" w:space="0"/>
              <w:right w:val="single" w:color="auto" w:sz="4" w:space="0"/>
            </w:tcBorders>
          </w:tcPr>
          <w:p>
            <w:pPr>
              <w:tabs>
                <w:tab w:val="left" w:pos="0"/>
              </w:tabs>
              <w:suppressAutoHyphens/>
              <w:spacing w:before="90" w:after="54"/>
              <w:jc w:val="center"/>
              <w:rPr>
                <w:rFonts w:asciiTheme="minorHAnsi" w:hAnsiTheme="minorHAnsi"/>
                <w:sz w:val="22"/>
                <w:szCs w:val="22"/>
              </w:rPr>
            </w:pPr>
            <w:r>
              <w:rPr>
                <w:rFonts w:ascii="Calibri" w:hAnsi="Calibri"/>
                <w:sz w:val="22"/>
                <w:szCs w:val="22"/>
              </w:rPr>
              <w:t>Was compliance achieved at the broad level of review?</w:t>
            </w:r>
          </w:p>
        </w:tc>
        <w:tc>
          <w:tcPr>
            <w:tcW w:w="3870" w:type="dxa"/>
            <w:tcBorders>
              <w:top w:val="single" w:color="auto" w:sz="4" w:space="0"/>
              <w:left w:val="single" w:color="auto" w:sz="4" w:space="0"/>
              <w:bottom w:val="single" w:color="auto" w:sz="4" w:space="0"/>
              <w:right w:val="single" w:color="auto" w:sz="4" w:space="0"/>
            </w:tcBorders>
          </w:tcPr>
          <w:p>
            <w:pPr>
              <w:tabs>
                <w:tab w:val="left" w:pos="0"/>
              </w:tabs>
              <w:suppressAutoHyphens/>
              <w:jc w:val="center"/>
              <w:rPr>
                <w:rFonts w:asciiTheme="minorHAnsi" w:hAnsiTheme="minorHAnsi"/>
                <w:sz w:val="22"/>
                <w:szCs w:val="22"/>
              </w:rPr>
            </w:pPr>
            <w:r>
              <w:rPr>
                <w:rFonts w:ascii="Calibri" w:hAnsi="Calibri"/>
                <w:sz w:val="22"/>
                <w:szCs w:val="22"/>
              </w:rPr>
              <w:t>Describe here compliance determinations made at the broad level and source documentation.</w:t>
            </w:r>
          </w:p>
        </w:tc>
      </w:tr>
      <w:tr>
        <w:trPr>
          <w:cantSplit/>
        </w:trPr>
        <w:tc>
          <w:tcPr>
            <w:tcW w:w="9360" w:type="dxa"/>
            <w:gridSpan w:val="3"/>
          </w:tcPr>
          <w:p>
            <w:pPr>
              <w:tabs>
                <w:tab w:val="left" w:pos="0"/>
              </w:tabs>
              <w:suppressAutoHyphens/>
              <w:spacing w:before="90" w:after="54"/>
              <w:ind w:left="420"/>
              <w:jc w:val="center"/>
              <w:rPr>
                <w:rFonts w:asciiTheme="minorHAnsi" w:hAnsiTheme="minorHAnsi"/>
                <w:sz w:val="22"/>
                <w:szCs w:val="22"/>
              </w:rPr>
            </w:pPr>
            <w:r>
              <w:rPr>
                <w:rFonts w:asciiTheme="minorHAnsi" w:hAnsiTheme="minorHAnsi"/>
                <w:b/>
                <w:sz w:val="22"/>
                <w:szCs w:val="22"/>
              </w:rPr>
              <w:t xml:space="preserve">STATUTES, EXECUTIVE ORDERS, AND REGULATIONS LISTED AT 24 CFR </w:t>
            </w:r>
            <w:r>
              <w:rPr>
                <w:rFonts w:ascii="Calibri" w:hAnsi="Calibri"/>
                <w:b/>
                <w:sz w:val="22"/>
                <w:szCs w:val="22"/>
              </w:rPr>
              <w:t>§50.4 &amp; § 58.6</w:t>
            </w:r>
          </w:p>
        </w:tc>
      </w:tr>
      <w:tr>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Airport Hazards</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i w:val="false"/>
                <w:color w:val="000000"/>
                <w:sz w:val="22"/>
              </w:rPr>
              <w:sym w:font="Wingdings" w:char="F0FE"/>
            </w:r>
            <w:r>
              <w:rPr>
                <w:rFonts w:ascii="Calibri" w:hAnsi="Calibri"/>
                <w:color w:val="000000"/>
                <w:sz w:val="22"/>
              </w:rPr>
              <w:t xml:space="preserve">  Yes    </w:t>
            </w:r>
            <w:r>
              <w:rPr>
                <w:rFonts w:ascii="Calibri" w:hAnsi="Calibri"/>
                <w:i w:val="false"/>
                <w:color w:val="000000"/>
                <w:sz w:val="22"/>
              </w:rPr>
              <w:sym w:font="Wingdings" w:char="F0A8"/>
            </w:r>
            <w:r>
              <w:rPr>
                <w:rFonts w:ascii="Calibri" w:hAnsi="Calibri"/>
                <w:color w:val="000000"/>
                <w:sz w:val="22"/>
              </w:rPr>
              <w:t xml:space="preserve">  No</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Please see attached map outlining the airport zones.</w:t>
            </w:r>
          </w:p>
        </w:tc>
      </w:tr>
      <w:tr>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Coastal Barrier Resources Act </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i w:val="false"/>
                <w:color w:val="000000"/>
                <w:sz w:val="22"/>
              </w:rPr>
              <w:sym w:font="Wingdings" w:char="F0A8"/>
            </w:r>
            <w:r>
              <w:rPr>
                <w:rFonts w:ascii="Calibri" w:hAnsi="Calibri"/>
                <w:color w:val="000000"/>
                <w:sz w:val="22"/>
              </w:rPr>
              <w:t xml:space="preserve">  Yes   </w:t>
            </w:r>
            <w:r>
              <w:rPr>
                <w:rFonts w:ascii="Calibri" w:hAnsi="Calibri"/>
                <w:i w:val="false"/>
                <w:color w:val="000000"/>
                <w:sz w:val="22"/>
              </w:rPr>
              <w:sym w:font="Wingdings" w:char="F0FE"/>
            </w:r>
            <w:r>
              <w:rPr>
                <w:rFonts w:ascii="Calibri" w:hAnsi="Calibri"/>
                <w:color w:val="000000"/>
                <w:sz w:val="22"/>
              </w:rPr>
              <w:t xml:space="preserve">  No</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 </w:t>
            </w:r>
          </w:p>
        </w:tc>
      </w:tr>
      <w:tr>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Flood Insurance</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i w:val="false"/>
                <w:color w:val="000000"/>
                <w:sz w:val="22"/>
              </w:rPr>
              <w:sym w:font="Wingdings" w:char="F0FE"/>
            </w:r>
            <w:r>
              <w:rPr>
                <w:rFonts w:ascii="Calibri" w:hAnsi="Calibri"/>
                <w:color w:val="000000"/>
                <w:sz w:val="22"/>
              </w:rPr>
              <w:t xml:space="preserve">  Yes    </w:t>
            </w:r>
            <w:r>
              <w:rPr>
                <w:rFonts w:ascii="Calibri" w:hAnsi="Calibri"/>
                <w:i w:val="false"/>
                <w:color w:val="000000"/>
                <w:sz w:val="22"/>
              </w:rPr>
              <w:sym w:font="Wingdings" w:char="F0A8"/>
            </w:r>
            <w:r>
              <w:rPr>
                <w:rFonts w:ascii="Calibri" w:hAnsi="Calibri"/>
                <w:color w:val="000000"/>
                <w:sz w:val="22"/>
              </w:rPr>
              <w:t xml:space="preserve">  No</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Please see attached map.</w:t>
            </w:r>
          </w:p>
        </w:tc>
      </w:tr>
      <w:tr>
        <w:trPr>
          <w:cantSplit/>
        </w:trPr>
        <w:tc>
          <w:tcPr>
            <w:tcW w:w="9360" w:type="dxa"/>
            <w:gridSpan w:val="3"/>
          </w:tcPr>
          <w:p>
            <w:pPr>
              <w:tabs>
                <w:tab w:val="left" w:pos="0"/>
              </w:tabs>
              <w:suppressAutoHyphens/>
              <w:spacing w:before="90" w:after="54"/>
              <w:ind w:left="420"/>
              <w:jc w:val="center"/>
              <w:rPr>
                <w:rFonts w:asciiTheme="minorHAnsi" w:hAnsiTheme="minorHAnsi"/>
                <w:sz w:val="22"/>
                <w:szCs w:val="22"/>
              </w:rPr>
            </w:pPr>
            <w:r>
              <w:rPr>
                <w:rFonts w:asciiTheme="minorHAnsi" w:hAnsiTheme="minorHAnsi"/>
                <w:b/>
                <w:sz w:val="22"/>
                <w:szCs w:val="22"/>
              </w:rPr>
              <w:t xml:space="preserve">STATUTES, EXECUTIVE ORDERS, AND REGULATIONS LISTED AT 24 CFR </w:t>
            </w:r>
            <w:r>
              <w:rPr>
                <w:rFonts w:ascii="Calibri" w:hAnsi="Calibri"/>
                <w:b/>
                <w:sz w:val="22"/>
                <w:szCs w:val="22"/>
              </w:rPr>
              <w:t>§50.4 &amp; § 58.5</w:t>
            </w:r>
          </w:p>
        </w:tc>
      </w:tr>
      <w:tr>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Air Quality</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i w:val="false"/>
                <w:color w:val="000000"/>
                <w:sz w:val="22"/>
              </w:rPr>
              <w:sym w:font="Wingdings" w:char="F0A8"/>
            </w:r>
            <w:r>
              <w:rPr>
                <w:rFonts w:ascii="Calibri" w:hAnsi="Calibri"/>
                <w:color w:val="000000"/>
                <w:sz w:val="22"/>
              </w:rPr>
              <w:t xml:space="preserve">  Yes   </w:t>
            </w:r>
            <w:r>
              <w:rPr>
                <w:rFonts w:ascii="Calibri" w:hAnsi="Calibri"/>
                <w:i w:val="false"/>
                <w:color w:val="000000"/>
                <w:sz w:val="22"/>
              </w:rPr>
              <w:sym w:font="Wingdings" w:char="F0FE"/>
            </w:r>
            <w:r>
              <w:rPr>
                <w:rFonts w:ascii="Calibri" w:hAnsi="Calibri"/>
                <w:color w:val="000000"/>
                <w:sz w:val="22"/>
              </w:rPr>
              <w:t xml:space="preserve">  No</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 </w:t>
            </w:r>
          </w:p>
        </w:tc>
      </w:tr>
      <w:tr>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Coastal Zone Management Act</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i w:val="false"/>
                <w:color w:val="000000"/>
                <w:sz w:val="22"/>
              </w:rPr>
              <w:sym w:font="Wingdings" w:char="F0A8"/>
            </w:r>
            <w:r>
              <w:rPr>
                <w:rFonts w:ascii="Calibri" w:hAnsi="Calibri"/>
                <w:color w:val="000000"/>
                <w:sz w:val="22"/>
              </w:rPr>
              <w:t xml:space="preserve">  Yes   </w:t>
            </w:r>
            <w:r>
              <w:rPr>
                <w:rFonts w:ascii="Calibri" w:hAnsi="Calibri"/>
                <w:i w:val="false"/>
                <w:color w:val="000000"/>
                <w:sz w:val="22"/>
              </w:rPr>
              <w:sym w:font="Wingdings" w:char="F0FE"/>
            </w:r>
            <w:r>
              <w:rPr>
                <w:rFonts w:ascii="Calibri" w:hAnsi="Calibri"/>
                <w:color w:val="000000"/>
                <w:sz w:val="22"/>
              </w:rPr>
              <w:t xml:space="preserve">  No</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 </w:t>
            </w:r>
          </w:p>
        </w:tc>
      </w:tr>
      <w:tr>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Contamination and Toxic Substances</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i w:val="false"/>
                <w:color w:val="000000"/>
                <w:sz w:val="22"/>
              </w:rPr>
              <w:sym w:font="Wingdings" w:char="F0A8"/>
            </w:r>
            <w:r>
              <w:rPr>
                <w:rFonts w:ascii="Calibri" w:hAnsi="Calibri"/>
                <w:color w:val="000000"/>
                <w:sz w:val="22"/>
              </w:rPr>
              <w:t xml:space="preserve">  Yes   </w:t>
            </w:r>
            <w:r>
              <w:rPr>
                <w:rFonts w:ascii="Calibri" w:hAnsi="Calibri"/>
                <w:i w:val="false"/>
                <w:color w:val="000000"/>
                <w:sz w:val="22"/>
              </w:rPr>
              <w:sym w:font="Wingdings" w:char="F0FE"/>
            </w:r>
            <w:r>
              <w:rPr>
                <w:rFonts w:ascii="Calibri" w:hAnsi="Calibri"/>
                <w:color w:val="000000"/>
                <w:sz w:val="22"/>
              </w:rPr>
              <w:t xml:space="preserve">  No</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 </w:t>
            </w:r>
          </w:p>
        </w:tc>
      </w:tr>
      <w:tr>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Endangered Species Act</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i w:val="false"/>
                <w:color w:val="000000"/>
                <w:sz w:val="22"/>
              </w:rPr>
              <w:sym w:font="Wingdings" w:char="F0A8"/>
            </w:r>
            <w:r>
              <w:rPr>
                <w:rFonts w:ascii="Calibri" w:hAnsi="Calibri"/>
                <w:color w:val="000000"/>
                <w:sz w:val="22"/>
              </w:rPr>
              <w:t xml:space="preserve">  Yes   </w:t>
            </w:r>
            <w:r>
              <w:rPr>
                <w:rFonts w:ascii="Calibri" w:hAnsi="Calibri"/>
                <w:i w:val="false"/>
                <w:color w:val="000000"/>
                <w:sz w:val="22"/>
              </w:rPr>
              <w:sym w:font="Wingdings" w:char="F0FE"/>
            </w:r>
            <w:r>
              <w:rPr>
                <w:rFonts w:ascii="Calibri" w:hAnsi="Calibri"/>
                <w:color w:val="000000"/>
                <w:sz w:val="22"/>
              </w:rPr>
              <w:t xml:space="preserve">  No</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 </w:t>
            </w:r>
          </w:p>
        </w:tc>
      </w:tr>
      <w:tr>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Explosive and Flammable Hazards</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i w:val="false"/>
                <w:color w:val="000000"/>
                <w:sz w:val="22"/>
              </w:rPr>
              <w:sym w:font="Wingdings" w:char="F0FE"/>
            </w:r>
            <w:r>
              <w:rPr>
                <w:rFonts w:ascii="Calibri" w:hAnsi="Calibri"/>
                <w:color w:val="000000"/>
                <w:sz w:val="22"/>
              </w:rPr>
              <w:t xml:space="preserve">  Yes    </w:t>
            </w:r>
            <w:r>
              <w:rPr>
                <w:rFonts w:ascii="Calibri" w:hAnsi="Calibri"/>
                <w:i w:val="false"/>
                <w:color w:val="000000"/>
                <w:sz w:val="22"/>
              </w:rPr>
              <w:sym w:font="Wingdings" w:char="F0A8"/>
            </w:r>
            <w:r>
              <w:rPr>
                <w:rFonts w:ascii="Calibri" w:hAnsi="Calibri"/>
                <w:color w:val="000000"/>
                <w:sz w:val="22"/>
              </w:rPr>
              <w:t xml:space="preserve">  No</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Please see attached map.</w:t>
            </w:r>
          </w:p>
        </w:tc>
      </w:tr>
      <w:tr>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Farmlands Protection</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i w:val="false"/>
                <w:color w:val="000000"/>
                <w:sz w:val="22"/>
              </w:rPr>
              <w:sym w:font="Wingdings" w:char="F0A8"/>
            </w:r>
            <w:r>
              <w:rPr>
                <w:rFonts w:ascii="Calibri" w:hAnsi="Calibri"/>
                <w:color w:val="000000"/>
                <w:sz w:val="22"/>
              </w:rPr>
              <w:t xml:space="preserve">  Yes   </w:t>
            </w:r>
            <w:r>
              <w:rPr>
                <w:rFonts w:ascii="Calibri" w:hAnsi="Calibri"/>
                <w:i w:val="false"/>
                <w:color w:val="000000"/>
                <w:sz w:val="22"/>
              </w:rPr>
              <w:sym w:font="Wingdings" w:char="F0FE"/>
            </w:r>
            <w:r>
              <w:rPr>
                <w:rFonts w:ascii="Calibri" w:hAnsi="Calibri"/>
                <w:color w:val="000000"/>
                <w:sz w:val="22"/>
              </w:rPr>
              <w:t xml:space="preserve">  No</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 </w:t>
            </w:r>
          </w:p>
        </w:tc>
      </w:tr>
      <w:tr>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Floodplain Management</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i w:val="false"/>
                <w:color w:val="000000"/>
                <w:sz w:val="22"/>
              </w:rPr>
              <w:sym w:font="Wingdings" w:char="F0A8"/>
            </w:r>
            <w:r>
              <w:rPr>
                <w:rFonts w:ascii="Calibri" w:hAnsi="Calibri"/>
                <w:color w:val="000000"/>
                <w:sz w:val="22"/>
              </w:rPr>
              <w:t xml:space="preserve">  Yes   </w:t>
            </w:r>
            <w:r>
              <w:rPr>
                <w:rFonts w:ascii="Calibri" w:hAnsi="Calibri"/>
                <w:i w:val="false"/>
                <w:color w:val="000000"/>
                <w:sz w:val="22"/>
              </w:rPr>
              <w:sym w:font="Wingdings" w:char="F0FE"/>
            </w:r>
            <w:r>
              <w:rPr>
                <w:rFonts w:ascii="Calibri" w:hAnsi="Calibri"/>
                <w:color w:val="000000"/>
                <w:sz w:val="22"/>
              </w:rPr>
              <w:t xml:space="preserve">  No</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 </w:t>
            </w:r>
          </w:p>
        </w:tc>
      </w:tr>
      <w:tr>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Historic Preservation</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i w:val="false"/>
                <w:color w:val="000000"/>
                <w:sz w:val="22"/>
              </w:rPr>
              <w:sym w:font="Wingdings" w:char="F0FE"/>
            </w:r>
            <w:r>
              <w:rPr>
                <w:rFonts w:ascii="Calibri" w:hAnsi="Calibri"/>
                <w:color w:val="000000"/>
                <w:sz w:val="22"/>
              </w:rPr>
              <w:t xml:space="preserve">  Yes    </w:t>
            </w:r>
            <w:r>
              <w:rPr>
                <w:rFonts w:ascii="Calibri" w:hAnsi="Calibri"/>
                <w:i w:val="false"/>
                <w:color w:val="000000"/>
                <w:sz w:val="22"/>
              </w:rPr>
              <w:sym w:font="Wingdings" w:char="F0A8"/>
            </w:r>
            <w:r>
              <w:rPr>
                <w:rFonts w:ascii="Calibri" w:hAnsi="Calibri"/>
                <w:color w:val="000000"/>
                <w:sz w:val="22"/>
              </w:rPr>
              <w:t xml:space="preserve">  No</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Each property will be addressed per Section 106 &amp; 110 guidelines.</w:t>
            </w:r>
          </w:p>
        </w:tc>
      </w:tr>
      <w:tr>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Noise Abatement and Control</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i w:val="false"/>
                <w:color w:val="000000"/>
                <w:sz w:val="22"/>
              </w:rPr>
              <w:sym w:font="Wingdings" w:char="F0FE"/>
            </w:r>
            <w:r>
              <w:rPr>
                <w:rFonts w:ascii="Calibri" w:hAnsi="Calibri"/>
                <w:color w:val="000000"/>
                <w:sz w:val="22"/>
              </w:rPr>
              <w:t xml:space="preserve">  Yes    </w:t>
            </w:r>
            <w:r>
              <w:rPr>
                <w:rFonts w:ascii="Calibri" w:hAnsi="Calibri"/>
                <w:i w:val="false"/>
                <w:color w:val="000000"/>
                <w:sz w:val="22"/>
              </w:rPr>
              <w:sym w:font="Wingdings" w:char="F0A8"/>
            </w:r>
            <w:r>
              <w:rPr>
                <w:rFonts w:ascii="Calibri" w:hAnsi="Calibri"/>
                <w:color w:val="000000"/>
                <w:sz w:val="22"/>
              </w:rPr>
              <w:t xml:space="preserve">  No</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Please see attached map.</w:t>
            </w:r>
          </w:p>
        </w:tc>
      </w:tr>
      <w:tr>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Sole Source Aquifers</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i w:val="false"/>
                <w:color w:val="000000"/>
                <w:sz w:val="22"/>
              </w:rPr>
              <w:sym w:font="Wingdings" w:char="F0A8"/>
            </w:r>
            <w:r>
              <w:rPr>
                <w:rFonts w:ascii="Calibri" w:hAnsi="Calibri"/>
                <w:color w:val="000000"/>
                <w:sz w:val="22"/>
              </w:rPr>
              <w:t xml:space="preserve">  Yes   </w:t>
            </w:r>
            <w:r>
              <w:rPr>
                <w:rFonts w:ascii="Calibri" w:hAnsi="Calibri"/>
                <w:i w:val="false"/>
                <w:color w:val="000000"/>
                <w:sz w:val="22"/>
              </w:rPr>
              <w:sym w:font="Wingdings" w:char="F0FE"/>
            </w:r>
            <w:r>
              <w:rPr>
                <w:rFonts w:ascii="Calibri" w:hAnsi="Calibri"/>
                <w:color w:val="000000"/>
                <w:sz w:val="22"/>
              </w:rPr>
              <w:t xml:space="preserve">  No</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 </w:t>
            </w:r>
          </w:p>
        </w:tc>
      </w:tr>
      <w:tr>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Wetlands Protection</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i w:val="false"/>
                <w:color w:val="000000"/>
                <w:sz w:val="22"/>
              </w:rPr>
              <w:sym w:font="Wingdings" w:char="F0A8"/>
            </w:r>
            <w:r>
              <w:rPr>
                <w:rFonts w:ascii="Calibri" w:hAnsi="Calibri"/>
                <w:color w:val="000000"/>
                <w:sz w:val="22"/>
              </w:rPr>
              <w:t xml:space="preserve">  Yes   </w:t>
            </w:r>
            <w:r>
              <w:rPr>
                <w:rFonts w:ascii="Calibri" w:hAnsi="Calibri"/>
                <w:i w:val="false"/>
                <w:color w:val="000000"/>
                <w:sz w:val="22"/>
              </w:rPr>
              <w:sym w:font="Wingdings" w:char="F0FE"/>
            </w:r>
            <w:r>
              <w:rPr>
                <w:rFonts w:ascii="Calibri" w:hAnsi="Calibri"/>
                <w:color w:val="000000"/>
                <w:sz w:val="22"/>
              </w:rPr>
              <w:t xml:space="preserve">  No</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 </w:t>
            </w:r>
          </w:p>
        </w:tc>
      </w:tr>
      <w:tr>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Wild and Scenic Rivers Act</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i w:val="false"/>
                <w:color w:val="000000"/>
                <w:sz w:val="22"/>
              </w:rPr>
              <w:sym w:font="Wingdings" w:char="F0A8"/>
            </w:r>
            <w:r>
              <w:rPr>
                <w:rFonts w:ascii="Calibri" w:hAnsi="Calibri"/>
                <w:color w:val="000000"/>
                <w:sz w:val="22"/>
              </w:rPr>
              <w:t xml:space="preserve">  Yes   </w:t>
            </w:r>
            <w:r>
              <w:rPr>
                <w:rFonts w:ascii="Calibri" w:hAnsi="Calibri"/>
                <w:i w:val="false"/>
                <w:color w:val="000000"/>
                <w:sz w:val="22"/>
              </w:rPr>
              <w:sym w:font="Wingdings" w:char="F0FE"/>
            </w:r>
            <w:r>
              <w:rPr>
                <w:rFonts w:ascii="Calibri" w:hAnsi="Calibri"/>
                <w:color w:val="000000"/>
                <w:sz w:val="22"/>
              </w:rPr>
              <w:t xml:space="preserve">  No</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 </w:t>
            </w:r>
          </w:p>
        </w:tc>
      </w:tr>
      <w:tr>
        <w:trPr>
          <w:cantSplit/>
        </w:trPr>
        <w:tc>
          <w:tcPr>
            <w:tcW w:w="9360" w:type="dxa"/>
            <w:gridSpan w:val="3"/>
          </w:tcPr>
          <w:p>
            <w:pPr>
              <w:tabs>
                <w:tab w:val="left" w:pos="0"/>
              </w:tabs>
              <w:suppressAutoHyphens/>
              <w:spacing w:before="90" w:after="54"/>
              <w:ind w:left="420"/>
              <w:jc w:val="center"/>
              <w:rPr>
                <w:rFonts w:asciiTheme="minorHAnsi" w:hAnsiTheme="minorHAnsi"/>
                <w:sz w:val="22"/>
                <w:szCs w:val="22"/>
              </w:rPr>
            </w:pPr>
            <w:r>
              <w:rPr>
                <w:rFonts w:asciiTheme="minorHAnsi" w:hAnsiTheme="minorHAnsi"/>
                <w:b/>
                <w:sz w:val="22"/>
                <w:szCs w:val="22"/>
              </w:rPr>
              <w:t>ENVIRONMENTAL JUSTICE</w:t>
            </w:r>
          </w:p>
        </w:tc>
      </w:tr>
      <w:tr>
        <w:tc>
          <w:tcPr>
            <w:vAlign w:val="top"/>
          </w:tcPr>
          <w:p>
            <w:pPr>
              <w:spacing w:beforeAutospacing="true" w:afterAutospacing="true"/>
              <w:jc w:val="left"/>
            </w:pPr>
            <w:r>
              <w:rPr>
                <w:rFonts w:ascii="Calibri" w:hAnsi="Calibri"/>
                <w:color w:val="000000"/>
                <w:sz w:val="22"/>
              </w:rPr>
              <w:t xml:space="preserve">Environmental Justice</w:t>
            </w:r>
          </w:p>
        </w:tc>
        <w:tc>
          <w:tcPr>
            <w:vAlign w:val="top"/>
          </w:tcPr>
          <w:p>
            <w:pPr>
              <w:spacing w:beforeAutospacing="true" w:afterAutospacing="true"/>
              <w:jc w:val="left"/>
            </w:pPr>
            <w:r>
              <w:rPr>
                <w:rFonts w:ascii="Calibri" w:hAnsi="Calibri"/>
                <w:i w:val="false"/>
                <w:color w:val="000000"/>
                <w:sz w:val="22"/>
              </w:rPr>
              <w:sym w:font="Wingdings" w:char="F0A8"/>
            </w:r>
            <w:r>
              <w:rPr>
                <w:rFonts w:ascii="Calibri" w:hAnsi="Calibri"/>
                <w:color w:val="000000"/>
                <w:sz w:val="22"/>
              </w:rPr>
              <w:t xml:space="preserve">  Yes   </w:t>
            </w:r>
            <w:r>
              <w:rPr>
                <w:rFonts w:ascii="Calibri" w:hAnsi="Calibri"/>
                <w:i w:val="false"/>
                <w:color w:val="000000"/>
                <w:sz w:val="22"/>
              </w:rPr>
              <w:sym w:font="Wingdings" w:char="F0FE"/>
            </w:r>
            <w:r>
              <w:rPr>
                <w:rFonts w:ascii="Calibri" w:hAnsi="Calibri"/>
                <w:color w:val="000000"/>
                <w:sz w:val="22"/>
              </w:rPr>
              <w:t xml:space="preserve">  No</w:t>
            </w:r>
          </w:p>
        </w:tc>
        <w:tc>
          <w:tcPr>
            <w:vAlign w:val="top"/>
          </w:tcPr>
          <w:p>
            <w:pPr>
              <w:spacing w:beforeAutospacing="true" w:afterAutospacing="true"/>
              <w:jc w:val="left"/>
            </w:pPr>
            <w:r>
              <w:rPr>
                <w:rFonts w:ascii="Calibri" w:hAnsi="Calibri"/>
                <w:color w:val="000000"/>
                <w:sz w:val="22"/>
              </w:rPr>
              <w:t xml:space="preserve"> </w:t>
            </w:r>
          </w:p>
        </w:tc>
      </w:tr>
    </w:tbl>
    <w:p>
      <w:pPr>
        <w:keepNext/>
        <w:rPr>
          <w:rFonts w:ascii="Calibri" w:hAnsi="Calibri"/>
          <w:b/>
          <w:sz w:val="22"/>
          <w:szCs w:val="22"/>
          <w:u w:val="single"/>
        </w:rPr>
      </w:pPr>
    </w:p>
    <w:p>
      <w:pPr>
        <w:keepNext/>
        <w:widowControl w:val="false"/>
        <w:rPr>
          <w:rFonts w:asciiTheme="minorHAnsi" w:hAnsiTheme="minorHAnsi"/>
          <w:b/>
          <w:sz w:val="22"/>
          <w:szCs w:val="22"/>
        </w:rPr>
      </w:pPr>
      <w:r>
        <w:rPr>
          <w:rFonts w:asciiTheme="minorHAnsi" w:hAnsiTheme="minorHAnsi"/>
          <w:b/>
          <w:sz w:val="22"/>
          <w:szCs w:val="22"/>
        </w:rPr>
        <w:t>Supporting documentation</w:t>
      </w:r>
    </w:p>
    <w:p>
      <w:pPr>
        <w:rPr>
          <w:rFonts w:ascii="Calibri" w:hAnsi="Calibri"/>
          <w:iCs/>
          <w:sz w:val="22"/>
          <w:szCs w:val="22"/>
        </w:rPr>
      </w:pPr>
      <w:hyperlink r:id="rId19">
        <w:r>
          <w:rPr>
            <w:rStyle w:val="Hyperlink"/>
          </w:rPr>
          <w:t>ERR Flood Map.png</w:t>
        </w:r>
      </w:hyperlink>
    </w:p>
    <w:p>
      <w:pPr>
        <w:rPr>
          <w:rFonts w:ascii="Calibri" w:hAnsi="Calibri"/>
          <w:iCs/>
          <w:sz w:val="22"/>
          <w:szCs w:val="22"/>
        </w:rPr>
      </w:pPr>
      <w:hyperlink r:id="rId20">
        <w:r>
          <w:rPr>
            <w:rStyle w:val="Hyperlink"/>
          </w:rPr>
          <w:t>ERR Tiered Review.png</w:t>
        </w:r>
      </w:hyperlink>
    </w:p>
    <w:p>
      <w:pPr>
        <w:rPr>
          <w:rFonts w:ascii="Calibri" w:hAnsi="Calibri"/>
          <w:iCs/>
          <w:sz w:val="22"/>
          <w:szCs w:val="22"/>
        </w:rPr>
      </w:pPr>
      <w:hyperlink r:id="rId21">
        <w:r>
          <w:rPr>
            <w:rStyle w:val="Hyperlink"/>
          </w:rPr>
          <w:t>ERR Tiered Review(1).png</w:t>
        </w:r>
      </w:hyperlink>
    </w:p>
    <w:p>
      <w:pPr>
        <w:rPr>
          <w:rFonts w:ascii="Calibri" w:hAnsi="Calibri"/>
          <w:iCs/>
          <w:sz w:val="22"/>
          <w:szCs w:val="22"/>
        </w:rPr>
      </w:pPr>
      <w:hyperlink r:id="rId22">
        <w:r>
          <w:rPr>
            <w:rStyle w:val="Hyperlink"/>
          </w:rPr>
          <w:t>ERR Tiered Review(2).png</w:t>
        </w:r>
      </w:hyperlink>
    </w:p>
    <w:p>
      <w:pPr>
        <w:rPr>
          <w:rFonts w:ascii="Calibri" w:hAnsi="Calibri"/>
          <w:iCs/>
          <w:sz w:val="22"/>
          <w:szCs w:val="22"/>
        </w:rPr>
      </w:pPr>
    </w:p>
    <w:p>
      <w:pPr>
        <w:keepNext/>
        <w:widowControl w:val="false"/>
        <w:rPr>
          <w:rFonts w:asciiTheme="minorHAnsi" w:hAnsiTheme="minorHAnsi"/>
          <w:b/>
        </w:rPr>
      </w:pPr>
      <w:r>
        <w:rPr>
          <w:rFonts w:asciiTheme="minorHAnsi" w:hAnsiTheme="minorHAnsi"/>
          <w:b/>
        </w:rPr>
        <w:t>Written Strategies</w:t>
      </w:r>
    </w:p>
    <w:p>
      <w:pPr>
        <w:keepNext/>
        <w:rPr>
          <w:rFonts w:ascii="Calibri" w:hAnsi="Calibri"/>
          <w:sz w:val="22"/>
          <w:szCs w:val="22"/>
        </w:rPr>
      </w:pPr>
      <w:r>
        <w:rPr>
          <w:rFonts w:ascii="Calibri" w:hAnsi="Calibri"/>
          <w:sz w:val="22"/>
          <w:szCs w:val="22"/>
        </w:rPr>
        <w:t>The following strategies provide the policy, standard, or process to be followed in the site-specific review for each law, authority, and factor that will require completion of a site-specific review.</w:t>
      </w:r>
    </w:p>
    <w:p>
      <w:pPr>
        <w:keepNext/>
        <w:widowControl w:val="false"/>
        <w:rPr>
          <w:rFonts w:asciiTheme="minorHAnsi" w:hAnsiTheme="minorHAnsi"/>
          <w:b/>
          <w:sz w:val="22"/>
          <w:szCs w:val="22"/>
        </w:rPr>
      </w:pPr>
    </w:p>
    <w:tbl>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Pr>
      <w:tblGrid/>
      <w:tr>
        <w:trPr>
          <w:cantSplit w:val="true"/>
        </w:trPr>
        <w:tc>
          <w:tcPr>
            <w:vMerge w:val="restart"/>
          </w:tcPr>
          <w:p>
            <w:r>
              <w:rPr>
                <w:b w:val="true"/>
              </w:rPr>
              <w:t>1</w:t>
            </w:r>
          </w:p>
        </w:tc>
        <w:tc>
          <w:p>
            <w:pPr>
              <w:keepNext w:val="true"/>
              <w:spacing w:after="0"/>
              <w:rPr>
                <w:rFonts w:ascii="Calibri" w:hAnsi="Calibri"/>
                <w:b/>
                <w:u w:val="single"/>
              </w:rPr>
            </w:pPr>
          </w:p>
        </w:tc>
        <w:tc>
          <w:p>
            <w:pPr>
              <w:spacing w:after="0"/>
            </w:pPr>
            <w:r>
              <w:rPr>
                <w:rFonts w:ascii="Calibri" w:hAnsi="Calibri"/>
                <w:color w:val="000000"/>
                <w:sz w:val="22"/>
              </w:rPr>
              <w:t xml:space="preserve">Coastal Barrier Resources</w:t>
            </w:r>
          </w:p>
        </w:tc>
      </w:tr>
      <w:tr>
        <w:trPr>
          <w:cantSplit w:val="true"/>
        </w:trPr>
        <w:tc>
          <w:tcPr>
            <w:vMerge/>
          </w:tcPr>
          <w:p/>
        </w:tc>
        <w:tc>
          <w:p>
            <w:pPr>
              <w:keepNext w:val="true"/>
              <w:spacing w:after="0"/>
              <w:rPr>
                <w:rFonts w:ascii="Calibri" w:hAnsi="Calibri"/>
                <w:b/>
                <w:u w:val="single"/>
              </w:rPr>
            </w:pPr>
          </w:p>
        </w:tc>
        <w:tc>
          <w:p>
            <w:pPr>
              <w:spacing w:after="0"/>
            </w:pPr>
            <w:r>
              <w:rPr>
                <w:rFonts w:ascii="Calibri" w:hAnsi="Calibri"/>
                <w:color w:val="000000"/>
                <w:sz w:val="22"/>
              </w:rPr>
              <w:t xml:space="preserve">N/A</w:t>
            </w:r>
          </w:p>
        </w:tc>
      </w:tr>
      <w:tr>
        <w:trPr>
          <w:cantSplit w:val="true"/>
        </w:trPr>
        <w:tc>
          <w:tcPr>
            <w:vMerge w:val="restart"/>
          </w:tcPr>
          <w:p>
            <w:r>
              <w:rPr>
                <w:b w:val="true"/>
              </w:rPr>
              <w:t>2</w:t>
            </w:r>
          </w:p>
        </w:tc>
        <w:tc>
          <w:p>
            <w:pPr>
              <w:keepNext w:val="true"/>
              <w:spacing w:after="0"/>
              <w:rPr>
                <w:rFonts w:ascii="Calibri" w:hAnsi="Calibri"/>
                <w:b/>
                <w:u w:val="single"/>
              </w:rPr>
            </w:pPr>
          </w:p>
        </w:tc>
        <w:tc>
          <w:p>
            <w:pPr>
              <w:spacing w:after="0"/>
            </w:pPr>
            <w:r>
              <w:rPr>
                <w:rFonts w:ascii="Calibri" w:hAnsi="Calibri"/>
                <w:color w:val="000000"/>
                <w:sz w:val="22"/>
              </w:rPr>
              <w:t xml:space="preserve">Air Quality</w:t>
            </w:r>
          </w:p>
        </w:tc>
      </w:tr>
      <w:tr>
        <w:trPr>
          <w:cantSplit w:val="true"/>
        </w:trPr>
        <w:tc>
          <w:tcPr>
            <w:vMerge/>
          </w:tcPr>
          <w:p/>
        </w:tc>
        <w:tc>
          <w:p>
            <w:pPr>
              <w:keepNext w:val="true"/>
              <w:spacing w:after="0"/>
              <w:rPr>
                <w:rFonts w:ascii="Calibri" w:hAnsi="Calibri"/>
                <w:b/>
                <w:u w:val="single"/>
              </w:rPr>
            </w:pPr>
          </w:p>
        </w:tc>
        <w:tc>
          <w:p>
            <w:pPr>
              <w:spacing w:after="0"/>
            </w:pPr>
            <w:r>
              <w:rPr>
                <w:rFonts w:ascii="Calibri" w:hAnsi="Calibri"/>
                <w:color w:val="000000"/>
                <w:sz w:val="22"/>
              </w:rPr>
              <w:t xml:space="preserve">N/A</w:t>
            </w:r>
          </w:p>
        </w:tc>
      </w:tr>
      <w:tr>
        <w:trPr>
          <w:cantSplit w:val="true"/>
        </w:trPr>
        <w:tc>
          <w:tcPr>
            <w:vMerge w:val="restart"/>
          </w:tcPr>
          <w:p>
            <w:r>
              <w:rPr>
                <w:b w:val="true"/>
              </w:rPr>
              <w:t>3</w:t>
            </w:r>
          </w:p>
        </w:tc>
        <w:tc>
          <w:p>
            <w:pPr>
              <w:keepNext w:val="true"/>
              <w:spacing w:after="0"/>
              <w:rPr>
                <w:rFonts w:ascii="Calibri" w:hAnsi="Calibri"/>
                <w:b/>
                <w:u w:val="single"/>
              </w:rPr>
            </w:pPr>
          </w:p>
        </w:tc>
        <w:tc>
          <w:p>
            <w:pPr>
              <w:spacing w:after="0"/>
            </w:pPr>
            <w:r>
              <w:rPr>
                <w:rFonts w:ascii="Calibri" w:hAnsi="Calibri"/>
                <w:color w:val="000000"/>
                <w:sz w:val="22"/>
              </w:rPr>
              <w:t xml:space="preserve">Coastal Zone Management</w:t>
            </w:r>
          </w:p>
        </w:tc>
      </w:tr>
      <w:tr>
        <w:trPr>
          <w:cantSplit w:val="true"/>
        </w:trPr>
        <w:tc>
          <w:tcPr>
            <w:vMerge/>
          </w:tcPr>
          <w:p/>
        </w:tc>
        <w:tc>
          <w:p>
            <w:pPr>
              <w:keepNext w:val="true"/>
              <w:spacing w:after="0"/>
              <w:rPr>
                <w:rFonts w:ascii="Calibri" w:hAnsi="Calibri"/>
                <w:b/>
                <w:u w:val="single"/>
              </w:rPr>
            </w:pPr>
          </w:p>
        </w:tc>
        <w:tc>
          <w:p>
            <w:pPr>
              <w:spacing w:after="0"/>
            </w:pPr>
            <w:r>
              <w:rPr>
                <w:rFonts w:ascii="Calibri" w:hAnsi="Calibri"/>
                <w:color w:val="000000"/>
                <w:sz w:val="22"/>
              </w:rPr>
              <w:t xml:space="preserve">N/A</w:t>
            </w:r>
          </w:p>
        </w:tc>
      </w:tr>
      <w:tr>
        <w:trPr>
          <w:cantSplit w:val="true"/>
        </w:trPr>
        <w:tc>
          <w:tcPr>
            <w:vMerge w:val="restart"/>
          </w:tcPr>
          <w:p>
            <w:r>
              <w:rPr>
                <w:b w:val="true"/>
              </w:rPr>
              <w:t>4</w:t>
            </w:r>
          </w:p>
        </w:tc>
        <w:tc>
          <w:p>
            <w:pPr>
              <w:keepNext w:val="true"/>
              <w:spacing w:after="0"/>
              <w:rPr>
                <w:rFonts w:ascii="Calibri" w:hAnsi="Calibri"/>
                <w:b/>
                <w:u w:val="single"/>
              </w:rPr>
            </w:pPr>
          </w:p>
        </w:tc>
        <w:tc>
          <w:p>
            <w:pPr>
              <w:spacing w:after="0"/>
            </w:pPr>
            <w:r>
              <w:rPr>
                <w:rFonts w:ascii="Calibri" w:hAnsi="Calibri"/>
                <w:color w:val="000000"/>
                <w:sz w:val="22"/>
              </w:rPr>
              <w:t xml:space="preserve">Contamination and Toxic Substances</w:t>
            </w:r>
          </w:p>
        </w:tc>
      </w:tr>
      <w:tr>
        <w:trPr>
          <w:cantSplit w:val="true"/>
        </w:trPr>
        <w:tc>
          <w:tcPr>
            <w:vMerge/>
          </w:tcPr>
          <w:p/>
        </w:tc>
        <w:tc>
          <w:p>
            <w:pPr>
              <w:keepNext w:val="true"/>
              <w:spacing w:after="0"/>
              <w:rPr>
                <w:rFonts w:ascii="Calibri" w:hAnsi="Calibri"/>
                <w:b/>
                <w:u w:val="single"/>
              </w:rPr>
            </w:pPr>
          </w:p>
        </w:tc>
        <w:tc>
          <w:p>
            <w:pPr>
              <w:spacing w:after="0"/>
            </w:pPr>
            <w:r>
              <w:rPr>
                <w:rFonts w:ascii="Calibri" w:hAnsi="Calibri"/>
                <w:color w:val="000000"/>
                <w:sz w:val="22"/>
              </w:rPr>
              <w:t xml:space="preserve">N/A</w:t>
            </w:r>
          </w:p>
        </w:tc>
      </w:tr>
      <w:tr>
        <w:trPr>
          <w:cantSplit w:val="true"/>
        </w:trPr>
        <w:tc>
          <w:tcPr>
            <w:vMerge w:val="restart"/>
          </w:tcPr>
          <w:p>
            <w:r>
              <w:rPr>
                <w:b w:val="true"/>
              </w:rPr>
              <w:t>5</w:t>
            </w:r>
          </w:p>
        </w:tc>
        <w:tc>
          <w:p>
            <w:pPr>
              <w:keepNext w:val="true"/>
              <w:spacing w:after="0"/>
              <w:rPr>
                <w:rFonts w:ascii="Calibri" w:hAnsi="Calibri"/>
                <w:b/>
                <w:u w:val="single"/>
              </w:rPr>
            </w:pPr>
          </w:p>
        </w:tc>
        <w:tc>
          <w:p>
            <w:pPr>
              <w:spacing w:after="0"/>
            </w:pPr>
            <w:r>
              <w:rPr>
                <w:rFonts w:ascii="Calibri" w:hAnsi="Calibri"/>
                <w:color w:val="000000"/>
                <w:sz w:val="22"/>
              </w:rPr>
              <w:t xml:space="preserve">Endangered Species</w:t>
            </w:r>
          </w:p>
        </w:tc>
      </w:tr>
      <w:tr>
        <w:trPr>
          <w:cantSplit w:val="true"/>
        </w:trPr>
        <w:tc>
          <w:tcPr>
            <w:vMerge/>
          </w:tcPr>
          <w:p/>
        </w:tc>
        <w:tc>
          <w:p>
            <w:pPr>
              <w:keepNext w:val="true"/>
              <w:spacing w:after="0"/>
              <w:rPr>
                <w:rFonts w:ascii="Calibri" w:hAnsi="Calibri"/>
                <w:b/>
                <w:u w:val="single"/>
              </w:rPr>
            </w:pPr>
          </w:p>
        </w:tc>
        <w:tc>
          <w:p>
            <w:pPr>
              <w:spacing w:after="0"/>
            </w:pPr>
            <w:r>
              <w:rPr>
                <w:rFonts w:ascii="Calibri" w:hAnsi="Calibri"/>
                <w:color w:val="000000"/>
                <w:sz w:val="22"/>
              </w:rPr>
              <w:t xml:space="preserve">N/A</w:t>
            </w:r>
          </w:p>
        </w:tc>
      </w:tr>
      <w:tr>
        <w:trPr>
          <w:cantSplit w:val="true"/>
        </w:trPr>
        <w:tc>
          <w:tcPr>
            <w:vMerge w:val="restart"/>
          </w:tcPr>
          <w:p>
            <w:r>
              <w:rPr>
                <w:b w:val="true"/>
              </w:rPr>
              <w:t>6</w:t>
            </w:r>
          </w:p>
        </w:tc>
        <w:tc>
          <w:p>
            <w:pPr>
              <w:keepNext w:val="true"/>
              <w:spacing w:after="0"/>
              <w:rPr>
                <w:rFonts w:ascii="Calibri" w:hAnsi="Calibri"/>
                <w:b/>
                <w:u w:val="single"/>
              </w:rPr>
            </w:pPr>
          </w:p>
        </w:tc>
        <w:tc>
          <w:p>
            <w:pPr>
              <w:spacing w:after="0"/>
            </w:pPr>
            <w:r>
              <w:rPr>
                <w:rFonts w:ascii="Calibri" w:hAnsi="Calibri"/>
                <w:color w:val="000000"/>
                <w:sz w:val="22"/>
              </w:rPr>
              <w:t xml:space="preserve">Farmlands Protection</w:t>
            </w:r>
          </w:p>
        </w:tc>
      </w:tr>
      <w:tr>
        <w:trPr>
          <w:cantSplit w:val="true"/>
        </w:trPr>
        <w:tc>
          <w:tcPr>
            <w:vMerge/>
          </w:tcPr>
          <w:p/>
        </w:tc>
        <w:tc>
          <w:p>
            <w:pPr>
              <w:keepNext w:val="true"/>
              <w:spacing w:after="0"/>
              <w:rPr>
                <w:rFonts w:ascii="Calibri" w:hAnsi="Calibri"/>
                <w:b/>
                <w:u w:val="single"/>
              </w:rPr>
            </w:pPr>
          </w:p>
        </w:tc>
        <w:tc>
          <w:p>
            <w:pPr>
              <w:spacing w:after="0"/>
            </w:pPr>
            <w:r>
              <w:rPr>
                <w:rFonts w:ascii="Calibri" w:hAnsi="Calibri"/>
                <w:color w:val="000000"/>
                <w:sz w:val="22"/>
              </w:rPr>
              <w:t xml:space="preserve">Each property will be reviewed and cross-examined with EPA databases.</w:t>
            </w:r>
          </w:p>
        </w:tc>
      </w:tr>
      <w:tr>
        <w:trPr>
          <w:cantSplit w:val="true"/>
        </w:trPr>
        <w:tc>
          <w:tcPr>
            <w:vMerge w:val="restart"/>
          </w:tcPr>
          <w:p>
            <w:r>
              <w:rPr>
                <w:b w:val="true"/>
              </w:rPr>
              <w:t>7</w:t>
            </w:r>
          </w:p>
        </w:tc>
        <w:tc>
          <w:p>
            <w:pPr>
              <w:keepNext w:val="true"/>
              <w:spacing w:after="0"/>
              <w:rPr>
                <w:rFonts w:ascii="Calibri" w:hAnsi="Calibri"/>
                <w:b/>
                <w:u w:val="single"/>
              </w:rPr>
            </w:pPr>
          </w:p>
        </w:tc>
        <w:tc>
          <w:p>
            <w:pPr>
              <w:spacing w:after="0"/>
            </w:pPr>
            <w:r>
              <w:rPr>
                <w:rFonts w:ascii="Calibri" w:hAnsi="Calibri"/>
                <w:color w:val="000000"/>
                <w:sz w:val="22"/>
              </w:rPr>
              <w:t xml:space="preserve">Floodplain Management</w:t>
            </w:r>
          </w:p>
        </w:tc>
      </w:tr>
      <w:tr>
        <w:trPr>
          <w:cantSplit w:val="true"/>
        </w:trPr>
        <w:tc>
          <w:tcPr>
            <w:vMerge/>
          </w:tcPr>
          <w:p/>
        </w:tc>
        <w:tc>
          <w:p>
            <w:pPr>
              <w:keepNext w:val="true"/>
              <w:spacing w:after="0"/>
              <w:rPr>
                <w:rFonts w:ascii="Calibri" w:hAnsi="Calibri"/>
                <w:b/>
                <w:u w:val="single"/>
              </w:rPr>
            </w:pPr>
          </w:p>
        </w:tc>
        <w:tc>
          <w:p>
            <w:pPr>
              <w:spacing w:after="0"/>
            </w:pPr>
            <w:r>
              <w:rPr>
                <w:rFonts w:ascii="Calibri" w:hAnsi="Calibri"/>
                <w:color w:val="000000"/>
                <w:sz w:val="22"/>
              </w:rPr>
              <w:t xml:space="preserve">N/A</w:t>
            </w:r>
          </w:p>
        </w:tc>
      </w:tr>
      <w:tr>
        <w:trPr>
          <w:cantSplit w:val="true"/>
        </w:trPr>
        <w:tc>
          <w:tcPr>
            <w:vMerge w:val="restart"/>
          </w:tcPr>
          <w:p>
            <w:r>
              <w:rPr>
                <w:b w:val="true"/>
              </w:rPr>
              <w:t>8</w:t>
            </w:r>
          </w:p>
        </w:tc>
        <w:tc>
          <w:p>
            <w:pPr>
              <w:keepNext w:val="true"/>
              <w:spacing w:after="0"/>
              <w:rPr>
                <w:rFonts w:ascii="Calibri" w:hAnsi="Calibri"/>
                <w:b/>
                <w:u w:val="single"/>
              </w:rPr>
            </w:pPr>
          </w:p>
        </w:tc>
        <w:tc>
          <w:p>
            <w:pPr>
              <w:spacing w:after="0"/>
            </w:pPr>
            <w:r>
              <w:rPr>
                <w:rFonts w:ascii="Calibri" w:hAnsi="Calibri"/>
                <w:color w:val="000000"/>
                <w:sz w:val="22"/>
              </w:rPr>
              <w:t xml:space="preserve">Sole Source Aquifers</w:t>
            </w:r>
          </w:p>
        </w:tc>
      </w:tr>
      <w:tr>
        <w:trPr>
          <w:cantSplit w:val="true"/>
        </w:trPr>
        <w:tc>
          <w:tcPr>
            <w:vMerge/>
          </w:tcPr>
          <w:p/>
        </w:tc>
        <w:tc>
          <w:p>
            <w:pPr>
              <w:keepNext w:val="true"/>
              <w:spacing w:after="0"/>
              <w:rPr>
                <w:rFonts w:ascii="Calibri" w:hAnsi="Calibri"/>
                <w:b/>
                <w:u w:val="single"/>
              </w:rPr>
            </w:pPr>
          </w:p>
        </w:tc>
        <w:tc>
          <w:p>
            <w:pPr>
              <w:spacing w:after="0"/>
            </w:pPr>
            <w:r>
              <w:rPr>
                <w:rFonts w:ascii="Calibri" w:hAnsi="Calibri"/>
                <w:color w:val="000000"/>
                <w:sz w:val="22"/>
              </w:rPr>
              <w:t xml:space="preserve">N/A</w:t>
            </w:r>
          </w:p>
        </w:tc>
      </w:tr>
      <w:tr>
        <w:trPr>
          <w:cantSplit w:val="true"/>
        </w:trPr>
        <w:tc>
          <w:tcPr>
            <w:vMerge w:val="restart"/>
          </w:tcPr>
          <w:p>
            <w:r>
              <w:rPr>
                <w:b w:val="true"/>
              </w:rPr>
              <w:t>9</w:t>
            </w:r>
          </w:p>
        </w:tc>
        <w:tc>
          <w:p>
            <w:pPr>
              <w:keepNext w:val="true"/>
              <w:spacing w:after="0"/>
              <w:rPr>
                <w:rFonts w:ascii="Calibri" w:hAnsi="Calibri"/>
                <w:b/>
                <w:u w:val="single"/>
              </w:rPr>
            </w:pPr>
          </w:p>
        </w:tc>
        <w:tc>
          <w:p>
            <w:pPr>
              <w:spacing w:after="0"/>
            </w:pPr>
            <w:r>
              <w:rPr>
                <w:rFonts w:ascii="Calibri" w:hAnsi="Calibri"/>
                <w:color w:val="000000"/>
                <w:sz w:val="22"/>
              </w:rPr>
              <w:t xml:space="preserve">Wetlands Protection</w:t>
            </w:r>
          </w:p>
        </w:tc>
      </w:tr>
      <w:tr>
        <w:trPr>
          <w:cantSplit w:val="true"/>
        </w:trPr>
        <w:tc>
          <w:tcPr>
            <w:vMerge/>
          </w:tcPr>
          <w:p/>
        </w:tc>
        <w:tc>
          <w:p>
            <w:pPr>
              <w:keepNext w:val="true"/>
              <w:spacing w:after="0"/>
              <w:rPr>
                <w:rFonts w:ascii="Calibri" w:hAnsi="Calibri"/>
                <w:b/>
                <w:u w:val="single"/>
              </w:rPr>
            </w:pPr>
          </w:p>
        </w:tc>
        <w:tc>
          <w:p>
            <w:pPr>
              <w:spacing w:after="0"/>
            </w:pPr>
            <w:r>
              <w:rPr>
                <w:rFonts w:ascii="Calibri" w:hAnsi="Calibri"/>
                <w:color w:val="000000"/>
                <w:sz w:val="22"/>
              </w:rPr>
              <w:t xml:space="preserve">N/A</w:t>
            </w:r>
          </w:p>
        </w:tc>
      </w:tr>
      <w:tr>
        <w:trPr>
          <w:cantSplit w:val="true"/>
        </w:trPr>
        <w:tc>
          <w:tcPr>
            <w:vMerge w:val="restart"/>
          </w:tcPr>
          <w:p>
            <w:r>
              <w:rPr>
                <w:b w:val="true"/>
              </w:rPr>
              <w:t>10</w:t>
            </w:r>
          </w:p>
        </w:tc>
        <w:tc>
          <w:p>
            <w:pPr>
              <w:keepNext w:val="true"/>
              <w:spacing w:after="0"/>
              <w:rPr>
                <w:rFonts w:ascii="Calibri" w:hAnsi="Calibri"/>
                <w:b/>
                <w:u w:val="single"/>
              </w:rPr>
            </w:pPr>
          </w:p>
        </w:tc>
        <w:tc>
          <w:p>
            <w:pPr>
              <w:spacing w:after="0"/>
            </w:pPr>
            <w:r>
              <w:rPr>
                <w:rFonts w:ascii="Calibri" w:hAnsi="Calibri"/>
                <w:color w:val="000000"/>
                <w:sz w:val="22"/>
              </w:rPr>
              <w:t xml:space="preserve">Wild and Scenic Rivers</w:t>
            </w:r>
          </w:p>
        </w:tc>
      </w:tr>
      <w:tr>
        <w:trPr>
          <w:cantSplit w:val="true"/>
        </w:trPr>
        <w:tc>
          <w:tcPr>
            <w:vMerge/>
          </w:tcPr>
          <w:p/>
        </w:tc>
        <w:tc>
          <w:p>
            <w:pPr>
              <w:keepNext w:val="true"/>
              <w:spacing w:after="0"/>
              <w:rPr>
                <w:rFonts w:ascii="Calibri" w:hAnsi="Calibri"/>
                <w:b/>
                <w:u w:val="single"/>
              </w:rPr>
            </w:pPr>
          </w:p>
        </w:tc>
        <w:tc>
          <w:p>
            <w:pPr>
              <w:spacing w:after="0"/>
            </w:pPr>
            <w:r>
              <w:rPr>
                <w:rFonts w:ascii="Calibri" w:hAnsi="Calibri"/>
                <w:color w:val="000000"/>
                <w:sz w:val="22"/>
              </w:rPr>
              <w:t xml:space="preserve">N/A</w:t>
            </w:r>
          </w:p>
        </w:tc>
      </w:tr>
      <w:tr>
        <w:trPr>
          <w:cantSplit w:val="true"/>
        </w:trPr>
        <w:tc>
          <w:tcPr>
            <w:vMerge w:val="restart"/>
          </w:tcPr>
          <w:p>
            <w:r>
              <w:rPr>
                <w:b w:val="true"/>
              </w:rPr>
              <w:t>11</w:t>
            </w:r>
          </w:p>
        </w:tc>
        <w:tc>
          <w:p>
            <w:pPr>
              <w:keepNext w:val="true"/>
              <w:spacing w:after="0"/>
              <w:rPr>
                <w:rFonts w:ascii="Calibri" w:hAnsi="Calibri"/>
                <w:b/>
                <w:u w:val="single"/>
              </w:rPr>
            </w:pPr>
          </w:p>
        </w:tc>
        <w:tc>
          <w:p>
            <w:pPr>
              <w:spacing w:after="0"/>
            </w:pPr>
            <w:r>
              <w:rPr>
                <w:rFonts w:ascii="Calibri" w:hAnsi="Calibri"/>
                <w:color w:val="000000"/>
                <w:sz w:val="22"/>
              </w:rPr>
              <w:t xml:space="preserve">Environmental Justice</w:t>
            </w:r>
          </w:p>
        </w:tc>
      </w:tr>
      <w:tr>
        <w:trPr>
          <w:cantSplit w:val="true"/>
        </w:trPr>
        <w:tc>
          <w:tcPr>
            <w:vMerge/>
          </w:tcPr>
          <w:p/>
        </w:tc>
        <w:tc>
          <w:p>
            <w:pPr>
              <w:keepNext w:val="true"/>
              <w:spacing w:after="0"/>
              <w:rPr>
                <w:rFonts w:ascii="Calibri" w:hAnsi="Calibri"/>
                <w:b/>
                <w:u w:val="single"/>
              </w:rPr>
            </w:pPr>
          </w:p>
        </w:tc>
        <w:tc>
          <w:p>
            <w:pPr>
              <w:spacing w:after="0"/>
            </w:pPr>
            <w:r>
              <w:rPr>
                <w:rFonts w:ascii="Calibri" w:hAnsi="Calibri"/>
                <w:color w:val="000000"/>
                <w:sz w:val="22"/>
              </w:rPr>
              <w:t xml:space="preserve">N/A</w:t>
            </w:r>
          </w:p>
        </w:tc>
      </w:tr>
    </w:tbl>
    <w:p>
      <w:pPr>
        <w:keepNext/>
        <w:widowControl w:val="false"/>
        <w:rPr>
          <w:rFonts w:asciiTheme="minorHAnsi" w:hAnsiTheme="minorHAnsi"/>
          <w:b/>
          <w:sz w:val="22"/>
          <w:szCs w:val="22"/>
        </w:rPr>
      </w:pPr>
      <w:r>
        <w:rPr>
          <w:rFonts w:asciiTheme="minorHAnsi" w:hAnsiTheme="minorHAnsi"/>
          <w:b/>
          <w:sz w:val="22"/>
          <w:szCs w:val="22"/>
        </w:rPr>
        <w:t xml:space="preserve">Supporting documentation </w:t>
      </w:r>
    </w:p>
    <w:p>
      <w:pPr>
        <w:rPr>
          <w:rFonts w:ascii="Calibri" w:hAnsi="Calibri"/>
          <w:iCs/>
          <w:sz w:val="22"/>
          <w:szCs w:val="22"/>
        </w:rPr>
      </w:pPr>
    </w:p>
    <w:p>
      <w:pPr>
        <w:rPr>
          <w:rFonts w:asciiTheme="minorHAnsi" w:hAnsiTheme="minorHAnsi"/>
          <w:bCs/>
          <w:kern w:val="32"/>
          <w:sz w:val="22"/>
          <w:szCs w:val="22"/>
        </w:rPr>
      </w:pPr>
    </w:p>
    <w:p>
      <w:pPr>
        <w:rPr>
          <w:rFonts w:ascii="Calibri" w:hAnsi="Calibri"/>
          <w:sz w:val="28"/>
          <w:szCs w:val="28"/>
        </w:rPr>
      </w:pPr>
      <w:r>
        <w:rPr>
          <w:rFonts w:ascii="Calibri" w:hAnsi="Calibri"/>
          <w:b/>
          <w:sz w:val="28"/>
          <w:szCs w:val="28"/>
          <w:u w:val="single"/>
        </w:rPr>
        <w:t>APPENDIX A:  Site Specific Reviews</w:t>
      </w:r>
    </w:p>
    <w:p>
      <w:pPr>
        <w:keepNext/>
        <w:rPr>
          <w:rFonts w:ascii="Calibri" w:hAnsi="Calibri"/>
          <w:b/>
          <w:sz w:val="22"/>
          <w:szCs w:val="22"/>
        </w:rPr>
      </w:pPr>
    </w:p>
    <w:sectPr>
      <w:headerReference r:id="rId8" w:type="default"/>
      <w:footerReference r:id="rId9" w:type="default"/>
      <w:headerReference r:id="rId10" w:type="first"/>
      <w:pgSz w:w="12240" w:h="15840"/>
      <w:pgMar w:top="1440" w:right="1800" w:bottom="1440" w:left="1800" w:header="720" w:footer="720" w:gutter="0"/>
      <w:cols w:space="720"/>
      <w:titlePg/>
      <w:docGrid w:linePitch="360"/>
    </w:sectPr>
  </w:body>
</w:document>
</file>

<file path=word/endnotes.xml><?xml version="1.0" encoding="utf-8"?>
<w:endnotes xmlns:w="http://schemas.openxmlformats.org/wordprocessingml/2006/main" xmlns:w15="http://schemas.microsoft.com/office/word/2012/wordml" xmlns:w14="http://schemas.microsoft.com/office/word/2010/wordml" xmlns:mc="http://schemas.openxmlformats.org/markup-compatibility/2006" xmlns:r="http://schemas.openxmlformats.org/officeDocument/2006/relationships" xmlns:ns27="http://schemas.openxmlformats.org/schemaLibrary/2006/main" xmlns:a="http://schemas.openxmlformats.org/drawingml/2006/main" xmlns:wp="http://schemas.openxmlformats.org/drawingml/2006/wordprocessingDrawing" xmlns:m="http://schemas.openxmlformats.org/officeDocument/2006/math">
  <w:endnote w:type="separator" w:id="-1">
    <w:p>
      <w:r>
        <w:separator/>
      </w:r>
    </w:p>
  </w:endnote>
  <w:endnote w:type="continuationSeparator" w:id="0">
    <w:p>
      <w:r>
        <w:continuationSeparator/>
      </w:r>
    </w:p>
  </w:endnote>
</w:endnotes>
</file>

<file path=word/fontTable.xml><?xml version="1.0" encoding="utf-8"?>
<w:fonts xmlns:w="http://schemas.openxmlformats.org/wordprocessingml/2006/main" xmlns:w15="http://schemas.microsoft.com/office/word/2012/wordml" xmlns:w14="http://schemas.microsoft.com/office/word/2010/wordml" xmlns:mc="http://schemas.openxmlformats.org/markup-compatibility/2006" xmlns:r="http://schemas.openxmlformats.org/officeDocument/2006/relationships" xmlns:ns27="http://schemas.openxmlformats.org/schemaLibrary/2006/main" xmlns:a="http://schemas.openxmlformats.org/drawingml/2006/main" xmlns:wp="http://schemas.openxmlformats.org/drawingml/2006/wordprocessingDrawing" xmlns:m="http://schemas.openxmlformats.org/officeDocument/2006/mat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wiss Roman 08p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http://schemas.openxmlformats.org/wordprocessingml/2006/main" xmlns:w15="http://schemas.microsoft.com/office/word/2012/wordml" xmlns:w14="http://schemas.microsoft.com/office/word/2010/wordml" xmlns:mc="http://schemas.openxmlformats.org/markup-compatibility/2006" xmlns:r="http://schemas.openxmlformats.org/officeDocument/2006/relationships" xmlns:ns27="http://schemas.openxmlformats.org/schemaLibrary/2006/main" xmlns:a="http://schemas.openxmlformats.org/drawingml/2006/main" xmlns:wp="http://schemas.openxmlformats.org/drawingml/2006/wordprocessingDrawing" xmlns:m="http://schemas.openxmlformats.org/officeDocument/2006/math">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tblPr>
    <w:tblGrid>
      <w:gridCol w:w="2988"/>
      <w:gridCol w:w="3871"/>
      <w:gridCol w:w="1997"/>
    </w:tblGrid>
    <w:tr>
      <w:tc>
        <w:tcPr>
          <w:tcW w:w="2988" w:type="dxa"/>
        </w:tcPr>
        <w:p>
          <w:pPr>
            <w:keepNext/>
            <w:widowControl w:val="false"/>
            <w:rPr>
              <w:sz w:val="24"/>
              <w:szCs w:val="24"/>
            </w:rPr>
          </w:pPr>
          <w:r>
            <w:rPr>
              <w:sz w:val="24"/>
              <w:szCs w:val="24"/>
            </w:rPr>
            <w:t>Version 11.07.2012</w:t>
          </w:r>
        </w:p>
      </w:tc>
      <w:tc>
        <w:tcPr>
          <w:tcW w:w="3871" w:type="dxa"/>
        </w:tcPr>
        <w:p>
          <w:pPr>
            <w:pStyle w:val="Footer"/>
            <w:tabs>
              <w:tab w:val="clear" w:pos="4320"/>
              <w:tab w:val="clear" w:pos="8640"/>
            </w:tabs>
            <w:jc w:val="center"/>
          </w:pPr>
          <w:r>
            <w:t>07/09/2016 06:30</w:t>
          </w:r>
        </w:p>
      </w:tc>
      <w:tc>
        <w:tcPr>
          <w:tcW w:w="1997" w:type="dxa"/>
        </w:tcPr>
        <w:sdt>
          <w:sdtPr>
            <w:id w:val="250395305"/>
            <w:docPartObj>
              <w:docPartGallery w:val="Page Numbers (Top of Page)"/>
              <w:docPartUnique/>
            </w:docPartObj>
          </w:sdtPr>
          <w:sdtContent>
            <w:p>
              <w:pPr>
                <w:jc w:val="right"/>
              </w:pPr>
              <w:r>
                <w:rPr>
                  <w:b/>
                </w:rPr>
                <w:t xml:space="preserve">Page </w:t>
                <w:fldChar w:fldCharType="begin"/>
                <w:instrText xml:space="preserve"> PAGE </w:instrText>
                <w:fldChar w:fldCharType="separate"/>
                <w:t>5</w:t>
                <w:fldChar w:fldCharType="end"/>
                <w:t xml:space="preserve"> of </w:t>
                <w:fldChar w:fldCharType="begin"/>
                <w:instrText xml:space="preserve"> NUMPAGES  </w:instrText>
                <w:fldChar w:fldCharType="separate"/>
                <w:t>8</w:t>
                <w:fldChar w:fldCharType="end"/>
              </w:r>
            </w:p>
          </w:sdtContent>
        </w:sdt>
      </w:tc>
    </w:tr>
  </w:tbl>
  <w:p>
    <w:pPr>
      <w:pStyle w:val="Footer"/>
    </w:pPr>
  </w:p>
</w:ftr>
</file>

<file path=word/footnotes.xml><?xml version="1.0" encoding="utf-8"?>
<w:footnotes xmlns:w="http://schemas.openxmlformats.org/wordprocessingml/2006/main" xmlns:w15="http://schemas.microsoft.com/office/word/2012/wordml" xmlns:w14="http://schemas.microsoft.com/office/word/2010/wordml" xmlns:mc="http://schemas.openxmlformats.org/markup-compatibility/2006" xmlns:r="http://schemas.openxmlformats.org/officeDocument/2006/relationships" xmlns:ns27="http://schemas.openxmlformats.org/schemaLibrary/2006/main" xmlns:a="http://schemas.openxmlformats.org/drawingml/2006/main" xmlns:wp="http://schemas.openxmlformats.org/drawingml/2006/wordprocessingDrawing" xmlns:m="http://schemas.openxmlformats.org/officeDocument/2006/math">
  <w:footnote w:type="separator" w:id="-1">
    <w:p>
      <w:r>
        <w:separator/>
      </w:r>
    </w:p>
  </w:footnote>
  <w:footnote w:type="continuationSeparator" w:id="0">
    <w:p>
      <w:r>
        <w:continuationSeparator/>
      </w:r>
    </w:p>
  </w:footnote>
</w:footnotes>
</file>

<file path=word/header1.xml><?xml version="1.0" encoding="utf-8"?>
<w:hdr xmlns:w="http://schemas.openxmlformats.org/wordprocessingml/2006/main" xmlns:w15="http://schemas.microsoft.com/office/word/2012/wordml" xmlns:w14="http://schemas.microsoft.com/office/word/2010/wordml" xmlns:mc="http://schemas.openxmlformats.org/markup-compatibility/2006" xmlns:r="http://schemas.openxmlformats.org/officeDocument/2006/relationships" xmlns:ns27="http://schemas.openxmlformats.org/schemaLibrary/2006/main" xmlns:a="http://schemas.openxmlformats.org/drawingml/2006/main" xmlns:wp="http://schemas.openxmlformats.org/drawingml/2006/wordprocessingDrawing" xmlns:m="http://schemas.openxmlformats.org/officeDocument/2006/math">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2968"/>
      <w:gridCol w:w="2942"/>
      <w:gridCol w:w="2946"/>
    </w:tblGrid>
    <w:tr>
      <w:tc>
        <w:tcPr>
          <w:tcW w:w="3192" w:type="dxa"/>
        </w:tcPr>
        <w:p>
          <w:pPr>
            <w:pStyle w:val="Footer"/>
          </w:pPr>
          <w:r>
            <w:t>Owensboro-Existing-Homeowner-Rehab-Grants</w:t>
          </w:r>
        </w:p>
      </w:tc>
      <w:tc>
        <w:tcPr>
          <w:tcW w:w="3192" w:type="dxa"/>
        </w:tcPr>
        <w:p>
          <w:pPr>
            <w:pStyle w:val="Footer"/>
            <w:jc w:val="center"/>
          </w:pPr>
          <w:r>
            <w:t>Owensboro, KY</w:t>
          </w:r>
        </w:p>
      </w:tc>
      <w:tc>
        <w:tcPr>
          <w:tcW w:w="3192" w:type="dxa"/>
        </w:tcPr>
        <w:p>
          <w:pPr>
            <w:pStyle w:val="Footer"/>
            <w:jc w:val="right"/>
          </w:pPr>
          <w:r>
            <w:t>900000010010652</w:t>
          </w:r>
        </w:p>
      </w:tc>
    </w:tr>
  </w:tbl>
  <w:p>
    <w:pPr>
      <w:pStyle w:val="Header"/>
    </w:pPr>
  </w:p>
</w:hdr>
</file>

<file path=word/header2.xml><?xml version="1.0" encoding="utf-8"?>
<w:hdr xmlns:w="http://schemas.openxmlformats.org/wordprocessingml/2006/main" xmlns:w15="http://schemas.microsoft.com/office/word/2012/wordml" xmlns:w14="http://schemas.microsoft.com/office/word/2010/wordml" xmlns:mc="http://schemas.openxmlformats.org/markup-compatibility/2006" xmlns:r="http://schemas.openxmlformats.org/officeDocument/2006/relationships" xmlns:ns27="http://schemas.openxmlformats.org/schemaLibrary/2006/main" xmlns:a="http://schemas.openxmlformats.org/drawingml/2006/main" xmlns:wp="http://schemas.openxmlformats.org/drawingml/2006/wordprocessingDrawing" xmlns:m="http://schemas.openxmlformats.org/officeDocument/2006/math">
  <w:p>
    <w:pPr>
      <w:suppressAutoHyphens/>
      <w:ind w:left="5040"/>
      <w:rPr>
        <w:rFonts w:ascii="Swiss Roman 08pt" w:hAnsi="Swiss Roman 08pt"/>
        <w:sz w:val="16"/>
      </w:rPr>
    </w:pPr>
    <w:r>
      <w:pict>
        <v:rect xmlns:w10="urn:schemas-microsoft-com:office:word" xmlns:ns17="urn:schemas-microsoft-com:office:powerpoint" xmlns:v="urn:schemas-microsoft-com:vml" xmlns:o="urn:schemas-microsoft-com:office:office" xmlns:ns18="urn:schemas-microsoft-com:office:excel" style="position:absolute;left:0;text-align:left;margin-left:1.5pt;margin-top:.7pt;width:59.25pt;height:55.55pt;z-index:-251658752;mso-position-horizontal-relative:margin" id="_x0000_s2049" o:allowincell="f" stroked="f" strokeweight="0" filled="f">
          <v:textbox inset="0,0,0,0" style="mso-next-textbox:#_x0000_s2049">
            <w:txbxContent>
              <w:p>
                <w:pPr>
                  <w:tabs>
                    <w:tab w:val="left" w:pos="-720"/>
                  </w:tabs>
                  <w:suppressAutoHyphens/>
                  <w:rPr>
                    <w:sz w:val="2"/>
                  </w:rPr>
                </w:pPr>
                <w:r>
                  <w:rPr>
                    <w:sz w:val="20"/>
                  </w:rPr>
                  <w:drawing>
                    <wp:inline distT="0" distB="0" distL="0" distR="0">
                      <wp:extent cx="617220" cy="593725"/>
                      <wp:effectExtent l="19050" t="0" r="0" b="0"/>
                      <wp:docPr id="2" name="Picture 1"/>
                      <wp:cNvGraphicFramePr>
                        <a:graphicFrameLocks noChangeAspect="true"/>
                      </wp:cNvGraphicFramePr>
                      <a:graphic>
                        <a:graphicData uri="http://schemas.openxmlformats.org/drawingml/2006/picture">
                          <pic:pic xmlns:pic="http://schemas.openxmlformats.org/drawingml/2006/picture">
                            <pic:nvPicPr>
                              <pic:cNvPr id="0" name="Picture 1"/>
                              <pic:cNvPicPr>
                                <a:picLocks noChangeAspect="true" noChangeArrowheads="true"/>
                              </pic:cNvPicPr>
                            </pic:nvPicPr>
                            <pic:blipFill>
                              <a:blip r:embed="rId1"/>
                              <a:srcRect/>
                              <a:stretch>
                                <a:fillRect/>
                              </a:stretch>
                            </pic:blipFill>
                            <pic:spPr bwMode="auto">
                              <a:xfrm>
                                <a:off x="0" y="0"/>
                                <a:ext cx="617220" cy="593725"/>
                              </a:xfrm>
                              <a:prstGeom prst="rect">
                                <a:avLst/>
                              </a:prstGeom>
                              <a:noFill/>
                              <a:ln w="9525">
                                <a:noFill/>
                                <a:miter lim="800000"/>
                                <a:headEnd/>
                                <a:tailEnd/>
                              </a:ln>
                            </pic:spPr>
                          </pic:pic>
                        </a:graphicData>
                      </a:graphic>
                    </wp:inline>
                  </w:drawing>
                </w:r>
              </w:p>
            </w:txbxContent>
          </v:textbox>
          <w10:wrap anchorx="margin"/>
        </v:rect>
      </w:pict>
    </w:r>
    <w:smartTag w:uri="urn:schemas-microsoft-com:office:smarttags" w:element="country-region">
      <w:smartTag w:uri="urn:schemas-microsoft-com:office:smarttags" w:element="place">
        <w:r>
          <w:rPr>
            <w:rFonts w:ascii="Swiss Roman 08pt" w:hAnsi="Swiss Roman 08pt"/>
            <w:b/>
            <w:sz w:val="16"/>
          </w:rPr>
          <w:t>U.S.</w:t>
        </w:r>
      </w:smartTag>
    </w:smartTag>
    <w:r>
      <w:rPr>
        <w:rFonts w:ascii="Swiss Roman 08pt" w:hAnsi="Swiss Roman 08pt"/>
        <w:b/>
        <w:sz w:val="16"/>
      </w:rPr>
      <w:t xml:space="preserve"> Department of Housing and Urban                                                                                                       Development</w:t>
    </w:r>
  </w:p>
  <w:p>
    <w:pPr>
      <w:suppressAutoHyphens/>
      <w:rPr>
        <w:rFonts w:ascii="Swiss Roman 08pt" w:hAnsi="Swiss Roman 08pt"/>
        <w:sz w:val="16"/>
      </w:rPr>
    </w:pPr>
    <w:r>
      <w:rPr>
        <w:rFonts w:ascii="Swiss Roman 08pt" w:hAnsi="Swiss Roman 08pt"/>
        <w:sz w:val="16"/>
      </w:rPr>
      <w:tab/>
      <w:tab/>
      <w:tab/>
      <w:tab/>
      <w:tab/>
      <w:tab/>
      <w:tab/>
      <w:t xml:space="preserve">451 </w:t>
    </w:r>
    <w:smartTag w:uri="urn:schemas-microsoft-com:office:smarttags" w:element="address">
      <w:smartTag w:uri="urn:schemas-microsoft-com:office:smarttags" w:element="Street">
        <w:r>
          <w:rPr>
            <w:rFonts w:ascii="Swiss Roman 08pt" w:hAnsi="Swiss Roman 08pt"/>
            <w:sz w:val="16"/>
          </w:rPr>
          <w:t>Seventh Street, SW</w:t>
        </w:r>
      </w:smartTag>
    </w:smartTag>
  </w:p>
  <w:p>
    <w:pPr>
      <w:suppressAutoHyphens/>
      <w:ind w:left="4320" w:firstLine="720"/>
      <w:rPr>
        <w:rFonts w:ascii="Swiss Roman 08pt" w:hAnsi="Swiss Roman 08pt"/>
        <w:sz w:val="16"/>
      </w:rPr>
    </w:pPr>
    <w:smartTag w:uri="urn:schemas-microsoft-com:office:smarttags" w:element="City">
      <w:smartTag w:uri="urn:schemas-microsoft-com:office:smarttags" w:element="place">
        <w:r>
          <w:rPr>
            <w:rFonts w:ascii="Swiss Roman 08pt" w:hAnsi="Swiss Roman 08pt"/>
            <w:sz w:val="16"/>
          </w:rPr>
          <w:t>Washington</w:t>
        </w:r>
      </w:smartTag>
      <w:r>
        <w:rPr>
          <w:rFonts w:ascii="Swiss Roman 08pt" w:hAnsi="Swiss Roman 08pt"/>
          <w:sz w:val="16"/>
        </w:rPr>
        <w:t xml:space="preserve">, </w:t>
      </w:r>
      <w:smartTag w:uri="urn:schemas-microsoft-com:office:smarttags" w:element="PostalCode">
        <w:smartTag w:uri="urn:schemas-microsoft-com:office:smarttags" w:element="State">
          <w:r>
            <w:rPr>
              <w:rFonts w:ascii="Swiss Roman 08pt" w:hAnsi="Swiss Roman 08pt"/>
              <w:sz w:val="16"/>
            </w:rPr>
            <w:t>DC</w:t>
          </w:r>
        </w:smartTag>
      </w:smartTag>
      <w:r>
        <w:rPr>
          <w:rFonts w:ascii="Swiss Roman 08pt" w:hAnsi="Swiss Roman 08pt"/>
          <w:sz w:val="16"/>
        </w:rPr>
        <w:t xml:space="preserve">  </w:t>
      </w:r>
      <w:smartTag w:uri="urn:schemas-microsoft-com:office:smarttags" w:element="PostalCode">
        <w:r>
          <w:rPr>
            <w:rFonts w:ascii="Swiss Roman 08pt" w:hAnsi="Swiss Roman 08pt"/>
            <w:sz w:val="16"/>
          </w:rPr>
          <w:t>20410</w:t>
        </w:r>
      </w:smartTag>
    </w:smartTag>
  </w:p>
  <w:p>
    <w:pPr>
      <w:suppressAutoHyphens/>
      <w:ind w:left="5040"/>
      <w:rPr>
        <w:rFonts w:ascii="Swiss Roman 08pt" w:hAnsi="Swiss Roman 08pt"/>
        <w:sz w:val="16"/>
      </w:rPr>
    </w:pPr>
    <w:hyperlink w:history="true" r:id="rId2">
      <w:r>
        <w:rPr>
          <w:rStyle w:val="Hyperlink"/>
          <w:rFonts w:ascii="Swiss Roman 08pt" w:hAnsi="Swiss Roman 08pt" w:cs="Arial"/>
          <w:sz w:val="16"/>
        </w:rPr>
        <w:t>www.hud.gov</w:t>
      </w:r>
    </w:hyperlink>
    <w:r>
      <w:rPr>
        <w:rFonts w:ascii="Swiss Roman 08pt" w:hAnsi="Swiss Roman 08pt"/>
        <w:sz w:val="16"/>
      </w:rPr>
      <w:t xml:space="preserve"> </w:t>
    </w:r>
  </w:p>
  <w:p>
    <w:pPr>
      <w:suppressAutoHyphens/>
      <w:ind w:left="5040"/>
      <w:rPr>
        <w:rFonts w:ascii="Swiss Roman 08pt" w:hAnsi="Swiss Roman 08pt"/>
        <w:sz w:val="16"/>
      </w:rPr>
    </w:pPr>
    <w:hyperlink w:history="true" r:id="rId3">
      <w:r>
        <w:rPr>
          <w:rStyle w:val="Hyperlink"/>
          <w:rFonts w:ascii="Swiss Roman 08pt" w:hAnsi="Swiss Roman 08pt" w:cs="Arial"/>
          <w:sz w:val="16"/>
        </w:rPr>
        <w:t>espanol.hud.gov</w:t>
      </w:r>
    </w:hyperlink>
  </w:p>
  <w:p>
    <w:pPr>
      <w:pStyle w:val="Header"/>
    </w:pPr>
  </w:p>
</w:hdr>
</file>

<file path=word/numbering.xml><?xml version="1.0" encoding="utf-8"?>
<w:numbering xmlns:w="http://schemas.openxmlformats.org/wordprocessingml/2006/main" xmlns:w15="http://schemas.microsoft.com/office/word/2012/wordml" xmlns:w14="http://schemas.microsoft.com/office/word/2010/wordml" xmlns:mc="http://schemas.openxmlformats.org/markup-compatibility/2006" xmlns:r="http://schemas.openxmlformats.org/officeDocument/2006/relationships" xmlns:ns27="http://schemas.openxmlformats.org/schemaLibrary/2006/main" xmlns:a="http://schemas.openxmlformats.org/drawingml/2006/main" xmlns:wp="http://schemas.openxmlformats.org/drawingml/2006/wordprocessingDrawing" xmlns:m="http://schemas.openxmlformats.org/officeDocument/2006/math">
  <w:abstractNum w:abstractNumId="0">
    <w:nsid w:val="FFFFFF89"/>
    <w:multiLevelType w:val="singleLevel"/>
    <w:tmpl w:val="609256A4"/>
    <w:lvl w:ilvl="0">
      <w:start w:val="1"/>
      <w:numFmt w:val="bullet"/>
      <w:pStyle w:val="ListBullet"/>
      <w:lvlText w:val=""/>
      <w:lvlJc w:val="left"/>
      <w:pPr>
        <w:tabs>
          <w:tab w:val="num" w:pos="360"/>
        </w:tabs>
        <w:ind w:left="360" w:hanging="360"/>
      </w:pPr>
      <w:rPr>
        <w:rFonts w:hint="default" w:ascii="Symbol" w:hAnsi="Symbol"/>
      </w:rPr>
    </w:lvl>
  </w:abstractNum>
  <w:abstractNum w:abstractNumId="1">
    <w:nsid w:val="052F18B2"/>
    <w:multiLevelType w:val="hybridMultilevel"/>
    <w:tmpl w:val="104C9256"/>
    <w:lvl w:ilvl="0" w:tplc="04090019">
      <w:start w:val="1"/>
      <w:numFmt w:val="lowerLetter"/>
      <w:lvlText w:val="%1."/>
      <w:lvlJc w:val="left"/>
      <w:pPr>
        <w:ind w:left="1800" w:hanging="360"/>
      </w:pPr>
    </w:lvl>
    <w:lvl w:ilvl="1" w:tplc="04090019" w:tentative="true">
      <w:start w:val="1"/>
      <w:numFmt w:val="lowerLetter"/>
      <w:lvlText w:val="%2."/>
      <w:lvlJc w:val="left"/>
      <w:pPr>
        <w:ind w:left="2520" w:hanging="360"/>
      </w:pPr>
    </w:lvl>
    <w:lvl w:ilvl="2" w:tplc="0409001B" w:tentative="true">
      <w:start w:val="1"/>
      <w:numFmt w:val="lowerRoman"/>
      <w:lvlText w:val="%3."/>
      <w:lvlJc w:val="right"/>
      <w:pPr>
        <w:ind w:left="3240" w:hanging="180"/>
      </w:pPr>
    </w:lvl>
    <w:lvl w:ilvl="3" w:tplc="0409000F" w:tentative="true">
      <w:start w:val="1"/>
      <w:numFmt w:val="decimal"/>
      <w:lvlText w:val="%4."/>
      <w:lvlJc w:val="left"/>
      <w:pPr>
        <w:ind w:left="3960" w:hanging="360"/>
      </w:pPr>
    </w:lvl>
    <w:lvl w:ilvl="4" w:tplc="04090019" w:tentative="true">
      <w:start w:val="1"/>
      <w:numFmt w:val="lowerLetter"/>
      <w:lvlText w:val="%5."/>
      <w:lvlJc w:val="left"/>
      <w:pPr>
        <w:ind w:left="4680" w:hanging="360"/>
      </w:pPr>
    </w:lvl>
    <w:lvl w:ilvl="5" w:tplc="0409001B" w:tentative="true">
      <w:start w:val="1"/>
      <w:numFmt w:val="lowerRoman"/>
      <w:lvlText w:val="%6."/>
      <w:lvlJc w:val="right"/>
      <w:pPr>
        <w:ind w:left="5400" w:hanging="180"/>
      </w:pPr>
    </w:lvl>
    <w:lvl w:ilvl="6" w:tplc="0409000F" w:tentative="true">
      <w:start w:val="1"/>
      <w:numFmt w:val="decimal"/>
      <w:lvlText w:val="%7."/>
      <w:lvlJc w:val="left"/>
      <w:pPr>
        <w:ind w:left="6120" w:hanging="360"/>
      </w:pPr>
    </w:lvl>
    <w:lvl w:ilvl="7" w:tplc="04090019" w:tentative="true">
      <w:start w:val="1"/>
      <w:numFmt w:val="lowerLetter"/>
      <w:lvlText w:val="%8."/>
      <w:lvlJc w:val="left"/>
      <w:pPr>
        <w:ind w:left="6840" w:hanging="360"/>
      </w:pPr>
    </w:lvl>
    <w:lvl w:ilvl="8" w:tplc="0409001B" w:tentative="true">
      <w:start w:val="1"/>
      <w:numFmt w:val="lowerRoman"/>
      <w:lvlText w:val="%9."/>
      <w:lvlJc w:val="right"/>
      <w:pPr>
        <w:ind w:left="7560" w:hanging="180"/>
      </w:pPr>
    </w:lvl>
  </w:abstractNum>
  <w:abstractNum w:abstractNumId="2">
    <w:nsid w:val="0EED542F"/>
    <w:multiLevelType w:val="hybridMultilevel"/>
    <w:tmpl w:val="2162141A"/>
    <w:lvl w:ilvl="0" w:tplc="40AC9C96">
      <w:start w:val="1"/>
      <w:numFmt w:val="bullet"/>
      <w:lvlText w:val=""/>
      <w:lvlJc w:val="left"/>
      <w:pPr>
        <w:ind w:left="585" w:hanging="360"/>
      </w:pPr>
      <w:rPr>
        <w:rFonts w:hint="default" w:ascii="Wingdings" w:hAnsi="Wingdings"/>
      </w:rPr>
    </w:lvl>
    <w:lvl w:ilvl="1" w:tplc="04090003">
      <w:start w:val="1"/>
      <w:numFmt w:val="bullet"/>
      <w:lvlText w:val="o"/>
      <w:lvlJc w:val="left"/>
      <w:pPr>
        <w:ind w:left="585" w:hanging="360"/>
      </w:pPr>
      <w:rPr>
        <w:rFonts w:hint="default" w:ascii="Courier New" w:hAnsi="Courier New" w:cs="Courier New"/>
      </w:rPr>
    </w:lvl>
    <w:lvl w:ilvl="2" w:tplc="04090005" w:tentative="true">
      <w:start w:val="1"/>
      <w:numFmt w:val="bullet"/>
      <w:lvlText w:val=""/>
      <w:lvlJc w:val="left"/>
      <w:pPr>
        <w:ind w:left="1305" w:hanging="360"/>
      </w:pPr>
      <w:rPr>
        <w:rFonts w:hint="default" w:ascii="Wingdings" w:hAnsi="Wingdings"/>
      </w:rPr>
    </w:lvl>
    <w:lvl w:ilvl="3" w:tplc="04090001" w:tentative="true">
      <w:start w:val="1"/>
      <w:numFmt w:val="bullet"/>
      <w:lvlText w:val=""/>
      <w:lvlJc w:val="left"/>
      <w:pPr>
        <w:ind w:left="2025" w:hanging="360"/>
      </w:pPr>
      <w:rPr>
        <w:rFonts w:hint="default" w:ascii="Symbol" w:hAnsi="Symbol"/>
      </w:rPr>
    </w:lvl>
    <w:lvl w:ilvl="4" w:tplc="04090003" w:tentative="true">
      <w:start w:val="1"/>
      <w:numFmt w:val="bullet"/>
      <w:lvlText w:val="o"/>
      <w:lvlJc w:val="left"/>
      <w:pPr>
        <w:ind w:left="2745" w:hanging="360"/>
      </w:pPr>
      <w:rPr>
        <w:rFonts w:hint="default" w:ascii="Courier New" w:hAnsi="Courier New" w:cs="Courier New"/>
      </w:rPr>
    </w:lvl>
    <w:lvl w:ilvl="5" w:tplc="04090005" w:tentative="true">
      <w:start w:val="1"/>
      <w:numFmt w:val="bullet"/>
      <w:lvlText w:val=""/>
      <w:lvlJc w:val="left"/>
      <w:pPr>
        <w:ind w:left="3465" w:hanging="360"/>
      </w:pPr>
      <w:rPr>
        <w:rFonts w:hint="default" w:ascii="Wingdings" w:hAnsi="Wingdings"/>
      </w:rPr>
    </w:lvl>
    <w:lvl w:ilvl="6" w:tplc="04090001" w:tentative="true">
      <w:start w:val="1"/>
      <w:numFmt w:val="bullet"/>
      <w:lvlText w:val=""/>
      <w:lvlJc w:val="left"/>
      <w:pPr>
        <w:ind w:left="4185" w:hanging="360"/>
      </w:pPr>
      <w:rPr>
        <w:rFonts w:hint="default" w:ascii="Symbol" w:hAnsi="Symbol"/>
      </w:rPr>
    </w:lvl>
    <w:lvl w:ilvl="7" w:tplc="04090003" w:tentative="true">
      <w:start w:val="1"/>
      <w:numFmt w:val="bullet"/>
      <w:lvlText w:val="o"/>
      <w:lvlJc w:val="left"/>
      <w:pPr>
        <w:ind w:left="4905" w:hanging="360"/>
      </w:pPr>
      <w:rPr>
        <w:rFonts w:hint="default" w:ascii="Courier New" w:hAnsi="Courier New" w:cs="Courier New"/>
      </w:rPr>
    </w:lvl>
    <w:lvl w:ilvl="8" w:tplc="04090005" w:tentative="true">
      <w:start w:val="1"/>
      <w:numFmt w:val="bullet"/>
      <w:lvlText w:val=""/>
      <w:lvlJc w:val="left"/>
      <w:pPr>
        <w:ind w:left="5625" w:hanging="360"/>
      </w:pPr>
      <w:rPr>
        <w:rFonts w:hint="default" w:ascii="Wingdings" w:hAnsi="Wingdings"/>
      </w:rPr>
    </w:lvl>
  </w:abstractNum>
  <w:abstractNum w:abstractNumId="3">
    <w:nsid w:val="1F3E5444"/>
    <w:multiLevelType w:val="hybridMultilevel"/>
    <w:tmpl w:val="0832AF76"/>
    <w:lvl w:ilvl="0" w:tplc="04090001">
      <w:start w:val="1"/>
      <w:numFmt w:val="bullet"/>
      <w:lvlText w:val=""/>
      <w:lvlJc w:val="left"/>
      <w:pPr>
        <w:tabs>
          <w:tab w:val="num" w:pos="720"/>
        </w:tabs>
        <w:ind w:left="720" w:hanging="360"/>
      </w:pPr>
      <w:rPr>
        <w:rFonts w:hint="default" w:ascii="Symbol" w:hAnsi="Symbol"/>
      </w:rPr>
    </w:lvl>
    <w:lvl w:ilvl="1" w:tplc="04090003" w:tentative="true">
      <w:start w:val="1"/>
      <w:numFmt w:val="bullet"/>
      <w:lvlText w:val="o"/>
      <w:lvlJc w:val="left"/>
      <w:pPr>
        <w:tabs>
          <w:tab w:val="num" w:pos="1440"/>
        </w:tabs>
        <w:ind w:left="1440" w:hanging="360"/>
      </w:pPr>
      <w:rPr>
        <w:rFonts w:hint="default" w:ascii="Courier New" w:hAnsi="Courier New"/>
      </w:rPr>
    </w:lvl>
    <w:lvl w:ilvl="2" w:tplc="04090005" w:tentative="true">
      <w:start w:val="1"/>
      <w:numFmt w:val="bullet"/>
      <w:lvlText w:val=""/>
      <w:lvlJc w:val="left"/>
      <w:pPr>
        <w:tabs>
          <w:tab w:val="num" w:pos="2160"/>
        </w:tabs>
        <w:ind w:left="2160" w:hanging="360"/>
      </w:pPr>
      <w:rPr>
        <w:rFonts w:hint="default" w:ascii="Wingdings" w:hAnsi="Wingdings"/>
      </w:rPr>
    </w:lvl>
    <w:lvl w:ilvl="3" w:tplc="04090001" w:tentative="true">
      <w:start w:val="1"/>
      <w:numFmt w:val="bullet"/>
      <w:lvlText w:val=""/>
      <w:lvlJc w:val="left"/>
      <w:pPr>
        <w:tabs>
          <w:tab w:val="num" w:pos="2880"/>
        </w:tabs>
        <w:ind w:left="2880" w:hanging="360"/>
      </w:pPr>
      <w:rPr>
        <w:rFonts w:hint="default" w:ascii="Symbol" w:hAnsi="Symbol"/>
      </w:rPr>
    </w:lvl>
    <w:lvl w:ilvl="4" w:tplc="04090003" w:tentative="true">
      <w:start w:val="1"/>
      <w:numFmt w:val="bullet"/>
      <w:lvlText w:val="o"/>
      <w:lvlJc w:val="left"/>
      <w:pPr>
        <w:tabs>
          <w:tab w:val="num" w:pos="3600"/>
        </w:tabs>
        <w:ind w:left="3600" w:hanging="360"/>
      </w:pPr>
      <w:rPr>
        <w:rFonts w:hint="default" w:ascii="Courier New" w:hAnsi="Courier New"/>
      </w:rPr>
    </w:lvl>
    <w:lvl w:ilvl="5" w:tplc="04090005" w:tentative="true">
      <w:start w:val="1"/>
      <w:numFmt w:val="bullet"/>
      <w:lvlText w:val=""/>
      <w:lvlJc w:val="left"/>
      <w:pPr>
        <w:tabs>
          <w:tab w:val="num" w:pos="4320"/>
        </w:tabs>
        <w:ind w:left="4320" w:hanging="360"/>
      </w:pPr>
      <w:rPr>
        <w:rFonts w:hint="default" w:ascii="Wingdings" w:hAnsi="Wingdings"/>
      </w:rPr>
    </w:lvl>
    <w:lvl w:ilvl="6" w:tplc="04090001" w:tentative="true">
      <w:start w:val="1"/>
      <w:numFmt w:val="bullet"/>
      <w:lvlText w:val=""/>
      <w:lvlJc w:val="left"/>
      <w:pPr>
        <w:tabs>
          <w:tab w:val="num" w:pos="5040"/>
        </w:tabs>
        <w:ind w:left="5040" w:hanging="360"/>
      </w:pPr>
      <w:rPr>
        <w:rFonts w:hint="default" w:ascii="Symbol" w:hAnsi="Symbol"/>
      </w:rPr>
    </w:lvl>
    <w:lvl w:ilvl="7" w:tplc="04090003" w:tentative="true">
      <w:start w:val="1"/>
      <w:numFmt w:val="bullet"/>
      <w:lvlText w:val="o"/>
      <w:lvlJc w:val="left"/>
      <w:pPr>
        <w:tabs>
          <w:tab w:val="num" w:pos="5760"/>
        </w:tabs>
        <w:ind w:left="5760" w:hanging="360"/>
      </w:pPr>
      <w:rPr>
        <w:rFonts w:hint="default" w:ascii="Courier New" w:hAnsi="Courier New"/>
      </w:rPr>
    </w:lvl>
    <w:lvl w:ilvl="8" w:tplc="04090005" w:tentative="true">
      <w:start w:val="1"/>
      <w:numFmt w:val="bullet"/>
      <w:lvlText w:val=""/>
      <w:lvlJc w:val="left"/>
      <w:pPr>
        <w:tabs>
          <w:tab w:val="num" w:pos="6480"/>
        </w:tabs>
        <w:ind w:left="6480" w:hanging="360"/>
      </w:pPr>
      <w:rPr>
        <w:rFonts w:hint="default" w:ascii="Wingdings" w:hAnsi="Wingdings"/>
      </w:rPr>
    </w:lvl>
  </w:abstractNum>
  <w:abstractNum w:abstractNumId="4">
    <w:nsid w:val="1FDC6FA7"/>
    <w:multiLevelType w:val="hybridMultilevel"/>
    <w:tmpl w:val="65643A36"/>
    <w:lvl w:ilvl="0" w:tplc="04090001">
      <w:start w:val="1"/>
      <w:numFmt w:val="bullet"/>
      <w:lvlText w:val=""/>
      <w:lvlJc w:val="left"/>
      <w:pPr>
        <w:tabs>
          <w:tab w:val="num" w:pos="1080"/>
        </w:tabs>
        <w:ind w:left="1080" w:hanging="360"/>
      </w:pPr>
      <w:rPr>
        <w:rFonts w:hint="default" w:ascii="Symbol" w:hAnsi="Symbol"/>
      </w:rPr>
    </w:lvl>
    <w:lvl w:ilvl="1" w:tplc="04090003" w:tentative="true">
      <w:start w:val="1"/>
      <w:numFmt w:val="bullet"/>
      <w:lvlText w:val="o"/>
      <w:lvlJc w:val="left"/>
      <w:pPr>
        <w:tabs>
          <w:tab w:val="num" w:pos="1800"/>
        </w:tabs>
        <w:ind w:left="1800" w:hanging="360"/>
      </w:pPr>
      <w:rPr>
        <w:rFonts w:hint="default" w:ascii="Courier New" w:hAnsi="Courier New"/>
      </w:rPr>
    </w:lvl>
    <w:lvl w:ilvl="2" w:tplc="04090005" w:tentative="true">
      <w:start w:val="1"/>
      <w:numFmt w:val="bullet"/>
      <w:lvlText w:val=""/>
      <w:lvlJc w:val="left"/>
      <w:pPr>
        <w:tabs>
          <w:tab w:val="num" w:pos="2520"/>
        </w:tabs>
        <w:ind w:left="2520" w:hanging="360"/>
      </w:pPr>
      <w:rPr>
        <w:rFonts w:hint="default" w:ascii="Wingdings" w:hAnsi="Wingdings"/>
      </w:rPr>
    </w:lvl>
    <w:lvl w:ilvl="3" w:tplc="04090001" w:tentative="true">
      <w:start w:val="1"/>
      <w:numFmt w:val="bullet"/>
      <w:lvlText w:val=""/>
      <w:lvlJc w:val="left"/>
      <w:pPr>
        <w:tabs>
          <w:tab w:val="num" w:pos="3240"/>
        </w:tabs>
        <w:ind w:left="3240" w:hanging="360"/>
      </w:pPr>
      <w:rPr>
        <w:rFonts w:hint="default" w:ascii="Symbol" w:hAnsi="Symbol"/>
      </w:rPr>
    </w:lvl>
    <w:lvl w:ilvl="4" w:tplc="04090003" w:tentative="true">
      <w:start w:val="1"/>
      <w:numFmt w:val="bullet"/>
      <w:lvlText w:val="o"/>
      <w:lvlJc w:val="left"/>
      <w:pPr>
        <w:tabs>
          <w:tab w:val="num" w:pos="3960"/>
        </w:tabs>
        <w:ind w:left="3960" w:hanging="360"/>
      </w:pPr>
      <w:rPr>
        <w:rFonts w:hint="default" w:ascii="Courier New" w:hAnsi="Courier New"/>
      </w:rPr>
    </w:lvl>
    <w:lvl w:ilvl="5" w:tplc="04090005" w:tentative="true">
      <w:start w:val="1"/>
      <w:numFmt w:val="bullet"/>
      <w:lvlText w:val=""/>
      <w:lvlJc w:val="left"/>
      <w:pPr>
        <w:tabs>
          <w:tab w:val="num" w:pos="4680"/>
        </w:tabs>
        <w:ind w:left="4680" w:hanging="360"/>
      </w:pPr>
      <w:rPr>
        <w:rFonts w:hint="default" w:ascii="Wingdings" w:hAnsi="Wingdings"/>
      </w:rPr>
    </w:lvl>
    <w:lvl w:ilvl="6" w:tplc="04090001" w:tentative="true">
      <w:start w:val="1"/>
      <w:numFmt w:val="bullet"/>
      <w:lvlText w:val=""/>
      <w:lvlJc w:val="left"/>
      <w:pPr>
        <w:tabs>
          <w:tab w:val="num" w:pos="5400"/>
        </w:tabs>
        <w:ind w:left="5400" w:hanging="360"/>
      </w:pPr>
      <w:rPr>
        <w:rFonts w:hint="default" w:ascii="Symbol" w:hAnsi="Symbol"/>
      </w:rPr>
    </w:lvl>
    <w:lvl w:ilvl="7" w:tplc="04090003" w:tentative="true">
      <w:start w:val="1"/>
      <w:numFmt w:val="bullet"/>
      <w:lvlText w:val="o"/>
      <w:lvlJc w:val="left"/>
      <w:pPr>
        <w:tabs>
          <w:tab w:val="num" w:pos="6120"/>
        </w:tabs>
        <w:ind w:left="6120" w:hanging="360"/>
      </w:pPr>
      <w:rPr>
        <w:rFonts w:hint="default" w:ascii="Courier New" w:hAnsi="Courier New"/>
      </w:rPr>
    </w:lvl>
    <w:lvl w:ilvl="8" w:tplc="04090005" w:tentative="true">
      <w:start w:val="1"/>
      <w:numFmt w:val="bullet"/>
      <w:lvlText w:val=""/>
      <w:lvlJc w:val="left"/>
      <w:pPr>
        <w:tabs>
          <w:tab w:val="num" w:pos="6840"/>
        </w:tabs>
        <w:ind w:left="6840" w:hanging="360"/>
      </w:pPr>
      <w:rPr>
        <w:rFonts w:hint="default" w:ascii="Wingdings" w:hAnsi="Wingdings"/>
      </w:rPr>
    </w:lvl>
  </w:abstractNum>
  <w:abstractNum w:abstractNumId="5">
    <w:nsid w:val="2FB272DA"/>
    <w:multiLevelType w:val="hybridMultilevel"/>
    <w:tmpl w:val="1194B7F2"/>
    <w:lvl w:ilvl="0" w:tplc="BC16145A">
      <w:start w:val="1"/>
      <w:numFmt w:val="lowerRoman"/>
      <w:lvlText w:val="%1."/>
      <w:lvlJc w:val="left"/>
      <w:pPr>
        <w:ind w:left="1080" w:hanging="720"/>
      </w:pPr>
      <w:rPr>
        <w:rFonts w:hint="default" w:ascii="Times New Roman" w:hAnsi="Times New Roman"/>
        <w:sz w:val="24"/>
      </w:rPr>
    </w:lvl>
    <w:lvl w:ilvl="1" w:tplc="04090019" w:tentative="true">
      <w:start w:val="1"/>
      <w:numFmt w:val="lowerLetter"/>
      <w:lvlText w:val="%2."/>
      <w:lvlJc w:val="left"/>
      <w:pPr>
        <w:ind w:left="1440" w:hanging="360"/>
      </w:pPr>
    </w:lvl>
    <w:lvl w:ilvl="2" w:tplc="0409001B" w:tentative="true">
      <w:start w:val="1"/>
      <w:numFmt w:val="lowerRoman"/>
      <w:lvlText w:val="%3."/>
      <w:lvlJc w:val="right"/>
      <w:pPr>
        <w:ind w:left="2160" w:hanging="180"/>
      </w:pPr>
    </w:lvl>
    <w:lvl w:ilvl="3" w:tplc="0409000F" w:tentative="true">
      <w:start w:val="1"/>
      <w:numFmt w:val="decimal"/>
      <w:lvlText w:val="%4."/>
      <w:lvlJc w:val="left"/>
      <w:pPr>
        <w:ind w:left="2880" w:hanging="360"/>
      </w:pPr>
    </w:lvl>
    <w:lvl w:ilvl="4" w:tplc="04090019" w:tentative="true">
      <w:start w:val="1"/>
      <w:numFmt w:val="lowerLetter"/>
      <w:lvlText w:val="%5."/>
      <w:lvlJc w:val="left"/>
      <w:pPr>
        <w:ind w:left="3600" w:hanging="360"/>
      </w:pPr>
    </w:lvl>
    <w:lvl w:ilvl="5" w:tplc="0409001B" w:tentative="true">
      <w:start w:val="1"/>
      <w:numFmt w:val="lowerRoman"/>
      <w:lvlText w:val="%6."/>
      <w:lvlJc w:val="right"/>
      <w:pPr>
        <w:ind w:left="4320" w:hanging="180"/>
      </w:pPr>
    </w:lvl>
    <w:lvl w:ilvl="6" w:tplc="0409000F" w:tentative="true">
      <w:start w:val="1"/>
      <w:numFmt w:val="decimal"/>
      <w:lvlText w:val="%7."/>
      <w:lvlJc w:val="left"/>
      <w:pPr>
        <w:ind w:left="5040" w:hanging="360"/>
      </w:pPr>
    </w:lvl>
    <w:lvl w:ilvl="7" w:tplc="04090019" w:tentative="true">
      <w:start w:val="1"/>
      <w:numFmt w:val="lowerLetter"/>
      <w:lvlText w:val="%8."/>
      <w:lvlJc w:val="left"/>
      <w:pPr>
        <w:ind w:left="5760" w:hanging="360"/>
      </w:pPr>
    </w:lvl>
    <w:lvl w:ilvl="8" w:tplc="0409001B" w:tentative="true">
      <w:start w:val="1"/>
      <w:numFmt w:val="lowerRoman"/>
      <w:lvlText w:val="%9."/>
      <w:lvlJc w:val="right"/>
      <w:pPr>
        <w:ind w:left="6480" w:hanging="180"/>
      </w:pPr>
    </w:lvl>
  </w:abstractNum>
  <w:abstractNum w:abstractNumId="6">
    <w:nsid w:val="3CB80D1E"/>
    <w:multiLevelType w:val="hybridMultilevel"/>
    <w:tmpl w:val="8C0C5166"/>
    <w:lvl w:ilvl="0" w:tplc="7D98C0DE">
      <w:start w:val="3"/>
      <w:numFmt w:val="decimal"/>
      <w:lvlText w:val="%1."/>
      <w:lvlJc w:val="left"/>
      <w:pPr>
        <w:tabs>
          <w:tab w:val="num" w:pos="720"/>
        </w:tabs>
        <w:ind w:left="720" w:hanging="720"/>
      </w:pPr>
      <w:rPr>
        <w:rFonts w:hint="default" w:cs="Times New Roman"/>
      </w:rPr>
    </w:lvl>
    <w:lvl w:ilvl="1" w:tplc="04090019" w:tentative="true">
      <w:start w:val="1"/>
      <w:numFmt w:val="lowerLetter"/>
      <w:lvlText w:val="%2."/>
      <w:lvlJc w:val="left"/>
      <w:pPr>
        <w:tabs>
          <w:tab w:val="num" w:pos="1080"/>
        </w:tabs>
        <w:ind w:left="1080" w:hanging="360"/>
      </w:pPr>
      <w:rPr>
        <w:rFonts w:cs="Times New Roman"/>
      </w:rPr>
    </w:lvl>
    <w:lvl w:ilvl="2" w:tplc="0409001B" w:tentative="true">
      <w:start w:val="1"/>
      <w:numFmt w:val="lowerRoman"/>
      <w:lvlText w:val="%3."/>
      <w:lvlJc w:val="right"/>
      <w:pPr>
        <w:tabs>
          <w:tab w:val="num" w:pos="1800"/>
        </w:tabs>
        <w:ind w:left="1800" w:hanging="180"/>
      </w:pPr>
      <w:rPr>
        <w:rFonts w:cs="Times New Roman"/>
      </w:rPr>
    </w:lvl>
    <w:lvl w:ilvl="3" w:tplc="0409000F" w:tentative="true">
      <w:start w:val="1"/>
      <w:numFmt w:val="decimal"/>
      <w:lvlText w:val="%4."/>
      <w:lvlJc w:val="left"/>
      <w:pPr>
        <w:tabs>
          <w:tab w:val="num" w:pos="2520"/>
        </w:tabs>
        <w:ind w:left="2520" w:hanging="360"/>
      </w:pPr>
      <w:rPr>
        <w:rFonts w:cs="Times New Roman"/>
      </w:rPr>
    </w:lvl>
    <w:lvl w:ilvl="4" w:tplc="04090019" w:tentative="true">
      <w:start w:val="1"/>
      <w:numFmt w:val="lowerLetter"/>
      <w:lvlText w:val="%5."/>
      <w:lvlJc w:val="left"/>
      <w:pPr>
        <w:tabs>
          <w:tab w:val="num" w:pos="3240"/>
        </w:tabs>
        <w:ind w:left="3240" w:hanging="360"/>
      </w:pPr>
      <w:rPr>
        <w:rFonts w:cs="Times New Roman"/>
      </w:rPr>
    </w:lvl>
    <w:lvl w:ilvl="5" w:tplc="0409001B" w:tentative="true">
      <w:start w:val="1"/>
      <w:numFmt w:val="lowerRoman"/>
      <w:lvlText w:val="%6."/>
      <w:lvlJc w:val="right"/>
      <w:pPr>
        <w:tabs>
          <w:tab w:val="num" w:pos="3960"/>
        </w:tabs>
        <w:ind w:left="3960" w:hanging="180"/>
      </w:pPr>
      <w:rPr>
        <w:rFonts w:cs="Times New Roman"/>
      </w:rPr>
    </w:lvl>
    <w:lvl w:ilvl="6" w:tplc="0409000F" w:tentative="true">
      <w:start w:val="1"/>
      <w:numFmt w:val="decimal"/>
      <w:lvlText w:val="%7."/>
      <w:lvlJc w:val="left"/>
      <w:pPr>
        <w:tabs>
          <w:tab w:val="num" w:pos="4680"/>
        </w:tabs>
        <w:ind w:left="4680" w:hanging="360"/>
      </w:pPr>
      <w:rPr>
        <w:rFonts w:cs="Times New Roman"/>
      </w:rPr>
    </w:lvl>
    <w:lvl w:ilvl="7" w:tplc="04090019" w:tentative="true">
      <w:start w:val="1"/>
      <w:numFmt w:val="lowerLetter"/>
      <w:lvlText w:val="%8."/>
      <w:lvlJc w:val="left"/>
      <w:pPr>
        <w:tabs>
          <w:tab w:val="num" w:pos="5400"/>
        </w:tabs>
        <w:ind w:left="5400" w:hanging="360"/>
      </w:pPr>
      <w:rPr>
        <w:rFonts w:cs="Times New Roman"/>
      </w:rPr>
    </w:lvl>
    <w:lvl w:ilvl="8" w:tplc="0409001B" w:tentative="true">
      <w:start w:val="1"/>
      <w:numFmt w:val="lowerRoman"/>
      <w:lvlText w:val="%9."/>
      <w:lvlJc w:val="right"/>
      <w:pPr>
        <w:tabs>
          <w:tab w:val="num" w:pos="6120"/>
        </w:tabs>
        <w:ind w:left="6120" w:hanging="180"/>
      </w:pPr>
      <w:rPr>
        <w:rFonts w:cs="Times New Roman"/>
      </w:rPr>
    </w:lvl>
  </w:abstractNum>
  <w:abstractNum w:abstractNumId="7">
    <w:nsid w:val="40071EB8"/>
    <w:multiLevelType w:val="hybridMultilevel"/>
    <w:tmpl w:val="C50CF6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true">
      <w:start w:val="1"/>
      <w:numFmt w:val="lowerRoman"/>
      <w:lvlText w:val="%3."/>
      <w:lvlJc w:val="right"/>
      <w:pPr>
        <w:ind w:left="2160" w:hanging="180"/>
      </w:pPr>
    </w:lvl>
    <w:lvl w:ilvl="3" w:tplc="0409000F" w:tentative="true">
      <w:start w:val="1"/>
      <w:numFmt w:val="decimal"/>
      <w:lvlText w:val="%4."/>
      <w:lvlJc w:val="left"/>
      <w:pPr>
        <w:ind w:left="2880" w:hanging="360"/>
      </w:pPr>
    </w:lvl>
    <w:lvl w:ilvl="4" w:tplc="04090019" w:tentative="true">
      <w:start w:val="1"/>
      <w:numFmt w:val="lowerLetter"/>
      <w:lvlText w:val="%5."/>
      <w:lvlJc w:val="left"/>
      <w:pPr>
        <w:ind w:left="3600" w:hanging="360"/>
      </w:pPr>
    </w:lvl>
    <w:lvl w:ilvl="5" w:tplc="0409001B" w:tentative="true">
      <w:start w:val="1"/>
      <w:numFmt w:val="lowerRoman"/>
      <w:lvlText w:val="%6."/>
      <w:lvlJc w:val="right"/>
      <w:pPr>
        <w:ind w:left="4320" w:hanging="180"/>
      </w:pPr>
    </w:lvl>
    <w:lvl w:ilvl="6" w:tplc="0409000F" w:tentative="true">
      <w:start w:val="1"/>
      <w:numFmt w:val="decimal"/>
      <w:lvlText w:val="%7."/>
      <w:lvlJc w:val="left"/>
      <w:pPr>
        <w:ind w:left="5040" w:hanging="360"/>
      </w:pPr>
    </w:lvl>
    <w:lvl w:ilvl="7" w:tplc="04090019" w:tentative="true">
      <w:start w:val="1"/>
      <w:numFmt w:val="lowerLetter"/>
      <w:lvlText w:val="%8."/>
      <w:lvlJc w:val="left"/>
      <w:pPr>
        <w:ind w:left="5760" w:hanging="360"/>
      </w:pPr>
    </w:lvl>
    <w:lvl w:ilvl="8" w:tplc="0409001B" w:tentative="true">
      <w:start w:val="1"/>
      <w:numFmt w:val="lowerRoman"/>
      <w:lvlText w:val="%9."/>
      <w:lvlJc w:val="right"/>
      <w:pPr>
        <w:ind w:left="6480" w:hanging="180"/>
      </w:pPr>
    </w:lvl>
  </w:abstractNum>
  <w:abstractNum w:abstractNumId="8">
    <w:nsid w:val="401E021B"/>
    <w:multiLevelType w:val="hybridMultilevel"/>
    <w:tmpl w:val="C46E382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hint="default" w:ascii="Symbol" w:hAnsi="Symbol"/>
      </w:rPr>
    </w:lvl>
    <w:lvl w:ilvl="2" w:tplc="0409001B" w:tentative="true">
      <w:start w:val="1"/>
      <w:numFmt w:val="lowerRoman"/>
      <w:lvlText w:val="%3."/>
      <w:lvlJc w:val="right"/>
      <w:pPr>
        <w:ind w:left="2160" w:hanging="180"/>
      </w:pPr>
    </w:lvl>
    <w:lvl w:ilvl="3" w:tplc="0409000F" w:tentative="true">
      <w:start w:val="1"/>
      <w:numFmt w:val="decimal"/>
      <w:lvlText w:val="%4."/>
      <w:lvlJc w:val="left"/>
      <w:pPr>
        <w:ind w:left="2880" w:hanging="360"/>
      </w:pPr>
    </w:lvl>
    <w:lvl w:ilvl="4" w:tplc="04090019" w:tentative="true">
      <w:start w:val="1"/>
      <w:numFmt w:val="lowerLetter"/>
      <w:lvlText w:val="%5."/>
      <w:lvlJc w:val="left"/>
      <w:pPr>
        <w:ind w:left="3600" w:hanging="360"/>
      </w:pPr>
    </w:lvl>
    <w:lvl w:ilvl="5" w:tplc="0409001B" w:tentative="true">
      <w:start w:val="1"/>
      <w:numFmt w:val="lowerRoman"/>
      <w:lvlText w:val="%6."/>
      <w:lvlJc w:val="right"/>
      <w:pPr>
        <w:ind w:left="4320" w:hanging="180"/>
      </w:pPr>
    </w:lvl>
    <w:lvl w:ilvl="6" w:tplc="0409000F" w:tentative="true">
      <w:start w:val="1"/>
      <w:numFmt w:val="decimal"/>
      <w:lvlText w:val="%7."/>
      <w:lvlJc w:val="left"/>
      <w:pPr>
        <w:ind w:left="5040" w:hanging="360"/>
      </w:pPr>
    </w:lvl>
    <w:lvl w:ilvl="7" w:tplc="04090019" w:tentative="true">
      <w:start w:val="1"/>
      <w:numFmt w:val="lowerLetter"/>
      <w:lvlText w:val="%8."/>
      <w:lvlJc w:val="left"/>
      <w:pPr>
        <w:ind w:left="5760" w:hanging="360"/>
      </w:pPr>
    </w:lvl>
    <w:lvl w:ilvl="8" w:tplc="0409001B" w:tentative="true">
      <w:start w:val="1"/>
      <w:numFmt w:val="lowerRoman"/>
      <w:lvlText w:val="%9."/>
      <w:lvlJc w:val="right"/>
      <w:pPr>
        <w:ind w:left="6480" w:hanging="180"/>
      </w:pPr>
    </w:lvl>
  </w:abstractNum>
  <w:abstractNum w:abstractNumId="9">
    <w:nsid w:val="42DB0BC0"/>
    <w:multiLevelType w:val="hybridMultilevel"/>
    <w:tmpl w:val="D3C6CDBA"/>
    <w:lvl w:ilvl="0" w:tplc="04090001">
      <w:start w:val="1"/>
      <w:numFmt w:val="bullet"/>
      <w:lvlText w:val=""/>
      <w:lvlJc w:val="left"/>
      <w:pPr>
        <w:ind w:left="720" w:hanging="360"/>
      </w:pPr>
      <w:rPr>
        <w:rFonts w:hint="default" w:ascii="Symbol" w:hAnsi="Symbol"/>
      </w:rPr>
    </w:lvl>
    <w:lvl w:ilvl="1" w:tplc="04090003" w:tentative="true">
      <w:start w:val="1"/>
      <w:numFmt w:val="bullet"/>
      <w:lvlText w:val="o"/>
      <w:lvlJc w:val="left"/>
      <w:pPr>
        <w:ind w:left="1440" w:hanging="360"/>
      </w:pPr>
      <w:rPr>
        <w:rFonts w:hint="default" w:ascii="Courier New" w:hAnsi="Courier New" w:cs="Courier New"/>
      </w:rPr>
    </w:lvl>
    <w:lvl w:ilvl="2" w:tplc="04090005" w:tentative="true">
      <w:start w:val="1"/>
      <w:numFmt w:val="bullet"/>
      <w:lvlText w:val=""/>
      <w:lvlJc w:val="left"/>
      <w:pPr>
        <w:ind w:left="2160" w:hanging="360"/>
      </w:pPr>
      <w:rPr>
        <w:rFonts w:hint="default" w:ascii="Wingdings" w:hAnsi="Wingdings"/>
      </w:rPr>
    </w:lvl>
    <w:lvl w:ilvl="3" w:tplc="04090001" w:tentative="true">
      <w:start w:val="1"/>
      <w:numFmt w:val="bullet"/>
      <w:lvlText w:val=""/>
      <w:lvlJc w:val="left"/>
      <w:pPr>
        <w:ind w:left="2880" w:hanging="360"/>
      </w:pPr>
      <w:rPr>
        <w:rFonts w:hint="default" w:ascii="Symbol" w:hAnsi="Symbol"/>
      </w:rPr>
    </w:lvl>
    <w:lvl w:ilvl="4" w:tplc="04090003" w:tentative="true">
      <w:start w:val="1"/>
      <w:numFmt w:val="bullet"/>
      <w:lvlText w:val="o"/>
      <w:lvlJc w:val="left"/>
      <w:pPr>
        <w:ind w:left="3600" w:hanging="360"/>
      </w:pPr>
      <w:rPr>
        <w:rFonts w:hint="default" w:ascii="Courier New" w:hAnsi="Courier New" w:cs="Courier New"/>
      </w:rPr>
    </w:lvl>
    <w:lvl w:ilvl="5" w:tplc="04090005" w:tentative="true">
      <w:start w:val="1"/>
      <w:numFmt w:val="bullet"/>
      <w:lvlText w:val=""/>
      <w:lvlJc w:val="left"/>
      <w:pPr>
        <w:ind w:left="4320" w:hanging="360"/>
      </w:pPr>
      <w:rPr>
        <w:rFonts w:hint="default" w:ascii="Wingdings" w:hAnsi="Wingdings"/>
      </w:rPr>
    </w:lvl>
    <w:lvl w:ilvl="6" w:tplc="04090001" w:tentative="true">
      <w:start w:val="1"/>
      <w:numFmt w:val="bullet"/>
      <w:lvlText w:val=""/>
      <w:lvlJc w:val="left"/>
      <w:pPr>
        <w:ind w:left="5040" w:hanging="360"/>
      </w:pPr>
      <w:rPr>
        <w:rFonts w:hint="default" w:ascii="Symbol" w:hAnsi="Symbol"/>
      </w:rPr>
    </w:lvl>
    <w:lvl w:ilvl="7" w:tplc="04090003" w:tentative="true">
      <w:start w:val="1"/>
      <w:numFmt w:val="bullet"/>
      <w:lvlText w:val="o"/>
      <w:lvlJc w:val="left"/>
      <w:pPr>
        <w:ind w:left="5760" w:hanging="360"/>
      </w:pPr>
      <w:rPr>
        <w:rFonts w:hint="default" w:ascii="Courier New" w:hAnsi="Courier New" w:cs="Courier New"/>
      </w:rPr>
    </w:lvl>
    <w:lvl w:ilvl="8" w:tplc="04090005" w:tentative="true">
      <w:start w:val="1"/>
      <w:numFmt w:val="bullet"/>
      <w:lvlText w:val=""/>
      <w:lvlJc w:val="left"/>
      <w:pPr>
        <w:ind w:left="6480" w:hanging="360"/>
      </w:pPr>
      <w:rPr>
        <w:rFonts w:hint="default" w:ascii="Wingdings" w:hAnsi="Wingdings"/>
      </w:rPr>
    </w:lvl>
  </w:abstractNum>
  <w:abstractNum w:abstractNumId="10">
    <w:nsid w:val="723C2A81"/>
    <w:multiLevelType w:val="hybridMultilevel"/>
    <w:tmpl w:val="E0CC912A"/>
    <w:lvl w:ilvl="0" w:tplc="71C2B23A">
      <w:start w:val="1"/>
      <w:numFmt w:val="decimal"/>
      <w:lvlText w:val="%1."/>
      <w:lvlJc w:val="left"/>
      <w:pPr>
        <w:tabs>
          <w:tab w:val="num" w:pos="1080"/>
        </w:tabs>
        <w:ind w:left="1080" w:hanging="720"/>
      </w:pPr>
      <w:rPr>
        <w:rFonts w:hint="default" w:cs="Times New Roman"/>
      </w:rPr>
    </w:lvl>
    <w:lvl w:ilvl="1" w:tplc="04090019" w:tentative="true">
      <w:start w:val="1"/>
      <w:numFmt w:val="lowerLetter"/>
      <w:lvlText w:val="%2."/>
      <w:lvlJc w:val="left"/>
      <w:pPr>
        <w:tabs>
          <w:tab w:val="num" w:pos="1440"/>
        </w:tabs>
        <w:ind w:left="1440" w:hanging="360"/>
      </w:pPr>
      <w:rPr>
        <w:rFonts w:cs="Times New Roman"/>
      </w:rPr>
    </w:lvl>
    <w:lvl w:ilvl="2" w:tplc="0409001B" w:tentative="true">
      <w:start w:val="1"/>
      <w:numFmt w:val="lowerRoman"/>
      <w:lvlText w:val="%3."/>
      <w:lvlJc w:val="right"/>
      <w:pPr>
        <w:tabs>
          <w:tab w:val="num" w:pos="2160"/>
        </w:tabs>
        <w:ind w:left="2160" w:hanging="180"/>
      </w:pPr>
      <w:rPr>
        <w:rFonts w:cs="Times New Roman"/>
      </w:rPr>
    </w:lvl>
    <w:lvl w:ilvl="3" w:tplc="0409000F" w:tentative="true">
      <w:start w:val="1"/>
      <w:numFmt w:val="decimal"/>
      <w:lvlText w:val="%4."/>
      <w:lvlJc w:val="left"/>
      <w:pPr>
        <w:tabs>
          <w:tab w:val="num" w:pos="2880"/>
        </w:tabs>
        <w:ind w:left="2880" w:hanging="360"/>
      </w:pPr>
      <w:rPr>
        <w:rFonts w:cs="Times New Roman"/>
      </w:rPr>
    </w:lvl>
    <w:lvl w:ilvl="4" w:tplc="04090019" w:tentative="true">
      <w:start w:val="1"/>
      <w:numFmt w:val="lowerLetter"/>
      <w:lvlText w:val="%5."/>
      <w:lvlJc w:val="left"/>
      <w:pPr>
        <w:tabs>
          <w:tab w:val="num" w:pos="3600"/>
        </w:tabs>
        <w:ind w:left="3600" w:hanging="360"/>
      </w:pPr>
      <w:rPr>
        <w:rFonts w:cs="Times New Roman"/>
      </w:rPr>
    </w:lvl>
    <w:lvl w:ilvl="5" w:tplc="0409001B" w:tentative="true">
      <w:start w:val="1"/>
      <w:numFmt w:val="lowerRoman"/>
      <w:lvlText w:val="%6."/>
      <w:lvlJc w:val="right"/>
      <w:pPr>
        <w:tabs>
          <w:tab w:val="num" w:pos="4320"/>
        </w:tabs>
        <w:ind w:left="4320" w:hanging="180"/>
      </w:pPr>
      <w:rPr>
        <w:rFonts w:cs="Times New Roman"/>
      </w:rPr>
    </w:lvl>
    <w:lvl w:ilvl="6" w:tplc="0409000F" w:tentative="true">
      <w:start w:val="1"/>
      <w:numFmt w:val="decimal"/>
      <w:lvlText w:val="%7."/>
      <w:lvlJc w:val="left"/>
      <w:pPr>
        <w:tabs>
          <w:tab w:val="num" w:pos="5040"/>
        </w:tabs>
        <w:ind w:left="5040" w:hanging="360"/>
      </w:pPr>
      <w:rPr>
        <w:rFonts w:cs="Times New Roman"/>
      </w:rPr>
    </w:lvl>
    <w:lvl w:ilvl="7" w:tplc="04090019" w:tentative="true">
      <w:start w:val="1"/>
      <w:numFmt w:val="lowerLetter"/>
      <w:lvlText w:val="%8."/>
      <w:lvlJc w:val="left"/>
      <w:pPr>
        <w:tabs>
          <w:tab w:val="num" w:pos="5760"/>
        </w:tabs>
        <w:ind w:left="5760" w:hanging="360"/>
      </w:pPr>
      <w:rPr>
        <w:rFonts w:cs="Times New Roman"/>
      </w:rPr>
    </w:lvl>
    <w:lvl w:ilvl="8" w:tplc="0409001B" w:tentative="true">
      <w:start w:val="1"/>
      <w:numFmt w:val="lowerRoman"/>
      <w:lvlText w:val="%9."/>
      <w:lvlJc w:val="right"/>
      <w:pPr>
        <w:tabs>
          <w:tab w:val="num" w:pos="6480"/>
        </w:tabs>
        <w:ind w:left="6480" w:hanging="180"/>
      </w:pPr>
      <w:rPr>
        <w:rFonts w:cs="Times New Roman"/>
      </w:rPr>
    </w:lvl>
  </w:abstractNum>
  <w:abstractNum w:abstractNumId="11">
    <w:nsid w:val="77AC5761"/>
    <w:multiLevelType w:val="hybridMultilevel"/>
    <w:tmpl w:val="BE9E4202"/>
    <w:lvl w:ilvl="0" w:tplc="04090001">
      <w:start w:val="1"/>
      <w:numFmt w:val="bullet"/>
      <w:lvlText w:val=""/>
      <w:lvlJc w:val="left"/>
      <w:pPr>
        <w:tabs>
          <w:tab w:val="num" w:pos="1080"/>
        </w:tabs>
        <w:ind w:left="1080" w:hanging="360"/>
      </w:pPr>
      <w:rPr>
        <w:rFonts w:hint="default" w:ascii="Symbol" w:hAnsi="Symbol"/>
      </w:rPr>
    </w:lvl>
    <w:lvl w:ilvl="1" w:tplc="04090003" w:tentative="true">
      <w:start w:val="1"/>
      <w:numFmt w:val="bullet"/>
      <w:lvlText w:val="o"/>
      <w:lvlJc w:val="left"/>
      <w:pPr>
        <w:tabs>
          <w:tab w:val="num" w:pos="1800"/>
        </w:tabs>
        <w:ind w:left="1800" w:hanging="360"/>
      </w:pPr>
      <w:rPr>
        <w:rFonts w:hint="default" w:ascii="Courier New" w:hAnsi="Courier New"/>
      </w:rPr>
    </w:lvl>
    <w:lvl w:ilvl="2" w:tplc="04090005" w:tentative="true">
      <w:start w:val="1"/>
      <w:numFmt w:val="bullet"/>
      <w:lvlText w:val=""/>
      <w:lvlJc w:val="left"/>
      <w:pPr>
        <w:tabs>
          <w:tab w:val="num" w:pos="2520"/>
        </w:tabs>
        <w:ind w:left="2520" w:hanging="360"/>
      </w:pPr>
      <w:rPr>
        <w:rFonts w:hint="default" w:ascii="Wingdings" w:hAnsi="Wingdings"/>
      </w:rPr>
    </w:lvl>
    <w:lvl w:ilvl="3" w:tplc="04090001" w:tentative="true">
      <w:start w:val="1"/>
      <w:numFmt w:val="bullet"/>
      <w:lvlText w:val=""/>
      <w:lvlJc w:val="left"/>
      <w:pPr>
        <w:tabs>
          <w:tab w:val="num" w:pos="3240"/>
        </w:tabs>
        <w:ind w:left="3240" w:hanging="360"/>
      </w:pPr>
      <w:rPr>
        <w:rFonts w:hint="default" w:ascii="Symbol" w:hAnsi="Symbol"/>
      </w:rPr>
    </w:lvl>
    <w:lvl w:ilvl="4" w:tplc="04090003" w:tentative="true">
      <w:start w:val="1"/>
      <w:numFmt w:val="bullet"/>
      <w:lvlText w:val="o"/>
      <w:lvlJc w:val="left"/>
      <w:pPr>
        <w:tabs>
          <w:tab w:val="num" w:pos="3960"/>
        </w:tabs>
        <w:ind w:left="3960" w:hanging="360"/>
      </w:pPr>
      <w:rPr>
        <w:rFonts w:hint="default" w:ascii="Courier New" w:hAnsi="Courier New"/>
      </w:rPr>
    </w:lvl>
    <w:lvl w:ilvl="5" w:tplc="04090005" w:tentative="true">
      <w:start w:val="1"/>
      <w:numFmt w:val="bullet"/>
      <w:lvlText w:val=""/>
      <w:lvlJc w:val="left"/>
      <w:pPr>
        <w:tabs>
          <w:tab w:val="num" w:pos="4680"/>
        </w:tabs>
        <w:ind w:left="4680" w:hanging="360"/>
      </w:pPr>
      <w:rPr>
        <w:rFonts w:hint="default" w:ascii="Wingdings" w:hAnsi="Wingdings"/>
      </w:rPr>
    </w:lvl>
    <w:lvl w:ilvl="6" w:tplc="04090001" w:tentative="true">
      <w:start w:val="1"/>
      <w:numFmt w:val="bullet"/>
      <w:lvlText w:val=""/>
      <w:lvlJc w:val="left"/>
      <w:pPr>
        <w:tabs>
          <w:tab w:val="num" w:pos="5400"/>
        </w:tabs>
        <w:ind w:left="5400" w:hanging="360"/>
      </w:pPr>
      <w:rPr>
        <w:rFonts w:hint="default" w:ascii="Symbol" w:hAnsi="Symbol"/>
      </w:rPr>
    </w:lvl>
    <w:lvl w:ilvl="7" w:tplc="04090003" w:tentative="true">
      <w:start w:val="1"/>
      <w:numFmt w:val="bullet"/>
      <w:lvlText w:val="o"/>
      <w:lvlJc w:val="left"/>
      <w:pPr>
        <w:tabs>
          <w:tab w:val="num" w:pos="6120"/>
        </w:tabs>
        <w:ind w:left="6120" w:hanging="360"/>
      </w:pPr>
      <w:rPr>
        <w:rFonts w:hint="default" w:ascii="Courier New" w:hAnsi="Courier New"/>
      </w:rPr>
    </w:lvl>
    <w:lvl w:ilvl="8" w:tplc="04090005" w:tentative="true">
      <w:start w:val="1"/>
      <w:numFmt w:val="bullet"/>
      <w:lvlText w:val=""/>
      <w:lvlJc w:val="left"/>
      <w:pPr>
        <w:tabs>
          <w:tab w:val="num" w:pos="6840"/>
        </w:tabs>
        <w:ind w:left="6840" w:hanging="360"/>
      </w:pPr>
      <w:rPr>
        <w:rFonts w:hint="default" w:ascii="Wingdings" w:hAnsi="Wingdings"/>
      </w:rPr>
    </w:lvl>
  </w:abstractNum>
  <w:num w:numId="1">
    <w:abstractNumId w:val="4"/>
  </w:num>
  <w:num w:numId="2">
    <w:abstractNumId w:val="3"/>
  </w:num>
  <w:num w:numId="3">
    <w:abstractNumId w:val="11"/>
  </w:num>
  <w:num w:numId="4">
    <w:abstractNumId w:val="6"/>
  </w:num>
  <w:num w:numId="5">
    <w:abstractNumId w:val="10"/>
  </w:num>
  <w:num w:numId="6">
    <w:abstractNumId w:val="5"/>
  </w:num>
  <w:num w:numId="7">
    <w:abstractNumId w:val="9"/>
  </w:num>
  <w:num w:numId="8">
    <w:abstractNumId w:val="2"/>
  </w:num>
  <w:num w:numId="9">
    <w:abstractNumId w:val="1"/>
  </w:num>
  <w:num w:numId="10">
    <w:abstractNumId w:val="7"/>
  </w:num>
  <w:num w:numId="11">
    <w:abstractNumId w:val="8"/>
  </w:num>
  <w:num w:numId="12">
    <w:abstractNumId w:val="0"/>
  </w:num>
</w:numbering>
</file>

<file path=word/settings.xml><?xml version="1.0" encoding="utf-8"?>
<w:settings xmlns:w="http://schemas.openxmlformats.org/wordprocessingml/2006/main" xmlns:w15="http://schemas.microsoft.com/office/word/2012/wordml" xmlns:w14="http://schemas.microsoft.com/office/word/2010/wordml" xmlns:mc="http://schemas.openxmlformats.org/markup-compatibility/2006" xmlns:r="http://schemas.openxmlformats.org/officeDocument/2006/relationships" xmlns:ns27="http://schemas.openxmlformats.org/schemaLibrary/2006/main" xmlns:a="http://schemas.openxmlformats.org/drawingml/2006/main" xmlns:wp="http://schemas.openxmlformats.org/drawingml/2006/wordprocessingDrawing" xmlns:m="http://schemas.openxmlformats.org/officeDocument/2006/math" mc:Ignorable="">
  <w:view w:val="print"/>
  <w:zoom w:percent="80"/>
  <w:proofState w:spelling="clean" w:grammar="clean"/>
  <w:stylePaneFormatFilter w:val="3F01"/>
  <w:documentProtection w:edit="readOnly" w:enforcement="true" w:cryptProviderType="rsaFull" w:cryptAlgorithmClass="hash" w:cryptAlgorithmType="typeAny" w:cryptAlgorithmSid="4" w:cryptSpinCount="100000" w:hash="OW9ON25Xa0NBeUVaaWIxUm9tU0pUam1QcENZPQ==" w:salt="WlVkSGErRDhGL09BS1AzSTdzc1VuUT09"/>
  <w:defaultTabStop w:val="720"/>
  <w:characterSpacingControl w:val="doNotCompress"/>
  <w:hdrShapeDefaults>
    <o:shapedefaults xmlns:v="urn:schemas-microsoft-com:vml" xmlns:o="urn:schemas-microsoft-com:office:office" spidmax="137218" v:ext="edit"/>
    <o:shapelayout xmlns:v="urn:schemas-microsoft-com:vml" xmlns:o="urn:schemas-microsoft-com:office:office" v:ext="edit">
      <o:idmap data="2" v:ext="edit"/>
    </o:shapelayout>
  </w:hdrShapeDefaults>
  <w:footnotePr>
    <w:footnote w:id="-1"/>
    <w:footnote w:id="0"/>
  </w:footnotePr>
  <w:endnotePr>
    <w:endnote w:id="-1"/>
    <w:endnote w:id="0"/>
  </w:endnotePr>
  <w:compat/>
  <w:rsids>
    <w:rsidRoot w:val="0006026F"/>
    <w:rsid w:val="00003415"/>
    <w:rsid w:val="00006593"/>
    <w:rsid w:val="0000744F"/>
    <w:rsid w:val="00010667"/>
    <w:rsid w:val="0001143B"/>
    <w:rsid w:val="00011F2F"/>
    <w:rsid w:val="00013A51"/>
    <w:rsid w:val="00013E21"/>
    <w:rsid w:val="0001497A"/>
    <w:rsid w:val="00020CBB"/>
    <w:rsid w:val="00020CE7"/>
    <w:rsid w:val="000212D8"/>
    <w:rsid w:val="0002311D"/>
    <w:rsid w:val="000233AF"/>
    <w:rsid w:val="00027431"/>
    <w:rsid w:val="00027468"/>
    <w:rsid w:val="000275D2"/>
    <w:rsid w:val="00032B6C"/>
    <w:rsid w:val="000357C3"/>
    <w:rsid w:val="000362B8"/>
    <w:rsid w:val="0003751C"/>
    <w:rsid w:val="0004116A"/>
    <w:rsid w:val="000415D1"/>
    <w:rsid w:val="00041982"/>
    <w:rsid w:val="00041EFA"/>
    <w:rsid w:val="00043C7A"/>
    <w:rsid w:val="00044449"/>
    <w:rsid w:val="0004566A"/>
    <w:rsid w:val="00045E7E"/>
    <w:rsid w:val="000461CF"/>
    <w:rsid w:val="000473A1"/>
    <w:rsid w:val="00047C43"/>
    <w:rsid w:val="00050FB9"/>
    <w:rsid w:val="00051138"/>
    <w:rsid w:val="000516EF"/>
    <w:rsid w:val="00053036"/>
    <w:rsid w:val="00053822"/>
    <w:rsid w:val="000541A2"/>
    <w:rsid w:val="00056D1E"/>
    <w:rsid w:val="000575FB"/>
    <w:rsid w:val="000577BF"/>
    <w:rsid w:val="0006026F"/>
    <w:rsid w:val="000604FC"/>
    <w:rsid w:val="00060556"/>
    <w:rsid w:val="00061C6F"/>
    <w:rsid w:val="00061E13"/>
    <w:rsid w:val="00063A9C"/>
    <w:rsid w:val="00066BC3"/>
    <w:rsid w:val="000716B6"/>
    <w:rsid w:val="00071FCE"/>
    <w:rsid w:val="00072DAA"/>
    <w:rsid w:val="00072EAD"/>
    <w:rsid w:val="00074D70"/>
    <w:rsid w:val="000757EB"/>
    <w:rsid w:val="00076637"/>
    <w:rsid w:val="00076C82"/>
    <w:rsid w:val="00080A97"/>
    <w:rsid w:val="00081E1C"/>
    <w:rsid w:val="00082BB9"/>
    <w:rsid w:val="0009079B"/>
    <w:rsid w:val="00090B82"/>
    <w:rsid w:val="0009189C"/>
    <w:rsid w:val="00092623"/>
    <w:rsid w:val="00092FEC"/>
    <w:rsid w:val="00093589"/>
    <w:rsid w:val="0009589B"/>
    <w:rsid w:val="00097077"/>
    <w:rsid w:val="0009718A"/>
    <w:rsid w:val="000A2678"/>
    <w:rsid w:val="000A2745"/>
    <w:rsid w:val="000A4776"/>
    <w:rsid w:val="000A590F"/>
    <w:rsid w:val="000A7404"/>
    <w:rsid w:val="000A7AF7"/>
    <w:rsid w:val="000A7F69"/>
    <w:rsid w:val="000B107A"/>
    <w:rsid w:val="000B1CD6"/>
    <w:rsid w:val="000B3015"/>
    <w:rsid w:val="000B5B23"/>
    <w:rsid w:val="000C25FC"/>
    <w:rsid w:val="000C5C67"/>
    <w:rsid w:val="000D0D70"/>
    <w:rsid w:val="000D24DC"/>
    <w:rsid w:val="000D26FE"/>
    <w:rsid w:val="000D2741"/>
    <w:rsid w:val="000E2E22"/>
    <w:rsid w:val="000E5CEC"/>
    <w:rsid w:val="000F2D9B"/>
    <w:rsid w:val="000F3941"/>
    <w:rsid w:val="000F607A"/>
    <w:rsid w:val="000F69F1"/>
    <w:rsid w:val="000F765A"/>
    <w:rsid w:val="001004A3"/>
    <w:rsid w:val="001016BB"/>
    <w:rsid w:val="00101DA3"/>
    <w:rsid w:val="00102E5E"/>
    <w:rsid w:val="001043B9"/>
    <w:rsid w:val="00104E57"/>
    <w:rsid w:val="00104E94"/>
    <w:rsid w:val="00104F5E"/>
    <w:rsid w:val="00105291"/>
    <w:rsid w:val="00105C4E"/>
    <w:rsid w:val="0010605C"/>
    <w:rsid w:val="0011172B"/>
    <w:rsid w:val="001118CC"/>
    <w:rsid w:val="00111990"/>
    <w:rsid w:val="00112014"/>
    <w:rsid w:val="00115E14"/>
    <w:rsid w:val="00115F50"/>
    <w:rsid w:val="00116606"/>
    <w:rsid w:val="00117329"/>
    <w:rsid w:val="001219C1"/>
    <w:rsid w:val="00123304"/>
    <w:rsid w:val="00124ECF"/>
    <w:rsid w:val="0012563E"/>
    <w:rsid w:val="00125DB7"/>
    <w:rsid w:val="00126832"/>
    <w:rsid w:val="00131D6B"/>
    <w:rsid w:val="00132470"/>
    <w:rsid w:val="00135667"/>
    <w:rsid w:val="00140627"/>
    <w:rsid w:val="00140B08"/>
    <w:rsid w:val="00142F44"/>
    <w:rsid w:val="00145E55"/>
    <w:rsid w:val="00146A27"/>
    <w:rsid w:val="0014703A"/>
    <w:rsid w:val="0015005A"/>
    <w:rsid w:val="001502A5"/>
    <w:rsid w:val="00150A92"/>
    <w:rsid w:val="00150B5C"/>
    <w:rsid w:val="00151868"/>
    <w:rsid w:val="00153AD9"/>
    <w:rsid w:val="001554EA"/>
    <w:rsid w:val="00155798"/>
    <w:rsid w:val="00157B14"/>
    <w:rsid w:val="0016090C"/>
    <w:rsid w:val="0016277B"/>
    <w:rsid w:val="00163A14"/>
    <w:rsid w:val="00167D2A"/>
    <w:rsid w:val="00171ED9"/>
    <w:rsid w:val="001731A2"/>
    <w:rsid w:val="00175F89"/>
    <w:rsid w:val="001772C0"/>
    <w:rsid w:val="00182806"/>
    <w:rsid w:val="001846FF"/>
    <w:rsid w:val="001861CD"/>
    <w:rsid w:val="001865A4"/>
    <w:rsid w:val="001874D4"/>
    <w:rsid w:val="00187865"/>
    <w:rsid w:val="00187925"/>
    <w:rsid w:val="001909DD"/>
    <w:rsid w:val="00191277"/>
    <w:rsid w:val="00192052"/>
    <w:rsid w:val="0019343C"/>
    <w:rsid w:val="0019403F"/>
    <w:rsid w:val="00195CD5"/>
    <w:rsid w:val="001968E3"/>
    <w:rsid w:val="001A1228"/>
    <w:rsid w:val="001A21F1"/>
    <w:rsid w:val="001A2F22"/>
    <w:rsid w:val="001A31CB"/>
    <w:rsid w:val="001A56CE"/>
    <w:rsid w:val="001A7802"/>
    <w:rsid w:val="001A7D92"/>
    <w:rsid w:val="001B2703"/>
    <w:rsid w:val="001B3467"/>
    <w:rsid w:val="001B5544"/>
    <w:rsid w:val="001C10B8"/>
    <w:rsid w:val="001C1C38"/>
    <w:rsid w:val="001C3BA9"/>
    <w:rsid w:val="001C488C"/>
    <w:rsid w:val="001C4D39"/>
    <w:rsid w:val="001C7472"/>
    <w:rsid w:val="001D1236"/>
    <w:rsid w:val="001D1E39"/>
    <w:rsid w:val="001D3127"/>
    <w:rsid w:val="001D4CAE"/>
    <w:rsid w:val="001D4F7B"/>
    <w:rsid w:val="001D6746"/>
    <w:rsid w:val="001E01A9"/>
    <w:rsid w:val="001E0667"/>
    <w:rsid w:val="001E0F9A"/>
    <w:rsid w:val="001E15CA"/>
    <w:rsid w:val="001E3609"/>
    <w:rsid w:val="001E63EB"/>
    <w:rsid w:val="001F097F"/>
    <w:rsid w:val="001F0BAF"/>
    <w:rsid w:val="001F3A3E"/>
    <w:rsid w:val="001F5343"/>
    <w:rsid w:val="001F59B3"/>
    <w:rsid w:val="001F6717"/>
    <w:rsid w:val="001F6B62"/>
    <w:rsid w:val="00204E65"/>
    <w:rsid w:val="00204EC0"/>
    <w:rsid w:val="00207EC2"/>
    <w:rsid w:val="0021009B"/>
    <w:rsid w:val="0021134A"/>
    <w:rsid w:val="002118BD"/>
    <w:rsid w:val="0021464A"/>
    <w:rsid w:val="002153FC"/>
    <w:rsid w:val="002168D2"/>
    <w:rsid w:val="0022177E"/>
    <w:rsid w:val="002230B5"/>
    <w:rsid w:val="002239DF"/>
    <w:rsid w:val="00224508"/>
    <w:rsid w:val="00225DB3"/>
    <w:rsid w:val="002279BA"/>
    <w:rsid w:val="002305B2"/>
    <w:rsid w:val="00232149"/>
    <w:rsid w:val="00234E88"/>
    <w:rsid w:val="00240091"/>
    <w:rsid w:val="002415FC"/>
    <w:rsid w:val="002439AD"/>
    <w:rsid w:val="0025037A"/>
    <w:rsid w:val="00251CBB"/>
    <w:rsid w:val="00253128"/>
    <w:rsid w:val="00254A3C"/>
    <w:rsid w:val="00262479"/>
    <w:rsid w:val="002635ED"/>
    <w:rsid w:val="00266A63"/>
    <w:rsid w:val="00267840"/>
    <w:rsid w:val="0027207C"/>
    <w:rsid w:val="0027304E"/>
    <w:rsid w:val="00275222"/>
    <w:rsid w:val="00276562"/>
    <w:rsid w:val="00277EF9"/>
    <w:rsid w:val="00280DB5"/>
    <w:rsid w:val="002821A0"/>
    <w:rsid w:val="002845B4"/>
    <w:rsid w:val="00286516"/>
    <w:rsid w:val="00286C87"/>
    <w:rsid w:val="002901D6"/>
    <w:rsid w:val="00290E71"/>
    <w:rsid w:val="0029118C"/>
    <w:rsid w:val="0029221E"/>
    <w:rsid w:val="0029421F"/>
    <w:rsid w:val="002A1D32"/>
    <w:rsid w:val="002A3411"/>
    <w:rsid w:val="002A36DD"/>
    <w:rsid w:val="002A3D21"/>
    <w:rsid w:val="002A5AB8"/>
    <w:rsid w:val="002A7623"/>
    <w:rsid w:val="002B19B9"/>
    <w:rsid w:val="002B1EFB"/>
    <w:rsid w:val="002B3E8B"/>
    <w:rsid w:val="002B6EAC"/>
    <w:rsid w:val="002B702F"/>
    <w:rsid w:val="002B7958"/>
    <w:rsid w:val="002C0158"/>
    <w:rsid w:val="002C1AFB"/>
    <w:rsid w:val="002C42E9"/>
    <w:rsid w:val="002C5327"/>
    <w:rsid w:val="002C7126"/>
    <w:rsid w:val="002C7D50"/>
    <w:rsid w:val="002D0080"/>
    <w:rsid w:val="002D06A6"/>
    <w:rsid w:val="002D11BA"/>
    <w:rsid w:val="002D163E"/>
    <w:rsid w:val="002D31B1"/>
    <w:rsid w:val="002D364F"/>
    <w:rsid w:val="002D3ADD"/>
    <w:rsid w:val="002D4425"/>
    <w:rsid w:val="002D49AC"/>
    <w:rsid w:val="002D6ACE"/>
    <w:rsid w:val="002D6B09"/>
    <w:rsid w:val="002E0FB1"/>
    <w:rsid w:val="002E187B"/>
    <w:rsid w:val="002E2E43"/>
    <w:rsid w:val="002E2EFF"/>
    <w:rsid w:val="002E3CFC"/>
    <w:rsid w:val="002E4536"/>
    <w:rsid w:val="002E4E30"/>
    <w:rsid w:val="002F0183"/>
    <w:rsid w:val="002F242D"/>
    <w:rsid w:val="002F3541"/>
    <w:rsid w:val="002F3D8C"/>
    <w:rsid w:val="002F5BB5"/>
    <w:rsid w:val="002F5D51"/>
    <w:rsid w:val="002F7BC1"/>
    <w:rsid w:val="00300D8C"/>
    <w:rsid w:val="00303E76"/>
    <w:rsid w:val="00305DA0"/>
    <w:rsid w:val="00306CE7"/>
    <w:rsid w:val="0031079F"/>
    <w:rsid w:val="0031691F"/>
    <w:rsid w:val="00321651"/>
    <w:rsid w:val="003231AC"/>
    <w:rsid w:val="00324EF8"/>
    <w:rsid w:val="003260E3"/>
    <w:rsid w:val="00326253"/>
    <w:rsid w:val="00326EC4"/>
    <w:rsid w:val="00327628"/>
    <w:rsid w:val="00332D75"/>
    <w:rsid w:val="00333614"/>
    <w:rsid w:val="00336C77"/>
    <w:rsid w:val="00340490"/>
    <w:rsid w:val="00341093"/>
    <w:rsid w:val="003415E9"/>
    <w:rsid w:val="00342066"/>
    <w:rsid w:val="003435AB"/>
    <w:rsid w:val="003456B4"/>
    <w:rsid w:val="00346AFD"/>
    <w:rsid w:val="00347A8C"/>
    <w:rsid w:val="00347AD8"/>
    <w:rsid w:val="00347EF2"/>
    <w:rsid w:val="00347F97"/>
    <w:rsid w:val="0035019F"/>
    <w:rsid w:val="00350935"/>
    <w:rsid w:val="00351DED"/>
    <w:rsid w:val="00355B33"/>
    <w:rsid w:val="00360EDA"/>
    <w:rsid w:val="00363CBB"/>
    <w:rsid w:val="00364551"/>
    <w:rsid w:val="00364EF3"/>
    <w:rsid w:val="00365FFF"/>
    <w:rsid w:val="0037096F"/>
    <w:rsid w:val="00370EE1"/>
    <w:rsid w:val="003711C2"/>
    <w:rsid w:val="00372389"/>
    <w:rsid w:val="003760F7"/>
    <w:rsid w:val="003805A3"/>
    <w:rsid w:val="00381C2B"/>
    <w:rsid w:val="003834F1"/>
    <w:rsid w:val="003837AF"/>
    <w:rsid w:val="00383B13"/>
    <w:rsid w:val="003844D5"/>
    <w:rsid w:val="0038546D"/>
    <w:rsid w:val="003878FC"/>
    <w:rsid w:val="0039627A"/>
    <w:rsid w:val="0039792D"/>
    <w:rsid w:val="00397E35"/>
    <w:rsid w:val="003A3692"/>
    <w:rsid w:val="003A58D9"/>
    <w:rsid w:val="003A70BC"/>
    <w:rsid w:val="003B2AC3"/>
    <w:rsid w:val="003B3128"/>
    <w:rsid w:val="003B3F78"/>
    <w:rsid w:val="003B63BA"/>
    <w:rsid w:val="003B6D83"/>
    <w:rsid w:val="003C057D"/>
    <w:rsid w:val="003C0C36"/>
    <w:rsid w:val="003C0E49"/>
    <w:rsid w:val="003C0FB5"/>
    <w:rsid w:val="003C3363"/>
    <w:rsid w:val="003C4030"/>
    <w:rsid w:val="003C64C4"/>
    <w:rsid w:val="003C6D70"/>
    <w:rsid w:val="003D0226"/>
    <w:rsid w:val="003D15D4"/>
    <w:rsid w:val="003D2CC0"/>
    <w:rsid w:val="003D34DA"/>
    <w:rsid w:val="003D46AF"/>
    <w:rsid w:val="003D56BF"/>
    <w:rsid w:val="003D6049"/>
    <w:rsid w:val="003E2C85"/>
    <w:rsid w:val="003E3D74"/>
    <w:rsid w:val="003E498E"/>
    <w:rsid w:val="003E58D1"/>
    <w:rsid w:val="003E5CE6"/>
    <w:rsid w:val="003F04F2"/>
    <w:rsid w:val="003F126A"/>
    <w:rsid w:val="003F17F5"/>
    <w:rsid w:val="003F1B33"/>
    <w:rsid w:val="003F685F"/>
    <w:rsid w:val="003F6E46"/>
    <w:rsid w:val="00402363"/>
    <w:rsid w:val="00404B33"/>
    <w:rsid w:val="00407339"/>
    <w:rsid w:val="004104F0"/>
    <w:rsid w:val="00411234"/>
    <w:rsid w:val="00411DE6"/>
    <w:rsid w:val="00413C7F"/>
    <w:rsid w:val="00415E02"/>
    <w:rsid w:val="00420827"/>
    <w:rsid w:val="00422714"/>
    <w:rsid w:val="004228BB"/>
    <w:rsid w:val="004246E1"/>
    <w:rsid w:val="00425D54"/>
    <w:rsid w:val="00426915"/>
    <w:rsid w:val="00426C27"/>
    <w:rsid w:val="00426C5B"/>
    <w:rsid w:val="004272CA"/>
    <w:rsid w:val="00427874"/>
    <w:rsid w:val="00427DF6"/>
    <w:rsid w:val="004320FF"/>
    <w:rsid w:val="0043365F"/>
    <w:rsid w:val="00433E29"/>
    <w:rsid w:val="00433FA5"/>
    <w:rsid w:val="00434036"/>
    <w:rsid w:val="0043575C"/>
    <w:rsid w:val="00436633"/>
    <w:rsid w:val="00436A41"/>
    <w:rsid w:val="00441850"/>
    <w:rsid w:val="00443279"/>
    <w:rsid w:val="0044538A"/>
    <w:rsid w:val="00445BA4"/>
    <w:rsid w:val="00447C36"/>
    <w:rsid w:val="00452555"/>
    <w:rsid w:val="00453493"/>
    <w:rsid w:val="00455D67"/>
    <w:rsid w:val="00457A3D"/>
    <w:rsid w:val="00460D4B"/>
    <w:rsid w:val="00461592"/>
    <w:rsid w:val="00463782"/>
    <w:rsid w:val="004650DB"/>
    <w:rsid w:val="0046587D"/>
    <w:rsid w:val="00467275"/>
    <w:rsid w:val="00467C2C"/>
    <w:rsid w:val="00467D6C"/>
    <w:rsid w:val="00470957"/>
    <w:rsid w:val="00471280"/>
    <w:rsid w:val="00475CF2"/>
    <w:rsid w:val="00480378"/>
    <w:rsid w:val="004814F5"/>
    <w:rsid w:val="00481B34"/>
    <w:rsid w:val="00483ECD"/>
    <w:rsid w:val="004848DF"/>
    <w:rsid w:val="00486683"/>
    <w:rsid w:val="00490CCE"/>
    <w:rsid w:val="00493AF2"/>
    <w:rsid w:val="004A02F8"/>
    <w:rsid w:val="004A0B21"/>
    <w:rsid w:val="004A34C0"/>
    <w:rsid w:val="004A41B5"/>
    <w:rsid w:val="004A4685"/>
    <w:rsid w:val="004A4A7A"/>
    <w:rsid w:val="004A61F6"/>
    <w:rsid w:val="004A75FF"/>
    <w:rsid w:val="004B1D0A"/>
    <w:rsid w:val="004B2157"/>
    <w:rsid w:val="004B47D7"/>
    <w:rsid w:val="004B4E2F"/>
    <w:rsid w:val="004B74BB"/>
    <w:rsid w:val="004B7AE4"/>
    <w:rsid w:val="004C19CE"/>
    <w:rsid w:val="004C4B0E"/>
    <w:rsid w:val="004C560A"/>
    <w:rsid w:val="004C5DDC"/>
    <w:rsid w:val="004C6095"/>
    <w:rsid w:val="004C6B93"/>
    <w:rsid w:val="004C7A4A"/>
    <w:rsid w:val="004D08EE"/>
    <w:rsid w:val="004D135F"/>
    <w:rsid w:val="004D2819"/>
    <w:rsid w:val="004D36C7"/>
    <w:rsid w:val="004D538B"/>
    <w:rsid w:val="004D6D5F"/>
    <w:rsid w:val="004E0857"/>
    <w:rsid w:val="004E181F"/>
    <w:rsid w:val="004E2DAB"/>
    <w:rsid w:val="004E3E09"/>
    <w:rsid w:val="004E5534"/>
    <w:rsid w:val="004E654A"/>
    <w:rsid w:val="004E65AF"/>
    <w:rsid w:val="004E6AB7"/>
    <w:rsid w:val="004E709C"/>
    <w:rsid w:val="004E775A"/>
    <w:rsid w:val="004F498A"/>
    <w:rsid w:val="004F5D70"/>
    <w:rsid w:val="0050018B"/>
    <w:rsid w:val="00501089"/>
    <w:rsid w:val="0050128A"/>
    <w:rsid w:val="005016C0"/>
    <w:rsid w:val="00503603"/>
    <w:rsid w:val="00504096"/>
    <w:rsid w:val="00504C60"/>
    <w:rsid w:val="005062EB"/>
    <w:rsid w:val="00506942"/>
    <w:rsid w:val="0050777F"/>
    <w:rsid w:val="0050788D"/>
    <w:rsid w:val="0051611C"/>
    <w:rsid w:val="00517AA3"/>
    <w:rsid w:val="0052032C"/>
    <w:rsid w:val="00521710"/>
    <w:rsid w:val="00521C0E"/>
    <w:rsid w:val="00522B09"/>
    <w:rsid w:val="00527F0C"/>
    <w:rsid w:val="00530E33"/>
    <w:rsid w:val="0053503C"/>
    <w:rsid w:val="00535546"/>
    <w:rsid w:val="00536943"/>
    <w:rsid w:val="00537578"/>
    <w:rsid w:val="00541868"/>
    <w:rsid w:val="00544FA8"/>
    <w:rsid w:val="00545834"/>
    <w:rsid w:val="00551336"/>
    <w:rsid w:val="00552EB4"/>
    <w:rsid w:val="00553013"/>
    <w:rsid w:val="00553E75"/>
    <w:rsid w:val="005560A9"/>
    <w:rsid w:val="00556DA3"/>
    <w:rsid w:val="0056304F"/>
    <w:rsid w:val="00565FA7"/>
    <w:rsid w:val="0056608A"/>
    <w:rsid w:val="005673A8"/>
    <w:rsid w:val="00571687"/>
    <w:rsid w:val="005719DF"/>
    <w:rsid w:val="00572134"/>
    <w:rsid w:val="0057289F"/>
    <w:rsid w:val="0057401E"/>
    <w:rsid w:val="0057741D"/>
    <w:rsid w:val="00580536"/>
    <w:rsid w:val="00580D2D"/>
    <w:rsid w:val="0058225F"/>
    <w:rsid w:val="005824FB"/>
    <w:rsid w:val="00583FD5"/>
    <w:rsid w:val="005877B7"/>
    <w:rsid w:val="00587C90"/>
    <w:rsid w:val="00590854"/>
    <w:rsid w:val="005911AE"/>
    <w:rsid w:val="00593DB2"/>
    <w:rsid w:val="005955BA"/>
    <w:rsid w:val="00595FEA"/>
    <w:rsid w:val="00596799"/>
    <w:rsid w:val="005A15AB"/>
    <w:rsid w:val="005A213B"/>
    <w:rsid w:val="005A226C"/>
    <w:rsid w:val="005A28DB"/>
    <w:rsid w:val="005A302E"/>
    <w:rsid w:val="005A5721"/>
    <w:rsid w:val="005A77C0"/>
    <w:rsid w:val="005B1B29"/>
    <w:rsid w:val="005B1C66"/>
    <w:rsid w:val="005B3E28"/>
    <w:rsid w:val="005B43A9"/>
    <w:rsid w:val="005B483B"/>
    <w:rsid w:val="005B554F"/>
    <w:rsid w:val="005B7DE4"/>
    <w:rsid w:val="005C012E"/>
    <w:rsid w:val="005C1B96"/>
    <w:rsid w:val="005C26C3"/>
    <w:rsid w:val="005C7169"/>
    <w:rsid w:val="005C71A7"/>
    <w:rsid w:val="005C7D11"/>
    <w:rsid w:val="005D0782"/>
    <w:rsid w:val="005D0CB5"/>
    <w:rsid w:val="005D1830"/>
    <w:rsid w:val="005D58BB"/>
    <w:rsid w:val="005E0BD1"/>
    <w:rsid w:val="005E0D5D"/>
    <w:rsid w:val="005E262C"/>
    <w:rsid w:val="005E5686"/>
    <w:rsid w:val="005F12F5"/>
    <w:rsid w:val="005F1508"/>
    <w:rsid w:val="005F486A"/>
    <w:rsid w:val="005F55EC"/>
    <w:rsid w:val="005F59D6"/>
    <w:rsid w:val="00600890"/>
    <w:rsid w:val="006010DD"/>
    <w:rsid w:val="006059D7"/>
    <w:rsid w:val="00606672"/>
    <w:rsid w:val="00611F79"/>
    <w:rsid w:val="00613238"/>
    <w:rsid w:val="0061333F"/>
    <w:rsid w:val="00615EAD"/>
    <w:rsid w:val="006166B7"/>
    <w:rsid w:val="00617276"/>
    <w:rsid w:val="006220A8"/>
    <w:rsid w:val="006252E2"/>
    <w:rsid w:val="0062609D"/>
    <w:rsid w:val="006260A8"/>
    <w:rsid w:val="00630004"/>
    <w:rsid w:val="00631B2D"/>
    <w:rsid w:val="006334FA"/>
    <w:rsid w:val="0063483D"/>
    <w:rsid w:val="00637302"/>
    <w:rsid w:val="0063752D"/>
    <w:rsid w:val="00637A51"/>
    <w:rsid w:val="00643EC7"/>
    <w:rsid w:val="00644E37"/>
    <w:rsid w:val="006463E8"/>
    <w:rsid w:val="00647ECC"/>
    <w:rsid w:val="00650AF9"/>
    <w:rsid w:val="0065196B"/>
    <w:rsid w:val="00652CD7"/>
    <w:rsid w:val="00652EC3"/>
    <w:rsid w:val="0065434F"/>
    <w:rsid w:val="00655C1B"/>
    <w:rsid w:val="006568E1"/>
    <w:rsid w:val="00661A6E"/>
    <w:rsid w:val="0066453D"/>
    <w:rsid w:val="00665081"/>
    <w:rsid w:val="00665508"/>
    <w:rsid w:val="00666973"/>
    <w:rsid w:val="00667015"/>
    <w:rsid w:val="0066732A"/>
    <w:rsid w:val="00667556"/>
    <w:rsid w:val="006712FE"/>
    <w:rsid w:val="0067189A"/>
    <w:rsid w:val="0067308A"/>
    <w:rsid w:val="006730DA"/>
    <w:rsid w:val="00673721"/>
    <w:rsid w:val="00674124"/>
    <w:rsid w:val="0067436E"/>
    <w:rsid w:val="0067550B"/>
    <w:rsid w:val="00676D23"/>
    <w:rsid w:val="00676EE0"/>
    <w:rsid w:val="00682319"/>
    <w:rsid w:val="00683DF5"/>
    <w:rsid w:val="006847B2"/>
    <w:rsid w:val="006861E0"/>
    <w:rsid w:val="006879BC"/>
    <w:rsid w:val="00690D92"/>
    <w:rsid w:val="006927A1"/>
    <w:rsid w:val="0069516E"/>
    <w:rsid w:val="00695D0F"/>
    <w:rsid w:val="00697CC0"/>
    <w:rsid w:val="006A15D8"/>
    <w:rsid w:val="006A2258"/>
    <w:rsid w:val="006B2D8A"/>
    <w:rsid w:val="006B302B"/>
    <w:rsid w:val="006B4B2E"/>
    <w:rsid w:val="006B572D"/>
    <w:rsid w:val="006B58CF"/>
    <w:rsid w:val="006B7E15"/>
    <w:rsid w:val="006C024C"/>
    <w:rsid w:val="006C1048"/>
    <w:rsid w:val="006C31F4"/>
    <w:rsid w:val="006C4945"/>
    <w:rsid w:val="006C5494"/>
    <w:rsid w:val="006C5F0D"/>
    <w:rsid w:val="006D0389"/>
    <w:rsid w:val="006D0F8E"/>
    <w:rsid w:val="006D1BC8"/>
    <w:rsid w:val="006D2D5D"/>
    <w:rsid w:val="006D507C"/>
    <w:rsid w:val="006D64E2"/>
    <w:rsid w:val="006D663E"/>
    <w:rsid w:val="006D70AC"/>
    <w:rsid w:val="006E0511"/>
    <w:rsid w:val="006E26AB"/>
    <w:rsid w:val="006E2AD9"/>
    <w:rsid w:val="006E3945"/>
    <w:rsid w:val="006E43A1"/>
    <w:rsid w:val="006E449C"/>
    <w:rsid w:val="006E45F7"/>
    <w:rsid w:val="006E4AD4"/>
    <w:rsid w:val="006E518E"/>
    <w:rsid w:val="006E5457"/>
    <w:rsid w:val="006F0334"/>
    <w:rsid w:val="006F03E1"/>
    <w:rsid w:val="006F06F9"/>
    <w:rsid w:val="006F1383"/>
    <w:rsid w:val="006F1A98"/>
    <w:rsid w:val="006F25EE"/>
    <w:rsid w:val="006F276D"/>
    <w:rsid w:val="006F357C"/>
    <w:rsid w:val="006F377E"/>
    <w:rsid w:val="006F3D08"/>
    <w:rsid w:val="006F3E07"/>
    <w:rsid w:val="006F4071"/>
    <w:rsid w:val="006F66E4"/>
    <w:rsid w:val="006F7324"/>
    <w:rsid w:val="0070053C"/>
    <w:rsid w:val="007013BE"/>
    <w:rsid w:val="00702888"/>
    <w:rsid w:val="00702951"/>
    <w:rsid w:val="00704C69"/>
    <w:rsid w:val="00706747"/>
    <w:rsid w:val="00713A77"/>
    <w:rsid w:val="00713F8B"/>
    <w:rsid w:val="00714014"/>
    <w:rsid w:val="007140C0"/>
    <w:rsid w:val="0072296E"/>
    <w:rsid w:val="007241E0"/>
    <w:rsid w:val="00726DE1"/>
    <w:rsid w:val="00727785"/>
    <w:rsid w:val="00727971"/>
    <w:rsid w:val="00733A99"/>
    <w:rsid w:val="0073413F"/>
    <w:rsid w:val="007344FD"/>
    <w:rsid w:val="007359BB"/>
    <w:rsid w:val="007359DA"/>
    <w:rsid w:val="0073603E"/>
    <w:rsid w:val="00737254"/>
    <w:rsid w:val="00737296"/>
    <w:rsid w:val="007433A8"/>
    <w:rsid w:val="0074518B"/>
    <w:rsid w:val="007511AE"/>
    <w:rsid w:val="00751312"/>
    <w:rsid w:val="00752062"/>
    <w:rsid w:val="00752B40"/>
    <w:rsid w:val="007563E7"/>
    <w:rsid w:val="0075645F"/>
    <w:rsid w:val="00756AE7"/>
    <w:rsid w:val="00756CDD"/>
    <w:rsid w:val="00757F88"/>
    <w:rsid w:val="0076004C"/>
    <w:rsid w:val="00760415"/>
    <w:rsid w:val="0076049B"/>
    <w:rsid w:val="00760D7B"/>
    <w:rsid w:val="007614C1"/>
    <w:rsid w:val="007619C5"/>
    <w:rsid w:val="00763291"/>
    <w:rsid w:val="0076403E"/>
    <w:rsid w:val="0076468C"/>
    <w:rsid w:val="007655D1"/>
    <w:rsid w:val="007679A9"/>
    <w:rsid w:val="007705E1"/>
    <w:rsid w:val="00770983"/>
    <w:rsid w:val="00771471"/>
    <w:rsid w:val="007714BE"/>
    <w:rsid w:val="00772913"/>
    <w:rsid w:val="00773B44"/>
    <w:rsid w:val="00774299"/>
    <w:rsid w:val="0077679D"/>
    <w:rsid w:val="007805BF"/>
    <w:rsid w:val="007816B6"/>
    <w:rsid w:val="0078193D"/>
    <w:rsid w:val="00783E7E"/>
    <w:rsid w:val="0078438B"/>
    <w:rsid w:val="007901B5"/>
    <w:rsid w:val="007907B3"/>
    <w:rsid w:val="00790804"/>
    <w:rsid w:val="007924E9"/>
    <w:rsid w:val="00795E02"/>
    <w:rsid w:val="007961D0"/>
    <w:rsid w:val="00796B7E"/>
    <w:rsid w:val="00796CB5"/>
    <w:rsid w:val="0079746E"/>
    <w:rsid w:val="00797C9F"/>
    <w:rsid w:val="007A150D"/>
    <w:rsid w:val="007A1D0B"/>
    <w:rsid w:val="007A3670"/>
    <w:rsid w:val="007A4FA7"/>
    <w:rsid w:val="007A5937"/>
    <w:rsid w:val="007A77AF"/>
    <w:rsid w:val="007B0427"/>
    <w:rsid w:val="007B1882"/>
    <w:rsid w:val="007B19BB"/>
    <w:rsid w:val="007B1A4A"/>
    <w:rsid w:val="007B1EDA"/>
    <w:rsid w:val="007B5375"/>
    <w:rsid w:val="007B6315"/>
    <w:rsid w:val="007B6624"/>
    <w:rsid w:val="007B68C6"/>
    <w:rsid w:val="007C12DA"/>
    <w:rsid w:val="007C1E4F"/>
    <w:rsid w:val="007D2ADC"/>
    <w:rsid w:val="007D6140"/>
    <w:rsid w:val="007D61F3"/>
    <w:rsid w:val="007D62B4"/>
    <w:rsid w:val="007D6D15"/>
    <w:rsid w:val="007E0FCD"/>
    <w:rsid w:val="007E3046"/>
    <w:rsid w:val="007E4737"/>
    <w:rsid w:val="007E5B09"/>
    <w:rsid w:val="007E63BC"/>
    <w:rsid w:val="007F03D7"/>
    <w:rsid w:val="007F1ACB"/>
    <w:rsid w:val="007F1EF8"/>
    <w:rsid w:val="007F5A04"/>
    <w:rsid w:val="008022DB"/>
    <w:rsid w:val="00802C24"/>
    <w:rsid w:val="00804C56"/>
    <w:rsid w:val="00807BE1"/>
    <w:rsid w:val="0081028D"/>
    <w:rsid w:val="008109C4"/>
    <w:rsid w:val="00810A34"/>
    <w:rsid w:val="00812DC2"/>
    <w:rsid w:val="00812F3A"/>
    <w:rsid w:val="00813BF6"/>
    <w:rsid w:val="008145DB"/>
    <w:rsid w:val="00821342"/>
    <w:rsid w:val="008250F3"/>
    <w:rsid w:val="00826373"/>
    <w:rsid w:val="00826E19"/>
    <w:rsid w:val="008324F7"/>
    <w:rsid w:val="0083373B"/>
    <w:rsid w:val="00842319"/>
    <w:rsid w:val="00843AE9"/>
    <w:rsid w:val="0084789C"/>
    <w:rsid w:val="00851A5A"/>
    <w:rsid w:val="0085470D"/>
    <w:rsid w:val="00854A65"/>
    <w:rsid w:val="00854F43"/>
    <w:rsid w:val="008616AA"/>
    <w:rsid w:val="0086306B"/>
    <w:rsid w:val="008641FC"/>
    <w:rsid w:val="008649B1"/>
    <w:rsid w:val="008742BF"/>
    <w:rsid w:val="008773B0"/>
    <w:rsid w:val="008779B9"/>
    <w:rsid w:val="0088064B"/>
    <w:rsid w:val="00880CE1"/>
    <w:rsid w:val="00882B4C"/>
    <w:rsid w:val="00883D1C"/>
    <w:rsid w:val="00883E83"/>
    <w:rsid w:val="00884C87"/>
    <w:rsid w:val="008853C3"/>
    <w:rsid w:val="00886853"/>
    <w:rsid w:val="00887F80"/>
    <w:rsid w:val="00891844"/>
    <w:rsid w:val="008932B4"/>
    <w:rsid w:val="0089355C"/>
    <w:rsid w:val="00893B1F"/>
    <w:rsid w:val="0089507E"/>
    <w:rsid w:val="008968AE"/>
    <w:rsid w:val="00896E1E"/>
    <w:rsid w:val="00897310"/>
    <w:rsid w:val="008974E1"/>
    <w:rsid w:val="008978D3"/>
    <w:rsid w:val="008A1896"/>
    <w:rsid w:val="008A1DB9"/>
    <w:rsid w:val="008A283A"/>
    <w:rsid w:val="008A4D3D"/>
    <w:rsid w:val="008A5834"/>
    <w:rsid w:val="008A7D7B"/>
    <w:rsid w:val="008B4F31"/>
    <w:rsid w:val="008B629D"/>
    <w:rsid w:val="008C0171"/>
    <w:rsid w:val="008C055D"/>
    <w:rsid w:val="008C538A"/>
    <w:rsid w:val="008C550C"/>
    <w:rsid w:val="008C672B"/>
    <w:rsid w:val="008C7111"/>
    <w:rsid w:val="008C7E66"/>
    <w:rsid w:val="008D1B7D"/>
    <w:rsid w:val="008D226E"/>
    <w:rsid w:val="008D230C"/>
    <w:rsid w:val="008D399D"/>
    <w:rsid w:val="008D3C5C"/>
    <w:rsid w:val="008D7CE7"/>
    <w:rsid w:val="008E00C2"/>
    <w:rsid w:val="008E232C"/>
    <w:rsid w:val="008E2B0A"/>
    <w:rsid w:val="008E2FB2"/>
    <w:rsid w:val="008E7D87"/>
    <w:rsid w:val="008F1105"/>
    <w:rsid w:val="008F21C5"/>
    <w:rsid w:val="008F24D3"/>
    <w:rsid w:val="008F40E9"/>
    <w:rsid w:val="008F5C0F"/>
    <w:rsid w:val="00900819"/>
    <w:rsid w:val="00904137"/>
    <w:rsid w:val="00905347"/>
    <w:rsid w:val="00906001"/>
    <w:rsid w:val="00907EE3"/>
    <w:rsid w:val="009136AA"/>
    <w:rsid w:val="009144F2"/>
    <w:rsid w:val="00915889"/>
    <w:rsid w:val="009171AD"/>
    <w:rsid w:val="0091730F"/>
    <w:rsid w:val="009203E0"/>
    <w:rsid w:val="009203F3"/>
    <w:rsid w:val="0092082D"/>
    <w:rsid w:val="009234F7"/>
    <w:rsid w:val="009244D4"/>
    <w:rsid w:val="00924A35"/>
    <w:rsid w:val="00924EA9"/>
    <w:rsid w:val="00925FC0"/>
    <w:rsid w:val="0092709F"/>
    <w:rsid w:val="00930870"/>
    <w:rsid w:val="0093136D"/>
    <w:rsid w:val="009317D8"/>
    <w:rsid w:val="00934582"/>
    <w:rsid w:val="00934F1A"/>
    <w:rsid w:val="00936F7C"/>
    <w:rsid w:val="009408BA"/>
    <w:rsid w:val="00942E8C"/>
    <w:rsid w:val="00945E63"/>
    <w:rsid w:val="00945FD5"/>
    <w:rsid w:val="009507FC"/>
    <w:rsid w:val="00952477"/>
    <w:rsid w:val="00953404"/>
    <w:rsid w:val="00954929"/>
    <w:rsid w:val="00955B5D"/>
    <w:rsid w:val="00955C95"/>
    <w:rsid w:val="009563E7"/>
    <w:rsid w:val="00956907"/>
    <w:rsid w:val="0095704E"/>
    <w:rsid w:val="00957F79"/>
    <w:rsid w:val="00960893"/>
    <w:rsid w:val="00960AD2"/>
    <w:rsid w:val="00960EE5"/>
    <w:rsid w:val="009612DF"/>
    <w:rsid w:val="009651C7"/>
    <w:rsid w:val="009679BD"/>
    <w:rsid w:val="009679DC"/>
    <w:rsid w:val="00970B7F"/>
    <w:rsid w:val="00970D19"/>
    <w:rsid w:val="009710BF"/>
    <w:rsid w:val="009723ED"/>
    <w:rsid w:val="009731B3"/>
    <w:rsid w:val="00975E0A"/>
    <w:rsid w:val="00976F7C"/>
    <w:rsid w:val="00977B7B"/>
    <w:rsid w:val="00980BD3"/>
    <w:rsid w:val="0098147F"/>
    <w:rsid w:val="009833E8"/>
    <w:rsid w:val="00986C97"/>
    <w:rsid w:val="00987D5A"/>
    <w:rsid w:val="00987DE2"/>
    <w:rsid w:val="00990075"/>
    <w:rsid w:val="00997536"/>
    <w:rsid w:val="009A0409"/>
    <w:rsid w:val="009A0578"/>
    <w:rsid w:val="009A0DD3"/>
    <w:rsid w:val="009A0E4C"/>
    <w:rsid w:val="009A1DCE"/>
    <w:rsid w:val="009A2CD9"/>
    <w:rsid w:val="009A2EF0"/>
    <w:rsid w:val="009A4FEE"/>
    <w:rsid w:val="009A5513"/>
    <w:rsid w:val="009B06AA"/>
    <w:rsid w:val="009B14A3"/>
    <w:rsid w:val="009B2842"/>
    <w:rsid w:val="009B7FE6"/>
    <w:rsid w:val="009C054D"/>
    <w:rsid w:val="009C25C7"/>
    <w:rsid w:val="009C586E"/>
    <w:rsid w:val="009D0A5C"/>
    <w:rsid w:val="009D17E3"/>
    <w:rsid w:val="009D1B70"/>
    <w:rsid w:val="009D1DA0"/>
    <w:rsid w:val="009D1E40"/>
    <w:rsid w:val="009D2E09"/>
    <w:rsid w:val="009D5299"/>
    <w:rsid w:val="009D5E1E"/>
    <w:rsid w:val="009E053A"/>
    <w:rsid w:val="009E1170"/>
    <w:rsid w:val="009E3980"/>
    <w:rsid w:val="009E53E9"/>
    <w:rsid w:val="009E7E25"/>
    <w:rsid w:val="009F02A0"/>
    <w:rsid w:val="009F0D15"/>
    <w:rsid w:val="009F0EE7"/>
    <w:rsid w:val="009F1617"/>
    <w:rsid w:val="009F2977"/>
    <w:rsid w:val="009F2A41"/>
    <w:rsid w:val="009F63BB"/>
    <w:rsid w:val="00A01E16"/>
    <w:rsid w:val="00A0670B"/>
    <w:rsid w:val="00A07580"/>
    <w:rsid w:val="00A11E6E"/>
    <w:rsid w:val="00A1244A"/>
    <w:rsid w:val="00A1463C"/>
    <w:rsid w:val="00A14BF0"/>
    <w:rsid w:val="00A1596C"/>
    <w:rsid w:val="00A173B4"/>
    <w:rsid w:val="00A17661"/>
    <w:rsid w:val="00A2011B"/>
    <w:rsid w:val="00A229E3"/>
    <w:rsid w:val="00A23F56"/>
    <w:rsid w:val="00A27A4E"/>
    <w:rsid w:val="00A346B1"/>
    <w:rsid w:val="00A35B2A"/>
    <w:rsid w:val="00A41D1D"/>
    <w:rsid w:val="00A4411F"/>
    <w:rsid w:val="00A44330"/>
    <w:rsid w:val="00A4471F"/>
    <w:rsid w:val="00A44F02"/>
    <w:rsid w:val="00A46C34"/>
    <w:rsid w:val="00A5066D"/>
    <w:rsid w:val="00A50BB8"/>
    <w:rsid w:val="00A51E36"/>
    <w:rsid w:val="00A51FEF"/>
    <w:rsid w:val="00A52377"/>
    <w:rsid w:val="00A53F47"/>
    <w:rsid w:val="00A54606"/>
    <w:rsid w:val="00A54B99"/>
    <w:rsid w:val="00A54CB7"/>
    <w:rsid w:val="00A55D71"/>
    <w:rsid w:val="00A56C9B"/>
    <w:rsid w:val="00A56EAC"/>
    <w:rsid w:val="00A579DB"/>
    <w:rsid w:val="00A6238E"/>
    <w:rsid w:val="00A62C75"/>
    <w:rsid w:val="00A62E8A"/>
    <w:rsid w:val="00A64611"/>
    <w:rsid w:val="00A65E41"/>
    <w:rsid w:val="00A668C4"/>
    <w:rsid w:val="00A72DD1"/>
    <w:rsid w:val="00A734B1"/>
    <w:rsid w:val="00A7379F"/>
    <w:rsid w:val="00A750C6"/>
    <w:rsid w:val="00A7583E"/>
    <w:rsid w:val="00A7794F"/>
    <w:rsid w:val="00A84441"/>
    <w:rsid w:val="00A84526"/>
    <w:rsid w:val="00A85526"/>
    <w:rsid w:val="00A879DC"/>
    <w:rsid w:val="00A93BD7"/>
    <w:rsid w:val="00A94A48"/>
    <w:rsid w:val="00A962DF"/>
    <w:rsid w:val="00AA068B"/>
    <w:rsid w:val="00AA11A0"/>
    <w:rsid w:val="00AA1835"/>
    <w:rsid w:val="00AA2E2A"/>
    <w:rsid w:val="00AA45C9"/>
    <w:rsid w:val="00AA6661"/>
    <w:rsid w:val="00AB2948"/>
    <w:rsid w:val="00AB2D98"/>
    <w:rsid w:val="00AB522D"/>
    <w:rsid w:val="00AB6310"/>
    <w:rsid w:val="00AB63C1"/>
    <w:rsid w:val="00AB6D58"/>
    <w:rsid w:val="00AB6F05"/>
    <w:rsid w:val="00AB7120"/>
    <w:rsid w:val="00AC121A"/>
    <w:rsid w:val="00AC3A40"/>
    <w:rsid w:val="00AC4D9B"/>
    <w:rsid w:val="00AC5396"/>
    <w:rsid w:val="00AC5579"/>
    <w:rsid w:val="00AC631D"/>
    <w:rsid w:val="00AC714E"/>
    <w:rsid w:val="00AD0C8B"/>
    <w:rsid w:val="00AD257A"/>
    <w:rsid w:val="00AD2AF3"/>
    <w:rsid w:val="00AD5A91"/>
    <w:rsid w:val="00AE0F3C"/>
    <w:rsid w:val="00AE172B"/>
    <w:rsid w:val="00AE1DEF"/>
    <w:rsid w:val="00AE2746"/>
    <w:rsid w:val="00AE3C85"/>
    <w:rsid w:val="00AE48A1"/>
    <w:rsid w:val="00AE4AB6"/>
    <w:rsid w:val="00AE4ECA"/>
    <w:rsid w:val="00AE6CB9"/>
    <w:rsid w:val="00AF0C6F"/>
    <w:rsid w:val="00AF1AB2"/>
    <w:rsid w:val="00AF1AD0"/>
    <w:rsid w:val="00AF23C9"/>
    <w:rsid w:val="00AF2E58"/>
    <w:rsid w:val="00B00599"/>
    <w:rsid w:val="00B007DB"/>
    <w:rsid w:val="00B01BF0"/>
    <w:rsid w:val="00B03CEC"/>
    <w:rsid w:val="00B04475"/>
    <w:rsid w:val="00B0592F"/>
    <w:rsid w:val="00B06EE1"/>
    <w:rsid w:val="00B10C5D"/>
    <w:rsid w:val="00B1183C"/>
    <w:rsid w:val="00B11D2E"/>
    <w:rsid w:val="00B1307D"/>
    <w:rsid w:val="00B154C2"/>
    <w:rsid w:val="00B1581A"/>
    <w:rsid w:val="00B15E3A"/>
    <w:rsid w:val="00B15F47"/>
    <w:rsid w:val="00B16E3D"/>
    <w:rsid w:val="00B17395"/>
    <w:rsid w:val="00B17A74"/>
    <w:rsid w:val="00B203C4"/>
    <w:rsid w:val="00B215A8"/>
    <w:rsid w:val="00B21A03"/>
    <w:rsid w:val="00B21ED4"/>
    <w:rsid w:val="00B229D4"/>
    <w:rsid w:val="00B22A30"/>
    <w:rsid w:val="00B242DF"/>
    <w:rsid w:val="00B25B69"/>
    <w:rsid w:val="00B271EF"/>
    <w:rsid w:val="00B30456"/>
    <w:rsid w:val="00B312E4"/>
    <w:rsid w:val="00B31F99"/>
    <w:rsid w:val="00B32E39"/>
    <w:rsid w:val="00B34F65"/>
    <w:rsid w:val="00B3530A"/>
    <w:rsid w:val="00B3561D"/>
    <w:rsid w:val="00B3774A"/>
    <w:rsid w:val="00B37BC1"/>
    <w:rsid w:val="00B40930"/>
    <w:rsid w:val="00B4155A"/>
    <w:rsid w:val="00B41786"/>
    <w:rsid w:val="00B450CF"/>
    <w:rsid w:val="00B47B0C"/>
    <w:rsid w:val="00B50C98"/>
    <w:rsid w:val="00B52983"/>
    <w:rsid w:val="00B609FC"/>
    <w:rsid w:val="00B617D8"/>
    <w:rsid w:val="00B625A4"/>
    <w:rsid w:val="00B6380B"/>
    <w:rsid w:val="00B63E9C"/>
    <w:rsid w:val="00B64B0E"/>
    <w:rsid w:val="00B64EA4"/>
    <w:rsid w:val="00B65008"/>
    <w:rsid w:val="00B724D9"/>
    <w:rsid w:val="00B72599"/>
    <w:rsid w:val="00B7341E"/>
    <w:rsid w:val="00B7435C"/>
    <w:rsid w:val="00B74E7D"/>
    <w:rsid w:val="00B75465"/>
    <w:rsid w:val="00B76863"/>
    <w:rsid w:val="00B77966"/>
    <w:rsid w:val="00B823D5"/>
    <w:rsid w:val="00B84653"/>
    <w:rsid w:val="00B85516"/>
    <w:rsid w:val="00B869BF"/>
    <w:rsid w:val="00B86A6E"/>
    <w:rsid w:val="00B90B02"/>
    <w:rsid w:val="00B93087"/>
    <w:rsid w:val="00B93DD3"/>
    <w:rsid w:val="00B9469A"/>
    <w:rsid w:val="00B948C5"/>
    <w:rsid w:val="00B95250"/>
    <w:rsid w:val="00B96585"/>
    <w:rsid w:val="00BA4323"/>
    <w:rsid w:val="00BA6599"/>
    <w:rsid w:val="00BA66CD"/>
    <w:rsid w:val="00BA6842"/>
    <w:rsid w:val="00BA6A3C"/>
    <w:rsid w:val="00BA6ABB"/>
    <w:rsid w:val="00BB0915"/>
    <w:rsid w:val="00BB1A31"/>
    <w:rsid w:val="00BB63E1"/>
    <w:rsid w:val="00BB648B"/>
    <w:rsid w:val="00BB72A5"/>
    <w:rsid w:val="00BC0C7D"/>
    <w:rsid w:val="00BC2661"/>
    <w:rsid w:val="00BC570C"/>
    <w:rsid w:val="00BC5945"/>
    <w:rsid w:val="00BC6F5E"/>
    <w:rsid w:val="00BD139F"/>
    <w:rsid w:val="00BD17B7"/>
    <w:rsid w:val="00BD1D78"/>
    <w:rsid w:val="00BD4EE7"/>
    <w:rsid w:val="00BD522F"/>
    <w:rsid w:val="00BD638C"/>
    <w:rsid w:val="00BD7048"/>
    <w:rsid w:val="00BE0BFF"/>
    <w:rsid w:val="00BE65D1"/>
    <w:rsid w:val="00BF08D1"/>
    <w:rsid w:val="00BF0BF3"/>
    <w:rsid w:val="00BF0F2A"/>
    <w:rsid w:val="00BF1569"/>
    <w:rsid w:val="00BF1B0F"/>
    <w:rsid w:val="00BF30E0"/>
    <w:rsid w:val="00BF3C98"/>
    <w:rsid w:val="00BF4CD4"/>
    <w:rsid w:val="00BF54B6"/>
    <w:rsid w:val="00BF5CC2"/>
    <w:rsid w:val="00BF7DE1"/>
    <w:rsid w:val="00BF7EF5"/>
    <w:rsid w:val="00C02664"/>
    <w:rsid w:val="00C02BEF"/>
    <w:rsid w:val="00C02DC0"/>
    <w:rsid w:val="00C063D2"/>
    <w:rsid w:val="00C0737D"/>
    <w:rsid w:val="00C073CE"/>
    <w:rsid w:val="00C07FDD"/>
    <w:rsid w:val="00C10091"/>
    <w:rsid w:val="00C10803"/>
    <w:rsid w:val="00C13A33"/>
    <w:rsid w:val="00C13E25"/>
    <w:rsid w:val="00C1484E"/>
    <w:rsid w:val="00C17769"/>
    <w:rsid w:val="00C20143"/>
    <w:rsid w:val="00C22F5C"/>
    <w:rsid w:val="00C2348D"/>
    <w:rsid w:val="00C242CB"/>
    <w:rsid w:val="00C251E0"/>
    <w:rsid w:val="00C301EA"/>
    <w:rsid w:val="00C30404"/>
    <w:rsid w:val="00C30471"/>
    <w:rsid w:val="00C30473"/>
    <w:rsid w:val="00C31785"/>
    <w:rsid w:val="00C32A81"/>
    <w:rsid w:val="00C33910"/>
    <w:rsid w:val="00C3414E"/>
    <w:rsid w:val="00C40929"/>
    <w:rsid w:val="00C40D33"/>
    <w:rsid w:val="00C42BDE"/>
    <w:rsid w:val="00C44931"/>
    <w:rsid w:val="00C46A4C"/>
    <w:rsid w:val="00C4733D"/>
    <w:rsid w:val="00C500BB"/>
    <w:rsid w:val="00C5263E"/>
    <w:rsid w:val="00C55137"/>
    <w:rsid w:val="00C556BB"/>
    <w:rsid w:val="00C60D23"/>
    <w:rsid w:val="00C62282"/>
    <w:rsid w:val="00C640E6"/>
    <w:rsid w:val="00C646F3"/>
    <w:rsid w:val="00C66605"/>
    <w:rsid w:val="00C71629"/>
    <w:rsid w:val="00C7178F"/>
    <w:rsid w:val="00C718C9"/>
    <w:rsid w:val="00C71C46"/>
    <w:rsid w:val="00C71EC2"/>
    <w:rsid w:val="00C77CDD"/>
    <w:rsid w:val="00C801AA"/>
    <w:rsid w:val="00C81946"/>
    <w:rsid w:val="00C81C68"/>
    <w:rsid w:val="00C81D2D"/>
    <w:rsid w:val="00C82476"/>
    <w:rsid w:val="00C83513"/>
    <w:rsid w:val="00C85E36"/>
    <w:rsid w:val="00C87460"/>
    <w:rsid w:val="00C91A4D"/>
    <w:rsid w:val="00C92070"/>
    <w:rsid w:val="00C92A0C"/>
    <w:rsid w:val="00C94CDF"/>
    <w:rsid w:val="00C94FED"/>
    <w:rsid w:val="00C968C0"/>
    <w:rsid w:val="00C97265"/>
    <w:rsid w:val="00CA0CFD"/>
    <w:rsid w:val="00CA1764"/>
    <w:rsid w:val="00CA1F5D"/>
    <w:rsid w:val="00CA2A87"/>
    <w:rsid w:val="00CA4A5E"/>
    <w:rsid w:val="00CA646C"/>
    <w:rsid w:val="00CA6F29"/>
    <w:rsid w:val="00CA72F3"/>
    <w:rsid w:val="00CA78ED"/>
    <w:rsid w:val="00CB41BB"/>
    <w:rsid w:val="00CB5A44"/>
    <w:rsid w:val="00CB6A65"/>
    <w:rsid w:val="00CB7F4B"/>
    <w:rsid w:val="00CC1D4A"/>
    <w:rsid w:val="00CC2E70"/>
    <w:rsid w:val="00CC4869"/>
    <w:rsid w:val="00CC6428"/>
    <w:rsid w:val="00CC73FD"/>
    <w:rsid w:val="00CC7501"/>
    <w:rsid w:val="00CD22D4"/>
    <w:rsid w:val="00CD27CB"/>
    <w:rsid w:val="00CD2A9C"/>
    <w:rsid w:val="00CD2F31"/>
    <w:rsid w:val="00CD38A4"/>
    <w:rsid w:val="00CD41D7"/>
    <w:rsid w:val="00CD48B5"/>
    <w:rsid w:val="00CD61C4"/>
    <w:rsid w:val="00CD62DA"/>
    <w:rsid w:val="00CD7532"/>
    <w:rsid w:val="00CD7B85"/>
    <w:rsid w:val="00CE1A7B"/>
    <w:rsid w:val="00CE2A6C"/>
    <w:rsid w:val="00CE3472"/>
    <w:rsid w:val="00CE50B0"/>
    <w:rsid w:val="00CE5646"/>
    <w:rsid w:val="00CE67EB"/>
    <w:rsid w:val="00CF03D5"/>
    <w:rsid w:val="00CF2259"/>
    <w:rsid w:val="00CF2B7D"/>
    <w:rsid w:val="00CF2F9D"/>
    <w:rsid w:val="00CF3179"/>
    <w:rsid w:val="00CF5CE2"/>
    <w:rsid w:val="00CF6A64"/>
    <w:rsid w:val="00D00866"/>
    <w:rsid w:val="00D00893"/>
    <w:rsid w:val="00D00B84"/>
    <w:rsid w:val="00D0102A"/>
    <w:rsid w:val="00D011F0"/>
    <w:rsid w:val="00D02A25"/>
    <w:rsid w:val="00D04C11"/>
    <w:rsid w:val="00D04CB5"/>
    <w:rsid w:val="00D04E7D"/>
    <w:rsid w:val="00D10333"/>
    <w:rsid w:val="00D109C5"/>
    <w:rsid w:val="00D110E2"/>
    <w:rsid w:val="00D135F3"/>
    <w:rsid w:val="00D13E54"/>
    <w:rsid w:val="00D17834"/>
    <w:rsid w:val="00D17FB1"/>
    <w:rsid w:val="00D20637"/>
    <w:rsid w:val="00D21396"/>
    <w:rsid w:val="00D21445"/>
    <w:rsid w:val="00D227F3"/>
    <w:rsid w:val="00D247AB"/>
    <w:rsid w:val="00D24AE6"/>
    <w:rsid w:val="00D279CF"/>
    <w:rsid w:val="00D317E9"/>
    <w:rsid w:val="00D31AC2"/>
    <w:rsid w:val="00D323E4"/>
    <w:rsid w:val="00D33506"/>
    <w:rsid w:val="00D346CC"/>
    <w:rsid w:val="00D34E93"/>
    <w:rsid w:val="00D40D90"/>
    <w:rsid w:val="00D41562"/>
    <w:rsid w:val="00D43C05"/>
    <w:rsid w:val="00D47417"/>
    <w:rsid w:val="00D509D9"/>
    <w:rsid w:val="00D5151F"/>
    <w:rsid w:val="00D51D4D"/>
    <w:rsid w:val="00D54160"/>
    <w:rsid w:val="00D5513F"/>
    <w:rsid w:val="00D57C48"/>
    <w:rsid w:val="00D6151A"/>
    <w:rsid w:val="00D62DF7"/>
    <w:rsid w:val="00D656E2"/>
    <w:rsid w:val="00D656EC"/>
    <w:rsid w:val="00D65975"/>
    <w:rsid w:val="00D65C44"/>
    <w:rsid w:val="00D65DF3"/>
    <w:rsid w:val="00D67027"/>
    <w:rsid w:val="00D67427"/>
    <w:rsid w:val="00D72CAC"/>
    <w:rsid w:val="00D730DE"/>
    <w:rsid w:val="00D73250"/>
    <w:rsid w:val="00D7392E"/>
    <w:rsid w:val="00D74CE1"/>
    <w:rsid w:val="00D75759"/>
    <w:rsid w:val="00D75DCB"/>
    <w:rsid w:val="00D804D5"/>
    <w:rsid w:val="00D815DE"/>
    <w:rsid w:val="00D827BF"/>
    <w:rsid w:val="00D8349C"/>
    <w:rsid w:val="00D8511F"/>
    <w:rsid w:val="00D8559B"/>
    <w:rsid w:val="00D86200"/>
    <w:rsid w:val="00D86EA3"/>
    <w:rsid w:val="00D87FC3"/>
    <w:rsid w:val="00D900C9"/>
    <w:rsid w:val="00D91349"/>
    <w:rsid w:val="00D92363"/>
    <w:rsid w:val="00D93331"/>
    <w:rsid w:val="00D93713"/>
    <w:rsid w:val="00D940EC"/>
    <w:rsid w:val="00D94684"/>
    <w:rsid w:val="00D9658F"/>
    <w:rsid w:val="00D97C28"/>
    <w:rsid w:val="00DA06A7"/>
    <w:rsid w:val="00DA13D5"/>
    <w:rsid w:val="00DA388B"/>
    <w:rsid w:val="00DA3E21"/>
    <w:rsid w:val="00DB1E3C"/>
    <w:rsid w:val="00DB2609"/>
    <w:rsid w:val="00DB2DA2"/>
    <w:rsid w:val="00DB2EBC"/>
    <w:rsid w:val="00DB5A05"/>
    <w:rsid w:val="00DB6371"/>
    <w:rsid w:val="00DB6898"/>
    <w:rsid w:val="00DB7E01"/>
    <w:rsid w:val="00DC172E"/>
    <w:rsid w:val="00DD029B"/>
    <w:rsid w:val="00DD1206"/>
    <w:rsid w:val="00DD14D6"/>
    <w:rsid w:val="00DD1E08"/>
    <w:rsid w:val="00DD23CC"/>
    <w:rsid w:val="00DD2B5F"/>
    <w:rsid w:val="00DD4461"/>
    <w:rsid w:val="00DD450C"/>
    <w:rsid w:val="00DD5C4E"/>
    <w:rsid w:val="00DD61BD"/>
    <w:rsid w:val="00DE13F7"/>
    <w:rsid w:val="00DE1645"/>
    <w:rsid w:val="00DE301E"/>
    <w:rsid w:val="00DE4119"/>
    <w:rsid w:val="00DE72A9"/>
    <w:rsid w:val="00DE7CE3"/>
    <w:rsid w:val="00DE7ECC"/>
    <w:rsid w:val="00DF079C"/>
    <w:rsid w:val="00DF2C62"/>
    <w:rsid w:val="00DF4015"/>
    <w:rsid w:val="00DF6BEA"/>
    <w:rsid w:val="00DF7BCA"/>
    <w:rsid w:val="00E0015F"/>
    <w:rsid w:val="00E033F2"/>
    <w:rsid w:val="00E03A32"/>
    <w:rsid w:val="00E03E24"/>
    <w:rsid w:val="00E05572"/>
    <w:rsid w:val="00E06A6C"/>
    <w:rsid w:val="00E0745C"/>
    <w:rsid w:val="00E07D7F"/>
    <w:rsid w:val="00E10617"/>
    <w:rsid w:val="00E14624"/>
    <w:rsid w:val="00E147B6"/>
    <w:rsid w:val="00E1534C"/>
    <w:rsid w:val="00E17460"/>
    <w:rsid w:val="00E17797"/>
    <w:rsid w:val="00E20A8E"/>
    <w:rsid w:val="00E272D0"/>
    <w:rsid w:val="00E31831"/>
    <w:rsid w:val="00E32BD5"/>
    <w:rsid w:val="00E331C1"/>
    <w:rsid w:val="00E3582B"/>
    <w:rsid w:val="00E37E11"/>
    <w:rsid w:val="00E40EFF"/>
    <w:rsid w:val="00E4700F"/>
    <w:rsid w:val="00E52782"/>
    <w:rsid w:val="00E5326C"/>
    <w:rsid w:val="00E54BD7"/>
    <w:rsid w:val="00E54D49"/>
    <w:rsid w:val="00E54E69"/>
    <w:rsid w:val="00E57F2D"/>
    <w:rsid w:val="00E60202"/>
    <w:rsid w:val="00E60C4E"/>
    <w:rsid w:val="00E613D5"/>
    <w:rsid w:val="00E615A0"/>
    <w:rsid w:val="00E61CBE"/>
    <w:rsid w:val="00E62504"/>
    <w:rsid w:val="00E62A08"/>
    <w:rsid w:val="00E6312B"/>
    <w:rsid w:val="00E635E1"/>
    <w:rsid w:val="00E70CDF"/>
    <w:rsid w:val="00E7210C"/>
    <w:rsid w:val="00E74638"/>
    <w:rsid w:val="00E75CDF"/>
    <w:rsid w:val="00E75E6D"/>
    <w:rsid w:val="00E75F3D"/>
    <w:rsid w:val="00E77036"/>
    <w:rsid w:val="00E81D05"/>
    <w:rsid w:val="00E84041"/>
    <w:rsid w:val="00E84564"/>
    <w:rsid w:val="00E84CE4"/>
    <w:rsid w:val="00E868AE"/>
    <w:rsid w:val="00E86EDC"/>
    <w:rsid w:val="00E87A13"/>
    <w:rsid w:val="00E9044D"/>
    <w:rsid w:val="00E9074D"/>
    <w:rsid w:val="00E92315"/>
    <w:rsid w:val="00E93C13"/>
    <w:rsid w:val="00EA0AA3"/>
    <w:rsid w:val="00EA2066"/>
    <w:rsid w:val="00EA48B5"/>
    <w:rsid w:val="00EA4A35"/>
    <w:rsid w:val="00EA7ED5"/>
    <w:rsid w:val="00EB026D"/>
    <w:rsid w:val="00EB0F90"/>
    <w:rsid w:val="00EB18E6"/>
    <w:rsid w:val="00EB3020"/>
    <w:rsid w:val="00EB35FB"/>
    <w:rsid w:val="00EB5C48"/>
    <w:rsid w:val="00EC1865"/>
    <w:rsid w:val="00EC289B"/>
    <w:rsid w:val="00EC4571"/>
    <w:rsid w:val="00EC52FE"/>
    <w:rsid w:val="00EC5687"/>
    <w:rsid w:val="00EC5A04"/>
    <w:rsid w:val="00EC6B05"/>
    <w:rsid w:val="00ED1816"/>
    <w:rsid w:val="00ED23E5"/>
    <w:rsid w:val="00ED305C"/>
    <w:rsid w:val="00ED6044"/>
    <w:rsid w:val="00ED7219"/>
    <w:rsid w:val="00ED7924"/>
    <w:rsid w:val="00ED7DC0"/>
    <w:rsid w:val="00EE2B63"/>
    <w:rsid w:val="00EE37E7"/>
    <w:rsid w:val="00EE4EA6"/>
    <w:rsid w:val="00EE6821"/>
    <w:rsid w:val="00EF1C3A"/>
    <w:rsid w:val="00EF1D51"/>
    <w:rsid w:val="00EF36C6"/>
    <w:rsid w:val="00EF4074"/>
    <w:rsid w:val="00EF414D"/>
    <w:rsid w:val="00EF42B9"/>
    <w:rsid w:val="00EF5367"/>
    <w:rsid w:val="00EF5B2A"/>
    <w:rsid w:val="00EF5B61"/>
    <w:rsid w:val="00F00E6A"/>
    <w:rsid w:val="00F00F8C"/>
    <w:rsid w:val="00F0145A"/>
    <w:rsid w:val="00F017B9"/>
    <w:rsid w:val="00F02974"/>
    <w:rsid w:val="00F03452"/>
    <w:rsid w:val="00F050D5"/>
    <w:rsid w:val="00F055AE"/>
    <w:rsid w:val="00F077E6"/>
    <w:rsid w:val="00F07A0A"/>
    <w:rsid w:val="00F11F53"/>
    <w:rsid w:val="00F12A18"/>
    <w:rsid w:val="00F12B3E"/>
    <w:rsid w:val="00F1392D"/>
    <w:rsid w:val="00F13A68"/>
    <w:rsid w:val="00F14811"/>
    <w:rsid w:val="00F15430"/>
    <w:rsid w:val="00F165B5"/>
    <w:rsid w:val="00F17E40"/>
    <w:rsid w:val="00F21DAB"/>
    <w:rsid w:val="00F2371B"/>
    <w:rsid w:val="00F240BD"/>
    <w:rsid w:val="00F25112"/>
    <w:rsid w:val="00F2544A"/>
    <w:rsid w:val="00F31C4C"/>
    <w:rsid w:val="00F33D2F"/>
    <w:rsid w:val="00F34DCB"/>
    <w:rsid w:val="00F36DBD"/>
    <w:rsid w:val="00F3736C"/>
    <w:rsid w:val="00F41838"/>
    <w:rsid w:val="00F51499"/>
    <w:rsid w:val="00F5166E"/>
    <w:rsid w:val="00F51A1A"/>
    <w:rsid w:val="00F52134"/>
    <w:rsid w:val="00F60606"/>
    <w:rsid w:val="00F607C4"/>
    <w:rsid w:val="00F6136E"/>
    <w:rsid w:val="00F66D9E"/>
    <w:rsid w:val="00F67E17"/>
    <w:rsid w:val="00F70217"/>
    <w:rsid w:val="00F706EE"/>
    <w:rsid w:val="00F71613"/>
    <w:rsid w:val="00F72F44"/>
    <w:rsid w:val="00F74DDC"/>
    <w:rsid w:val="00F75265"/>
    <w:rsid w:val="00F8012B"/>
    <w:rsid w:val="00F80424"/>
    <w:rsid w:val="00F83645"/>
    <w:rsid w:val="00F84F8F"/>
    <w:rsid w:val="00F86060"/>
    <w:rsid w:val="00F86A39"/>
    <w:rsid w:val="00F876C8"/>
    <w:rsid w:val="00F8788F"/>
    <w:rsid w:val="00F908CA"/>
    <w:rsid w:val="00F90958"/>
    <w:rsid w:val="00F9177A"/>
    <w:rsid w:val="00F91A0D"/>
    <w:rsid w:val="00F93C55"/>
    <w:rsid w:val="00F93DCF"/>
    <w:rsid w:val="00F93E19"/>
    <w:rsid w:val="00F93ED6"/>
    <w:rsid w:val="00FA05CF"/>
    <w:rsid w:val="00FA06AD"/>
    <w:rsid w:val="00FA0B0C"/>
    <w:rsid w:val="00FA1F26"/>
    <w:rsid w:val="00FA2996"/>
    <w:rsid w:val="00FA4D1F"/>
    <w:rsid w:val="00FA79E7"/>
    <w:rsid w:val="00FB276F"/>
    <w:rsid w:val="00FB309B"/>
    <w:rsid w:val="00FB3522"/>
    <w:rsid w:val="00FB430D"/>
    <w:rsid w:val="00FB44C1"/>
    <w:rsid w:val="00FB4DB1"/>
    <w:rsid w:val="00FB509A"/>
    <w:rsid w:val="00FB6104"/>
    <w:rsid w:val="00FB784A"/>
    <w:rsid w:val="00FB7F21"/>
    <w:rsid w:val="00FC4126"/>
    <w:rsid w:val="00FC42AD"/>
    <w:rsid w:val="00FC5B77"/>
    <w:rsid w:val="00FD168B"/>
    <w:rsid w:val="00FD226A"/>
    <w:rsid w:val="00FD275B"/>
    <w:rsid w:val="00FD3B9E"/>
    <w:rsid w:val="00FD3D93"/>
    <w:rsid w:val="00FD7DD5"/>
    <w:rsid w:val="00FE02A5"/>
    <w:rsid w:val="00FE04F1"/>
    <w:rsid w:val="00FE0620"/>
    <w:rsid w:val="00FE2F2A"/>
    <w:rsid w:val="00FE3E08"/>
    <w:rsid w:val="00FE5083"/>
    <w:rsid w:val="00FE58FD"/>
    <w:rsid w:val="00FE5B62"/>
    <w:rsid w:val="00FE6F26"/>
    <w:rsid w:val="00FE6FA9"/>
    <w:rsid w:val="00FF0560"/>
    <w:rsid w:val="00FF1F9F"/>
    <w:rsid w:val="00FF368C"/>
    <w:rsid w:val="00FF4BAE"/>
    <w:rsid w:val="00FF586D"/>
    <w:rsid w:val="00FF69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place"/>
  <w:shapeDefaults>
    <o:shapedefaults xmlns:v="urn:schemas-microsoft-com:vml" xmlns:o="urn:schemas-microsoft-com:office:office" spidmax="137218" v:ext="edit"/>
    <o:shapelayout xmlns:v="urn:schemas-microsoft-com:vml" xmlns:o="urn:schemas-microsoft-com:office:office" v:ext="edit">
      <o:idmap data="1" v:ext="edit"/>
    </o:shapelayout>
  </w:shapeDefaults>
  <w:decimalSymbol w:val="."/>
  <w:listSeparator w:val=","/>
</w:settings>
</file>

<file path=word/styles.xml><?xml version="1.0" encoding="utf-8"?>
<w:styles xmlns:w="http://schemas.openxmlformats.org/wordprocessingml/2006/main" xmlns:w15="http://schemas.microsoft.com/office/word/2012/wordml" xmlns:w14="http://schemas.microsoft.com/office/word/2010/wordml" xmlns:mc="http://schemas.openxmlformats.org/markup-compatibility/2006" xmlns:r="http://schemas.openxmlformats.org/officeDocument/2006/relationships" xmlns:ns27="http://schemas.openxmlformats.org/schemaLibrary/2006/main" xmlns:a="http://schemas.openxmlformats.org/drawingml/2006/main" xmlns:wp="http://schemas.openxmlformats.org/drawingml/2006/wordprocessingDrawing" xmlns:m="http://schemas.openxmlformats.org/officeDocument/2006/math">
  <w:docDefaults>
    <w:rPrDefault>
      <w:rPr>
        <w:rFonts w:ascii="Times New Roman" w:hAnsi="Times New Roman" w:eastAsia="Times New Roman" w:cs="Times New Roman"/>
        <w:lang w:val="en-US" w:eastAsia="en-US" w:bidi="ar-SA"/>
      </w:rPr>
    </w:rPrDefault>
    <w:pPrDefault/>
  </w:docDefaults>
  <w:latentStyles w:defLockedState="false" w:defUIPriority="99" w:defSemiHidden="true" w:defUnhideWhenUsed="true" w:defQFormat="false" w:count="267">
    <w:lsdException w:name="Normal" w:locked="true" w:uiPriority="0" w:semiHidden="false" w:unhideWhenUsed="false" w:qFormat="true"/>
    <w:lsdException w:name="heading 1" w:locked="true" w:semiHidden="false" w:unhideWhenUsed="false" w:qFormat="true"/>
    <w:lsdException w:name="heading 2" w:locked="true" w:uiPriority="0" w:qFormat="true"/>
    <w:lsdException w:name="heading 3" w:locked="true" w:uiPriority="0" w:qFormat="true"/>
    <w:lsdException w:name="heading 4" w:locked="true" w:uiPriority="9" w:qFormat="true"/>
    <w:lsdException w:name="heading 5" w:locked="true" w:uiPriority="0" w:qFormat="true"/>
    <w:lsdException w:name="heading 6" w:locked="true" w:uiPriority="0" w:qFormat="true"/>
    <w:lsdException w:name="heading 7" w:locked="true" w:uiPriority="0" w:qFormat="true"/>
    <w:lsdException w:name="heading 8" w:locked="true" w:uiPriority="0" w:qFormat="true"/>
    <w:lsdException w:name="heading 9" w:locked="true" w:uiPriority="0" w:qFormat="true"/>
    <w:lsdException w:name="toc 1" w:locked="true" w:uiPriority="0" w:semiHidden="false" w:unhideWhenUsed="false"/>
    <w:lsdException w:name="toc 2" w:locked="true" w:uiPriority="0" w:semiHidden="false" w:unhideWhenUsed="false"/>
    <w:lsdException w:name="toc 3" w:locked="true" w:uiPriority="0" w:semiHidden="false" w:unhideWhenUsed="false"/>
    <w:lsdException w:name="toc 4" w:locked="true" w:uiPriority="0" w:semiHidden="false" w:unhideWhenUsed="false"/>
    <w:lsdException w:name="toc 5" w:locked="true" w:uiPriority="0" w:semiHidden="false" w:unhideWhenUsed="false"/>
    <w:lsdException w:name="toc 6" w:locked="true" w:uiPriority="0" w:semiHidden="false" w:unhideWhenUsed="false"/>
    <w:lsdException w:name="toc 7" w:locked="true" w:uiPriority="0" w:semiHidden="false" w:unhideWhenUsed="false"/>
    <w:lsdException w:name="toc 8" w:locked="true" w:uiPriority="0" w:semiHidden="false" w:unhideWhenUsed="false"/>
    <w:lsdException w:name="toc 9" w:locked="true" w:uiPriority="0" w:semiHidden="false" w:unhideWhenUsed="false"/>
    <w:lsdException w:name="caption" w:locked="true" w:uiPriority="0" w:qFormat="true"/>
    <w:lsdException w:name="Title" w:locked="true" w:uiPriority="0" w:semiHidden="false" w:unhideWhenUsed="false" w:qFormat="true"/>
    <w:lsdException w:name="Default Paragraph Font" w:locked="true" w:uiPriority="0" w:semiHidden="false" w:unhideWhenUsed="false"/>
    <w:lsdException w:name="Subtitle" w:locked="true" w:uiPriority="0" w:semiHidden="false" w:unhideWhenUsed="false" w:qFormat="true"/>
    <w:lsdException w:name="Strong" w:locked="true" w:uiPriority="0" w:semiHidden="false" w:unhideWhenUsed="false" w:qFormat="true"/>
    <w:lsdException w:name="Emphasis" w:locked="true" w:uiPriority="0" w:semiHidden="false" w:unhideWhenUsed="false" w:qFormat="true"/>
    <w:lsdException w:name="Table Grid" w:locked="true" w:uiPriority="59" w:semiHidden="false" w:unhideWhenUsed="false"/>
    <w:lsdException w:name="Placeholder Text" w:unhideWhenUsed="false"/>
    <w:lsdException w:name="No Spacing"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al" w:default="true">
    <w:name w:val="Normal"/>
    <w:qFormat/>
    <w:rPr>
      <w:sz w:val="24"/>
      <w:szCs w:val="24"/>
    </w:rPr>
  </w:style>
  <w:style w:type="paragraph" w:styleId="Heading1">
    <w:name w:val="heading 1"/>
    <w:basedOn w:val="Normal"/>
    <w:next w:val="Normal"/>
    <w:link w:val="Heading1Char"/>
    <w:uiPriority w:val="99"/>
    <w:qFormat/>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locked/>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iPriority w:val="9"/>
    <w:semiHidden/>
    <w:unhideWhenUsed/>
    <w:qFormat/>
    <w:locked/>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character" w:styleId="Heading1Char" w:customStyle="true">
    <w:name w:val="Heading 1 Char"/>
    <w:basedOn w:val="DefaultParagraphFont"/>
    <w:link w:val="Heading1"/>
    <w:uiPriority w:val="99"/>
    <w:locked/>
    <w:rPr>
      <w:rFonts w:ascii="Cambria" w:hAnsi="Cambria" w:cs="Times New Roman"/>
      <w:b/>
      <w:bCs/>
      <w:kern w:val="32"/>
      <w:sz w:val="32"/>
      <w:szCs w:val="32"/>
      <w:lang w:val="en-US" w:eastAsia="en-US" w:bidi="ar-SA"/>
    </w:rPr>
  </w:style>
  <w:style w:type="paragraph" w:styleId="Header">
    <w:name w:val="header"/>
    <w:basedOn w:val="Normal"/>
    <w:link w:val="HeaderChar"/>
    <w:uiPriority w:val="99"/>
    <w:pPr>
      <w:tabs>
        <w:tab w:val="center" w:pos="4320"/>
        <w:tab w:val="right" w:pos="8640"/>
      </w:tabs>
    </w:pPr>
  </w:style>
  <w:style w:type="character" w:styleId="HeaderChar" w:customStyle="true">
    <w:name w:val="Header Char"/>
    <w:basedOn w:val="DefaultParagraphFont"/>
    <w:link w:val="Header"/>
    <w:uiPriority w:val="99"/>
    <w:locked/>
    <w:rPr>
      <w:rFonts w:cs="Times New Roman"/>
      <w:sz w:val="24"/>
      <w:szCs w:val="24"/>
      <w:lang w:val="en-US" w:eastAsia="en-US" w:bidi="ar-SA"/>
    </w:rPr>
  </w:style>
  <w:style w:type="paragraph" w:styleId="Footer">
    <w:name w:val="footer"/>
    <w:basedOn w:val="Normal"/>
    <w:link w:val="FooterChar"/>
    <w:uiPriority w:val="99"/>
    <w:pPr>
      <w:tabs>
        <w:tab w:val="center" w:pos="4320"/>
        <w:tab w:val="right" w:pos="8640"/>
      </w:tabs>
    </w:pPr>
  </w:style>
  <w:style w:type="character" w:styleId="FooterChar" w:customStyle="true">
    <w:name w:val="Footer Char"/>
    <w:basedOn w:val="DefaultParagraphFont"/>
    <w:link w:val="Footer"/>
    <w:uiPriority w:val="99"/>
    <w:locked/>
    <w:rPr>
      <w:rFonts w:cs="Times New Roman"/>
      <w:sz w:val="24"/>
      <w:szCs w:val="24"/>
    </w:rPr>
  </w:style>
  <w:style w:type="character" w:styleId="Hyperlink">
    <w:name w:val="Hyperlink"/>
    <w:basedOn w:val="DefaultParagraphFont"/>
    <w:uiPriority w:val="99"/>
    <w:rPr>
      <w:rFonts w:cs="Times New Roman"/>
      <w:color w:val="0000FF"/>
      <w:u w:val="single"/>
    </w:rPr>
  </w:style>
  <w:style w:type="character" w:styleId="apple-style-span" w:customStyle="true">
    <w:name w:val="apple-style-span"/>
    <w:basedOn w:val="DefaultParagraphFont"/>
    <w:uiPriority w:val="99"/>
    <w:rPr>
      <w:rFonts w:cs="Times New Roman"/>
    </w:rPr>
  </w:style>
  <w:style w:type="paragraph" w:styleId="NoSpacing">
    <w:name w:val="No Spacing"/>
    <w:link w:val="NoSpacingChar"/>
    <w:uiPriority w:val="99"/>
    <w:qFormat/>
    <w:pPr>
      <w:jc w:val="both"/>
    </w:pPr>
    <w:rPr>
      <w:rFonts w:ascii="Calibri" w:hAnsi="Calibri"/>
      <w:sz w:val="22"/>
      <w:szCs w:val="22"/>
    </w:rPr>
  </w:style>
  <w:style w:type="character" w:styleId="NoSpacingChar" w:customStyle="true">
    <w:name w:val="No Spacing Char"/>
    <w:basedOn w:val="DefaultParagraphFont"/>
    <w:link w:val="NoSpacing"/>
    <w:uiPriority w:val="99"/>
    <w:locked/>
    <w:rPr>
      <w:rFonts w:ascii="Calibri" w:hAnsi="Calibri"/>
      <w:sz w:val="22"/>
      <w:szCs w:val="22"/>
      <w:lang w:val="en-US" w:eastAsia="en-US" w:bidi="ar-SA"/>
    </w:rPr>
  </w:style>
  <w:style w:type="paragraph" w:styleId="BodyTextIndent">
    <w:name w:val="Body Text Indent"/>
    <w:basedOn w:val="Normal"/>
    <w:link w:val="BodyTextIndentChar"/>
    <w:uiPriority w:val="99"/>
    <w:pPr>
      <w:spacing w:after="120"/>
      <w:ind w:left="360"/>
    </w:pPr>
  </w:style>
  <w:style w:type="character" w:styleId="BodyTextIndentChar" w:customStyle="true">
    <w:name w:val="Body Text Indent Char"/>
    <w:basedOn w:val="DefaultParagraphFont"/>
    <w:link w:val="BodyTextIndent"/>
    <w:uiPriority w:val="99"/>
    <w:semiHidden/>
    <w:locked/>
    <w:rPr>
      <w:rFonts w:cs="Times New Roman"/>
      <w:sz w:val="24"/>
      <w:szCs w:val="24"/>
      <w:lang w:val="en-US" w:eastAsia="en-US" w:bidi="ar-SA"/>
    </w:rPr>
  </w:style>
  <w:style w:type="paragraph" w:styleId="DocumentMap">
    <w:name w:val="Document Map"/>
    <w:basedOn w:val="Normal"/>
    <w:link w:val="DocumentMapChar"/>
    <w:uiPriority w:val="99"/>
    <w:semiHidden/>
    <w:pPr>
      <w:shd w:val="clear" w:color="auto" w:fill="000080"/>
    </w:pPr>
    <w:rPr>
      <w:rFonts w:ascii="Tahoma" w:hAnsi="Tahoma" w:cs="Tahoma"/>
      <w:sz w:val="20"/>
      <w:szCs w:val="20"/>
    </w:rPr>
  </w:style>
  <w:style w:type="character" w:styleId="DocumentMapChar" w:customStyle="true">
    <w:name w:val="Document Map Char"/>
    <w:basedOn w:val="DefaultParagraphFont"/>
    <w:link w:val="DocumentMap"/>
    <w:uiPriority w:val="99"/>
    <w:semiHidden/>
    <w:locked/>
    <w:rPr>
      <w:rFonts w:cs="Times New Roman"/>
      <w:sz w:val="2"/>
    </w:rPr>
  </w:style>
  <w:style w:type="character" w:styleId="PageNumber">
    <w:name w:val="page number"/>
    <w:basedOn w:val="DefaultParagraphFont"/>
    <w:uiPriority w:val="99"/>
    <w:rPr>
      <w:rFonts w:cs="Times New Roman"/>
    </w:rPr>
  </w:style>
  <w:style w:type="character" w:styleId="Heading2Char" w:customStyle="true">
    <w:name w:val="Heading 2 Char"/>
    <w:basedOn w:val="DefaultParagraphFont"/>
    <w:link w:val="Heading2"/>
    <w:semiHidden/>
    <w:rPr>
      <w:rFonts w:ascii="Cambria" w:hAnsi="Cambria" w:eastAsia="Times New Roman" w:cs="Times New Roman"/>
      <w:b/>
      <w:bCs/>
      <w:i/>
      <w:iCs/>
      <w:sz w:val="28"/>
      <w:szCs w:val="2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styleId="BalloonTextChar" w:customStyle="true">
    <w:name w:val="Balloon Text Char"/>
    <w:basedOn w:val="DefaultParagraphFont"/>
    <w:link w:val="BalloonText"/>
    <w:uiPriority w:val="99"/>
    <w:semiHidden/>
    <w:rPr>
      <w:rFonts w:ascii="Tahoma" w:hAnsi="Tahoma" w:cs="Tahoma"/>
      <w:sz w:val="16"/>
      <w:szCs w:val="16"/>
    </w:rPr>
  </w:style>
  <w:style w:type="character" w:styleId="Heading4Char" w:customStyle="true">
    <w:name w:val="Heading 4 Char"/>
    <w:basedOn w:val="DefaultParagraphFont"/>
    <w:link w:val="Heading4"/>
    <w:uiPriority w:val="9"/>
    <w:semiHidden/>
    <w:rPr>
      <w:rFonts w:asciiTheme="majorHAnsi" w:hAnsiTheme="majorHAnsi" w:eastAsiaTheme="majorEastAsia" w:cstheme="majorBidi"/>
      <w:b/>
      <w:bCs/>
      <w:i/>
      <w:iCs/>
      <w:color w:val="4F81BD" w:themeColor="accent1"/>
      <w:sz w:val="24"/>
      <w:szCs w:val="24"/>
    </w:rPr>
  </w:style>
  <w:style w:type="table" w:styleId="TableGrid">
    <w:name w:val="Table Grid"/>
    <w:basedOn w:val="TableNormal"/>
    <w:uiPriority w:val="59"/>
    <w:locked/>
    <w:rPr>
      <w:rFonts w:asciiTheme="minorHAnsi" w:hAnsiTheme="minorHAnsi" w:eastAsiaTheme="minorHAnsi" w:cstheme="minorBidi"/>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ListParagraph">
    <w:name w:val="List Paragraph"/>
    <w:basedOn w:val="Normal"/>
    <w:link w:val="ListParagraphChar"/>
    <w:uiPriority w:val="34"/>
    <w:qFormat/>
    <w:pPr>
      <w:ind w:left="720"/>
      <w:contextualSpacing/>
    </w:pPr>
  </w:style>
  <w:style w:type="paragraph" w:styleId="BusinessRules" w:customStyle="true">
    <w:name w:val="Business Rules"/>
    <w:basedOn w:val="Normal"/>
    <w:link w:val="BusinessRulesChar"/>
    <w:qFormat/>
    <w:rPr>
      <w:rFonts w:cs="Arial" w:asciiTheme="minorHAnsi" w:hAnsiTheme="minorHAnsi"/>
      <w:color w:val="00B050"/>
      <w:sz w:val="22"/>
    </w:rPr>
  </w:style>
  <w:style w:type="character" w:styleId="BusinessRulesChar" w:customStyle="true">
    <w:name w:val="Business Rules Char"/>
    <w:basedOn w:val="DefaultParagraphFont"/>
    <w:link w:val="BusinessRules"/>
    <w:rPr>
      <w:rFonts w:cs="Arial" w:asciiTheme="minorHAnsi" w:hAnsiTheme="minorHAnsi"/>
      <w:color w:val="00B050"/>
      <w:sz w:val="22"/>
      <w:szCs w:val="24"/>
    </w:rPr>
  </w:style>
  <w:style w:type="paragraph" w:styleId="NormalWeb">
    <w:name w:val="Normal (Web)"/>
    <w:basedOn w:val="Normal"/>
    <w:uiPriority w:val="99"/>
    <w:semiHidden/>
    <w:unhideWhenUsed/>
    <w:pPr>
      <w:spacing w:before="100" w:beforeAutospacing="true" w:after="100" w:afterAutospacing="true"/>
    </w:pPr>
  </w:style>
  <w:style w:type="character" w:styleId="ListParagraphChar" w:customStyle="true">
    <w:name w:val="List Paragraph Char"/>
    <w:basedOn w:val="DefaultParagraphFont"/>
    <w:link w:val="ListParagraph"/>
    <w:uiPriority w:val="34"/>
    <w:rPr>
      <w:sz w:val="24"/>
      <w:szCs w:val="24"/>
    </w:rPr>
  </w:style>
  <w:style w:type="table" w:styleId="TableGrid2" w:customStyle="true">
    <w:name w:val="Table Grid2"/>
    <w:basedOn w:val="TableNormal"/>
    <w:next w:val="TableGrid"/>
    <w:uiPriority w:val="59"/>
    <w:rPr>
      <w:rFonts w:ascii="Calibri" w:hAnsi="Calibri" w:eastAsia="Calibri"/>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ListBullet">
    <w:name w:val="List Bullet"/>
    <w:basedOn w:val="Normal"/>
    <w:uiPriority w:val="99"/>
    <w:unhideWhenUsed/>
    <w:pPr>
      <w:numPr>
        <w:numId w:val="12"/>
      </w:numPr>
      <w:contextualSpacing/>
    </w:p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en-US" w:val="en-US"/>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s>
</file>

<file path=word/webSettings.xml><?xml version="1.0" encoding="utf-8"?>
<w:webSettings xmlns:w="http://schemas.openxmlformats.org/wordprocessingml/2006/main" xmlns:w15="http://schemas.microsoft.com/office/word/2012/wordml" xmlns:w14="http://schemas.microsoft.com/office/word/2010/wordml" xmlns:mc="http://schemas.openxmlformats.org/markup-compatibility/2006" xmlns:r="http://schemas.openxmlformats.org/officeDocument/2006/relationships" xmlns:ns27="http://schemas.openxmlformats.org/schemaLibrary/2006/main" xmlns:a="http://schemas.openxmlformats.org/drawingml/2006/main" xmlns:wp="http://schemas.openxmlformats.org/drawingml/2006/wordprocessingDrawing" xmlns:m="http://schemas.openxmlformats.org/officeDocument/2006/math">
  <w:divs>
    <w:div w:id="371612057">
      <w:marLeft w:val="0"/>
      <w:marRight w:val="0"/>
      <w:marTop w:val="0"/>
      <w:marBottom w:val="0"/>
      <w:divBdr>
        <w:top w:val="none" w:color="auto" w:sz="0" w:space="0"/>
        <w:left w:val="none" w:color="auto" w:sz="0" w:space="0"/>
        <w:bottom w:val="none" w:color="auto" w:sz="0" w:space="0"/>
        <w:right w:val="none" w:color="auto" w:sz="0" w:space="0"/>
      </w:divBdr>
    </w:div>
    <w:div w:id="371612058">
      <w:marLeft w:val="0"/>
      <w:marRight w:val="0"/>
      <w:marTop w:val="0"/>
      <w:marBottom w:val="0"/>
      <w:divBdr>
        <w:top w:val="none" w:color="auto" w:sz="0" w:space="0"/>
        <w:left w:val="none" w:color="auto" w:sz="0" w:space="0"/>
        <w:bottom w:val="none" w:color="auto" w:sz="0" w:space="0"/>
        <w:right w:val="none" w:color="auto" w:sz="0" w:space="0"/>
      </w:divBdr>
    </w:div>
    <w:div w:id="371612059">
      <w:marLeft w:val="0"/>
      <w:marRight w:val="0"/>
      <w:marTop w:val="0"/>
      <w:marBottom w:val="0"/>
      <w:divBdr>
        <w:top w:val="none" w:color="auto" w:sz="0" w:space="0"/>
        <w:left w:val="none" w:color="auto" w:sz="0" w:space="0"/>
        <w:bottom w:val="none" w:color="auto" w:sz="0" w:space="0"/>
        <w:right w:val="none" w:color="auto" w:sz="0" w:space="0"/>
      </w:divBdr>
    </w:div>
    <w:div w:id="1036856172">
      <w:bodyDiv w:val="true"/>
      <w:marLeft w:val="0"/>
      <w:marRight w:val="0"/>
      <w:marTop w:val="0"/>
      <w:marBottom w:val="0"/>
      <w:divBdr>
        <w:top w:val="none" w:color="auto" w:sz="0" w:space="0"/>
        <w:left w:val="none" w:color="auto" w:sz="0" w:space="0"/>
        <w:bottom w:val="none" w:color="auto" w:sz="0" w:space="0"/>
        <w:right w:val="none" w:color="auto" w:sz="0" w:space="0"/>
      </w:divBdr>
    </w:div>
    <w:div w:id="1820727571">
      <w:bodyDiv w:val="true"/>
      <w:marLeft w:val="0"/>
      <w:marRight w:val="0"/>
      <w:marTop w:val="0"/>
      <w:marBottom w:val="0"/>
      <w:divBdr>
        <w:top w:val="none" w:color="auto" w:sz="0" w:space="0"/>
        <w:left w:val="none" w:color="auto" w:sz="0" w:space="0"/>
        <w:bottom w:val="none" w:color="auto" w:sz="0" w:space="0"/>
        <w:right w:val="none" w:color="auto" w:sz="0" w:space="0"/>
      </w:divBdr>
    </w:div>
    <w:div w:id="1844586958">
      <w:bodyDiv w:val="true"/>
      <w:marLeft w:val="0"/>
      <w:marRight w:val="0"/>
      <w:marTop w:val="0"/>
      <w:marBottom w:val="0"/>
      <w:divBdr>
        <w:top w:val="none" w:color="auto" w:sz="0" w:space="0"/>
        <w:left w:val="none" w:color="auto" w:sz="0" w:space="0"/>
        <w:bottom w:val="none" w:color="auto" w:sz="0" w:space="0"/>
        <w:right w:val="none" w:color="auto" w:sz="0" w:space="0"/>
      </w:divBdr>
    </w:div>
    <w:div w:id="1945649240">
      <w:bodyDiv w:val="true"/>
      <w:marLeft w:val="0"/>
      <w:marRight w:val="0"/>
      <w:marTop w:val="0"/>
      <w:marBottom w:val="0"/>
      <w:divBdr>
        <w:top w:val="none" w:color="auto" w:sz="0" w:space="0"/>
        <w:left w:val="none" w:color="auto" w:sz="0" w:space="0"/>
        <w:bottom w:val="none" w:color="auto" w:sz="0" w:space="0"/>
        <w:right w:val="none" w:color="auto" w:sz="0" w:space="0"/>
      </w:divBdr>
    </w:div>
    <w:div w:id="2007828260">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Relationships xmlns="http://schemas.openxmlformats.org/package/2006/relationships"><Relationship Target="header1.xml" Type="http://schemas.openxmlformats.org/officeDocument/2006/relationships/header" Id="rId8"></Relationship><Relationship Target="styles.xml" Type="http://schemas.openxmlformats.org/officeDocument/2006/relationships/styles" Id="rId3"></Relationship><Relationship Target="endnotes.xml" Type="http://schemas.openxmlformats.org/officeDocument/2006/relationships/endnotes" Id="rId7"></Relationship><Relationship Target="theme/theme1.xml" Type="http://schemas.openxmlformats.org/officeDocument/2006/relationships/theme" Id="rId12"></Relationship><Relationship Target="numbering.xml" Type="http://schemas.openxmlformats.org/officeDocument/2006/relationships/numbering" Id="rId2"></Relationship><Relationship Target="stylesWithEffects.xml" Type="http://schemas.microsoft.com/office/2007/relationships/stylesWithEffects" Id="rId16"></Relationship><Relationship Target="../customXml/item1.xml" Type="http://schemas.openxmlformats.org/officeDocument/2006/relationships/customXml" Id="rId1"></Relationship><Relationship Target="footnotes.xml" Type="http://schemas.openxmlformats.org/officeDocument/2006/relationships/footnotes" Id="rId6"></Relationship><Relationship Target="fontTable.xml" Type="http://schemas.openxmlformats.org/officeDocument/2006/relationships/fontTable" Id="rId11"></Relationship><Relationship Target="webSettings.xml" Type="http://schemas.openxmlformats.org/officeDocument/2006/relationships/webSettings" Id="rId5"></Relationship><Relationship Target="header2.xml" Type="http://schemas.openxmlformats.org/officeDocument/2006/relationships/header" Id="rId10"></Relationship><Relationship Target="settings.xml" Type="http://schemas.openxmlformats.org/officeDocument/2006/relationships/settings" Id="rId4"></Relationship><Relationship Target="footer1.xml" Type="http://schemas.openxmlformats.org/officeDocument/2006/relationships/footer" Id="rId9"></Relationship><Relationship TargetMode="External" Target="https://www.onecpd.info/reports/ESD_900000010010652_07092021_900000010023328_1468060201126.jpg" Type="http://schemas.openxmlformats.org/officeDocument/2006/relationships/hyperlink" Id="rId17"/><Relationship TargetMode="External" Target="https://www.onecpd.info/reports/ESD_900000010010652_07092021_900000010034009_1468060201126.pdf" Type="http://schemas.openxmlformats.org/officeDocument/2006/relationships/hyperlink" Id="rId18"/><Relationship TargetMode="External" Target="https://www.onecpd.info/reports/ESD_900000010010652_07092021_900000010032318_1468060201126.png" Type="http://schemas.openxmlformats.org/officeDocument/2006/relationships/hyperlink" Id="rId19"/><Relationship TargetMode="External" Target="https://www.onecpd.info/reports/ESD_900000010010652_07092021_900000010032311_1468060201126.png" Type="http://schemas.openxmlformats.org/officeDocument/2006/relationships/hyperlink" Id="rId20"/><Relationship TargetMode="External" Target="https://www.onecpd.info/reports/ESD_900000010010652_07092021_900000010032321_1468060201126.png" Type="http://schemas.openxmlformats.org/officeDocument/2006/relationships/hyperlink" Id="rId21"/><Relationship TargetMode="External" Target="https://www.onecpd.info/reports/ESD_900000010010652_07092021_900000010032322_1468060201126.png" Type="http://schemas.openxmlformats.org/officeDocument/2006/relationships/hyperlink" Id="rId22"/></Relationships>
</file>

<file path=word/_rels/header2.xml.rels><?xml version="1.0" encoding="UTF-8"?>
<Relationships xmlns="http://schemas.openxmlformats.org/package/2006/relationships"><Relationship TargetMode="External" Target="file:///C:\Documents%20and%20Settings\ABehl\Desktop\MicroStrategy\EMIS\Final%20EMIS\espanol.hud.gov" Type="http://schemas.openxmlformats.org/officeDocument/2006/relationships/hyperlink" Id="rId3"></Relationship><Relationship TargetMode="External" Target="http://www.hud.gov" Type="http://schemas.openxmlformats.org/officeDocument/2006/relationships/hyperlink" Id="rId2"></Relationship><Relationship Target="media/image1.png" Type="http://schemas.openxmlformats.org/officeDocument/2006/relationships/image" Id="rId1"></Relationship></Relationships>
</file>

<file path=word/theme/theme1.xml><?xml version="1.0" encoding="utf-8"?>
<a:theme xmlns:r="http://schemas.openxmlformats.org/officeDocument/2006/relationships" xmlns:a="http://schemas.openxmlformats.org/drawingml/2006/main" xmlns:ns30="http://schemas.openxmlformats.org/drawingml/2006/lockedCanvas" xmlns:dgm="http://schemas.openxmlformats.org/drawingml/2006/diagram"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Target="itemProps1.xml" Type="http://schemas.openxmlformats.org/officeDocument/2006/relationships/customXmlProps" Id="rId1"></Relationship></Relationships>
</file>

<file path=customXml/item1.xml><?xml version="1.0" encoding="utf-8"?>
<ns26:Sources xmlns:ns26="http://schemas.openxmlformats.org/officeDocument/2006/bibliography" SelectedStyle="\APA.XSL" StyleName="APA Fifth Edition"/>
</file>

<file path=customXml/itemProps1.xml><?xml version="1.0" encoding="utf-8"?>
<ds:datastoreItem xmlns:ds="http://schemas.openxmlformats.org/officeDocument/2006/customXml" ds:itemID="{F110FE83-7C30-4C2C-B52E-F657496E8CEF}">
  <ds:schemaRefs>
    <ds:schemaRef ds:uri="http://schemas.openxmlformats.org/officeDocument/2006/bibliography"/>
  </ds:schemaRefs>
</ds:datastoreItem>
</file>

<file path=docProps/app.xml><?xml version="1.0" encoding="utf-8"?>
<properties:Properties xmlns:vt="http://schemas.openxmlformats.org/officeDocument/2006/docPropsVTypes" xmlns:properties="http://schemas.openxmlformats.org/officeDocument/2006/extended-properties">
  <properties:Template>Normal</properties:Template>
  <properties:Company>CACI</properties:Company>
  <properties:Pages>8</properties:Pages>
  <properties:Words>1720</properties:Words>
  <properties:Characters>9805</properties:Characters>
  <properties:Lines>81</properties:Lines>
  <properties:Paragraphs>23</properties:Paragraphs>
  <properties:TotalTime>7905</properties:TotalTime>
  <properties:ScaleCrop>false</properties:ScaleCrop>
  <properties:HeadingPairs>
    <vt:vector baseType="variant" size="2">
      <vt:variant>
        <vt:lpstr>Title</vt:lpstr>
      </vt:variant>
      <vt:variant>
        <vt:i4>1</vt:i4>
      </vt:variant>
    </vt:vector>
  </properties:HeadingPairs>
  <properties:TitlesOfParts>
    <vt:vector baseType="lpstr" size="1">
      <vt:lpstr>&lt;TYPE=[section 4] REPORT_GUID=[B2A873E9444FB1CDF0F4CD88464F8B0C]&gt;</vt:lpstr>
    </vt:vector>
  </properties:TitlesOfParts>
  <properties:LinksUpToDate>false</properties:LinksUpToDate>
  <properties:CharactersWithSpaces>11502</properties:CharactersWithSpaces>
  <properties:SharedDoc>false</properties:SharedDoc>
  <properties:HyperlinksChanged>false</properties:HyperlinksChanged>
  <properties:Application>Microsoft Office Word</properties:Application>
  <properties:AppVersion>12.0000</properties:AppVersion>
  <properties:DocSecurity>0</properties:DocSecurity>
</properties:Properties>
</file>

<file path=docProps/core.xml><?xml version="1.0" encoding="utf-8"?>
<cp:coreProperties xmlns:dc="http://purl.org/dc/elements/1.1/" xmlns:cp="http://schemas.openxmlformats.org/package/2006/metadata/core-properties" xmlns:dcterms="http://purl.org/dc/terms/">
  <dcterms:created xmlns:xsi="http://www.w3.org/2001/XMLSchema-instance" xsi:type="dcterms:W3CDTF">2012-08-22T12:23:00Z</dcterms:created>
  <dc:creator>Rocio Ggonzalez</dc:creator>
  <dc:description/>
  <cp:keywords/>
  <cp:lastModifiedBy>Anjali Behl</cp:lastModifiedBy>
  <dcterms:modified xmlns:xsi="http://www.w3.org/2001/XMLSchema-instance" xsi:type="dcterms:W3CDTF">2013-12-27T16:51:00Z</dcterms:modified>
  <cp:revision>596</cp:revision>
  <dc:subject/>
  <dc:title>&lt;TYPE=[section 4] REPORT_GUID=[B2A873E9444FB1CDF0F4CD88464F8B0C]&gt;</dc:title>
</cp:coreProperties>
</file>