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5D1" w:rsidRPr="00094672" w:rsidRDefault="00F515D1">
      <w:pPr>
        <w:pStyle w:val="Default"/>
      </w:pPr>
    </w:p>
    <w:p w:rsidR="00F515D1" w:rsidRDefault="00F515D1">
      <w:pPr>
        <w:pStyle w:val="Default"/>
        <w:jc w:val="both"/>
      </w:pPr>
    </w:p>
    <w:p w:rsidR="000528B6" w:rsidRPr="000528B6" w:rsidRDefault="000528B6" w:rsidP="000528B6">
      <w:pPr>
        <w:widowControl w:val="0"/>
        <w:autoSpaceDE w:val="0"/>
        <w:autoSpaceDN w:val="0"/>
        <w:adjustRightInd w:val="0"/>
        <w:spacing w:after="0" w:line="240" w:lineRule="auto"/>
        <w:contextualSpacing/>
        <w:jc w:val="center"/>
        <w:rPr>
          <w:rFonts w:ascii="Arial" w:hAnsi="Arial" w:cs="Arial"/>
          <w:bCs/>
          <w:iCs/>
          <w:color w:val="000000"/>
          <w:sz w:val="28"/>
          <w:szCs w:val="28"/>
        </w:rPr>
      </w:pPr>
      <w:r w:rsidRPr="000528B6">
        <w:rPr>
          <w:rFonts w:ascii="Times New Roman" w:hAnsi="Times New Roman"/>
          <w:noProof/>
          <w:color w:val="000000"/>
          <w:sz w:val="24"/>
          <w:szCs w:val="24"/>
        </w:rPr>
        <w:drawing>
          <wp:anchor distT="0" distB="0" distL="114300" distR="114300" simplePos="0" relativeHeight="251659264" behindDoc="1" locked="0" layoutInCell="1" allowOverlap="1" wp14:anchorId="4852E16D" wp14:editId="2E9EDCDA">
            <wp:simplePos x="0" y="0"/>
            <wp:positionH relativeFrom="column">
              <wp:posOffset>2314575</wp:posOffset>
            </wp:positionH>
            <wp:positionV relativeFrom="paragraph">
              <wp:posOffset>156845</wp:posOffset>
            </wp:positionV>
            <wp:extent cx="1023620" cy="1051560"/>
            <wp:effectExtent l="0" t="0" r="0" b="0"/>
            <wp:wrapTight wrapText="bothSides">
              <wp:wrapPolygon edited="0">
                <wp:start x="8040" y="1174"/>
                <wp:lineTo x="5226" y="3130"/>
                <wp:lineTo x="1608" y="7043"/>
                <wp:lineTo x="1608" y="9783"/>
                <wp:lineTo x="2010" y="15261"/>
                <wp:lineTo x="7236" y="19174"/>
                <wp:lineTo x="8442" y="19957"/>
                <wp:lineTo x="12864" y="19957"/>
                <wp:lineTo x="14069" y="19174"/>
                <wp:lineTo x="19295" y="15261"/>
                <wp:lineTo x="20501" y="7043"/>
                <wp:lineTo x="16079" y="3130"/>
                <wp:lineTo x="13266" y="1174"/>
                <wp:lineTo x="8040" y="117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wa_logo.gif"/>
                    <pic:cNvPicPr/>
                  </pic:nvPicPr>
                  <pic:blipFill>
                    <a:blip r:embed="rId9">
                      <a:extLst>
                        <a:ext uri="{28A0092B-C50C-407E-A947-70E740481C1C}">
                          <a14:useLocalDpi xmlns:a14="http://schemas.microsoft.com/office/drawing/2010/main" val="0"/>
                        </a:ext>
                      </a:extLst>
                    </a:blip>
                    <a:stretch>
                      <a:fillRect/>
                    </a:stretch>
                  </pic:blipFill>
                  <pic:spPr>
                    <a:xfrm>
                      <a:off x="0" y="0"/>
                      <a:ext cx="1023620" cy="1051560"/>
                    </a:xfrm>
                    <a:prstGeom prst="rect">
                      <a:avLst/>
                    </a:prstGeom>
                  </pic:spPr>
                </pic:pic>
              </a:graphicData>
            </a:graphic>
            <wp14:sizeRelH relativeFrom="margin">
              <wp14:pctWidth>0</wp14:pctWidth>
            </wp14:sizeRelH>
            <wp14:sizeRelV relativeFrom="margin">
              <wp14:pctHeight>0</wp14:pctHeight>
            </wp14:sizeRelV>
          </wp:anchor>
        </w:drawing>
      </w:r>
    </w:p>
    <w:p w:rsidR="000528B6" w:rsidRPr="000528B6" w:rsidRDefault="000528B6" w:rsidP="000528B6">
      <w:pPr>
        <w:widowControl w:val="0"/>
        <w:autoSpaceDE w:val="0"/>
        <w:autoSpaceDN w:val="0"/>
        <w:adjustRightInd w:val="0"/>
        <w:spacing w:after="0" w:line="240" w:lineRule="auto"/>
        <w:contextualSpacing/>
        <w:jc w:val="center"/>
        <w:rPr>
          <w:rFonts w:ascii="Arial" w:hAnsi="Arial" w:cs="Arial"/>
          <w:bCs/>
          <w:iCs/>
          <w:color w:val="000000"/>
          <w:sz w:val="28"/>
          <w:szCs w:val="28"/>
        </w:rPr>
      </w:pPr>
    </w:p>
    <w:p w:rsidR="000528B6" w:rsidRPr="000528B6" w:rsidRDefault="000528B6" w:rsidP="000528B6">
      <w:pPr>
        <w:widowControl w:val="0"/>
        <w:autoSpaceDE w:val="0"/>
        <w:autoSpaceDN w:val="0"/>
        <w:adjustRightInd w:val="0"/>
        <w:spacing w:after="0" w:line="240" w:lineRule="auto"/>
        <w:contextualSpacing/>
        <w:jc w:val="center"/>
        <w:rPr>
          <w:rFonts w:ascii="Arial" w:hAnsi="Arial" w:cs="Arial"/>
          <w:bCs/>
          <w:iCs/>
          <w:color w:val="000000"/>
          <w:sz w:val="28"/>
          <w:szCs w:val="28"/>
        </w:rPr>
      </w:pPr>
    </w:p>
    <w:p w:rsidR="000528B6" w:rsidRPr="000528B6" w:rsidRDefault="000528B6" w:rsidP="000528B6">
      <w:pPr>
        <w:widowControl w:val="0"/>
        <w:autoSpaceDE w:val="0"/>
        <w:autoSpaceDN w:val="0"/>
        <w:adjustRightInd w:val="0"/>
        <w:spacing w:after="0" w:line="240" w:lineRule="auto"/>
        <w:contextualSpacing/>
        <w:jc w:val="center"/>
        <w:rPr>
          <w:rFonts w:ascii="Arial" w:hAnsi="Arial" w:cs="Arial"/>
          <w:bCs/>
          <w:iCs/>
          <w:color w:val="000000"/>
          <w:sz w:val="28"/>
          <w:szCs w:val="28"/>
        </w:rPr>
      </w:pPr>
    </w:p>
    <w:p w:rsidR="000528B6" w:rsidRPr="000528B6" w:rsidRDefault="000528B6" w:rsidP="000528B6">
      <w:pPr>
        <w:widowControl w:val="0"/>
        <w:autoSpaceDE w:val="0"/>
        <w:autoSpaceDN w:val="0"/>
        <w:adjustRightInd w:val="0"/>
        <w:spacing w:after="0" w:line="240" w:lineRule="auto"/>
        <w:contextualSpacing/>
        <w:jc w:val="center"/>
        <w:rPr>
          <w:rFonts w:ascii="Arial" w:hAnsi="Arial" w:cs="Arial"/>
          <w:bCs/>
          <w:iCs/>
          <w:color w:val="000000"/>
          <w:sz w:val="28"/>
          <w:szCs w:val="28"/>
        </w:rPr>
      </w:pPr>
    </w:p>
    <w:p w:rsidR="000528B6" w:rsidRPr="000528B6" w:rsidRDefault="000528B6" w:rsidP="000528B6">
      <w:pPr>
        <w:widowControl w:val="0"/>
        <w:autoSpaceDE w:val="0"/>
        <w:autoSpaceDN w:val="0"/>
        <w:adjustRightInd w:val="0"/>
        <w:spacing w:after="0" w:line="240" w:lineRule="auto"/>
        <w:contextualSpacing/>
        <w:jc w:val="center"/>
        <w:rPr>
          <w:rFonts w:ascii="Arial" w:hAnsi="Arial" w:cs="Arial"/>
          <w:bCs/>
          <w:iCs/>
          <w:color w:val="000000"/>
          <w:sz w:val="28"/>
          <w:szCs w:val="28"/>
        </w:rPr>
      </w:pPr>
    </w:p>
    <w:p w:rsidR="000528B6" w:rsidRPr="000528B6" w:rsidRDefault="000528B6" w:rsidP="000528B6">
      <w:pPr>
        <w:widowControl w:val="0"/>
        <w:autoSpaceDE w:val="0"/>
        <w:autoSpaceDN w:val="0"/>
        <w:adjustRightInd w:val="0"/>
        <w:spacing w:after="0" w:line="240" w:lineRule="auto"/>
        <w:contextualSpacing/>
        <w:jc w:val="center"/>
        <w:rPr>
          <w:rFonts w:ascii="Arial" w:hAnsi="Arial" w:cs="Arial"/>
          <w:bCs/>
          <w:iCs/>
          <w:color w:val="000000"/>
          <w:sz w:val="28"/>
          <w:szCs w:val="28"/>
        </w:rPr>
      </w:pPr>
    </w:p>
    <w:p w:rsidR="000528B6" w:rsidRPr="000528B6" w:rsidRDefault="000528B6" w:rsidP="000528B6">
      <w:pPr>
        <w:widowControl w:val="0"/>
        <w:autoSpaceDE w:val="0"/>
        <w:autoSpaceDN w:val="0"/>
        <w:adjustRightInd w:val="0"/>
        <w:spacing w:after="0" w:line="240" w:lineRule="auto"/>
        <w:contextualSpacing/>
        <w:jc w:val="center"/>
        <w:rPr>
          <w:rFonts w:ascii="Arial" w:hAnsi="Arial" w:cs="Arial"/>
          <w:bCs/>
          <w:iCs/>
          <w:color w:val="000000"/>
          <w:sz w:val="28"/>
          <w:szCs w:val="28"/>
        </w:rPr>
      </w:pPr>
      <w:r w:rsidRPr="000528B6">
        <w:rPr>
          <w:rFonts w:ascii="Arial" w:hAnsi="Arial" w:cs="Arial"/>
          <w:bCs/>
          <w:iCs/>
          <w:color w:val="000000"/>
          <w:sz w:val="28"/>
          <w:szCs w:val="28"/>
        </w:rPr>
        <w:t>U.S. Department of Transportation</w:t>
      </w:r>
    </w:p>
    <w:p w:rsidR="000528B6" w:rsidRPr="000528B6" w:rsidRDefault="000528B6" w:rsidP="000528B6">
      <w:pPr>
        <w:widowControl w:val="0"/>
        <w:autoSpaceDE w:val="0"/>
        <w:autoSpaceDN w:val="0"/>
        <w:adjustRightInd w:val="0"/>
        <w:spacing w:after="0" w:line="240" w:lineRule="auto"/>
        <w:contextualSpacing/>
        <w:jc w:val="center"/>
        <w:rPr>
          <w:rFonts w:ascii="Arial" w:hAnsi="Arial" w:cs="Arial"/>
          <w:bCs/>
          <w:iCs/>
          <w:color w:val="000000"/>
          <w:sz w:val="28"/>
          <w:szCs w:val="28"/>
        </w:rPr>
      </w:pPr>
    </w:p>
    <w:p w:rsidR="000528B6" w:rsidRPr="000528B6" w:rsidRDefault="000528B6" w:rsidP="000528B6">
      <w:pPr>
        <w:widowControl w:val="0"/>
        <w:autoSpaceDE w:val="0"/>
        <w:autoSpaceDN w:val="0"/>
        <w:adjustRightInd w:val="0"/>
        <w:spacing w:after="0" w:line="240" w:lineRule="auto"/>
        <w:contextualSpacing/>
        <w:jc w:val="center"/>
        <w:rPr>
          <w:rFonts w:ascii="Arial" w:hAnsi="Arial" w:cs="Arial"/>
          <w:bCs/>
          <w:iCs/>
          <w:color w:val="000000"/>
          <w:sz w:val="28"/>
          <w:szCs w:val="28"/>
        </w:rPr>
      </w:pPr>
      <w:r>
        <w:rPr>
          <w:rFonts w:ascii="Arial" w:hAnsi="Arial" w:cs="Arial"/>
          <w:bCs/>
          <w:iCs/>
          <w:color w:val="000000"/>
          <w:sz w:val="28"/>
          <w:szCs w:val="28"/>
        </w:rPr>
        <w:t xml:space="preserve">Amendment 1 to </w:t>
      </w:r>
      <w:r w:rsidRPr="000528B6">
        <w:rPr>
          <w:rFonts w:ascii="Arial" w:hAnsi="Arial" w:cs="Arial"/>
          <w:bCs/>
          <w:iCs/>
          <w:color w:val="000000"/>
          <w:sz w:val="28"/>
          <w:szCs w:val="28"/>
        </w:rPr>
        <w:t>Notice of Funding Opportunity Number DTFH6116RA00002</w:t>
      </w:r>
    </w:p>
    <w:p w:rsidR="000528B6" w:rsidRPr="000528B6" w:rsidRDefault="000528B6" w:rsidP="000528B6">
      <w:pPr>
        <w:widowControl w:val="0"/>
        <w:autoSpaceDE w:val="0"/>
        <w:autoSpaceDN w:val="0"/>
        <w:adjustRightInd w:val="0"/>
        <w:spacing w:after="0" w:line="240" w:lineRule="auto"/>
        <w:contextualSpacing/>
        <w:jc w:val="center"/>
        <w:rPr>
          <w:rFonts w:ascii="Arial" w:hAnsi="Arial" w:cs="Arial"/>
          <w:bCs/>
          <w:iCs/>
          <w:color w:val="000000"/>
          <w:sz w:val="28"/>
          <w:szCs w:val="28"/>
        </w:rPr>
      </w:pPr>
    </w:p>
    <w:p w:rsidR="000528B6" w:rsidRPr="000528B6" w:rsidRDefault="000528B6" w:rsidP="000528B6">
      <w:pPr>
        <w:widowControl w:val="0"/>
        <w:autoSpaceDE w:val="0"/>
        <w:autoSpaceDN w:val="0"/>
        <w:adjustRightInd w:val="0"/>
        <w:spacing w:after="0" w:line="240" w:lineRule="auto"/>
        <w:contextualSpacing/>
        <w:jc w:val="center"/>
        <w:rPr>
          <w:rFonts w:ascii="Arial" w:eastAsia="Calibri" w:hAnsi="Arial" w:cs="Arial"/>
          <w:color w:val="000000"/>
          <w:sz w:val="28"/>
          <w:szCs w:val="28"/>
        </w:rPr>
      </w:pPr>
      <w:r w:rsidRPr="000528B6">
        <w:rPr>
          <w:rFonts w:ascii="Arial" w:eastAsia="Calibri" w:hAnsi="Arial" w:cs="Arial"/>
          <w:color w:val="000000"/>
          <w:sz w:val="28"/>
          <w:szCs w:val="28"/>
        </w:rPr>
        <w:t>“</w:t>
      </w:r>
      <w:r w:rsidRPr="000528B6">
        <w:rPr>
          <w:rFonts w:ascii="Arial" w:eastAsia="Calibri" w:hAnsi="Arial" w:cs="Arial"/>
          <w:i/>
          <w:color w:val="000000"/>
          <w:sz w:val="28"/>
          <w:szCs w:val="28"/>
        </w:rPr>
        <w:t>Beyond Traffic: The Smart City Challenge</w:t>
      </w:r>
      <w:r w:rsidRPr="000528B6">
        <w:rPr>
          <w:rFonts w:ascii="Arial" w:eastAsia="Calibri" w:hAnsi="Arial" w:cs="Arial"/>
          <w:color w:val="000000"/>
          <w:sz w:val="28"/>
          <w:szCs w:val="28"/>
        </w:rPr>
        <w:t>”</w:t>
      </w:r>
    </w:p>
    <w:p w:rsidR="000528B6" w:rsidRPr="000528B6" w:rsidRDefault="000528B6" w:rsidP="000528B6">
      <w:pPr>
        <w:spacing w:after="0" w:line="240" w:lineRule="auto"/>
        <w:jc w:val="center"/>
        <w:rPr>
          <w:rFonts w:ascii="Arial" w:eastAsia="Calibri" w:hAnsi="Arial" w:cs="Arial"/>
          <w:sz w:val="28"/>
          <w:szCs w:val="28"/>
        </w:rPr>
      </w:pPr>
    </w:p>
    <w:p w:rsidR="000528B6" w:rsidRPr="000528B6" w:rsidRDefault="000528B6" w:rsidP="000528B6">
      <w:pPr>
        <w:spacing w:after="0" w:line="240" w:lineRule="auto"/>
        <w:jc w:val="center"/>
        <w:rPr>
          <w:rFonts w:ascii="Arial" w:eastAsia="Calibri" w:hAnsi="Arial" w:cs="Arial"/>
          <w:sz w:val="28"/>
          <w:szCs w:val="28"/>
        </w:rPr>
      </w:pPr>
    </w:p>
    <w:p w:rsidR="000528B6" w:rsidRPr="000528B6" w:rsidRDefault="000528B6" w:rsidP="000528B6">
      <w:pPr>
        <w:spacing w:after="0" w:line="240" w:lineRule="auto"/>
        <w:jc w:val="center"/>
        <w:rPr>
          <w:rFonts w:ascii="Arial" w:eastAsia="Calibri" w:hAnsi="Arial" w:cs="Arial"/>
          <w:sz w:val="28"/>
          <w:szCs w:val="28"/>
        </w:rPr>
      </w:pPr>
      <w:r>
        <w:rPr>
          <w:rFonts w:ascii="Arial" w:eastAsia="Calibri" w:hAnsi="Arial" w:cs="Arial"/>
          <w:sz w:val="28"/>
          <w:szCs w:val="28"/>
        </w:rPr>
        <w:t>Amendme</w:t>
      </w:r>
      <w:bookmarkStart w:id="0" w:name="_GoBack"/>
      <w:bookmarkEnd w:id="0"/>
      <w:r>
        <w:rPr>
          <w:rFonts w:ascii="Arial" w:eastAsia="Calibri" w:hAnsi="Arial" w:cs="Arial"/>
          <w:sz w:val="28"/>
          <w:szCs w:val="28"/>
        </w:rPr>
        <w:t>nt 1 issued 1/22/2016</w:t>
      </w:r>
    </w:p>
    <w:p w:rsidR="000528B6" w:rsidRDefault="000528B6">
      <w:pPr>
        <w:pStyle w:val="Default"/>
        <w:jc w:val="both"/>
      </w:pPr>
    </w:p>
    <w:p w:rsidR="000528B6" w:rsidRPr="000528B6" w:rsidRDefault="000528B6">
      <w:pPr>
        <w:pStyle w:val="Default"/>
        <w:jc w:val="both"/>
        <w:rPr>
          <w:rFonts w:ascii="Arial" w:hAnsi="Arial" w:cs="Arial"/>
        </w:rPr>
      </w:pPr>
    </w:p>
    <w:p w:rsidR="00A856A0" w:rsidRDefault="00A856A0" w:rsidP="000528B6">
      <w:pPr>
        <w:autoSpaceDE w:val="0"/>
        <w:autoSpaceDN w:val="0"/>
        <w:adjustRightInd w:val="0"/>
        <w:rPr>
          <w:rFonts w:ascii="Arial" w:hAnsi="Arial" w:cs="Arial"/>
          <w:sz w:val="24"/>
          <w:szCs w:val="24"/>
        </w:rPr>
      </w:pPr>
    </w:p>
    <w:p w:rsidR="000528B6" w:rsidRPr="000528B6" w:rsidRDefault="000528B6" w:rsidP="000528B6">
      <w:pPr>
        <w:autoSpaceDE w:val="0"/>
        <w:autoSpaceDN w:val="0"/>
        <w:adjustRightInd w:val="0"/>
        <w:rPr>
          <w:rFonts w:ascii="Arial" w:hAnsi="Arial" w:cs="Arial"/>
          <w:sz w:val="24"/>
          <w:szCs w:val="24"/>
        </w:rPr>
      </w:pPr>
      <w:r w:rsidRPr="000528B6">
        <w:rPr>
          <w:rFonts w:ascii="Arial" w:hAnsi="Arial" w:cs="Arial"/>
          <w:sz w:val="24"/>
          <w:szCs w:val="24"/>
        </w:rPr>
        <w:t xml:space="preserve">The purpose of this amendment is to add text to Section D of the Notice of Funding Opportunity. Accordingly, the Notice </w:t>
      </w:r>
      <w:r w:rsidR="00A856A0" w:rsidRPr="000528B6">
        <w:rPr>
          <w:rFonts w:ascii="Arial" w:hAnsi="Arial" w:cs="Arial"/>
          <w:sz w:val="24"/>
          <w:szCs w:val="24"/>
        </w:rPr>
        <w:t xml:space="preserve">of Funding Opportunity </w:t>
      </w:r>
      <w:r w:rsidRPr="000528B6">
        <w:rPr>
          <w:rFonts w:ascii="Arial" w:hAnsi="Arial" w:cs="Arial"/>
          <w:sz w:val="24"/>
          <w:szCs w:val="24"/>
        </w:rPr>
        <w:t xml:space="preserve">is hereby amended as </w:t>
      </w:r>
      <w:r w:rsidR="001C0DE8">
        <w:rPr>
          <w:rFonts w:ascii="Arial" w:hAnsi="Arial" w:cs="Arial"/>
          <w:sz w:val="24"/>
          <w:szCs w:val="24"/>
        </w:rPr>
        <w:t>follows. Applicants are required to acknowledge this Amendment 1 in the application. See attached.</w:t>
      </w:r>
    </w:p>
    <w:p w:rsidR="00A856A0" w:rsidRDefault="00A856A0" w:rsidP="000528B6">
      <w:pPr>
        <w:autoSpaceDE w:val="0"/>
        <w:autoSpaceDN w:val="0"/>
        <w:adjustRightInd w:val="0"/>
        <w:rPr>
          <w:rFonts w:ascii="Arial" w:hAnsi="Arial" w:cs="Arial"/>
          <w:sz w:val="24"/>
          <w:szCs w:val="24"/>
        </w:rPr>
      </w:pPr>
    </w:p>
    <w:p w:rsidR="000528B6" w:rsidRPr="000528B6" w:rsidRDefault="000528B6" w:rsidP="000528B6">
      <w:pPr>
        <w:autoSpaceDE w:val="0"/>
        <w:autoSpaceDN w:val="0"/>
        <w:adjustRightInd w:val="0"/>
        <w:rPr>
          <w:rFonts w:ascii="Arial" w:hAnsi="Arial" w:cs="Arial"/>
          <w:color w:val="0000FF"/>
          <w:sz w:val="24"/>
          <w:szCs w:val="24"/>
          <w:u w:val="single"/>
        </w:rPr>
      </w:pPr>
      <w:r w:rsidRPr="000528B6">
        <w:rPr>
          <w:rFonts w:ascii="Arial" w:hAnsi="Arial" w:cs="Arial"/>
          <w:sz w:val="24"/>
          <w:szCs w:val="24"/>
        </w:rPr>
        <w:t xml:space="preserve">The application due date remains unchanged as </w:t>
      </w:r>
      <w:r w:rsidRPr="000528B6">
        <w:rPr>
          <w:rFonts w:ascii="Arial" w:hAnsi="Arial" w:cs="Arial"/>
          <w:sz w:val="24"/>
          <w:szCs w:val="24"/>
          <w:u w:val="single"/>
        </w:rPr>
        <w:t>2/4/2016</w:t>
      </w:r>
      <w:r w:rsidRPr="000528B6">
        <w:rPr>
          <w:rFonts w:ascii="Arial" w:hAnsi="Arial" w:cs="Arial"/>
          <w:sz w:val="24"/>
          <w:szCs w:val="24"/>
        </w:rPr>
        <w:t xml:space="preserve"> at 3:00 pm </w:t>
      </w:r>
      <w:r w:rsidRPr="000528B6">
        <w:rPr>
          <w:rFonts w:ascii="Arial" w:hAnsi="Arial" w:cs="Arial"/>
          <w:iCs/>
          <w:sz w:val="24"/>
          <w:szCs w:val="24"/>
        </w:rPr>
        <w:t xml:space="preserve">Eastern Time by Email to </w:t>
      </w:r>
      <w:hyperlink r:id="rId10" w:history="1">
        <w:r w:rsidRPr="000528B6">
          <w:rPr>
            <w:rFonts w:ascii="Arial" w:hAnsi="Arial" w:cs="Arial"/>
            <w:color w:val="0000FF"/>
            <w:sz w:val="24"/>
            <w:szCs w:val="24"/>
            <w:u w:val="single"/>
          </w:rPr>
          <w:t>SmartCityChallenge@dot.gov</w:t>
        </w:r>
      </w:hyperlink>
      <w:r w:rsidRPr="000528B6">
        <w:rPr>
          <w:rFonts w:ascii="Arial" w:hAnsi="Arial" w:cs="Arial"/>
          <w:color w:val="0000FF"/>
          <w:sz w:val="24"/>
          <w:szCs w:val="24"/>
          <w:u w:val="single"/>
        </w:rPr>
        <w:t>.</w:t>
      </w:r>
    </w:p>
    <w:p w:rsidR="000528B6" w:rsidRPr="000528B6" w:rsidRDefault="000528B6" w:rsidP="000528B6">
      <w:pPr>
        <w:autoSpaceDE w:val="0"/>
        <w:autoSpaceDN w:val="0"/>
        <w:adjustRightInd w:val="0"/>
        <w:rPr>
          <w:rFonts w:ascii="Arial" w:hAnsi="Arial" w:cs="Arial"/>
          <w:color w:val="000000" w:themeColor="text1"/>
          <w:sz w:val="24"/>
          <w:szCs w:val="24"/>
        </w:rPr>
      </w:pPr>
      <w:r w:rsidRPr="000528B6">
        <w:rPr>
          <w:rFonts w:ascii="Arial" w:hAnsi="Arial" w:cs="Arial"/>
          <w:color w:val="000000" w:themeColor="text1"/>
          <w:sz w:val="24"/>
          <w:szCs w:val="24"/>
        </w:rPr>
        <w:t>For more information:</w:t>
      </w:r>
      <w:r w:rsidRPr="000528B6">
        <w:rPr>
          <w:rFonts w:ascii="Arial" w:hAnsi="Arial" w:cs="Arial"/>
          <w:color w:val="000000" w:themeColor="text1"/>
          <w:sz w:val="24"/>
          <w:szCs w:val="24"/>
        </w:rPr>
        <w:tab/>
      </w:r>
      <w:r w:rsidRPr="000528B6">
        <w:rPr>
          <w:rFonts w:ascii="Arial" w:hAnsi="Arial" w:cs="Arial"/>
          <w:color w:val="0000FF"/>
          <w:sz w:val="24"/>
          <w:szCs w:val="24"/>
          <w:u w:val="single"/>
        </w:rPr>
        <w:t>www.transportation.gov/smartcity</w:t>
      </w:r>
    </w:p>
    <w:p w:rsidR="000528B6" w:rsidRPr="000528B6" w:rsidRDefault="000528B6" w:rsidP="000528B6">
      <w:pPr>
        <w:autoSpaceDE w:val="0"/>
        <w:autoSpaceDN w:val="0"/>
        <w:adjustRightInd w:val="0"/>
        <w:rPr>
          <w:rFonts w:ascii="Arial" w:hAnsi="Arial" w:cs="Arial"/>
          <w:sz w:val="24"/>
          <w:szCs w:val="24"/>
        </w:rPr>
      </w:pPr>
      <w:r w:rsidRPr="000528B6">
        <w:rPr>
          <w:rFonts w:ascii="Arial" w:hAnsi="Arial" w:cs="Arial"/>
          <w:sz w:val="24"/>
          <w:szCs w:val="24"/>
        </w:rPr>
        <w:t xml:space="preserve">Submit Questions to: </w:t>
      </w:r>
      <w:r w:rsidRPr="000528B6">
        <w:rPr>
          <w:rFonts w:ascii="Arial" w:hAnsi="Arial" w:cs="Arial"/>
          <w:sz w:val="24"/>
          <w:szCs w:val="24"/>
        </w:rPr>
        <w:tab/>
      </w:r>
      <w:hyperlink r:id="rId11" w:history="1">
        <w:r w:rsidRPr="000528B6">
          <w:rPr>
            <w:rFonts w:ascii="Arial" w:hAnsi="Arial" w:cs="Arial"/>
            <w:color w:val="0000FF"/>
            <w:sz w:val="24"/>
            <w:szCs w:val="24"/>
            <w:u w:val="single"/>
          </w:rPr>
          <w:t>SmartCityChallenge@dot.gov</w:t>
        </w:r>
      </w:hyperlink>
    </w:p>
    <w:p w:rsidR="000528B6" w:rsidRDefault="000528B6">
      <w:pPr>
        <w:pStyle w:val="Default"/>
        <w:jc w:val="both"/>
      </w:pPr>
    </w:p>
    <w:p w:rsidR="000528B6" w:rsidRDefault="000528B6">
      <w:pPr>
        <w:pStyle w:val="Default"/>
        <w:jc w:val="both"/>
      </w:pPr>
    </w:p>
    <w:p w:rsidR="00B71191" w:rsidRPr="00B71191" w:rsidRDefault="00B71191" w:rsidP="00B71191">
      <w:pPr>
        <w:spacing w:after="0" w:line="240" w:lineRule="auto"/>
        <w:rPr>
          <w:rFonts w:ascii="Arial" w:hAnsi="Arial" w:cs="Arial"/>
          <w:i/>
          <w:sz w:val="24"/>
          <w:szCs w:val="24"/>
        </w:rPr>
      </w:pPr>
      <w:r w:rsidRPr="00B71191">
        <w:rPr>
          <w:rFonts w:ascii="Arial" w:hAnsi="Arial" w:cs="Arial"/>
          <w:i/>
          <w:sz w:val="24"/>
          <w:szCs w:val="24"/>
        </w:rPr>
        <w:t>Except as provided herein, all terms and conditions remain unchanged and in full force and effect.</w:t>
      </w:r>
    </w:p>
    <w:p w:rsidR="000528B6" w:rsidRDefault="000528B6">
      <w:pPr>
        <w:pStyle w:val="Default"/>
        <w:jc w:val="both"/>
      </w:pPr>
    </w:p>
    <w:p w:rsidR="000528B6" w:rsidRDefault="000528B6">
      <w:pPr>
        <w:pStyle w:val="Default"/>
        <w:jc w:val="both"/>
      </w:pPr>
    </w:p>
    <w:p w:rsidR="000528B6" w:rsidRDefault="000528B6">
      <w:pPr>
        <w:pStyle w:val="Default"/>
        <w:jc w:val="both"/>
      </w:pPr>
    </w:p>
    <w:p w:rsidR="000528B6" w:rsidRDefault="000528B6">
      <w:pPr>
        <w:pStyle w:val="Default"/>
        <w:jc w:val="both"/>
      </w:pPr>
    </w:p>
    <w:p w:rsidR="000528B6" w:rsidRDefault="000528B6">
      <w:pPr>
        <w:pStyle w:val="Default"/>
        <w:jc w:val="both"/>
      </w:pPr>
    </w:p>
    <w:p w:rsidR="000528B6" w:rsidRDefault="000528B6">
      <w:pPr>
        <w:pStyle w:val="Default"/>
        <w:jc w:val="both"/>
      </w:pPr>
    </w:p>
    <w:p w:rsidR="000528B6" w:rsidRDefault="000528B6">
      <w:pPr>
        <w:pStyle w:val="Default"/>
        <w:jc w:val="both"/>
      </w:pPr>
    </w:p>
    <w:p w:rsidR="00A856A0" w:rsidRPr="00A856A0" w:rsidRDefault="00A856A0" w:rsidP="00A856A0">
      <w:pPr>
        <w:autoSpaceDE w:val="0"/>
        <w:autoSpaceDN w:val="0"/>
        <w:adjustRightInd w:val="0"/>
        <w:spacing w:after="0"/>
        <w:jc w:val="center"/>
        <w:rPr>
          <w:rFonts w:ascii="Arial" w:hAnsi="Arial" w:cs="Arial"/>
          <w:b/>
          <w:bCs/>
          <w:color w:val="000000"/>
          <w:sz w:val="24"/>
          <w:szCs w:val="24"/>
        </w:rPr>
      </w:pPr>
      <w:r w:rsidRPr="00A856A0">
        <w:rPr>
          <w:rFonts w:ascii="Arial" w:hAnsi="Arial" w:cs="Arial"/>
          <w:b/>
          <w:bCs/>
          <w:color w:val="000000"/>
          <w:sz w:val="24"/>
          <w:szCs w:val="24"/>
        </w:rPr>
        <w:t xml:space="preserve">SECTION D – APPLICATION AND SUBMISSION INFORMATION </w:t>
      </w:r>
    </w:p>
    <w:p w:rsidR="00A856A0" w:rsidRPr="00A856A0" w:rsidRDefault="00A856A0" w:rsidP="00A856A0">
      <w:pPr>
        <w:spacing w:after="0" w:line="240" w:lineRule="auto"/>
        <w:ind w:right="1653"/>
        <w:rPr>
          <w:rFonts w:ascii="Arial" w:eastAsia="Calibri" w:hAnsi="Arial" w:cs="Arial"/>
          <w:sz w:val="24"/>
          <w:szCs w:val="24"/>
        </w:rPr>
      </w:pPr>
    </w:p>
    <w:p w:rsidR="00A856A0" w:rsidRPr="00A856A0" w:rsidRDefault="00A856A0" w:rsidP="00A856A0">
      <w:pPr>
        <w:numPr>
          <w:ilvl w:val="0"/>
          <w:numId w:val="35"/>
        </w:numPr>
        <w:autoSpaceDE w:val="0"/>
        <w:autoSpaceDN w:val="0"/>
        <w:adjustRightInd w:val="0"/>
        <w:spacing w:after="100" w:afterAutospacing="1" w:line="240" w:lineRule="auto"/>
        <w:ind w:left="0" w:firstLine="0"/>
        <w:contextualSpacing/>
        <w:rPr>
          <w:rFonts w:ascii="Arial" w:hAnsi="Arial" w:cs="Arial"/>
          <w:b/>
          <w:sz w:val="24"/>
          <w:szCs w:val="24"/>
        </w:rPr>
      </w:pPr>
      <w:r w:rsidRPr="00A856A0">
        <w:rPr>
          <w:rFonts w:ascii="Arial" w:hAnsi="Arial" w:cs="Arial"/>
          <w:b/>
          <w:sz w:val="24"/>
          <w:szCs w:val="24"/>
        </w:rPr>
        <w:t xml:space="preserve">CONTENT OF APPLICATION SUBMISSION </w:t>
      </w:r>
    </w:p>
    <w:p w:rsidR="00A856A0" w:rsidRDefault="00A856A0" w:rsidP="00A856A0">
      <w:pPr>
        <w:spacing w:after="0" w:line="240" w:lineRule="auto"/>
        <w:ind w:right="1653"/>
        <w:rPr>
          <w:rFonts w:ascii="Arial" w:eastAsia="Calibri" w:hAnsi="Arial" w:cs="Arial"/>
          <w:sz w:val="24"/>
          <w:szCs w:val="24"/>
        </w:rPr>
      </w:pPr>
    </w:p>
    <w:p w:rsidR="00A856A0" w:rsidRPr="00A856A0" w:rsidRDefault="00A856A0" w:rsidP="00A856A0">
      <w:pPr>
        <w:spacing w:after="0" w:line="240" w:lineRule="auto"/>
        <w:rPr>
          <w:rFonts w:ascii="Arial" w:eastAsia="Calibri" w:hAnsi="Arial" w:cs="Arial"/>
          <w:sz w:val="24"/>
          <w:szCs w:val="24"/>
        </w:rPr>
      </w:pPr>
      <w:r w:rsidRPr="00A856A0">
        <w:rPr>
          <w:rFonts w:ascii="Arial" w:eastAsia="Calibri" w:hAnsi="Arial" w:cs="Arial"/>
          <w:sz w:val="24"/>
          <w:szCs w:val="24"/>
        </w:rPr>
        <w:t xml:space="preserve">Part 2 - APPLICATION STANDARD FORMS AND ORGANIZATIONAL INFORMATION </w:t>
      </w:r>
    </w:p>
    <w:p w:rsidR="00A856A0" w:rsidRPr="00A856A0" w:rsidRDefault="00A856A0" w:rsidP="00A856A0">
      <w:pPr>
        <w:shd w:val="clear" w:color="auto" w:fill="FFFFFF"/>
        <w:spacing w:after="0"/>
        <w:rPr>
          <w:rFonts w:ascii="Arial" w:hAnsi="Arial" w:cs="Arial"/>
          <w:sz w:val="24"/>
          <w:szCs w:val="24"/>
          <w:u w:val="single"/>
        </w:rPr>
      </w:pPr>
    </w:p>
    <w:p w:rsidR="00A856A0" w:rsidRPr="00A856A0" w:rsidRDefault="00A856A0" w:rsidP="00A856A0">
      <w:pPr>
        <w:shd w:val="clear" w:color="auto" w:fill="FFFFFF"/>
        <w:spacing w:after="0"/>
        <w:rPr>
          <w:rFonts w:ascii="Arial" w:hAnsi="Arial" w:cs="Arial"/>
          <w:sz w:val="24"/>
          <w:szCs w:val="24"/>
          <w:u w:val="single"/>
        </w:rPr>
      </w:pPr>
      <w:r w:rsidRPr="00A856A0">
        <w:rPr>
          <w:rFonts w:ascii="Arial" w:hAnsi="Arial" w:cs="Arial"/>
          <w:sz w:val="24"/>
          <w:szCs w:val="24"/>
          <w:u w:val="single"/>
        </w:rPr>
        <w:t>Organizational Information</w:t>
      </w:r>
    </w:p>
    <w:p w:rsidR="00A856A0" w:rsidRPr="00A856A0" w:rsidRDefault="00A856A0" w:rsidP="00A856A0">
      <w:pPr>
        <w:shd w:val="clear" w:color="auto" w:fill="FFFFFF"/>
        <w:spacing w:after="0"/>
        <w:rPr>
          <w:rFonts w:ascii="Arial" w:hAnsi="Arial" w:cs="Arial"/>
          <w:sz w:val="24"/>
          <w:szCs w:val="24"/>
          <w:u w:val="single"/>
        </w:rPr>
      </w:pPr>
    </w:p>
    <w:p w:rsidR="00A856A0" w:rsidRPr="00A856A0" w:rsidRDefault="00A856A0" w:rsidP="00A856A0">
      <w:pPr>
        <w:shd w:val="clear" w:color="auto" w:fill="FFFFFF"/>
        <w:spacing w:after="0"/>
        <w:rPr>
          <w:rFonts w:ascii="Arial" w:hAnsi="Arial" w:cs="Arial"/>
          <w:sz w:val="24"/>
          <w:szCs w:val="24"/>
        </w:rPr>
      </w:pPr>
      <w:r w:rsidRPr="00A856A0">
        <w:rPr>
          <w:rFonts w:ascii="Arial" w:hAnsi="Arial" w:cs="Arial"/>
          <w:sz w:val="24"/>
          <w:szCs w:val="24"/>
          <w:u w:val="single"/>
        </w:rPr>
        <w:t>ADD</w:t>
      </w:r>
      <w:r w:rsidRPr="00A856A0">
        <w:rPr>
          <w:rFonts w:ascii="Arial" w:hAnsi="Arial" w:cs="Arial"/>
          <w:sz w:val="24"/>
          <w:szCs w:val="24"/>
        </w:rPr>
        <w:t xml:space="preserve"> the following new paragraph to the list of Organizational Information items to be included in the Part 2 application:</w:t>
      </w:r>
    </w:p>
    <w:p w:rsidR="00A856A0" w:rsidRPr="00A856A0" w:rsidRDefault="00A856A0" w:rsidP="00A856A0">
      <w:pPr>
        <w:shd w:val="clear" w:color="auto" w:fill="FFFFFF"/>
        <w:spacing w:after="0"/>
        <w:rPr>
          <w:rFonts w:ascii="Arial" w:hAnsi="Arial" w:cs="Arial"/>
          <w:sz w:val="24"/>
          <w:szCs w:val="24"/>
        </w:rPr>
      </w:pPr>
    </w:p>
    <w:p w:rsidR="00A856A0" w:rsidRPr="00A856A0" w:rsidRDefault="00A856A0" w:rsidP="00A856A0">
      <w:pPr>
        <w:numPr>
          <w:ilvl w:val="0"/>
          <w:numId w:val="36"/>
        </w:numPr>
        <w:shd w:val="clear" w:color="auto" w:fill="FFFFFF"/>
        <w:spacing w:after="0" w:line="240" w:lineRule="auto"/>
        <w:contextualSpacing/>
        <w:rPr>
          <w:rFonts w:ascii="Arial" w:hAnsi="Arial" w:cs="Arial"/>
          <w:sz w:val="24"/>
          <w:szCs w:val="24"/>
        </w:rPr>
      </w:pPr>
      <w:r w:rsidRPr="00A856A0">
        <w:rPr>
          <w:rFonts w:ascii="Arial" w:hAnsi="Arial" w:cs="Arial"/>
          <w:sz w:val="24"/>
          <w:szCs w:val="24"/>
        </w:rPr>
        <w:t>A statement to acknowledge receipt of Amendment 1 to the Notice of Funding Opportunity.</w:t>
      </w:r>
    </w:p>
    <w:p w:rsidR="00A856A0" w:rsidRPr="00A856A0" w:rsidRDefault="00A856A0" w:rsidP="00A856A0">
      <w:pPr>
        <w:spacing w:after="0" w:line="240" w:lineRule="auto"/>
        <w:rPr>
          <w:rFonts w:ascii="Arial" w:eastAsia="Calibri" w:hAnsi="Arial" w:cs="Arial"/>
          <w:sz w:val="24"/>
          <w:szCs w:val="24"/>
        </w:rPr>
      </w:pPr>
    </w:p>
    <w:p w:rsidR="00A856A0" w:rsidRDefault="00A856A0" w:rsidP="00A856A0">
      <w:pPr>
        <w:spacing w:after="0" w:line="240" w:lineRule="auto"/>
        <w:rPr>
          <w:rFonts w:ascii="Arial" w:eastAsia="Calibri" w:hAnsi="Arial" w:cs="Arial"/>
          <w:sz w:val="24"/>
          <w:szCs w:val="24"/>
        </w:rPr>
      </w:pPr>
    </w:p>
    <w:p w:rsidR="00A856A0" w:rsidRPr="00A856A0" w:rsidRDefault="00A856A0" w:rsidP="00A856A0">
      <w:pPr>
        <w:spacing w:after="0" w:line="240" w:lineRule="auto"/>
        <w:rPr>
          <w:rFonts w:ascii="Arial" w:eastAsia="Calibri" w:hAnsi="Arial" w:cs="Arial"/>
          <w:sz w:val="24"/>
          <w:szCs w:val="24"/>
        </w:rPr>
      </w:pPr>
      <w:r w:rsidRPr="00A856A0">
        <w:rPr>
          <w:rFonts w:ascii="Arial" w:eastAsia="Calibri" w:hAnsi="Arial" w:cs="Arial"/>
          <w:sz w:val="24"/>
          <w:szCs w:val="24"/>
        </w:rPr>
        <w:t>ADD the following new paragraph to Section D:</w:t>
      </w:r>
    </w:p>
    <w:p w:rsidR="00A856A0" w:rsidRPr="00A856A0" w:rsidRDefault="00A856A0" w:rsidP="00A856A0">
      <w:pPr>
        <w:spacing w:after="0" w:line="240" w:lineRule="auto"/>
        <w:rPr>
          <w:rFonts w:ascii="Arial" w:eastAsia="Calibri" w:hAnsi="Arial" w:cs="Arial"/>
          <w:sz w:val="24"/>
          <w:szCs w:val="24"/>
        </w:rPr>
      </w:pPr>
    </w:p>
    <w:p w:rsidR="00A856A0" w:rsidRPr="00A856A0" w:rsidRDefault="00A856A0" w:rsidP="00A856A0">
      <w:pPr>
        <w:keepNext/>
        <w:keepLines/>
        <w:widowControl w:val="0"/>
        <w:spacing w:after="0"/>
        <w:rPr>
          <w:rFonts w:ascii="Arial" w:eastAsia="Calibri" w:hAnsi="Arial" w:cs="Arial"/>
          <w:sz w:val="24"/>
          <w:szCs w:val="24"/>
        </w:rPr>
      </w:pPr>
      <w:r w:rsidRPr="00A856A0">
        <w:rPr>
          <w:rFonts w:ascii="Arial" w:hAnsi="Arial" w:cs="Arial"/>
          <w:b/>
          <w:snapToGrid w:val="0"/>
          <w:sz w:val="24"/>
          <w:szCs w:val="24"/>
        </w:rPr>
        <w:t>9.</w:t>
      </w:r>
      <w:r w:rsidRPr="00A856A0">
        <w:rPr>
          <w:rFonts w:ascii="Arial" w:hAnsi="Arial" w:cs="Arial"/>
          <w:b/>
          <w:snapToGrid w:val="0"/>
          <w:sz w:val="24"/>
          <w:szCs w:val="24"/>
        </w:rPr>
        <w:tab/>
        <w:t>INTENT TO RELEASE APPLICATIONS AND NAMES OF APPLICANTS</w:t>
      </w:r>
    </w:p>
    <w:p w:rsidR="00A856A0" w:rsidRPr="00A856A0" w:rsidRDefault="00A856A0" w:rsidP="00A856A0">
      <w:pPr>
        <w:spacing w:after="0" w:line="240" w:lineRule="auto"/>
        <w:ind w:left="1440"/>
        <w:rPr>
          <w:rFonts w:ascii="Arial" w:eastAsia="Calibri" w:hAnsi="Arial" w:cs="Arial"/>
          <w:sz w:val="24"/>
          <w:szCs w:val="24"/>
        </w:rPr>
      </w:pPr>
    </w:p>
    <w:p w:rsidR="00A856A0" w:rsidRPr="00A856A0" w:rsidRDefault="00A856A0" w:rsidP="00A856A0">
      <w:pPr>
        <w:spacing w:after="0" w:line="240" w:lineRule="auto"/>
        <w:rPr>
          <w:rFonts w:ascii="Arial" w:eastAsia="Calibri" w:hAnsi="Arial" w:cs="Arial"/>
          <w:sz w:val="24"/>
          <w:szCs w:val="24"/>
        </w:rPr>
      </w:pPr>
      <w:r w:rsidRPr="00A856A0">
        <w:rPr>
          <w:rFonts w:ascii="Arial" w:eastAsia="Calibri" w:hAnsi="Arial" w:cs="Arial"/>
          <w:sz w:val="24"/>
          <w:szCs w:val="24"/>
        </w:rPr>
        <w:t xml:space="preserve">The USDOT intends to release publicly the names of all applicants shortly after the application due date.  </w:t>
      </w:r>
    </w:p>
    <w:p w:rsidR="00A856A0" w:rsidRPr="00A856A0" w:rsidRDefault="00A856A0" w:rsidP="00A856A0">
      <w:pPr>
        <w:spacing w:after="0" w:line="240" w:lineRule="auto"/>
        <w:rPr>
          <w:rFonts w:ascii="Arial" w:eastAsia="Calibri" w:hAnsi="Arial" w:cs="Arial"/>
          <w:sz w:val="24"/>
          <w:szCs w:val="24"/>
        </w:rPr>
      </w:pPr>
    </w:p>
    <w:p w:rsidR="00A856A0" w:rsidRPr="00A856A0" w:rsidRDefault="00A856A0" w:rsidP="00A856A0">
      <w:pPr>
        <w:spacing w:after="0" w:line="240" w:lineRule="auto"/>
        <w:rPr>
          <w:rFonts w:ascii="Arial" w:eastAsia="Calibri" w:hAnsi="Arial" w:cs="Arial"/>
          <w:sz w:val="24"/>
          <w:szCs w:val="24"/>
        </w:rPr>
      </w:pPr>
      <w:r w:rsidRPr="00A856A0">
        <w:rPr>
          <w:rFonts w:ascii="Arial" w:eastAsia="Calibri" w:hAnsi="Arial" w:cs="Arial"/>
          <w:sz w:val="24"/>
          <w:szCs w:val="24"/>
        </w:rPr>
        <w:t>The USDOT intends to release applications received to representatives of organizations that have signed partnership agreements with the USDOT to support the Smart City Challenge (for example, Paul Allen’s Vulcan, Inc.). Such representatives of partnerships will be required to sign non-disclosure agreements prior to gaining access to the applications.</w:t>
      </w:r>
    </w:p>
    <w:p w:rsidR="00A856A0" w:rsidRPr="00A856A0" w:rsidRDefault="00A856A0" w:rsidP="00A856A0">
      <w:pPr>
        <w:spacing w:after="0" w:line="240" w:lineRule="auto"/>
        <w:rPr>
          <w:rFonts w:ascii="Arial" w:eastAsia="Calibri" w:hAnsi="Arial" w:cs="Arial"/>
          <w:sz w:val="24"/>
          <w:szCs w:val="24"/>
        </w:rPr>
      </w:pPr>
    </w:p>
    <w:p w:rsidR="00A856A0" w:rsidRPr="00A856A0" w:rsidRDefault="00A856A0" w:rsidP="00A856A0">
      <w:pPr>
        <w:spacing w:after="0" w:line="240" w:lineRule="auto"/>
        <w:rPr>
          <w:rFonts w:ascii="Arial" w:eastAsia="Calibri" w:hAnsi="Arial" w:cs="Arial"/>
          <w:sz w:val="24"/>
          <w:szCs w:val="24"/>
        </w:rPr>
      </w:pPr>
      <w:r w:rsidRPr="00A856A0">
        <w:rPr>
          <w:rFonts w:ascii="Arial" w:eastAsia="Calibri" w:hAnsi="Arial" w:cs="Arial"/>
          <w:sz w:val="24"/>
          <w:szCs w:val="24"/>
        </w:rPr>
        <w:t xml:space="preserve">In order to expand public awareness of Smart City technologies, concepts, and ideas, the USDOT intends to release publicly all Part 1 Vision Narrative application documents after selection of the Smart City Challenge Finalists. </w:t>
      </w:r>
    </w:p>
    <w:p w:rsidR="00A856A0" w:rsidRPr="00A856A0" w:rsidRDefault="00A856A0" w:rsidP="00A856A0">
      <w:pPr>
        <w:spacing w:after="0" w:line="240" w:lineRule="auto"/>
        <w:ind w:left="1440"/>
        <w:rPr>
          <w:rFonts w:ascii="Arial" w:eastAsia="Calibri" w:hAnsi="Arial" w:cs="Arial"/>
          <w:sz w:val="24"/>
          <w:szCs w:val="24"/>
        </w:rPr>
      </w:pPr>
    </w:p>
    <w:p w:rsidR="00A856A0" w:rsidRPr="00A856A0" w:rsidRDefault="00A856A0" w:rsidP="00A856A0">
      <w:pPr>
        <w:spacing w:after="0" w:line="240" w:lineRule="auto"/>
        <w:rPr>
          <w:rFonts w:ascii="Arial" w:eastAsia="Calibri" w:hAnsi="Arial" w:cs="Arial"/>
          <w:sz w:val="24"/>
          <w:szCs w:val="24"/>
        </w:rPr>
      </w:pPr>
      <w:r w:rsidRPr="00A856A0">
        <w:rPr>
          <w:rFonts w:ascii="Arial" w:eastAsia="Calibri" w:hAnsi="Arial" w:cs="Arial"/>
          <w:sz w:val="24"/>
          <w:szCs w:val="24"/>
        </w:rPr>
        <w:t xml:space="preserve">By submitting an application in response to this Notice of Funding Opportunity, the applicant provides </w:t>
      </w:r>
      <w:r w:rsidR="001C0DE8">
        <w:rPr>
          <w:rFonts w:ascii="Arial" w:eastAsia="Calibri" w:hAnsi="Arial" w:cs="Arial"/>
          <w:sz w:val="24"/>
          <w:szCs w:val="24"/>
        </w:rPr>
        <w:t xml:space="preserve">the USDOT </w:t>
      </w:r>
      <w:r w:rsidRPr="00A856A0">
        <w:rPr>
          <w:rFonts w:ascii="Arial" w:eastAsia="Calibri" w:hAnsi="Arial" w:cs="Arial"/>
          <w:sz w:val="24"/>
          <w:szCs w:val="24"/>
        </w:rPr>
        <w:t>permission to:</w:t>
      </w:r>
    </w:p>
    <w:p w:rsidR="00A856A0" w:rsidRPr="00A856A0" w:rsidRDefault="00A856A0" w:rsidP="00A856A0">
      <w:pPr>
        <w:spacing w:after="0" w:line="240" w:lineRule="auto"/>
        <w:ind w:left="1440"/>
        <w:rPr>
          <w:rFonts w:ascii="Arial" w:eastAsia="Calibri" w:hAnsi="Arial" w:cs="Arial"/>
          <w:sz w:val="24"/>
          <w:szCs w:val="24"/>
        </w:rPr>
      </w:pPr>
    </w:p>
    <w:p w:rsidR="00A856A0" w:rsidRPr="00A856A0" w:rsidRDefault="00A856A0" w:rsidP="00A856A0">
      <w:pPr>
        <w:numPr>
          <w:ilvl w:val="0"/>
          <w:numId w:val="34"/>
        </w:numPr>
        <w:spacing w:after="0" w:line="240" w:lineRule="auto"/>
        <w:contextualSpacing/>
        <w:rPr>
          <w:rFonts w:ascii="Arial" w:eastAsia="Calibri" w:hAnsi="Arial" w:cs="Arial"/>
          <w:sz w:val="24"/>
          <w:szCs w:val="24"/>
        </w:rPr>
      </w:pPr>
      <w:r w:rsidRPr="00A856A0">
        <w:rPr>
          <w:rFonts w:ascii="Arial" w:eastAsia="Calibri" w:hAnsi="Arial" w:cs="Arial"/>
          <w:sz w:val="24"/>
          <w:szCs w:val="24"/>
        </w:rPr>
        <w:t>Release public</w:t>
      </w:r>
      <w:r w:rsidR="001C0DE8">
        <w:rPr>
          <w:rFonts w:ascii="Arial" w:eastAsia="Calibri" w:hAnsi="Arial" w:cs="Arial"/>
          <w:sz w:val="24"/>
          <w:szCs w:val="24"/>
        </w:rPr>
        <w:t xml:space="preserve">ly the names of all applicants; </w:t>
      </w:r>
    </w:p>
    <w:p w:rsidR="00A856A0" w:rsidRPr="00A856A0" w:rsidRDefault="00A856A0" w:rsidP="00A856A0">
      <w:pPr>
        <w:numPr>
          <w:ilvl w:val="0"/>
          <w:numId w:val="34"/>
        </w:numPr>
        <w:spacing w:after="0" w:line="240" w:lineRule="auto"/>
        <w:contextualSpacing/>
        <w:rPr>
          <w:rFonts w:ascii="Arial" w:eastAsia="Calibri" w:hAnsi="Arial" w:cs="Arial"/>
          <w:sz w:val="24"/>
          <w:szCs w:val="24"/>
        </w:rPr>
      </w:pPr>
      <w:r w:rsidRPr="00A856A0">
        <w:rPr>
          <w:rFonts w:ascii="Arial" w:eastAsia="Calibri" w:hAnsi="Arial" w:cs="Arial"/>
          <w:sz w:val="24"/>
          <w:szCs w:val="24"/>
        </w:rPr>
        <w:t>Release the Part 1 Vision Narrative application document to representatives of the USDOT’s authorize</w:t>
      </w:r>
      <w:r w:rsidR="001C0DE8">
        <w:rPr>
          <w:rFonts w:ascii="Arial" w:eastAsia="Calibri" w:hAnsi="Arial" w:cs="Arial"/>
          <w:sz w:val="24"/>
          <w:szCs w:val="24"/>
        </w:rPr>
        <w:t>d Smart City Challenge partners; and</w:t>
      </w:r>
    </w:p>
    <w:p w:rsidR="00A856A0" w:rsidRPr="00A856A0" w:rsidRDefault="00A856A0" w:rsidP="00A856A0">
      <w:pPr>
        <w:numPr>
          <w:ilvl w:val="0"/>
          <w:numId w:val="34"/>
        </w:numPr>
        <w:spacing w:after="0" w:line="240" w:lineRule="auto"/>
        <w:contextualSpacing/>
        <w:rPr>
          <w:rFonts w:ascii="Arial" w:eastAsia="Calibri" w:hAnsi="Arial" w:cs="Arial"/>
          <w:sz w:val="24"/>
          <w:szCs w:val="24"/>
        </w:rPr>
      </w:pPr>
      <w:r w:rsidRPr="00A856A0">
        <w:rPr>
          <w:rFonts w:ascii="Arial" w:eastAsia="Calibri" w:hAnsi="Arial" w:cs="Arial"/>
          <w:sz w:val="24"/>
          <w:szCs w:val="24"/>
        </w:rPr>
        <w:t>Release publicly the Part 1 Vision Narrative application document after selection of the Smart City Challenge Finalists.</w:t>
      </w:r>
    </w:p>
    <w:p w:rsidR="008A6163" w:rsidRPr="00116DDE" w:rsidRDefault="008A6163" w:rsidP="00116DDE">
      <w:pPr>
        <w:spacing w:after="0" w:line="240" w:lineRule="auto"/>
        <w:rPr>
          <w:rFonts w:ascii="Times New Roman" w:hAnsi="Times New Roman"/>
          <w:b/>
          <w:bCs/>
          <w:color w:val="000000"/>
          <w:sz w:val="24"/>
          <w:szCs w:val="24"/>
        </w:rPr>
      </w:pPr>
    </w:p>
    <w:sectPr w:rsidR="008A6163" w:rsidRPr="00116DDE" w:rsidSect="0079545E">
      <w:headerReference w:type="default" r:id="rId12"/>
      <w:pgSz w:w="12240" w:h="15840" w:code="1"/>
      <w:pgMar w:top="1008" w:right="1440" w:bottom="864" w:left="1440" w:header="432"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AB5" w:rsidRDefault="00596AB5" w:rsidP="00937381">
      <w:pPr>
        <w:spacing w:after="0" w:line="240" w:lineRule="auto"/>
      </w:pPr>
      <w:r>
        <w:separator/>
      </w:r>
    </w:p>
  </w:endnote>
  <w:endnote w:type="continuationSeparator" w:id="0">
    <w:p w:rsidR="00596AB5" w:rsidRDefault="00596AB5" w:rsidP="0093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AB5" w:rsidRDefault="00596AB5" w:rsidP="00937381">
      <w:pPr>
        <w:spacing w:after="0" w:line="240" w:lineRule="auto"/>
      </w:pPr>
      <w:r>
        <w:separator/>
      </w:r>
    </w:p>
  </w:footnote>
  <w:footnote w:type="continuationSeparator" w:id="0">
    <w:p w:rsidR="00596AB5" w:rsidRDefault="00596AB5" w:rsidP="00937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AB5" w:rsidRPr="00A856A0" w:rsidRDefault="000528B6" w:rsidP="00A50FD8">
    <w:pPr>
      <w:pStyle w:val="Header"/>
      <w:spacing w:after="0"/>
      <w:jc w:val="right"/>
      <w:rPr>
        <w:rFonts w:ascii="Arial" w:hAnsi="Arial" w:cs="Arial"/>
        <w:sz w:val="20"/>
        <w:szCs w:val="20"/>
      </w:rPr>
    </w:pPr>
    <w:r w:rsidRPr="00A856A0">
      <w:rPr>
        <w:rFonts w:ascii="Arial" w:hAnsi="Arial" w:cs="Arial"/>
        <w:sz w:val="20"/>
        <w:szCs w:val="20"/>
      </w:rPr>
      <w:t>Notice of Funding Opportunity</w:t>
    </w:r>
  </w:p>
  <w:p w:rsidR="00596AB5" w:rsidRPr="00A856A0" w:rsidRDefault="00596AB5" w:rsidP="00A50FD8">
    <w:pPr>
      <w:pStyle w:val="Header"/>
      <w:spacing w:after="0"/>
      <w:jc w:val="right"/>
      <w:rPr>
        <w:rFonts w:ascii="Arial" w:hAnsi="Arial" w:cs="Arial"/>
        <w:sz w:val="20"/>
        <w:szCs w:val="20"/>
      </w:rPr>
    </w:pPr>
    <w:r w:rsidRPr="00A856A0">
      <w:rPr>
        <w:rFonts w:ascii="Arial" w:hAnsi="Arial" w:cs="Arial"/>
        <w:sz w:val="20"/>
        <w:szCs w:val="20"/>
      </w:rPr>
      <w:t>DTFH611</w:t>
    </w:r>
    <w:r w:rsidR="000528B6" w:rsidRPr="00A856A0">
      <w:rPr>
        <w:rFonts w:ascii="Arial" w:hAnsi="Arial" w:cs="Arial"/>
        <w:sz w:val="20"/>
        <w:szCs w:val="20"/>
      </w:rPr>
      <w:t>6</w:t>
    </w:r>
    <w:r w:rsidRPr="00A856A0">
      <w:rPr>
        <w:rFonts w:ascii="Arial" w:hAnsi="Arial" w:cs="Arial"/>
        <w:sz w:val="20"/>
        <w:szCs w:val="20"/>
      </w:rPr>
      <w:t>RA0000</w:t>
    </w:r>
    <w:r w:rsidR="000528B6" w:rsidRPr="00A856A0">
      <w:rPr>
        <w:rFonts w:ascii="Arial" w:hAnsi="Arial" w:cs="Arial"/>
        <w:sz w:val="20"/>
        <w:szCs w:val="20"/>
      </w:rPr>
      <w:t>2</w:t>
    </w:r>
  </w:p>
  <w:p w:rsidR="00596AB5" w:rsidRPr="00A856A0" w:rsidRDefault="00596AB5" w:rsidP="00A50FD8">
    <w:pPr>
      <w:pStyle w:val="Header"/>
      <w:spacing w:after="0"/>
      <w:jc w:val="right"/>
      <w:rPr>
        <w:rFonts w:ascii="Arial" w:hAnsi="Arial" w:cs="Arial"/>
        <w:sz w:val="20"/>
        <w:szCs w:val="20"/>
      </w:rPr>
    </w:pPr>
    <w:r w:rsidRPr="00A856A0">
      <w:rPr>
        <w:rFonts w:ascii="Arial" w:hAnsi="Arial" w:cs="Arial"/>
        <w:sz w:val="20"/>
        <w:szCs w:val="20"/>
      </w:rPr>
      <w:t>Amendment 1</w:t>
    </w:r>
  </w:p>
  <w:p w:rsidR="00596AB5" w:rsidRPr="00A856A0" w:rsidRDefault="00596AB5" w:rsidP="0087443F">
    <w:pPr>
      <w:pStyle w:val="Footer"/>
      <w:jc w:val="right"/>
      <w:rPr>
        <w:rFonts w:ascii="Arial" w:hAnsi="Arial" w:cs="Arial"/>
        <w:sz w:val="20"/>
        <w:szCs w:val="20"/>
      </w:rPr>
    </w:pPr>
    <w:r w:rsidRPr="00A856A0">
      <w:rPr>
        <w:rFonts w:ascii="Arial" w:hAnsi="Arial" w:cs="Arial"/>
        <w:noProof/>
        <w:sz w:val="20"/>
        <w:szCs w:val="20"/>
      </w:rPr>
      <mc:AlternateContent>
        <mc:Choice Requires="wps">
          <w:drawing>
            <wp:anchor distT="0" distB="0" distL="114300" distR="114300" simplePos="0" relativeHeight="251657216" behindDoc="0" locked="0" layoutInCell="1" allowOverlap="1" wp14:anchorId="415A224B" wp14:editId="39E2615A">
              <wp:simplePos x="0" y="0"/>
              <wp:positionH relativeFrom="column">
                <wp:posOffset>4650740</wp:posOffset>
              </wp:positionH>
              <wp:positionV relativeFrom="paragraph">
                <wp:posOffset>245110</wp:posOffset>
              </wp:positionV>
              <wp:extent cx="146685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6.2pt;margin-top:19.3pt;width:115.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" strokeweight="1.5pt"/>
          </w:pict>
        </mc:Fallback>
      </mc:AlternateContent>
    </w:r>
    <w:r w:rsidRPr="00A856A0">
      <w:rPr>
        <w:rFonts w:ascii="Arial" w:hAnsi="Arial" w:cs="Arial"/>
        <w:sz w:val="20"/>
        <w:szCs w:val="20"/>
      </w:rPr>
      <w:t xml:space="preserve">Page </w:t>
    </w:r>
    <w:r w:rsidRPr="00A856A0">
      <w:rPr>
        <w:rFonts w:ascii="Arial" w:hAnsi="Arial" w:cs="Arial"/>
        <w:sz w:val="20"/>
        <w:szCs w:val="20"/>
      </w:rPr>
      <w:fldChar w:fldCharType="begin"/>
    </w:r>
    <w:r w:rsidRPr="00A856A0">
      <w:rPr>
        <w:rFonts w:ascii="Arial" w:hAnsi="Arial" w:cs="Arial"/>
        <w:sz w:val="20"/>
        <w:szCs w:val="20"/>
      </w:rPr>
      <w:instrText xml:space="preserve"> PAGE   \* MERGEFORMAT </w:instrText>
    </w:r>
    <w:r w:rsidRPr="00A856A0">
      <w:rPr>
        <w:rFonts w:ascii="Arial" w:hAnsi="Arial" w:cs="Arial"/>
        <w:sz w:val="20"/>
        <w:szCs w:val="20"/>
      </w:rPr>
      <w:fldChar w:fldCharType="separate"/>
    </w:r>
    <w:r w:rsidR="00B63822">
      <w:rPr>
        <w:rFonts w:ascii="Arial" w:hAnsi="Arial" w:cs="Arial"/>
        <w:noProof/>
        <w:sz w:val="20"/>
        <w:szCs w:val="20"/>
      </w:rPr>
      <w:t>2</w:t>
    </w:r>
    <w:r w:rsidRPr="00A856A0">
      <w:rPr>
        <w:rFonts w:ascii="Arial" w:hAnsi="Arial" w:cs="Arial"/>
        <w:sz w:val="20"/>
        <w:szCs w:val="20"/>
      </w:rPr>
      <w:fldChar w:fldCharType="end"/>
    </w:r>
    <w:r w:rsidRPr="00A856A0">
      <w:rPr>
        <w:rFonts w:ascii="Arial" w:hAnsi="Arial" w:cs="Arial"/>
        <w:sz w:val="20"/>
        <w:szCs w:val="20"/>
      </w:rPr>
      <w:t xml:space="preserve"> of </w:t>
    </w:r>
    <w:r w:rsidRPr="00A856A0">
      <w:rPr>
        <w:rFonts w:ascii="Arial" w:hAnsi="Arial" w:cs="Arial"/>
        <w:sz w:val="20"/>
        <w:szCs w:val="20"/>
      </w:rPr>
      <w:fldChar w:fldCharType="begin"/>
    </w:r>
    <w:r w:rsidRPr="00A856A0">
      <w:rPr>
        <w:rFonts w:ascii="Arial" w:hAnsi="Arial" w:cs="Arial"/>
        <w:sz w:val="20"/>
        <w:szCs w:val="20"/>
      </w:rPr>
      <w:instrText xml:space="preserve"> NUMPAGES   \* MERGEFORMAT </w:instrText>
    </w:r>
    <w:r w:rsidRPr="00A856A0">
      <w:rPr>
        <w:rFonts w:ascii="Arial" w:hAnsi="Arial" w:cs="Arial"/>
        <w:sz w:val="20"/>
        <w:szCs w:val="20"/>
      </w:rPr>
      <w:fldChar w:fldCharType="separate"/>
    </w:r>
    <w:r w:rsidR="00B63822">
      <w:rPr>
        <w:rFonts w:ascii="Arial" w:hAnsi="Arial" w:cs="Arial"/>
        <w:noProof/>
        <w:sz w:val="20"/>
        <w:szCs w:val="20"/>
      </w:rPr>
      <w:t>2</w:t>
    </w:r>
    <w:r w:rsidRPr="00A856A0">
      <w:rPr>
        <w:rFonts w:ascii="Arial" w:hAnsi="Arial" w:cs="Arial"/>
        <w:sz w:val="20"/>
        <w:szCs w:val="20"/>
      </w:rPr>
      <w:fldChar w:fldCharType="end"/>
    </w:r>
  </w:p>
  <w:p w:rsidR="00596AB5" w:rsidRDefault="00596AB5" w:rsidP="00A50FD8">
    <w:pPr>
      <w:pStyle w:val="Header"/>
      <w:spacing w:after="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1996"/>
    <w:multiLevelType w:val="hybridMultilevel"/>
    <w:tmpl w:val="4B66E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72A98"/>
    <w:multiLevelType w:val="hybridMultilevel"/>
    <w:tmpl w:val="3A624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A0C96"/>
    <w:multiLevelType w:val="hybridMultilevel"/>
    <w:tmpl w:val="47A043B2"/>
    <w:lvl w:ilvl="0" w:tplc="38CA23F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1A0D4A"/>
    <w:multiLevelType w:val="hybridMultilevel"/>
    <w:tmpl w:val="0130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72325"/>
    <w:multiLevelType w:val="hybridMultilevel"/>
    <w:tmpl w:val="62EC9210"/>
    <w:lvl w:ilvl="0" w:tplc="0409000F">
      <w:start w:val="1"/>
      <w:numFmt w:val="decimal"/>
      <w:lvlText w:val="%1."/>
      <w:lvlJc w:val="left"/>
      <w:pPr>
        <w:ind w:left="720" w:hanging="360"/>
      </w:pPr>
      <w:rPr>
        <w:rFonts w:hint="default"/>
      </w:rPr>
    </w:lvl>
    <w:lvl w:ilvl="1" w:tplc="715C4E80">
      <w:numFmt w:val="bullet"/>
      <w:lvlText w:val=""/>
      <w:lvlJc w:val="left"/>
      <w:pPr>
        <w:ind w:left="1440" w:hanging="360"/>
      </w:pPr>
      <w:rPr>
        <w:rFonts w:ascii="Calibri" w:eastAsiaTheme="minorHAnsi" w:hAnsi="Calibri" w:cs="Arial" w:hint="default"/>
      </w:rPr>
    </w:lvl>
    <w:lvl w:ilvl="2" w:tplc="E604B400">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B408D"/>
    <w:multiLevelType w:val="hybridMultilevel"/>
    <w:tmpl w:val="36F23FEE"/>
    <w:lvl w:ilvl="0" w:tplc="F9B674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200C3522"/>
    <w:multiLevelType w:val="hybridMultilevel"/>
    <w:tmpl w:val="316075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1773C1"/>
    <w:multiLevelType w:val="hybridMultilevel"/>
    <w:tmpl w:val="2736BA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9E222D"/>
    <w:multiLevelType w:val="hybridMultilevel"/>
    <w:tmpl w:val="63FAFA0C"/>
    <w:lvl w:ilvl="0" w:tplc="04D2326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5F6A6D"/>
    <w:multiLevelType w:val="hybridMultilevel"/>
    <w:tmpl w:val="3BCC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856AC4"/>
    <w:multiLevelType w:val="hybridMultilevel"/>
    <w:tmpl w:val="0B96E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487E0C"/>
    <w:multiLevelType w:val="hybridMultilevel"/>
    <w:tmpl w:val="D7A0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BA1C2C"/>
    <w:multiLevelType w:val="hybridMultilevel"/>
    <w:tmpl w:val="EA9AC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2A53DC"/>
    <w:multiLevelType w:val="hybridMultilevel"/>
    <w:tmpl w:val="25D2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DC08C7"/>
    <w:multiLevelType w:val="hybridMultilevel"/>
    <w:tmpl w:val="62EC9210"/>
    <w:lvl w:ilvl="0" w:tplc="0409000F">
      <w:start w:val="1"/>
      <w:numFmt w:val="decimal"/>
      <w:lvlText w:val="%1."/>
      <w:lvlJc w:val="left"/>
      <w:pPr>
        <w:ind w:left="720" w:hanging="360"/>
      </w:pPr>
      <w:rPr>
        <w:rFonts w:hint="default"/>
      </w:rPr>
    </w:lvl>
    <w:lvl w:ilvl="1" w:tplc="715C4E80">
      <w:numFmt w:val="bullet"/>
      <w:lvlText w:val=""/>
      <w:lvlJc w:val="left"/>
      <w:pPr>
        <w:ind w:left="1440" w:hanging="360"/>
      </w:pPr>
      <w:rPr>
        <w:rFonts w:ascii="Calibri" w:eastAsiaTheme="minorHAnsi" w:hAnsi="Calibri" w:cs="Arial" w:hint="default"/>
      </w:rPr>
    </w:lvl>
    <w:lvl w:ilvl="2" w:tplc="E604B400">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4D58B4"/>
    <w:multiLevelType w:val="hybridMultilevel"/>
    <w:tmpl w:val="5A68A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6B4234"/>
    <w:multiLevelType w:val="hybridMultilevel"/>
    <w:tmpl w:val="298C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C05237"/>
    <w:multiLevelType w:val="hybridMultilevel"/>
    <w:tmpl w:val="D290554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E56EC7"/>
    <w:multiLevelType w:val="hybridMultilevel"/>
    <w:tmpl w:val="55287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56377E"/>
    <w:multiLevelType w:val="hybridMultilevel"/>
    <w:tmpl w:val="2AA44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9215F7"/>
    <w:multiLevelType w:val="hybridMultilevel"/>
    <w:tmpl w:val="6A469816"/>
    <w:lvl w:ilvl="0" w:tplc="F9B67446">
      <w:start w:val="1"/>
      <w:numFmt w:val="decimal"/>
      <w:lvlText w:val="%1."/>
      <w:lvlJc w:val="left"/>
      <w:pPr>
        <w:tabs>
          <w:tab w:val="num" w:pos="1080"/>
        </w:tabs>
        <w:ind w:left="1080" w:hanging="360"/>
      </w:pPr>
      <w:rPr>
        <w:rFonts w:hint="default"/>
      </w:rPr>
    </w:lvl>
    <w:lvl w:ilvl="1" w:tplc="F354A4F0">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C047FAA"/>
    <w:multiLevelType w:val="hybridMultilevel"/>
    <w:tmpl w:val="D3F6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82600F"/>
    <w:multiLevelType w:val="hybridMultilevel"/>
    <w:tmpl w:val="58DE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2141E9"/>
    <w:multiLevelType w:val="hybridMultilevel"/>
    <w:tmpl w:val="A51E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4E16F5"/>
    <w:multiLevelType w:val="hybridMultilevel"/>
    <w:tmpl w:val="A25874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E31D49"/>
    <w:multiLevelType w:val="hybridMultilevel"/>
    <w:tmpl w:val="C8A848B6"/>
    <w:lvl w:ilvl="0" w:tplc="DDEA0E4A">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6E1C85"/>
    <w:multiLevelType w:val="hybridMultilevel"/>
    <w:tmpl w:val="9B68498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A9F4B3E"/>
    <w:multiLevelType w:val="hybridMultilevel"/>
    <w:tmpl w:val="B72C9F8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0BB407D"/>
    <w:multiLevelType w:val="hybridMultilevel"/>
    <w:tmpl w:val="59CE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F65237"/>
    <w:multiLevelType w:val="hybridMultilevel"/>
    <w:tmpl w:val="A46A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6442E1"/>
    <w:multiLevelType w:val="hybridMultilevel"/>
    <w:tmpl w:val="1276AAF4"/>
    <w:lvl w:ilvl="0" w:tplc="206C3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EC30D2"/>
    <w:multiLevelType w:val="hybridMultilevel"/>
    <w:tmpl w:val="67A6C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5B7C71"/>
    <w:multiLevelType w:val="hybridMultilevel"/>
    <w:tmpl w:val="ACAE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7E39A1"/>
    <w:multiLevelType w:val="hybridMultilevel"/>
    <w:tmpl w:val="3F04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8E3DFF"/>
    <w:multiLevelType w:val="hybridMultilevel"/>
    <w:tmpl w:val="4E3CC896"/>
    <w:lvl w:ilvl="0" w:tplc="0409000F">
      <w:start w:val="1"/>
      <w:numFmt w:val="decimal"/>
      <w:lvlText w:val="%1."/>
      <w:lvlJc w:val="left"/>
      <w:pPr>
        <w:ind w:left="360" w:hanging="360"/>
      </w:pPr>
    </w:lvl>
    <w:lvl w:ilvl="1" w:tplc="A27AC6D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B41A96"/>
    <w:multiLevelType w:val="hybridMultilevel"/>
    <w:tmpl w:val="31C4768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25"/>
  </w:num>
  <w:num w:numId="3">
    <w:abstractNumId w:val="3"/>
  </w:num>
  <w:num w:numId="4">
    <w:abstractNumId w:val="31"/>
  </w:num>
  <w:num w:numId="5">
    <w:abstractNumId w:val="6"/>
  </w:num>
  <w:num w:numId="6">
    <w:abstractNumId w:val="10"/>
  </w:num>
  <w:num w:numId="7">
    <w:abstractNumId w:val="27"/>
  </w:num>
  <w:num w:numId="8">
    <w:abstractNumId w:val="32"/>
  </w:num>
  <w:num w:numId="9">
    <w:abstractNumId w:val="28"/>
  </w:num>
  <w:num w:numId="10">
    <w:abstractNumId w:val="16"/>
  </w:num>
  <w:num w:numId="11">
    <w:abstractNumId w:val="22"/>
  </w:num>
  <w:num w:numId="12">
    <w:abstractNumId w:val="9"/>
  </w:num>
  <w:num w:numId="13">
    <w:abstractNumId w:val="8"/>
  </w:num>
  <w:num w:numId="14">
    <w:abstractNumId w:val="5"/>
  </w:num>
  <w:num w:numId="15">
    <w:abstractNumId w:val="2"/>
  </w:num>
  <w:num w:numId="16">
    <w:abstractNumId w:val="7"/>
  </w:num>
  <w:num w:numId="17">
    <w:abstractNumId w:val="35"/>
  </w:num>
  <w:num w:numId="18">
    <w:abstractNumId w:val="14"/>
  </w:num>
  <w:num w:numId="19">
    <w:abstractNumId w:val="24"/>
  </w:num>
  <w:num w:numId="20">
    <w:abstractNumId w:val="19"/>
  </w:num>
  <w:num w:numId="21">
    <w:abstractNumId w:val="21"/>
  </w:num>
  <w:num w:numId="22">
    <w:abstractNumId w:val="23"/>
  </w:num>
  <w:num w:numId="23">
    <w:abstractNumId w:val="29"/>
  </w:num>
  <w:num w:numId="24">
    <w:abstractNumId w:val="11"/>
  </w:num>
  <w:num w:numId="25">
    <w:abstractNumId w:val="0"/>
  </w:num>
  <w:num w:numId="26">
    <w:abstractNumId w:val="13"/>
  </w:num>
  <w:num w:numId="27">
    <w:abstractNumId w:val="15"/>
  </w:num>
  <w:num w:numId="28">
    <w:abstractNumId w:val="18"/>
  </w:num>
  <w:num w:numId="29">
    <w:abstractNumId w:val="1"/>
  </w:num>
  <w:num w:numId="30">
    <w:abstractNumId w:val="34"/>
  </w:num>
  <w:num w:numId="31">
    <w:abstractNumId w:val="4"/>
  </w:num>
  <w:num w:numId="32">
    <w:abstractNumId w:val="26"/>
  </w:num>
  <w:num w:numId="33">
    <w:abstractNumId w:val="12"/>
  </w:num>
  <w:num w:numId="34">
    <w:abstractNumId w:val="33"/>
  </w:num>
  <w:num w:numId="35">
    <w:abstractNumId w:val="17"/>
  </w:num>
  <w:num w:numId="36">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readOnly" w:enforcement="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16F"/>
    <w:rsid w:val="00001FBF"/>
    <w:rsid w:val="00002231"/>
    <w:rsid w:val="00004660"/>
    <w:rsid w:val="00022FF7"/>
    <w:rsid w:val="00023BCC"/>
    <w:rsid w:val="00030752"/>
    <w:rsid w:val="000402B4"/>
    <w:rsid w:val="0004089D"/>
    <w:rsid w:val="000426F3"/>
    <w:rsid w:val="00047643"/>
    <w:rsid w:val="00052031"/>
    <w:rsid w:val="000524FD"/>
    <w:rsid w:val="000528B6"/>
    <w:rsid w:val="0006066E"/>
    <w:rsid w:val="00060976"/>
    <w:rsid w:val="00063A69"/>
    <w:rsid w:val="00065532"/>
    <w:rsid w:val="00065AC5"/>
    <w:rsid w:val="00067D21"/>
    <w:rsid w:val="00077248"/>
    <w:rsid w:val="00083622"/>
    <w:rsid w:val="00091329"/>
    <w:rsid w:val="00093BFC"/>
    <w:rsid w:val="00094672"/>
    <w:rsid w:val="000A1DE3"/>
    <w:rsid w:val="000A3D57"/>
    <w:rsid w:val="000A53DC"/>
    <w:rsid w:val="000A715F"/>
    <w:rsid w:val="000B0863"/>
    <w:rsid w:val="000B3B23"/>
    <w:rsid w:val="000B5934"/>
    <w:rsid w:val="000C163C"/>
    <w:rsid w:val="000C4EE7"/>
    <w:rsid w:val="000F3642"/>
    <w:rsid w:val="000F39C1"/>
    <w:rsid w:val="00105613"/>
    <w:rsid w:val="00113ED0"/>
    <w:rsid w:val="00116DDE"/>
    <w:rsid w:val="00117329"/>
    <w:rsid w:val="00122B9A"/>
    <w:rsid w:val="001262F1"/>
    <w:rsid w:val="00130480"/>
    <w:rsid w:val="00136A3A"/>
    <w:rsid w:val="00140903"/>
    <w:rsid w:val="00141A4B"/>
    <w:rsid w:val="0014439B"/>
    <w:rsid w:val="00144F51"/>
    <w:rsid w:val="00145B16"/>
    <w:rsid w:val="001476A2"/>
    <w:rsid w:val="00147C7C"/>
    <w:rsid w:val="0015116A"/>
    <w:rsid w:val="00156F7A"/>
    <w:rsid w:val="0016041F"/>
    <w:rsid w:val="001618CB"/>
    <w:rsid w:val="001639B9"/>
    <w:rsid w:val="00164AE4"/>
    <w:rsid w:val="0016559B"/>
    <w:rsid w:val="0016758E"/>
    <w:rsid w:val="00174EEB"/>
    <w:rsid w:val="00191977"/>
    <w:rsid w:val="00192775"/>
    <w:rsid w:val="00192DA5"/>
    <w:rsid w:val="00194275"/>
    <w:rsid w:val="001A2854"/>
    <w:rsid w:val="001A6C6D"/>
    <w:rsid w:val="001A727A"/>
    <w:rsid w:val="001A790F"/>
    <w:rsid w:val="001B000D"/>
    <w:rsid w:val="001B0CE5"/>
    <w:rsid w:val="001C0DE8"/>
    <w:rsid w:val="001C5224"/>
    <w:rsid w:val="001C686B"/>
    <w:rsid w:val="001D7E41"/>
    <w:rsid w:val="001E30B5"/>
    <w:rsid w:val="001E70BE"/>
    <w:rsid w:val="001E79D9"/>
    <w:rsid w:val="001F2689"/>
    <w:rsid w:val="00211D61"/>
    <w:rsid w:val="00216483"/>
    <w:rsid w:val="00250906"/>
    <w:rsid w:val="00253B37"/>
    <w:rsid w:val="00254CEC"/>
    <w:rsid w:val="0026032B"/>
    <w:rsid w:val="00270A47"/>
    <w:rsid w:val="002714CB"/>
    <w:rsid w:val="00275206"/>
    <w:rsid w:val="00277814"/>
    <w:rsid w:val="00280C6A"/>
    <w:rsid w:val="00282398"/>
    <w:rsid w:val="00283537"/>
    <w:rsid w:val="00285251"/>
    <w:rsid w:val="00294627"/>
    <w:rsid w:val="002962F0"/>
    <w:rsid w:val="00296F36"/>
    <w:rsid w:val="002A0078"/>
    <w:rsid w:val="002A27A2"/>
    <w:rsid w:val="002A5BA5"/>
    <w:rsid w:val="002B0592"/>
    <w:rsid w:val="002B2C18"/>
    <w:rsid w:val="002C1C4E"/>
    <w:rsid w:val="002C4808"/>
    <w:rsid w:val="002C4A1F"/>
    <w:rsid w:val="002D13BD"/>
    <w:rsid w:val="002D2281"/>
    <w:rsid w:val="002D3CA1"/>
    <w:rsid w:val="002E041D"/>
    <w:rsid w:val="002E15A8"/>
    <w:rsid w:val="002E4409"/>
    <w:rsid w:val="002F2052"/>
    <w:rsid w:val="00304E34"/>
    <w:rsid w:val="003050A9"/>
    <w:rsid w:val="003206E4"/>
    <w:rsid w:val="003310E2"/>
    <w:rsid w:val="00337496"/>
    <w:rsid w:val="00345C72"/>
    <w:rsid w:val="00351AD4"/>
    <w:rsid w:val="00351B63"/>
    <w:rsid w:val="00351D7E"/>
    <w:rsid w:val="00355468"/>
    <w:rsid w:val="003669F9"/>
    <w:rsid w:val="00367A71"/>
    <w:rsid w:val="00370D2F"/>
    <w:rsid w:val="003731C2"/>
    <w:rsid w:val="0037633B"/>
    <w:rsid w:val="00377B4C"/>
    <w:rsid w:val="00387BB7"/>
    <w:rsid w:val="00392054"/>
    <w:rsid w:val="00393487"/>
    <w:rsid w:val="003A1918"/>
    <w:rsid w:val="003A3BC0"/>
    <w:rsid w:val="003A7103"/>
    <w:rsid w:val="003A77EB"/>
    <w:rsid w:val="003B3098"/>
    <w:rsid w:val="003C0CED"/>
    <w:rsid w:val="003C3A66"/>
    <w:rsid w:val="003D073C"/>
    <w:rsid w:val="003D3EF3"/>
    <w:rsid w:val="003F119E"/>
    <w:rsid w:val="00404921"/>
    <w:rsid w:val="004052B4"/>
    <w:rsid w:val="004078EF"/>
    <w:rsid w:val="004161E8"/>
    <w:rsid w:val="00424A21"/>
    <w:rsid w:val="004267A7"/>
    <w:rsid w:val="00431ED1"/>
    <w:rsid w:val="00433335"/>
    <w:rsid w:val="00436113"/>
    <w:rsid w:val="004423F2"/>
    <w:rsid w:val="00444A6D"/>
    <w:rsid w:val="00446EEB"/>
    <w:rsid w:val="00446FDF"/>
    <w:rsid w:val="00447F73"/>
    <w:rsid w:val="004507DA"/>
    <w:rsid w:val="00451B69"/>
    <w:rsid w:val="00454AEB"/>
    <w:rsid w:val="00467896"/>
    <w:rsid w:val="004714E9"/>
    <w:rsid w:val="00471D6B"/>
    <w:rsid w:val="00472497"/>
    <w:rsid w:val="00473871"/>
    <w:rsid w:val="0047459C"/>
    <w:rsid w:val="004825A5"/>
    <w:rsid w:val="00483807"/>
    <w:rsid w:val="00491D14"/>
    <w:rsid w:val="00495FBB"/>
    <w:rsid w:val="004A357A"/>
    <w:rsid w:val="004A46BF"/>
    <w:rsid w:val="004A6B98"/>
    <w:rsid w:val="004B47CE"/>
    <w:rsid w:val="004D4D48"/>
    <w:rsid w:val="004E2DE8"/>
    <w:rsid w:val="004E608C"/>
    <w:rsid w:val="004E6AF7"/>
    <w:rsid w:val="00500564"/>
    <w:rsid w:val="00510F68"/>
    <w:rsid w:val="00511320"/>
    <w:rsid w:val="00516243"/>
    <w:rsid w:val="005235A1"/>
    <w:rsid w:val="0054384C"/>
    <w:rsid w:val="0054423A"/>
    <w:rsid w:val="00547252"/>
    <w:rsid w:val="00547443"/>
    <w:rsid w:val="0055119E"/>
    <w:rsid w:val="00552767"/>
    <w:rsid w:val="00555BAF"/>
    <w:rsid w:val="00556E21"/>
    <w:rsid w:val="0056180A"/>
    <w:rsid w:val="00570DC0"/>
    <w:rsid w:val="00594AC6"/>
    <w:rsid w:val="005953F7"/>
    <w:rsid w:val="00596AB5"/>
    <w:rsid w:val="005A6397"/>
    <w:rsid w:val="005B0375"/>
    <w:rsid w:val="005B3C31"/>
    <w:rsid w:val="005B3F25"/>
    <w:rsid w:val="005B607F"/>
    <w:rsid w:val="005C036C"/>
    <w:rsid w:val="005C189B"/>
    <w:rsid w:val="005C1CC0"/>
    <w:rsid w:val="005C716F"/>
    <w:rsid w:val="005D1DCE"/>
    <w:rsid w:val="005D5442"/>
    <w:rsid w:val="005D72CC"/>
    <w:rsid w:val="005E025A"/>
    <w:rsid w:val="005E05AF"/>
    <w:rsid w:val="005F386F"/>
    <w:rsid w:val="005F6E35"/>
    <w:rsid w:val="0060222A"/>
    <w:rsid w:val="00605B14"/>
    <w:rsid w:val="0062007A"/>
    <w:rsid w:val="0062195E"/>
    <w:rsid w:val="006227D1"/>
    <w:rsid w:val="00632964"/>
    <w:rsid w:val="00632C84"/>
    <w:rsid w:val="00632ED0"/>
    <w:rsid w:val="00634071"/>
    <w:rsid w:val="00637BE5"/>
    <w:rsid w:val="00644591"/>
    <w:rsid w:val="0064487F"/>
    <w:rsid w:val="00646BB1"/>
    <w:rsid w:val="00646D91"/>
    <w:rsid w:val="00646EFA"/>
    <w:rsid w:val="00646FC4"/>
    <w:rsid w:val="006509D7"/>
    <w:rsid w:val="00654143"/>
    <w:rsid w:val="0067378B"/>
    <w:rsid w:val="00680DDE"/>
    <w:rsid w:val="00686594"/>
    <w:rsid w:val="0068769E"/>
    <w:rsid w:val="00693131"/>
    <w:rsid w:val="00696B80"/>
    <w:rsid w:val="00697A92"/>
    <w:rsid w:val="006A2018"/>
    <w:rsid w:val="006A50B6"/>
    <w:rsid w:val="006B0AE9"/>
    <w:rsid w:val="006B696C"/>
    <w:rsid w:val="006C0B2C"/>
    <w:rsid w:val="006D4946"/>
    <w:rsid w:val="006E2EED"/>
    <w:rsid w:val="006F141E"/>
    <w:rsid w:val="006F31A5"/>
    <w:rsid w:val="006F72A5"/>
    <w:rsid w:val="006F7A96"/>
    <w:rsid w:val="00703AD2"/>
    <w:rsid w:val="00712EB4"/>
    <w:rsid w:val="007156DE"/>
    <w:rsid w:val="007260DC"/>
    <w:rsid w:val="007323C0"/>
    <w:rsid w:val="00732B0A"/>
    <w:rsid w:val="00732FC3"/>
    <w:rsid w:val="00733BEC"/>
    <w:rsid w:val="00734C88"/>
    <w:rsid w:val="00747BC4"/>
    <w:rsid w:val="007549E0"/>
    <w:rsid w:val="00755130"/>
    <w:rsid w:val="00761805"/>
    <w:rsid w:val="00763F25"/>
    <w:rsid w:val="00766EE8"/>
    <w:rsid w:val="00766FEE"/>
    <w:rsid w:val="007722B2"/>
    <w:rsid w:val="00774E7A"/>
    <w:rsid w:val="00776342"/>
    <w:rsid w:val="00777D16"/>
    <w:rsid w:val="00783A21"/>
    <w:rsid w:val="00790BCA"/>
    <w:rsid w:val="00791B1D"/>
    <w:rsid w:val="00793CF6"/>
    <w:rsid w:val="00794A78"/>
    <w:rsid w:val="0079545E"/>
    <w:rsid w:val="00795932"/>
    <w:rsid w:val="007A023C"/>
    <w:rsid w:val="007B6178"/>
    <w:rsid w:val="007C6870"/>
    <w:rsid w:val="007D67C2"/>
    <w:rsid w:val="007E2CE7"/>
    <w:rsid w:val="007E404C"/>
    <w:rsid w:val="007F0607"/>
    <w:rsid w:val="007F0E67"/>
    <w:rsid w:val="007F41F2"/>
    <w:rsid w:val="008068A1"/>
    <w:rsid w:val="008123EA"/>
    <w:rsid w:val="00812819"/>
    <w:rsid w:val="00813218"/>
    <w:rsid w:val="00820230"/>
    <w:rsid w:val="0082311F"/>
    <w:rsid w:val="00824B0F"/>
    <w:rsid w:val="0082671B"/>
    <w:rsid w:val="00837B64"/>
    <w:rsid w:val="00842857"/>
    <w:rsid w:val="00845FC4"/>
    <w:rsid w:val="00853F35"/>
    <w:rsid w:val="00863347"/>
    <w:rsid w:val="00872C3F"/>
    <w:rsid w:val="0087443F"/>
    <w:rsid w:val="00883300"/>
    <w:rsid w:val="00886B24"/>
    <w:rsid w:val="00893248"/>
    <w:rsid w:val="008964C4"/>
    <w:rsid w:val="008964EB"/>
    <w:rsid w:val="008A6163"/>
    <w:rsid w:val="008B0836"/>
    <w:rsid w:val="008B3B5B"/>
    <w:rsid w:val="008B45BA"/>
    <w:rsid w:val="008B4F14"/>
    <w:rsid w:val="008C0DEA"/>
    <w:rsid w:val="008C5565"/>
    <w:rsid w:val="008D0619"/>
    <w:rsid w:val="008E145C"/>
    <w:rsid w:val="008E70B5"/>
    <w:rsid w:val="008F3E1D"/>
    <w:rsid w:val="008F4B30"/>
    <w:rsid w:val="008F598F"/>
    <w:rsid w:val="009001CE"/>
    <w:rsid w:val="009009E7"/>
    <w:rsid w:val="009107A2"/>
    <w:rsid w:val="0091488B"/>
    <w:rsid w:val="0093379B"/>
    <w:rsid w:val="00934621"/>
    <w:rsid w:val="00936135"/>
    <w:rsid w:val="00937381"/>
    <w:rsid w:val="00945BBE"/>
    <w:rsid w:val="00952142"/>
    <w:rsid w:val="0095505C"/>
    <w:rsid w:val="0095527B"/>
    <w:rsid w:val="00960520"/>
    <w:rsid w:val="00963FD5"/>
    <w:rsid w:val="00972122"/>
    <w:rsid w:val="00980175"/>
    <w:rsid w:val="00982F7C"/>
    <w:rsid w:val="00984744"/>
    <w:rsid w:val="00986347"/>
    <w:rsid w:val="00993B8C"/>
    <w:rsid w:val="00994930"/>
    <w:rsid w:val="009C0D1D"/>
    <w:rsid w:val="009C1F22"/>
    <w:rsid w:val="009C47E1"/>
    <w:rsid w:val="009D0CF3"/>
    <w:rsid w:val="009D6107"/>
    <w:rsid w:val="009E3B2D"/>
    <w:rsid w:val="009F2EB1"/>
    <w:rsid w:val="009F5739"/>
    <w:rsid w:val="00A001BF"/>
    <w:rsid w:val="00A04C78"/>
    <w:rsid w:val="00A06831"/>
    <w:rsid w:val="00A12B51"/>
    <w:rsid w:val="00A2352A"/>
    <w:rsid w:val="00A27DC4"/>
    <w:rsid w:val="00A32B3E"/>
    <w:rsid w:val="00A32C94"/>
    <w:rsid w:val="00A34D96"/>
    <w:rsid w:val="00A50FD8"/>
    <w:rsid w:val="00A5177A"/>
    <w:rsid w:val="00A527BA"/>
    <w:rsid w:val="00A55C6A"/>
    <w:rsid w:val="00A644D7"/>
    <w:rsid w:val="00A6666A"/>
    <w:rsid w:val="00A7120E"/>
    <w:rsid w:val="00A717F1"/>
    <w:rsid w:val="00A73608"/>
    <w:rsid w:val="00A74C65"/>
    <w:rsid w:val="00A8360C"/>
    <w:rsid w:val="00A856A0"/>
    <w:rsid w:val="00A87568"/>
    <w:rsid w:val="00A93D4B"/>
    <w:rsid w:val="00A95277"/>
    <w:rsid w:val="00AA16C7"/>
    <w:rsid w:val="00AA7F98"/>
    <w:rsid w:val="00AB1397"/>
    <w:rsid w:val="00AB6551"/>
    <w:rsid w:val="00AC0CDC"/>
    <w:rsid w:val="00AD0941"/>
    <w:rsid w:val="00AD21D0"/>
    <w:rsid w:val="00AE05AC"/>
    <w:rsid w:val="00AE315A"/>
    <w:rsid w:val="00AE3D68"/>
    <w:rsid w:val="00AE589D"/>
    <w:rsid w:val="00AE670E"/>
    <w:rsid w:val="00AF1D64"/>
    <w:rsid w:val="00AF2949"/>
    <w:rsid w:val="00B04934"/>
    <w:rsid w:val="00B1387C"/>
    <w:rsid w:val="00B14063"/>
    <w:rsid w:val="00B152B3"/>
    <w:rsid w:val="00B15864"/>
    <w:rsid w:val="00B20A2B"/>
    <w:rsid w:val="00B2134B"/>
    <w:rsid w:val="00B22F40"/>
    <w:rsid w:val="00B26405"/>
    <w:rsid w:val="00B268AE"/>
    <w:rsid w:val="00B32747"/>
    <w:rsid w:val="00B3280D"/>
    <w:rsid w:val="00B34990"/>
    <w:rsid w:val="00B517CB"/>
    <w:rsid w:val="00B5260E"/>
    <w:rsid w:val="00B57887"/>
    <w:rsid w:val="00B63822"/>
    <w:rsid w:val="00B71191"/>
    <w:rsid w:val="00B778B7"/>
    <w:rsid w:val="00B77CBD"/>
    <w:rsid w:val="00B90672"/>
    <w:rsid w:val="00B94E1D"/>
    <w:rsid w:val="00B957AA"/>
    <w:rsid w:val="00B967AE"/>
    <w:rsid w:val="00BB2DEC"/>
    <w:rsid w:val="00BD2FDF"/>
    <w:rsid w:val="00BD5FFC"/>
    <w:rsid w:val="00BE1E56"/>
    <w:rsid w:val="00BE5008"/>
    <w:rsid w:val="00BF03A5"/>
    <w:rsid w:val="00BF0AC2"/>
    <w:rsid w:val="00BF2E0F"/>
    <w:rsid w:val="00C00AEF"/>
    <w:rsid w:val="00C017E0"/>
    <w:rsid w:val="00C11A6C"/>
    <w:rsid w:val="00C13065"/>
    <w:rsid w:val="00C13ADF"/>
    <w:rsid w:val="00C179C4"/>
    <w:rsid w:val="00C219F1"/>
    <w:rsid w:val="00C24274"/>
    <w:rsid w:val="00C277F6"/>
    <w:rsid w:val="00C37FCE"/>
    <w:rsid w:val="00C4092C"/>
    <w:rsid w:val="00C409E7"/>
    <w:rsid w:val="00C40BFC"/>
    <w:rsid w:val="00C51D33"/>
    <w:rsid w:val="00C52C97"/>
    <w:rsid w:val="00C647D8"/>
    <w:rsid w:val="00C74216"/>
    <w:rsid w:val="00C75C18"/>
    <w:rsid w:val="00C81C57"/>
    <w:rsid w:val="00C84BFE"/>
    <w:rsid w:val="00C85A8D"/>
    <w:rsid w:val="00C873A2"/>
    <w:rsid w:val="00C908DD"/>
    <w:rsid w:val="00C915F3"/>
    <w:rsid w:val="00C93B19"/>
    <w:rsid w:val="00CA0083"/>
    <w:rsid w:val="00CA07D0"/>
    <w:rsid w:val="00CB2AEE"/>
    <w:rsid w:val="00CB7E48"/>
    <w:rsid w:val="00CC44A5"/>
    <w:rsid w:val="00CC6753"/>
    <w:rsid w:val="00CC6DA8"/>
    <w:rsid w:val="00CD6C51"/>
    <w:rsid w:val="00CF09C8"/>
    <w:rsid w:val="00CF27AE"/>
    <w:rsid w:val="00CF72D8"/>
    <w:rsid w:val="00CF79E5"/>
    <w:rsid w:val="00D036CE"/>
    <w:rsid w:val="00D148AF"/>
    <w:rsid w:val="00D1566D"/>
    <w:rsid w:val="00D23115"/>
    <w:rsid w:val="00D34055"/>
    <w:rsid w:val="00D36AE5"/>
    <w:rsid w:val="00D36C01"/>
    <w:rsid w:val="00D376B4"/>
    <w:rsid w:val="00D4362F"/>
    <w:rsid w:val="00D441E3"/>
    <w:rsid w:val="00D55A09"/>
    <w:rsid w:val="00D63576"/>
    <w:rsid w:val="00D65DBF"/>
    <w:rsid w:val="00D81268"/>
    <w:rsid w:val="00D83AB6"/>
    <w:rsid w:val="00D840D0"/>
    <w:rsid w:val="00D84629"/>
    <w:rsid w:val="00D86011"/>
    <w:rsid w:val="00D8689D"/>
    <w:rsid w:val="00D94EB6"/>
    <w:rsid w:val="00D97BC1"/>
    <w:rsid w:val="00DA6AFD"/>
    <w:rsid w:val="00DA7B32"/>
    <w:rsid w:val="00DB4514"/>
    <w:rsid w:val="00DB66D7"/>
    <w:rsid w:val="00DB7A86"/>
    <w:rsid w:val="00DC20F9"/>
    <w:rsid w:val="00DD3851"/>
    <w:rsid w:val="00DE2A9A"/>
    <w:rsid w:val="00DE6E3C"/>
    <w:rsid w:val="00DF0EBE"/>
    <w:rsid w:val="00DF612D"/>
    <w:rsid w:val="00E02110"/>
    <w:rsid w:val="00E04EA9"/>
    <w:rsid w:val="00E063D8"/>
    <w:rsid w:val="00E10D78"/>
    <w:rsid w:val="00E11521"/>
    <w:rsid w:val="00E130E4"/>
    <w:rsid w:val="00E17EAB"/>
    <w:rsid w:val="00E21083"/>
    <w:rsid w:val="00E21F67"/>
    <w:rsid w:val="00E34E14"/>
    <w:rsid w:val="00E40784"/>
    <w:rsid w:val="00E51C29"/>
    <w:rsid w:val="00E619F8"/>
    <w:rsid w:val="00E643C9"/>
    <w:rsid w:val="00E718F2"/>
    <w:rsid w:val="00E859CF"/>
    <w:rsid w:val="00E8683B"/>
    <w:rsid w:val="00E87FE5"/>
    <w:rsid w:val="00E938D4"/>
    <w:rsid w:val="00E9637C"/>
    <w:rsid w:val="00EA043E"/>
    <w:rsid w:val="00EA7297"/>
    <w:rsid w:val="00EB12EC"/>
    <w:rsid w:val="00EB230B"/>
    <w:rsid w:val="00EB27AE"/>
    <w:rsid w:val="00EC0357"/>
    <w:rsid w:val="00EC365E"/>
    <w:rsid w:val="00EC4300"/>
    <w:rsid w:val="00EC4801"/>
    <w:rsid w:val="00ED5750"/>
    <w:rsid w:val="00EE4AAB"/>
    <w:rsid w:val="00EE7F35"/>
    <w:rsid w:val="00EF3519"/>
    <w:rsid w:val="00F04260"/>
    <w:rsid w:val="00F05F8D"/>
    <w:rsid w:val="00F10BB4"/>
    <w:rsid w:val="00F121F9"/>
    <w:rsid w:val="00F12B7F"/>
    <w:rsid w:val="00F1321B"/>
    <w:rsid w:val="00F137A3"/>
    <w:rsid w:val="00F14AC6"/>
    <w:rsid w:val="00F2577D"/>
    <w:rsid w:val="00F31450"/>
    <w:rsid w:val="00F36C9A"/>
    <w:rsid w:val="00F40251"/>
    <w:rsid w:val="00F40562"/>
    <w:rsid w:val="00F42E5B"/>
    <w:rsid w:val="00F510AD"/>
    <w:rsid w:val="00F515D1"/>
    <w:rsid w:val="00F51D34"/>
    <w:rsid w:val="00F54DDB"/>
    <w:rsid w:val="00F679C9"/>
    <w:rsid w:val="00F71D5E"/>
    <w:rsid w:val="00F93F08"/>
    <w:rsid w:val="00F95253"/>
    <w:rsid w:val="00F95702"/>
    <w:rsid w:val="00FA2253"/>
    <w:rsid w:val="00FA24F2"/>
    <w:rsid w:val="00FB01C9"/>
    <w:rsid w:val="00FB1C67"/>
    <w:rsid w:val="00FB567B"/>
    <w:rsid w:val="00FB7A13"/>
    <w:rsid w:val="00FC393E"/>
    <w:rsid w:val="00FD207A"/>
    <w:rsid w:val="00FD33B5"/>
    <w:rsid w:val="00FE1E4B"/>
    <w:rsid w:val="00FE40F3"/>
    <w:rsid w:val="00FF073D"/>
    <w:rsid w:val="00FF183A"/>
    <w:rsid w:val="00FF3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8C0DEA"/>
    <w:pPr>
      <w:spacing w:before="100" w:beforeAutospacing="1" w:after="100" w:afterAutospacing="1" w:line="240" w:lineRule="auto"/>
      <w:outlineLvl w:val="0"/>
    </w:pPr>
    <w:rPr>
      <w:rFonts w:ascii="Arial" w:hAnsi="Arial" w:cs="Arial"/>
      <w:b/>
      <w:bCs/>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E1E56"/>
    <w:rPr>
      <w:rFonts w:cs="Times New Roman"/>
      <w:color w:val="0000FF"/>
      <w:u w:val="single"/>
    </w:rPr>
  </w:style>
  <w:style w:type="paragraph" w:styleId="Header">
    <w:name w:val="header"/>
    <w:basedOn w:val="Normal"/>
    <w:link w:val="HeaderChar"/>
    <w:uiPriority w:val="99"/>
    <w:unhideWhenUsed/>
    <w:rsid w:val="00937381"/>
    <w:pPr>
      <w:tabs>
        <w:tab w:val="center" w:pos="4680"/>
        <w:tab w:val="right" w:pos="9360"/>
      </w:tabs>
    </w:pPr>
  </w:style>
  <w:style w:type="character" w:customStyle="1" w:styleId="HeaderChar">
    <w:name w:val="Header Char"/>
    <w:basedOn w:val="DefaultParagraphFont"/>
    <w:link w:val="Header"/>
    <w:uiPriority w:val="99"/>
    <w:rsid w:val="00937381"/>
    <w:rPr>
      <w:sz w:val="22"/>
      <w:szCs w:val="22"/>
    </w:rPr>
  </w:style>
  <w:style w:type="paragraph" w:styleId="Footer">
    <w:name w:val="footer"/>
    <w:basedOn w:val="Normal"/>
    <w:link w:val="FooterChar"/>
    <w:uiPriority w:val="99"/>
    <w:unhideWhenUsed/>
    <w:rsid w:val="00937381"/>
    <w:pPr>
      <w:tabs>
        <w:tab w:val="center" w:pos="4680"/>
        <w:tab w:val="right" w:pos="9360"/>
      </w:tabs>
    </w:pPr>
  </w:style>
  <w:style w:type="character" w:customStyle="1" w:styleId="FooterChar">
    <w:name w:val="Footer Char"/>
    <w:basedOn w:val="DefaultParagraphFont"/>
    <w:link w:val="Footer"/>
    <w:uiPriority w:val="99"/>
    <w:rsid w:val="00937381"/>
    <w:rPr>
      <w:sz w:val="22"/>
      <w:szCs w:val="22"/>
    </w:rPr>
  </w:style>
  <w:style w:type="character" w:styleId="CommentReference">
    <w:name w:val="annotation reference"/>
    <w:basedOn w:val="DefaultParagraphFont"/>
    <w:uiPriority w:val="99"/>
    <w:semiHidden/>
    <w:unhideWhenUsed/>
    <w:rsid w:val="001262F1"/>
    <w:rPr>
      <w:sz w:val="16"/>
      <w:szCs w:val="16"/>
    </w:rPr>
  </w:style>
  <w:style w:type="paragraph" w:styleId="CommentText">
    <w:name w:val="annotation text"/>
    <w:basedOn w:val="Normal"/>
    <w:link w:val="CommentTextChar"/>
    <w:uiPriority w:val="99"/>
    <w:semiHidden/>
    <w:unhideWhenUsed/>
    <w:rsid w:val="001262F1"/>
    <w:rPr>
      <w:sz w:val="20"/>
      <w:szCs w:val="20"/>
    </w:rPr>
  </w:style>
  <w:style w:type="character" w:customStyle="1" w:styleId="CommentTextChar">
    <w:name w:val="Comment Text Char"/>
    <w:basedOn w:val="DefaultParagraphFont"/>
    <w:link w:val="CommentText"/>
    <w:uiPriority w:val="99"/>
    <w:semiHidden/>
    <w:rsid w:val="001262F1"/>
  </w:style>
  <w:style w:type="paragraph" w:styleId="CommentSubject">
    <w:name w:val="annotation subject"/>
    <w:basedOn w:val="CommentText"/>
    <w:next w:val="CommentText"/>
    <w:link w:val="CommentSubjectChar"/>
    <w:uiPriority w:val="99"/>
    <w:semiHidden/>
    <w:unhideWhenUsed/>
    <w:rsid w:val="001262F1"/>
    <w:rPr>
      <w:b/>
      <w:bCs/>
    </w:rPr>
  </w:style>
  <w:style w:type="character" w:customStyle="1" w:styleId="CommentSubjectChar">
    <w:name w:val="Comment Subject Char"/>
    <w:basedOn w:val="CommentTextChar"/>
    <w:link w:val="CommentSubject"/>
    <w:uiPriority w:val="99"/>
    <w:semiHidden/>
    <w:rsid w:val="001262F1"/>
    <w:rPr>
      <w:b/>
      <w:bCs/>
    </w:rPr>
  </w:style>
  <w:style w:type="paragraph" w:styleId="BalloonText">
    <w:name w:val="Balloon Text"/>
    <w:basedOn w:val="Normal"/>
    <w:link w:val="BalloonTextChar"/>
    <w:uiPriority w:val="99"/>
    <w:semiHidden/>
    <w:unhideWhenUsed/>
    <w:rsid w:val="00126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2F1"/>
    <w:rPr>
      <w:rFonts w:ascii="Tahoma" w:hAnsi="Tahoma" w:cs="Tahoma"/>
      <w:sz w:val="16"/>
      <w:szCs w:val="16"/>
    </w:rPr>
  </w:style>
  <w:style w:type="paragraph" w:styleId="ListParagraph">
    <w:name w:val="List Paragraph"/>
    <w:basedOn w:val="Normal"/>
    <w:link w:val="ListParagraphChar"/>
    <w:uiPriority w:val="34"/>
    <w:qFormat/>
    <w:rsid w:val="00963FD5"/>
    <w:pPr>
      <w:ind w:left="720"/>
    </w:pPr>
  </w:style>
  <w:style w:type="table" w:styleId="TableGrid">
    <w:name w:val="Table Grid"/>
    <w:basedOn w:val="TableNormal"/>
    <w:uiPriority w:val="59"/>
    <w:rsid w:val="0051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094672"/>
    <w:rPr>
      <w:sz w:val="20"/>
      <w:szCs w:val="20"/>
    </w:rPr>
  </w:style>
  <w:style w:type="character" w:customStyle="1" w:styleId="FootnoteTextChar">
    <w:name w:val="Footnote Text Char"/>
    <w:basedOn w:val="DefaultParagraphFont"/>
    <w:link w:val="FootnoteText"/>
    <w:rsid w:val="00094672"/>
  </w:style>
  <w:style w:type="character" w:styleId="FootnoteReference">
    <w:name w:val="footnote reference"/>
    <w:basedOn w:val="DefaultParagraphFont"/>
    <w:unhideWhenUsed/>
    <w:rsid w:val="00094672"/>
    <w:rPr>
      <w:vertAlign w:val="superscript"/>
    </w:rPr>
  </w:style>
  <w:style w:type="character" w:styleId="FollowedHyperlink">
    <w:name w:val="FollowedHyperlink"/>
    <w:basedOn w:val="DefaultParagraphFont"/>
    <w:uiPriority w:val="99"/>
    <w:semiHidden/>
    <w:unhideWhenUsed/>
    <w:rsid w:val="001E30B5"/>
    <w:rPr>
      <w:color w:val="800080"/>
      <w:u w:val="single"/>
    </w:rPr>
  </w:style>
  <w:style w:type="character" w:customStyle="1" w:styleId="Heading1Char">
    <w:name w:val="Heading 1 Char"/>
    <w:basedOn w:val="DefaultParagraphFont"/>
    <w:link w:val="Heading1"/>
    <w:uiPriority w:val="9"/>
    <w:rsid w:val="008C0DEA"/>
    <w:rPr>
      <w:rFonts w:ascii="Arial" w:hAnsi="Arial" w:cs="Arial"/>
      <w:b/>
      <w:bCs/>
      <w:kern w:val="36"/>
      <w:sz w:val="39"/>
      <w:szCs w:val="39"/>
    </w:rPr>
  </w:style>
  <w:style w:type="character" w:customStyle="1" w:styleId="center1">
    <w:name w:val="center1"/>
    <w:basedOn w:val="DefaultParagraphFont"/>
    <w:rsid w:val="008C0DEA"/>
  </w:style>
  <w:style w:type="paragraph" w:styleId="NormalWeb">
    <w:name w:val="Normal (Web)"/>
    <w:basedOn w:val="Normal"/>
    <w:uiPriority w:val="99"/>
    <w:unhideWhenUsed/>
    <w:rsid w:val="00646D91"/>
    <w:pPr>
      <w:spacing w:before="100" w:beforeAutospacing="1" w:after="100" w:afterAutospacing="1" w:line="240" w:lineRule="auto"/>
    </w:pPr>
    <w:rPr>
      <w:rFonts w:ascii="Times New Roman" w:eastAsia="Calibri" w:hAnsi="Times New Roman"/>
      <w:sz w:val="24"/>
      <w:szCs w:val="24"/>
    </w:rPr>
  </w:style>
  <w:style w:type="paragraph" w:customStyle="1" w:styleId="Style0">
    <w:name w:val="Style0"/>
    <w:uiPriority w:val="99"/>
    <w:rsid w:val="00C873A2"/>
    <w:pPr>
      <w:autoSpaceDE w:val="0"/>
      <w:autoSpaceDN w:val="0"/>
      <w:adjustRightInd w:val="0"/>
    </w:pPr>
    <w:rPr>
      <w:rFonts w:ascii="Arial" w:hAnsi="Arial"/>
      <w:szCs w:val="24"/>
    </w:rPr>
  </w:style>
  <w:style w:type="paragraph" w:styleId="BodyText">
    <w:name w:val="Body Text"/>
    <w:basedOn w:val="Normal"/>
    <w:link w:val="BodyTextChar"/>
    <w:uiPriority w:val="99"/>
    <w:rsid w:val="00C873A2"/>
    <w:pPr>
      <w:widowControl w:val="0"/>
      <w:autoSpaceDE w:val="0"/>
      <w:autoSpaceDN w:val="0"/>
      <w:adjustRightInd w:val="0"/>
      <w:spacing w:after="120" w:line="240" w:lineRule="auto"/>
    </w:pPr>
    <w:rPr>
      <w:rFonts w:ascii="Times New Roman" w:hAnsi="Times New Roman"/>
      <w:sz w:val="20"/>
      <w:szCs w:val="20"/>
    </w:rPr>
  </w:style>
  <w:style w:type="character" w:customStyle="1" w:styleId="BodyTextChar">
    <w:name w:val="Body Text Char"/>
    <w:basedOn w:val="DefaultParagraphFont"/>
    <w:link w:val="BodyText"/>
    <w:uiPriority w:val="99"/>
    <w:rsid w:val="00C873A2"/>
    <w:rPr>
      <w:rFonts w:ascii="Times New Roman" w:hAnsi="Times New Roman"/>
    </w:rPr>
  </w:style>
  <w:style w:type="paragraph" w:customStyle="1" w:styleId="ClauseText9">
    <w:name w:val="Clause Text 9"/>
    <w:next w:val="Normal"/>
    <w:uiPriority w:val="99"/>
    <w:rsid w:val="00F54DDB"/>
    <w:pPr>
      <w:widowControl w:val="0"/>
      <w:autoSpaceDE w:val="0"/>
      <w:autoSpaceDN w:val="0"/>
      <w:adjustRightInd w:val="0"/>
    </w:pPr>
    <w:rPr>
      <w:rFonts w:ascii="Times New Roman" w:hAnsi="Times New Roman"/>
    </w:rPr>
  </w:style>
  <w:style w:type="character" w:customStyle="1" w:styleId="ListParagraphChar">
    <w:name w:val="List Paragraph Char"/>
    <w:basedOn w:val="DefaultParagraphFont"/>
    <w:link w:val="ListParagraph"/>
    <w:uiPriority w:val="34"/>
    <w:locked/>
    <w:rsid w:val="00A527B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8C0DEA"/>
    <w:pPr>
      <w:spacing w:before="100" w:beforeAutospacing="1" w:after="100" w:afterAutospacing="1" w:line="240" w:lineRule="auto"/>
      <w:outlineLvl w:val="0"/>
    </w:pPr>
    <w:rPr>
      <w:rFonts w:ascii="Arial" w:hAnsi="Arial" w:cs="Arial"/>
      <w:b/>
      <w:bCs/>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E1E56"/>
    <w:rPr>
      <w:rFonts w:cs="Times New Roman"/>
      <w:color w:val="0000FF"/>
      <w:u w:val="single"/>
    </w:rPr>
  </w:style>
  <w:style w:type="paragraph" w:styleId="Header">
    <w:name w:val="header"/>
    <w:basedOn w:val="Normal"/>
    <w:link w:val="HeaderChar"/>
    <w:uiPriority w:val="99"/>
    <w:unhideWhenUsed/>
    <w:rsid w:val="00937381"/>
    <w:pPr>
      <w:tabs>
        <w:tab w:val="center" w:pos="4680"/>
        <w:tab w:val="right" w:pos="9360"/>
      </w:tabs>
    </w:pPr>
  </w:style>
  <w:style w:type="character" w:customStyle="1" w:styleId="HeaderChar">
    <w:name w:val="Header Char"/>
    <w:basedOn w:val="DefaultParagraphFont"/>
    <w:link w:val="Header"/>
    <w:uiPriority w:val="99"/>
    <w:rsid w:val="00937381"/>
    <w:rPr>
      <w:sz w:val="22"/>
      <w:szCs w:val="22"/>
    </w:rPr>
  </w:style>
  <w:style w:type="paragraph" w:styleId="Footer">
    <w:name w:val="footer"/>
    <w:basedOn w:val="Normal"/>
    <w:link w:val="FooterChar"/>
    <w:uiPriority w:val="99"/>
    <w:unhideWhenUsed/>
    <w:rsid w:val="00937381"/>
    <w:pPr>
      <w:tabs>
        <w:tab w:val="center" w:pos="4680"/>
        <w:tab w:val="right" w:pos="9360"/>
      </w:tabs>
    </w:pPr>
  </w:style>
  <w:style w:type="character" w:customStyle="1" w:styleId="FooterChar">
    <w:name w:val="Footer Char"/>
    <w:basedOn w:val="DefaultParagraphFont"/>
    <w:link w:val="Footer"/>
    <w:uiPriority w:val="99"/>
    <w:rsid w:val="00937381"/>
    <w:rPr>
      <w:sz w:val="22"/>
      <w:szCs w:val="22"/>
    </w:rPr>
  </w:style>
  <w:style w:type="character" w:styleId="CommentReference">
    <w:name w:val="annotation reference"/>
    <w:basedOn w:val="DefaultParagraphFont"/>
    <w:uiPriority w:val="99"/>
    <w:semiHidden/>
    <w:unhideWhenUsed/>
    <w:rsid w:val="001262F1"/>
    <w:rPr>
      <w:sz w:val="16"/>
      <w:szCs w:val="16"/>
    </w:rPr>
  </w:style>
  <w:style w:type="paragraph" w:styleId="CommentText">
    <w:name w:val="annotation text"/>
    <w:basedOn w:val="Normal"/>
    <w:link w:val="CommentTextChar"/>
    <w:uiPriority w:val="99"/>
    <w:semiHidden/>
    <w:unhideWhenUsed/>
    <w:rsid w:val="001262F1"/>
    <w:rPr>
      <w:sz w:val="20"/>
      <w:szCs w:val="20"/>
    </w:rPr>
  </w:style>
  <w:style w:type="character" w:customStyle="1" w:styleId="CommentTextChar">
    <w:name w:val="Comment Text Char"/>
    <w:basedOn w:val="DefaultParagraphFont"/>
    <w:link w:val="CommentText"/>
    <w:uiPriority w:val="99"/>
    <w:semiHidden/>
    <w:rsid w:val="001262F1"/>
  </w:style>
  <w:style w:type="paragraph" w:styleId="CommentSubject">
    <w:name w:val="annotation subject"/>
    <w:basedOn w:val="CommentText"/>
    <w:next w:val="CommentText"/>
    <w:link w:val="CommentSubjectChar"/>
    <w:uiPriority w:val="99"/>
    <w:semiHidden/>
    <w:unhideWhenUsed/>
    <w:rsid w:val="001262F1"/>
    <w:rPr>
      <w:b/>
      <w:bCs/>
    </w:rPr>
  </w:style>
  <w:style w:type="character" w:customStyle="1" w:styleId="CommentSubjectChar">
    <w:name w:val="Comment Subject Char"/>
    <w:basedOn w:val="CommentTextChar"/>
    <w:link w:val="CommentSubject"/>
    <w:uiPriority w:val="99"/>
    <w:semiHidden/>
    <w:rsid w:val="001262F1"/>
    <w:rPr>
      <w:b/>
      <w:bCs/>
    </w:rPr>
  </w:style>
  <w:style w:type="paragraph" w:styleId="BalloonText">
    <w:name w:val="Balloon Text"/>
    <w:basedOn w:val="Normal"/>
    <w:link w:val="BalloonTextChar"/>
    <w:uiPriority w:val="99"/>
    <w:semiHidden/>
    <w:unhideWhenUsed/>
    <w:rsid w:val="00126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2F1"/>
    <w:rPr>
      <w:rFonts w:ascii="Tahoma" w:hAnsi="Tahoma" w:cs="Tahoma"/>
      <w:sz w:val="16"/>
      <w:szCs w:val="16"/>
    </w:rPr>
  </w:style>
  <w:style w:type="paragraph" w:styleId="ListParagraph">
    <w:name w:val="List Paragraph"/>
    <w:basedOn w:val="Normal"/>
    <w:link w:val="ListParagraphChar"/>
    <w:uiPriority w:val="34"/>
    <w:qFormat/>
    <w:rsid w:val="00963FD5"/>
    <w:pPr>
      <w:ind w:left="720"/>
    </w:pPr>
  </w:style>
  <w:style w:type="table" w:styleId="TableGrid">
    <w:name w:val="Table Grid"/>
    <w:basedOn w:val="TableNormal"/>
    <w:uiPriority w:val="59"/>
    <w:rsid w:val="0051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094672"/>
    <w:rPr>
      <w:sz w:val="20"/>
      <w:szCs w:val="20"/>
    </w:rPr>
  </w:style>
  <w:style w:type="character" w:customStyle="1" w:styleId="FootnoteTextChar">
    <w:name w:val="Footnote Text Char"/>
    <w:basedOn w:val="DefaultParagraphFont"/>
    <w:link w:val="FootnoteText"/>
    <w:rsid w:val="00094672"/>
  </w:style>
  <w:style w:type="character" w:styleId="FootnoteReference">
    <w:name w:val="footnote reference"/>
    <w:basedOn w:val="DefaultParagraphFont"/>
    <w:unhideWhenUsed/>
    <w:rsid w:val="00094672"/>
    <w:rPr>
      <w:vertAlign w:val="superscript"/>
    </w:rPr>
  </w:style>
  <w:style w:type="character" w:styleId="FollowedHyperlink">
    <w:name w:val="FollowedHyperlink"/>
    <w:basedOn w:val="DefaultParagraphFont"/>
    <w:uiPriority w:val="99"/>
    <w:semiHidden/>
    <w:unhideWhenUsed/>
    <w:rsid w:val="001E30B5"/>
    <w:rPr>
      <w:color w:val="800080"/>
      <w:u w:val="single"/>
    </w:rPr>
  </w:style>
  <w:style w:type="character" w:customStyle="1" w:styleId="Heading1Char">
    <w:name w:val="Heading 1 Char"/>
    <w:basedOn w:val="DefaultParagraphFont"/>
    <w:link w:val="Heading1"/>
    <w:uiPriority w:val="9"/>
    <w:rsid w:val="008C0DEA"/>
    <w:rPr>
      <w:rFonts w:ascii="Arial" w:hAnsi="Arial" w:cs="Arial"/>
      <w:b/>
      <w:bCs/>
      <w:kern w:val="36"/>
      <w:sz w:val="39"/>
      <w:szCs w:val="39"/>
    </w:rPr>
  </w:style>
  <w:style w:type="character" w:customStyle="1" w:styleId="center1">
    <w:name w:val="center1"/>
    <w:basedOn w:val="DefaultParagraphFont"/>
    <w:rsid w:val="008C0DEA"/>
  </w:style>
  <w:style w:type="paragraph" w:styleId="NormalWeb">
    <w:name w:val="Normal (Web)"/>
    <w:basedOn w:val="Normal"/>
    <w:uiPriority w:val="99"/>
    <w:unhideWhenUsed/>
    <w:rsid w:val="00646D91"/>
    <w:pPr>
      <w:spacing w:before="100" w:beforeAutospacing="1" w:after="100" w:afterAutospacing="1" w:line="240" w:lineRule="auto"/>
    </w:pPr>
    <w:rPr>
      <w:rFonts w:ascii="Times New Roman" w:eastAsia="Calibri" w:hAnsi="Times New Roman"/>
      <w:sz w:val="24"/>
      <w:szCs w:val="24"/>
    </w:rPr>
  </w:style>
  <w:style w:type="paragraph" w:customStyle="1" w:styleId="Style0">
    <w:name w:val="Style0"/>
    <w:uiPriority w:val="99"/>
    <w:rsid w:val="00C873A2"/>
    <w:pPr>
      <w:autoSpaceDE w:val="0"/>
      <w:autoSpaceDN w:val="0"/>
      <w:adjustRightInd w:val="0"/>
    </w:pPr>
    <w:rPr>
      <w:rFonts w:ascii="Arial" w:hAnsi="Arial"/>
      <w:szCs w:val="24"/>
    </w:rPr>
  </w:style>
  <w:style w:type="paragraph" w:styleId="BodyText">
    <w:name w:val="Body Text"/>
    <w:basedOn w:val="Normal"/>
    <w:link w:val="BodyTextChar"/>
    <w:uiPriority w:val="99"/>
    <w:rsid w:val="00C873A2"/>
    <w:pPr>
      <w:widowControl w:val="0"/>
      <w:autoSpaceDE w:val="0"/>
      <w:autoSpaceDN w:val="0"/>
      <w:adjustRightInd w:val="0"/>
      <w:spacing w:after="120" w:line="240" w:lineRule="auto"/>
    </w:pPr>
    <w:rPr>
      <w:rFonts w:ascii="Times New Roman" w:hAnsi="Times New Roman"/>
      <w:sz w:val="20"/>
      <w:szCs w:val="20"/>
    </w:rPr>
  </w:style>
  <w:style w:type="character" w:customStyle="1" w:styleId="BodyTextChar">
    <w:name w:val="Body Text Char"/>
    <w:basedOn w:val="DefaultParagraphFont"/>
    <w:link w:val="BodyText"/>
    <w:uiPriority w:val="99"/>
    <w:rsid w:val="00C873A2"/>
    <w:rPr>
      <w:rFonts w:ascii="Times New Roman" w:hAnsi="Times New Roman"/>
    </w:rPr>
  </w:style>
  <w:style w:type="paragraph" w:customStyle="1" w:styleId="ClauseText9">
    <w:name w:val="Clause Text 9"/>
    <w:next w:val="Normal"/>
    <w:uiPriority w:val="99"/>
    <w:rsid w:val="00F54DDB"/>
    <w:pPr>
      <w:widowControl w:val="0"/>
      <w:autoSpaceDE w:val="0"/>
      <w:autoSpaceDN w:val="0"/>
      <w:adjustRightInd w:val="0"/>
    </w:pPr>
    <w:rPr>
      <w:rFonts w:ascii="Times New Roman" w:hAnsi="Times New Roman"/>
    </w:rPr>
  </w:style>
  <w:style w:type="character" w:customStyle="1" w:styleId="ListParagraphChar">
    <w:name w:val="List Paragraph Char"/>
    <w:basedOn w:val="DefaultParagraphFont"/>
    <w:link w:val="ListParagraph"/>
    <w:uiPriority w:val="34"/>
    <w:locked/>
    <w:rsid w:val="00A527B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5120">
      <w:bodyDiv w:val="1"/>
      <w:marLeft w:val="0"/>
      <w:marRight w:val="0"/>
      <w:marTop w:val="0"/>
      <w:marBottom w:val="0"/>
      <w:divBdr>
        <w:top w:val="none" w:sz="0" w:space="0" w:color="auto"/>
        <w:left w:val="none" w:sz="0" w:space="0" w:color="auto"/>
        <w:bottom w:val="none" w:sz="0" w:space="0" w:color="auto"/>
        <w:right w:val="none" w:sz="0" w:space="0" w:color="auto"/>
      </w:divBdr>
    </w:div>
    <w:div w:id="1432748147">
      <w:marLeft w:val="0"/>
      <w:marRight w:val="0"/>
      <w:marTop w:val="0"/>
      <w:marBottom w:val="0"/>
      <w:divBdr>
        <w:top w:val="none" w:sz="0" w:space="0" w:color="auto"/>
        <w:left w:val="none" w:sz="0" w:space="0" w:color="auto"/>
        <w:bottom w:val="none" w:sz="0" w:space="0" w:color="auto"/>
        <w:right w:val="none" w:sz="0" w:space="0" w:color="auto"/>
      </w:divBdr>
    </w:div>
    <w:div w:id="1432748148">
      <w:marLeft w:val="0"/>
      <w:marRight w:val="0"/>
      <w:marTop w:val="0"/>
      <w:marBottom w:val="0"/>
      <w:divBdr>
        <w:top w:val="none" w:sz="0" w:space="0" w:color="auto"/>
        <w:left w:val="none" w:sz="0" w:space="0" w:color="auto"/>
        <w:bottom w:val="none" w:sz="0" w:space="0" w:color="auto"/>
        <w:right w:val="none" w:sz="0" w:space="0" w:color="auto"/>
      </w:divBdr>
      <w:divsChild>
        <w:div w:id="1432748150">
          <w:marLeft w:val="0"/>
          <w:marRight w:val="0"/>
          <w:marTop w:val="180"/>
          <w:marBottom w:val="180"/>
          <w:divBdr>
            <w:top w:val="single" w:sz="6" w:space="0" w:color="000000"/>
            <w:left w:val="single" w:sz="6" w:space="0" w:color="000000"/>
            <w:bottom w:val="single" w:sz="6" w:space="0" w:color="000000"/>
            <w:right w:val="single" w:sz="6" w:space="0" w:color="000000"/>
          </w:divBdr>
          <w:divsChild>
            <w:div w:id="1432748152">
              <w:marLeft w:val="0"/>
              <w:marRight w:val="0"/>
              <w:marTop w:val="0"/>
              <w:marBottom w:val="0"/>
              <w:divBdr>
                <w:top w:val="none" w:sz="0" w:space="0" w:color="auto"/>
                <w:left w:val="none" w:sz="0" w:space="0" w:color="auto"/>
                <w:bottom w:val="none" w:sz="0" w:space="0" w:color="auto"/>
                <w:right w:val="none" w:sz="0" w:space="0" w:color="auto"/>
              </w:divBdr>
              <w:divsChild>
                <w:div w:id="14327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48149">
      <w:marLeft w:val="0"/>
      <w:marRight w:val="0"/>
      <w:marTop w:val="0"/>
      <w:marBottom w:val="0"/>
      <w:divBdr>
        <w:top w:val="none" w:sz="0" w:space="0" w:color="auto"/>
        <w:left w:val="none" w:sz="0" w:space="0" w:color="auto"/>
        <w:bottom w:val="none" w:sz="0" w:space="0" w:color="auto"/>
        <w:right w:val="none" w:sz="0" w:space="0" w:color="auto"/>
      </w:divBdr>
    </w:div>
    <w:div w:id="1432748151">
      <w:marLeft w:val="0"/>
      <w:marRight w:val="0"/>
      <w:marTop w:val="0"/>
      <w:marBottom w:val="0"/>
      <w:divBdr>
        <w:top w:val="none" w:sz="0" w:space="0" w:color="auto"/>
        <w:left w:val="none" w:sz="0" w:space="0" w:color="auto"/>
        <w:bottom w:val="none" w:sz="0" w:space="0" w:color="auto"/>
        <w:right w:val="none" w:sz="0" w:space="0" w:color="auto"/>
      </w:divBdr>
    </w:div>
    <w:div w:id="1432748153">
      <w:marLeft w:val="0"/>
      <w:marRight w:val="0"/>
      <w:marTop w:val="0"/>
      <w:marBottom w:val="0"/>
      <w:divBdr>
        <w:top w:val="none" w:sz="0" w:space="0" w:color="auto"/>
        <w:left w:val="none" w:sz="0" w:space="0" w:color="auto"/>
        <w:bottom w:val="none" w:sz="0" w:space="0" w:color="auto"/>
        <w:right w:val="none" w:sz="0" w:space="0" w:color="auto"/>
      </w:divBdr>
    </w:div>
    <w:div w:id="1453088370">
      <w:bodyDiv w:val="1"/>
      <w:marLeft w:val="0"/>
      <w:marRight w:val="0"/>
      <w:marTop w:val="0"/>
      <w:marBottom w:val="0"/>
      <w:divBdr>
        <w:top w:val="none" w:sz="0" w:space="0" w:color="auto"/>
        <w:left w:val="none" w:sz="0" w:space="0" w:color="auto"/>
        <w:bottom w:val="none" w:sz="0" w:space="0" w:color="auto"/>
        <w:right w:val="none" w:sz="0" w:space="0" w:color="auto"/>
      </w:divBdr>
    </w:div>
    <w:div w:id="1661956659">
      <w:bodyDiv w:val="1"/>
      <w:marLeft w:val="0"/>
      <w:marRight w:val="0"/>
      <w:marTop w:val="0"/>
      <w:marBottom w:val="0"/>
      <w:divBdr>
        <w:top w:val="none" w:sz="0" w:space="0" w:color="auto"/>
        <w:left w:val="none" w:sz="0" w:space="0" w:color="auto"/>
        <w:bottom w:val="none" w:sz="0" w:space="0" w:color="auto"/>
        <w:right w:val="none" w:sz="0" w:space="0" w:color="auto"/>
      </w:divBdr>
    </w:div>
    <w:div w:id="1816798290">
      <w:bodyDiv w:val="1"/>
      <w:marLeft w:val="0"/>
      <w:marRight w:val="0"/>
      <w:marTop w:val="0"/>
      <w:marBottom w:val="0"/>
      <w:divBdr>
        <w:top w:val="none" w:sz="0" w:space="0" w:color="auto"/>
        <w:left w:val="none" w:sz="0" w:space="0" w:color="auto"/>
        <w:bottom w:val="none" w:sz="0" w:space="0" w:color="auto"/>
        <w:right w:val="none" w:sz="0" w:space="0" w:color="auto"/>
      </w:divBdr>
    </w:div>
    <w:div w:id="20632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artCityChallenge@dot.gov" TargetMode="External"/><Relationship Id="rId5" Type="http://schemas.openxmlformats.org/officeDocument/2006/relationships/settings" Target="settings.xml"/><Relationship Id="rId10" Type="http://schemas.openxmlformats.org/officeDocument/2006/relationships/hyperlink" Target="mailto:SmartCityChallenge@dot.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8447D-7F1B-4D41-B4AB-42936016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342</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Work Plan for WORK ZONE SAFETY GRANTS</vt:lpstr>
    </vt:vector>
  </TitlesOfParts>
  <Company>DOT</Company>
  <LinksUpToDate>false</LinksUpToDate>
  <CharactersWithSpaces>2514</CharactersWithSpaces>
  <SharedDoc>false</SharedDoc>
  <HLinks>
    <vt:vector size="234" baseType="variant">
      <vt:variant>
        <vt:i4>2228312</vt:i4>
      </vt:variant>
      <vt:variant>
        <vt:i4>114</vt:i4>
      </vt:variant>
      <vt:variant>
        <vt:i4>0</vt:i4>
      </vt:variant>
      <vt:variant>
        <vt:i4>5</vt:i4>
      </vt:variant>
      <vt:variant>
        <vt:lpwstr>mailto:rick.murray@dot.gov</vt:lpwstr>
      </vt:variant>
      <vt:variant>
        <vt:lpwstr/>
      </vt:variant>
      <vt:variant>
        <vt:i4>5308505</vt:i4>
      </vt:variant>
      <vt:variant>
        <vt:i4>111</vt:i4>
      </vt:variant>
      <vt:variant>
        <vt:i4>0</vt:i4>
      </vt:variant>
      <vt:variant>
        <vt:i4>5</vt:i4>
      </vt:variant>
      <vt:variant>
        <vt:lpwstr>http://www.dot.gov/ost/m60/grant/regs.htm</vt:lpwstr>
      </vt:variant>
      <vt:variant>
        <vt:lpwstr/>
      </vt:variant>
      <vt:variant>
        <vt:i4>2818162</vt:i4>
      </vt:variant>
      <vt:variant>
        <vt:i4>108</vt:i4>
      </vt:variant>
      <vt:variant>
        <vt:i4>0</vt:i4>
      </vt:variant>
      <vt:variant>
        <vt:i4>5</vt:i4>
      </vt:variant>
      <vt:variant>
        <vt:lpwstr>http://www.ccr.gov/</vt:lpwstr>
      </vt:variant>
      <vt:variant>
        <vt:lpwstr/>
      </vt:variant>
      <vt:variant>
        <vt:i4>7209061</vt:i4>
      </vt:variant>
      <vt:variant>
        <vt:i4>105</vt:i4>
      </vt:variant>
      <vt:variant>
        <vt:i4>0</vt:i4>
      </vt:variant>
      <vt:variant>
        <vt:i4>5</vt:i4>
      </vt:variant>
      <vt:variant>
        <vt:lpwstr>http://www.fhwa.dot.gov/aaa/forms2.htm</vt:lpwstr>
      </vt:variant>
      <vt:variant>
        <vt:lpwstr/>
      </vt:variant>
      <vt:variant>
        <vt:i4>1572879</vt:i4>
      </vt:variant>
      <vt:variant>
        <vt:i4>102</vt:i4>
      </vt:variant>
      <vt:variant>
        <vt:i4>0</vt:i4>
      </vt:variant>
      <vt:variant>
        <vt:i4>5</vt:i4>
      </vt:variant>
      <vt:variant>
        <vt:lpwstr>http://www.gpoaccess.gov/stylemanual/browse.html</vt:lpwstr>
      </vt:variant>
      <vt:variant>
        <vt:lpwstr/>
      </vt:variant>
      <vt:variant>
        <vt:i4>2359395</vt:i4>
      </vt:variant>
      <vt:variant>
        <vt:i4>99</vt:i4>
      </vt:variant>
      <vt:variant>
        <vt:i4>0</vt:i4>
      </vt:variant>
      <vt:variant>
        <vt:i4>5</vt:i4>
      </vt:variant>
      <vt:variant>
        <vt:lpwstr>http://www.access.gpo.gov/nara/cfr/waisidx_05/2cfr215_05.html</vt:lpwstr>
      </vt:variant>
      <vt:variant>
        <vt:lpwstr/>
      </vt:variant>
      <vt:variant>
        <vt:i4>393311</vt:i4>
      </vt:variant>
      <vt:variant>
        <vt:i4>96</vt:i4>
      </vt:variant>
      <vt:variant>
        <vt:i4>0</vt:i4>
      </vt:variant>
      <vt:variant>
        <vt:i4>5</vt:i4>
      </vt:variant>
      <vt:variant>
        <vt:lpwstr>http://www.whitehouse.gov/sites/default/files/omb/circulars/a133/a133.pdf</vt:lpwstr>
      </vt:variant>
      <vt:variant>
        <vt:lpwstr/>
      </vt:variant>
      <vt:variant>
        <vt:i4>4128806</vt:i4>
      </vt:variant>
      <vt:variant>
        <vt:i4>93</vt:i4>
      </vt:variant>
      <vt:variant>
        <vt:i4>0</vt:i4>
      </vt:variant>
      <vt:variant>
        <vt:i4>5</vt:i4>
      </vt:variant>
      <vt:variant>
        <vt:lpwstr>http://www.whitehouse.gov/omb/circulars/a102/a102.html</vt:lpwstr>
      </vt:variant>
      <vt:variant>
        <vt:lpwstr/>
      </vt:variant>
      <vt:variant>
        <vt:i4>4063342</vt:i4>
      </vt:variant>
      <vt:variant>
        <vt:i4>90</vt:i4>
      </vt:variant>
      <vt:variant>
        <vt:i4>0</vt:i4>
      </vt:variant>
      <vt:variant>
        <vt:i4>5</vt:i4>
      </vt:variant>
      <vt:variant>
        <vt:lpwstr>http://edocket.access.gpo.gov/2005/05-16650.htm</vt:lpwstr>
      </vt:variant>
      <vt:variant>
        <vt:lpwstr/>
      </vt:variant>
      <vt:variant>
        <vt:i4>3014760</vt:i4>
      </vt:variant>
      <vt:variant>
        <vt:i4>87</vt:i4>
      </vt:variant>
      <vt:variant>
        <vt:i4>0</vt:i4>
      </vt:variant>
      <vt:variant>
        <vt:i4>5</vt:i4>
      </vt:variant>
      <vt:variant>
        <vt:lpwstr>http://www.whitehouse.gov/omb/circulars_a087_2004</vt:lpwstr>
      </vt:variant>
      <vt:variant>
        <vt:lpwstr/>
      </vt:variant>
      <vt:variant>
        <vt:i4>4128870</vt:i4>
      </vt:variant>
      <vt:variant>
        <vt:i4>84</vt:i4>
      </vt:variant>
      <vt:variant>
        <vt:i4>0</vt:i4>
      </vt:variant>
      <vt:variant>
        <vt:i4>5</vt:i4>
      </vt:variant>
      <vt:variant>
        <vt:lpwstr>http://edocket.access.gpo.gov/2005/05-16648.htm</vt:lpwstr>
      </vt:variant>
      <vt:variant>
        <vt:lpwstr/>
      </vt:variant>
      <vt:variant>
        <vt:i4>917520</vt:i4>
      </vt:variant>
      <vt:variant>
        <vt:i4>81</vt:i4>
      </vt:variant>
      <vt:variant>
        <vt:i4>0</vt:i4>
      </vt:variant>
      <vt:variant>
        <vt:i4>5</vt:i4>
      </vt:variant>
      <vt:variant>
        <vt:lpwstr>http://www.dot.gov/ost/m60/grant/49cfr20.htm</vt:lpwstr>
      </vt:variant>
      <vt:variant>
        <vt:lpwstr/>
      </vt:variant>
      <vt:variant>
        <vt:i4>458771</vt:i4>
      </vt:variant>
      <vt:variant>
        <vt:i4>78</vt:i4>
      </vt:variant>
      <vt:variant>
        <vt:i4>0</vt:i4>
      </vt:variant>
      <vt:variant>
        <vt:i4>5</vt:i4>
      </vt:variant>
      <vt:variant>
        <vt:lpwstr>http://www.dot.gov/ost/m60/grant/49cfr19.htm</vt:lpwstr>
      </vt:variant>
      <vt:variant>
        <vt:lpwstr/>
      </vt:variant>
      <vt:variant>
        <vt:i4>393235</vt:i4>
      </vt:variant>
      <vt:variant>
        <vt:i4>75</vt:i4>
      </vt:variant>
      <vt:variant>
        <vt:i4>0</vt:i4>
      </vt:variant>
      <vt:variant>
        <vt:i4>5</vt:i4>
      </vt:variant>
      <vt:variant>
        <vt:lpwstr>http://www.dot.gov/ost/m60/grant/49cfr18.htm</vt:lpwstr>
      </vt:variant>
      <vt:variant>
        <vt:lpwstr/>
      </vt:variant>
      <vt:variant>
        <vt:i4>3604526</vt:i4>
      </vt:variant>
      <vt:variant>
        <vt:i4>72</vt:i4>
      </vt:variant>
      <vt:variant>
        <vt:i4>0</vt:i4>
      </vt:variant>
      <vt:variant>
        <vt:i4>5</vt:i4>
      </vt:variant>
      <vt:variant>
        <vt:lpwstr>http://www.grants.gov/</vt:lpwstr>
      </vt:variant>
      <vt:variant>
        <vt:lpwstr/>
      </vt:variant>
      <vt:variant>
        <vt:i4>3604526</vt:i4>
      </vt:variant>
      <vt:variant>
        <vt:i4>69</vt:i4>
      </vt:variant>
      <vt:variant>
        <vt:i4>0</vt:i4>
      </vt:variant>
      <vt:variant>
        <vt:i4>5</vt:i4>
      </vt:variant>
      <vt:variant>
        <vt:lpwstr>http://www.grants.gov/</vt:lpwstr>
      </vt:variant>
      <vt:variant>
        <vt:lpwstr/>
      </vt:variant>
      <vt:variant>
        <vt:i4>3604526</vt:i4>
      </vt:variant>
      <vt:variant>
        <vt:i4>66</vt:i4>
      </vt:variant>
      <vt:variant>
        <vt:i4>0</vt:i4>
      </vt:variant>
      <vt:variant>
        <vt:i4>5</vt:i4>
      </vt:variant>
      <vt:variant>
        <vt:lpwstr>http://www.grants.gov/</vt:lpwstr>
      </vt:variant>
      <vt:variant>
        <vt:lpwstr/>
      </vt:variant>
      <vt:variant>
        <vt:i4>3604526</vt:i4>
      </vt:variant>
      <vt:variant>
        <vt:i4>63</vt:i4>
      </vt:variant>
      <vt:variant>
        <vt:i4>0</vt:i4>
      </vt:variant>
      <vt:variant>
        <vt:i4>5</vt:i4>
      </vt:variant>
      <vt:variant>
        <vt:lpwstr>http://www.grants.gov/</vt:lpwstr>
      </vt:variant>
      <vt:variant>
        <vt:lpwstr/>
      </vt:variant>
      <vt:variant>
        <vt:i4>3604526</vt:i4>
      </vt:variant>
      <vt:variant>
        <vt:i4>60</vt:i4>
      </vt:variant>
      <vt:variant>
        <vt:i4>0</vt:i4>
      </vt:variant>
      <vt:variant>
        <vt:i4>5</vt:i4>
      </vt:variant>
      <vt:variant>
        <vt:lpwstr>http://www.grants.gov/</vt:lpwstr>
      </vt:variant>
      <vt:variant>
        <vt:lpwstr/>
      </vt:variant>
      <vt:variant>
        <vt:i4>3866638</vt:i4>
      </vt:variant>
      <vt:variant>
        <vt:i4>57</vt:i4>
      </vt:variant>
      <vt:variant>
        <vt:i4>0</vt:i4>
      </vt:variant>
      <vt:variant>
        <vt:i4>5</vt:i4>
      </vt:variant>
      <vt:variant>
        <vt:lpwstr>http://www.fhwa.dot.gov/aaa/pdfs/frm4220_44.pdf</vt:lpwstr>
      </vt:variant>
      <vt:variant>
        <vt:lpwstr/>
      </vt:variant>
      <vt:variant>
        <vt:i4>3604526</vt:i4>
      </vt:variant>
      <vt:variant>
        <vt:i4>54</vt:i4>
      </vt:variant>
      <vt:variant>
        <vt:i4>0</vt:i4>
      </vt:variant>
      <vt:variant>
        <vt:i4>5</vt:i4>
      </vt:variant>
      <vt:variant>
        <vt:lpwstr>http://www.grants.gov/</vt:lpwstr>
      </vt:variant>
      <vt:variant>
        <vt:lpwstr/>
      </vt:variant>
      <vt:variant>
        <vt:i4>3604526</vt:i4>
      </vt:variant>
      <vt:variant>
        <vt:i4>51</vt:i4>
      </vt:variant>
      <vt:variant>
        <vt:i4>0</vt:i4>
      </vt:variant>
      <vt:variant>
        <vt:i4>5</vt:i4>
      </vt:variant>
      <vt:variant>
        <vt:lpwstr>http://www.grants.gov/</vt:lpwstr>
      </vt:variant>
      <vt:variant>
        <vt:lpwstr/>
      </vt:variant>
      <vt:variant>
        <vt:i4>786444</vt:i4>
      </vt:variant>
      <vt:variant>
        <vt:i4>48</vt:i4>
      </vt:variant>
      <vt:variant>
        <vt:i4>0</vt:i4>
      </vt:variant>
      <vt:variant>
        <vt:i4>5</vt:i4>
      </vt:variant>
      <vt:variant>
        <vt:lpwstr>http://www.dot.gov/ost/m60/grant/49cfr18.htm</vt:lpwstr>
      </vt:variant>
      <vt:variant>
        <vt:lpwstr>18.24</vt:lpwstr>
      </vt:variant>
      <vt:variant>
        <vt:i4>5374014</vt:i4>
      </vt:variant>
      <vt:variant>
        <vt:i4>45</vt:i4>
      </vt:variant>
      <vt:variant>
        <vt:i4>0</vt:i4>
      </vt:variant>
      <vt:variant>
        <vt:i4>5</vt:i4>
      </vt:variant>
      <vt:variant>
        <vt:lpwstr>http://www.fhwa.dot.gov/environment/rectrails/usc120_fedshare.htm</vt:lpwstr>
      </vt:variant>
      <vt:variant>
        <vt:lpwstr/>
      </vt:variant>
      <vt:variant>
        <vt:i4>7798835</vt:i4>
      </vt:variant>
      <vt:variant>
        <vt:i4>42</vt:i4>
      </vt:variant>
      <vt:variant>
        <vt:i4>0</vt:i4>
      </vt:variant>
      <vt:variant>
        <vt:i4>5</vt:i4>
      </vt:variant>
      <vt:variant>
        <vt:lpwstr>http://www.access-board.gov/sec508/guide/index.htm</vt:lpwstr>
      </vt:variant>
      <vt:variant>
        <vt:lpwstr/>
      </vt:variant>
      <vt:variant>
        <vt:i4>6422578</vt:i4>
      </vt:variant>
      <vt:variant>
        <vt:i4>39</vt:i4>
      </vt:variant>
      <vt:variant>
        <vt:i4>0</vt:i4>
      </vt:variant>
      <vt:variant>
        <vt:i4>5</vt:i4>
      </vt:variant>
      <vt:variant>
        <vt:lpwstr>http://www.section508.gov/</vt:lpwstr>
      </vt:variant>
      <vt:variant>
        <vt:lpwstr/>
      </vt:variant>
      <vt:variant>
        <vt:i4>852037</vt:i4>
      </vt:variant>
      <vt:variant>
        <vt:i4>36</vt:i4>
      </vt:variant>
      <vt:variant>
        <vt:i4>0</vt:i4>
      </vt:variant>
      <vt:variant>
        <vt:i4>5</vt:i4>
      </vt:variant>
      <vt:variant>
        <vt:lpwstr>http://www.fhwa.dot.gov/publications/research/general/03074/index.cfm</vt:lpwstr>
      </vt:variant>
      <vt:variant>
        <vt:lpwstr/>
      </vt:variant>
      <vt:variant>
        <vt:i4>6422635</vt:i4>
      </vt:variant>
      <vt:variant>
        <vt:i4>33</vt:i4>
      </vt:variant>
      <vt:variant>
        <vt:i4>0</vt:i4>
      </vt:variant>
      <vt:variant>
        <vt:i4>5</vt:i4>
      </vt:variant>
      <vt:variant>
        <vt:lpwstr>http://section508.gov/</vt:lpwstr>
      </vt:variant>
      <vt:variant>
        <vt:lpwstr/>
      </vt:variant>
      <vt:variant>
        <vt:i4>1966105</vt:i4>
      </vt:variant>
      <vt:variant>
        <vt:i4>30</vt:i4>
      </vt:variant>
      <vt:variant>
        <vt:i4>0</vt:i4>
      </vt:variant>
      <vt:variant>
        <vt:i4>5</vt:i4>
      </vt:variant>
      <vt:variant>
        <vt:lpwstr>http://www.access-board.gov/sec508/standards.htm</vt:lpwstr>
      </vt:variant>
      <vt:variant>
        <vt:lpwstr/>
      </vt:variant>
      <vt:variant>
        <vt:i4>6160384</vt:i4>
      </vt:variant>
      <vt:variant>
        <vt:i4>27</vt:i4>
      </vt:variant>
      <vt:variant>
        <vt:i4>0</vt:i4>
      </vt:variant>
      <vt:variant>
        <vt:i4>5</vt:i4>
      </vt:variant>
      <vt:variant>
        <vt:lpwstr>http://www.access-board.gov/sec508/e-learning.htm</vt:lpwstr>
      </vt:variant>
      <vt:variant>
        <vt:lpwstr/>
      </vt:variant>
      <vt:variant>
        <vt:i4>2949196</vt:i4>
      </vt:variant>
      <vt:variant>
        <vt:i4>24</vt:i4>
      </vt:variant>
      <vt:variant>
        <vt:i4>0</vt:i4>
      </vt:variant>
      <vt:variant>
        <vt:i4>5</vt:i4>
      </vt:variant>
      <vt:variant>
        <vt:lpwstr>http://www.michigan.gov/documents/mdot_IM04-09_84688_7.pdf</vt:lpwstr>
      </vt:variant>
      <vt:variant>
        <vt:lpwstr/>
      </vt:variant>
      <vt:variant>
        <vt:i4>4653085</vt:i4>
      </vt:variant>
      <vt:variant>
        <vt:i4>21</vt:i4>
      </vt:variant>
      <vt:variant>
        <vt:i4>0</vt:i4>
      </vt:variant>
      <vt:variant>
        <vt:i4>5</vt:i4>
      </vt:variant>
      <vt:variant>
        <vt:lpwstr>https://www.nysdot.gov/divisions/operating/oom/transportation-systems/safety-program-technical-operations/work-zone-control/workzone-eb-ed-ei</vt:lpwstr>
      </vt:variant>
      <vt:variant>
        <vt:lpwstr/>
      </vt:variant>
      <vt:variant>
        <vt:i4>2818106</vt:i4>
      </vt:variant>
      <vt:variant>
        <vt:i4>18</vt:i4>
      </vt:variant>
      <vt:variant>
        <vt:i4>0</vt:i4>
      </vt:variant>
      <vt:variant>
        <vt:i4>5</vt:i4>
      </vt:variant>
      <vt:variant>
        <vt:lpwstr>http://www.wsdot.wa.gov/Safety/WorkZones/resources.htm</vt:lpwstr>
      </vt:variant>
      <vt:variant>
        <vt:lpwstr/>
      </vt:variant>
      <vt:variant>
        <vt:i4>6422645</vt:i4>
      </vt:variant>
      <vt:variant>
        <vt:i4>15</vt:i4>
      </vt:variant>
      <vt:variant>
        <vt:i4>0</vt:i4>
      </vt:variant>
      <vt:variant>
        <vt:i4>5</vt:i4>
      </vt:variant>
      <vt:variant>
        <vt:lpwstr>http://www.marylandroads.com/index.aspx?pageid=405</vt:lpwstr>
      </vt:variant>
      <vt:variant>
        <vt:lpwstr/>
      </vt:variant>
      <vt:variant>
        <vt:i4>1376281</vt:i4>
      </vt:variant>
      <vt:variant>
        <vt:i4>12</vt:i4>
      </vt:variant>
      <vt:variant>
        <vt:i4>0</vt:i4>
      </vt:variant>
      <vt:variant>
        <vt:i4>5</vt:i4>
      </vt:variant>
      <vt:variant>
        <vt:lpwstr>http://www.workzonesafety.org/fhwa_wz_grant</vt:lpwstr>
      </vt:variant>
      <vt:variant>
        <vt:lpwstr/>
      </vt:variant>
      <vt:variant>
        <vt:i4>1376281</vt:i4>
      </vt:variant>
      <vt:variant>
        <vt:i4>9</vt:i4>
      </vt:variant>
      <vt:variant>
        <vt:i4>0</vt:i4>
      </vt:variant>
      <vt:variant>
        <vt:i4>5</vt:i4>
      </vt:variant>
      <vt:variant>
        <vt:lpwstr>http://www.workzonesafety.org/fhwa_wz_grant</vt:lpwstr>
      </vt:variant>
      <vt:variant>
        <vt:lpwstr/>
      </vt:variant>
      <vt:variant>
        <vt:i4>1245222</vt:i4>
      </vt:variant>
      <vt:variant>
        <vt:i4>6</vt:i4>
      </vt:variant>
      <vt:variant>
        <vt:i4>0</vt:i4>
      </vt:variant>
      <vt:variant>
        <vt:i4>5</vt:i4>
      </vt:variant>
      <vt:variant>
        <vt:lpwstr>http://ops.fhwa.dot.gov/wz/outreach/wz_grants.htm</vt:lpwstr>
      </vt:variant>
      <vt:variant>
        <vt:lpwstr/>
      </vt:variant>
      <vt:variant>
        <vt:i4>2883648</vt:i4>
      </vt:variant>
      <vt:variant>
        <vt:i4>3</vt:i4>
      </vt:variant>
      <vt:variant>
        <vt:i4>0</vt:i4>
      </vt:variant>
      <vt:variant>
        <vt:i4>5</vt:i4>
      </vt:variant>
      <vt:variant>
        <vt:lpwstr>mailto:carl.rodriguez@dot.gov</vt:lpwstr>
      </vt:variant>
      <vt:variant>
        <vt:lpwstr/>
      </vt:variant>
      <vt:variant>
        <vt:i4>2228312</vt:i4>
      </vt:variant>
      <vt:variant>
        <vt:i4>0</vt:i4>
      </vt:variant>
      <vt:variant>
        <vt:i4>0</vt:i4>
      </vt:variant>
      <vt:variant>
        <vt:i4>5</vt:i4>
      </vt:variant>
      <vt:variant>
        <vt:lpwstr>mailto:rick.murray@dot.gov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for WORK ZONE SAFETY GRANTS</dc:title>
  <dc:creator>Murray, Rick (FHWA)</dc:creator>
  <cp:lastModifiedBy>Tarpgaard, Sarah (FHWA)</cp:lastModifiedBy>
  <cp:revision>6</cp:revision>
  <cp:lastPrinted>2014-04-22T14:24:00Z</cp:lastPrinted>
  <dcterms:created xsi:type="dcterms:W3CDTF">2016-01-22T16:06:00Z</dcterms:created>
  <dcterms:modified xsi:type="dcterms:W3CDTF">2016-01-22T19:14:00Z</dcterms:modified>
</cp:coreProperties>
</file>