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F9F0D" w14:textId="77777777" w:rsidR="00200940" w:rsidRPr="00EF1B73" w:rsidRDefault="009E4CAF" w:rsidP="004B573B">
      <w:pPr>
        <w:spacing w:after="240"/>
        <w:jc w:val="center"/>
        <w:rPr>
          <w:b/>
          <w:sz w:val="44"/>
          <w:szCs w:val="44"/>
          <w:u w:val="single"/>
        </w:rPr>
      </w:pPr>
      <w:r w:rsidRPr="00EF1B73">
        <w:rPr>
          <w:b/>
          <w:sz w:val="44"/>
          <w:szCs w:val="44"/>
          <w:u w:val="single"/>
        </w:rPr>
        <w:t>C</w:t>
      </w:r>
      <w:r w:rsidR="006E291C">
        <w:rPr>
          <w:b/>
          <w:sz w:val="44"/>
          <w:szCs w:val="44"/>
          <w:u w:val="single"/>
        </w:rPr>
        <w:t>3</w:t>
      </w:r>
      <w:r w:rsidRPr="00EF1B73">
        <w:rPr>
          <w:b/>
          <w:sz w:val="44"/>
          <w:szCs w:val="44"/>
          <w:u w:val="single"/>
        </w:rPr>
        <w:t xml:space="preserve">. CHAPTER </w:t>
      </w:r>
      <w:r w:rsidR="006E291C">
        <w:rPr>
          <w:b/>
          <w:sz w:val="44"/>
          <w:szCs w:val="44"/>
          <w:u w:val="single"/>
        </w:rPr>
        <w:t>3</w:t>
      </w:r>
    </w:p>
    <w:p w14:paraId="5CBF9F0E" w14:textId="77777777" w:rsidR="00200940" w:rsidRPr="00EF1B73" w:rsidRDefault="00DF6504" w:rsidP="00DF6504">
      <w:pPr>
        <w:spacing w:after="360"/>
        <w:jc w:val="center"/>
        <w:rPr>
          <w:b/>
          <w:sz w:val="36"/>
          <w:szCs w:val="36"/>
          <w:u w:val="single"/>
        </w:rPr>
      </w:pPr>
      <w:r w:rsidRPr="00EF1B73">
        <w:rPr>
          <w:b/>
          <w:sz w:val="36"/>
          <w:szCs w:val="36"/>
          <w:u w:val="single"/>
        </w:rPr>
        <w:t>DESTINATION ACCEPTANCE REPORTING</w:t>
      </w:r>
    </w:p>
    <w:p w14:paraId="5CBF9F0F" w14:textId="77777777" w:rsidR="00200940" w:rsidRDefault="009E4CAF" w:rsidP="00BE25FA">
      <w:pPr>
        <w:tabs>
          <w:tab w:val="left" w:pos="540"/>
          <w:tab w:val="left" w:pos="1080"/>
          <w:tab w:val="left" w:pos="1800"/>
        </w:tabs>
        <w:spacing w:after="240"/>
      </w:pPr>
      <w:r w:rsidRPr="009E4CAF">
        <w:t>C</w:t>
      </w:r>
      <w:r w:rsidR="00FC6DED">
        <w:t>3</w:t>
      </w:r>
      <w:r w:rsidRPr="009E4CAF">
        <w:t>.1</w:t>
      </w:r>
      <w:proofErr w:type="gramStart"/>
      <w:r w:rsidRPr="009E4CAF">
        <w:t xml:space="preserve">.  </w:t>
      </w:r>
      <w:r w:rsidR="00200940" w:rsidRPr="00BE25FA">
        <w:rPr>
          <w:u w:val="single"/>
        </w:rPr>
        <w:t>GENERAL</w:t>
      </w:r>
      <w:proofErr w:type="gramEnd"/>
      <w:r w:rsidR="00587795" w:rsidRPr="008E5100">
        <w:t xml:space="preserve">.  </w:t>
      </w:r>
      <w:r w:rsidR="00200940">
        <w:t xml:space="preserve">This chapter provides standard procedures for the receiving activity to report acceptance of </w:t>
      </w:r>
      <w:r w:rsidR="00550CAA">
        <w:t>materiel</w:t>
      </w:r>
      <w:r w:rsidR="00200940">
        <w:t xml:space="preserve"> at destination.  Activities performin</w:t>
      </w:r>
      <w:r w:rsidR="002F252C">
        <w:t>g acceptance at destination shall</w:t>
      </w:r>
      <w:r w:rsidR="00200940">
        <w:t xml:space="preserve"> prepare and transmit an </w:t>
      </w:r>
      <w:r w:rsidR="00587795">
        <w:t xml:space="preserve">Acceptance Report </w:t>
      </w:r>
      <w:r w:rsidR="00200940">
        <w:t xml:space="preserve">(AR) </w:t>
      </w:r>
      <w:r w:rsidR="00587795">
        <w:t xml:space="preserve">either online in Wide Area Workflow (WAWF) or by transmitting </w:t>
      </w:r>
      <w:r w:rsidR="008E5100">
        <w:t xml:space="preserve">the </w:t>
      </w:r>
      <w:r w:rsidR="00215D00">
        <w:t xml:space="preserve">DLMS </w:t>
      </w:r>
      <w:r w:rsidR="008E5100">
        <w:t xml:space="preserve">861A, Acceptance Report </w:t>
      </w:r>
      <w:r w:rsidR="00587795">
        <w:t>to WAWF</w:t>
      </w:r>
      <w:r w:rsidR="00200940">
        <w:t>.</w:t>
      </w:r>
      <w:r w:rsidR="00587795">
        <w:t xml:space="preserve">  The Defense Finance and Accounting Service (DFAS) matches the Acceptance Report to the contracts stored in the Electronic Document Access (EDA) system and to the vendor’s invoice</w:t>
      </w:r>
      <w:r w:rsidR="00285C65">
        <w:t xml:space="preserve"> to effect payment to the vendor</w:t>
      </w:r>
      <w:r w:rsidR="00587795">
        <w:t>.</w:t>
      </w:r>
    </w:p>
    <w:p w14:paraId="5CBF9F10" w14:textId="77777777" w:rsidR="00200940" w:rsidRDefault="009E4CAF" w:rsidP="00BB0B8A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240"/>
      </w:pPr>
      <w:r>
        <w:t>C</w:t>
      </w:r>
      <w:r w:rsidR="00FC6DED">
        <w:t>3</w:t>
      </w:r>
      <w:r>
        <w:t>.2</w:t>
      </w:r>
      <w:proofErr w:type="gramStart"/>
      <w:r>
        <w:t xml:space="preserve">.  </w:t>
      </w:r>
      <w:r w:rsidR="00E83AC1">
        <w:rPr>
          <w:u w:val="single"/>
        </w:rPr>
        <w:t>PROCEDURES</w:t>
      </w:r>
      <w:proofErr w:type="gramEnd"/>
      <w:r w:rsidR="002F252C">
        <w:t xml:space="preserve">.  </w:t>
      </w:r>
    </w:p>
    <w:p w14:paraId="5CBF9F11" w14:textId="3520954E" w:rsidR="00BE25FA" w:rsidRDefault="00BE25FA" w:rsidP="00BE25FA">
      <w:pPr>
        <w:tabs>
          <w:tab w:val="left" w:pos="540"/>
          <w:tab w:val="left" w:pos="1080"/>
          <w:tab w:val="left" w:pos="1800"/>
        </w:tabs>
        <w:spacing w:after="240"/>
      </w:pPr>
      <w:r>
        <w:tab/>
        <w:t>C</w:t>
      </w:r>
      <w:r w:rsidR="00FC6DED">
        <w:t>3</w:t>
      </w:r>
      <w:r>
        <w:t>.2.</w:t>
      </w:r>
      <w:r w:rsidR="001A01FC">
        <w:t>1</w:t>
      </w:r>
      <w:proofErr w:type="gramStart"/>
      <w:r>
        <w:t xml:space="preserve">.  </w:t>
      </w:r>
      <w:r w:rsidR="0055596C">
        <w:t>The</w:t>
      </w:r>
      <w:proofErr w:type="gramEnd"/>
      <w:r w:rsidR="0055596C">
        <w:t xml:space="preserve"> Defense Federal Acquisition Regulation Supplement (</w:t>
      </w:r>
      <w:hyperlink r:id="rId11" w:history="1">
        <w:r w:rsidRPr="00057E6A">
          <w:rPr>
            <w:rStyle w:val="Hyperlink"/>
          </w:rPr>
          <w:t>DFA</w:t>
        </w:r>
        <w:r w:rsidRPr="00057E6A">
          <w:rPr>
            <w:rStyle w:val="Hyperlink"/>
          </w:rPr>
          <w:t>R</w:t>
        </w:r>
        <w:r w:rsidRPr="00057E6A">
          <w:rPr>
            <w:rStyle w:val="Hyperlink"/>
          </w:rPr>
          <w:t>S</w:t>
        </w:r>
      </w:hyperlink>
      <w:r w:rsidR="0055596C">
        <w:t>)</w:t>
      </w:r>
      <w:r>
        <w:t xml:space="preserve"> Appendix F, Part 3, Preparation of the Wide Area Workflow Receiving Report, prescribes instructions </w:t>
      </w:r>
      <w:r w:rsidR="008E5100">
        <w:t xml:space="preserve">to </w:t>
      </w:r>
      <w:r>
        <w:t>prepar</w:t>
      </w:r>
      <w:r w:rsidR="008E5100">
        <w:t xml:space="preserve">e </w:t>
      </w:r>
      <w:r>
        <w:t xml:space="preserve"> the receiving report to record acceptance.  </w:t>
      </w:r>
    </w:p>
    <w:p w14:paraId="5CBF9F12" w14:textId="77777777" w:rsidR="00200940" w:rsidRDefault="00BE25FA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240"/>
      </w:pPr>
      <w:r>
        <w:tab/>
        <w:t>C</w:t>
      </w:r>
      <w:r w:rsidR="00FC6DED">
        <w:t>3</w:t>
      </w:r>
      <w:r>
        <w:t>.2.</w:t>
      </w:r>
      <w:r w:rsidR="001A01FC">
        <w:t>2</w:t>
      </w:r>
      <w:proofErr w:type="gramStart"/>
      <w:r w:rsidR="00215D00">
        <w:t>.</w:t>
      </w:r>
      <w:r>
        <w:t xml:space="preserve">  The</w:t>
      </w:r>
      <w:proofErr w:type="gramEnd"/>
      <w:r>
        <w:t xml:space="preserve"> WAWF Electronic Data Interchange Implementation Guides </w:t>
      </w:r>
      <w:r w:rsidR="008E5100">
        <w:t xml:space="preserve">at </w:t>
      </w:r>
      <w:hyperlink r:id="rId12" w:history="1">
        <w:r w:rsidR="008E5100" w:rsidRPr="002A67B3">
          <w:rPr>
            <w:rStyle w:val="Hyperlink"/>
          </w:rPr>
          <w:t>https://w</w:t>
        </w:r>
        <w:bookmarkStart w:id="0" w:name="_GoBack"/>
        <w:bookmarkEnd w:id="0"/>
        <w:r w:rsidR="008E5100" w:rsidRPr="002A67B3">
          <w:rPr>
            <w:rStyle w:val="Hyperlink"/>
          </w:rPr>
          <w:t>a</w:t>
        </w:r>
        <w:r w:rsidR="008E5100" w:rsidRPr="002A67B3">
          <w:rPr>
            <w:rStyle w:val="Hyperlink"/>
          </w:rPr>
          <w:t>wf.eb.mil</w:t>
        </w:r>
      </w:hyperlink>
      <w:r w:rsidR="008E5100">
        <w:t xml:space="preserve"> </w:t>
      </w:r>
      <w:r>
        <w:t xml:space="preserve">define the structure and associated business rules for generating and transmitting the </w:t>
      </w:r>
      <w:r w:rsidR="00215D00">
        <w:t xml:space="preserve">DLMS </w:t>
      </w:r>
      <w:r>
        <w:t>861</w:t>
      </w:r>
      <w:r w:rsidR="008E5100">
        <w:t>A</w:t>
      </w:r>
      <w:r w:rsidR="00215D00">
        <w:t>,</w:t>
      </w:r>
      <w:r>
        <w:t xml:space="preserve"> Acceptance Report</w:t>
      </w:r>
      <w:r w:rsidR="008E5100">
        <w:t xml:space="preserve"> to WAWF</w:t>
      </w:r>
      <w:r>
        <w:t>.</w:t>
      </w:r>
    </w:p>
    <w:sectPr w:rsidR="00200940" w:rsidSect="00BE3DC6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F9F15" w14:textId="77777777" w:rsidR="00E7307F" w:rsidRDefault="00E7307F">
      <w:r>
        <w:separator/>
      </w:r>
    </w:p>
  </w:endnote>
  <w:endnote w:type="continuationSeparator" w:id="0">
    <w:p w14:paraId="5CBF9F16" w14:textId="77777777" w:rsidR="00E7307F" w:rsidRDefault="00E7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F9F18" w14:textId="77777777" w:rsidR="00E83AC1" w:rsidRDefault="00FD6B84" w:rsidP="004121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3A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F9F19" w14:textId="77777777" w:rsidR="00E83AC1" w:rsidRDefault="00E83A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F9F1A" w14:textId="77777777" w:rsidR="00E83AC1" w:rsidRPr="00B17A5A" w:rsidRDefault="00E83AC1" w:rsidP="0041217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C</w:t>
    </w:r>
    <w:r w:rsidR="0092689B">
      <w:rPr>
        <w:rStyle w:val="PageNumber"/>
        <w:b w:val="0"/>
      </w:rPr>
      <w:t>3</w:t>
    </w:r>
    <w:r>
      <w:rPr>
        <w:rStyle w:val="PageNumber"/>
        <w:b w:val="0"/>
      </w:rPr>
      <w:t>-</w:t>
    </w:r>
    <w:r w:rsidR="00FD6B84" w:rsidRPr="00B17A5A">
      <w:rPr>
        <w:rStyle w:val="PageNumber"/>
        <w:b w:val="0"/>
      </w:rPr>
      <w:fldChar w:fldCharType="begin"/>
    </w:r>
    <w:r w:rsidRPr="00B17A5A">
      <w:rPr>
        <w:rStyle w:val="PageNumber"/>
        <w:b w:val="0"/>
      </w:rPr>
      <w:instrText xml:space="preserve">PAGE  </w:instrText>
    </w:r>
    <w:r w:rsidR="00FD6B84" w:rsidRPr="00B17A5A">
      <w:rPr>
        <w:rStyle w:val="PageNumber"/>
        <w:b w:val="0"/>
      </w:rPr>
      <w:fldChar w:fldCharType="separate"/>
    </w:r>
    <w:r w:rsidR="00BE3DC6">
      <w:rPr>
        <w:rStyle w:val="PageNumber"/>
        <w:b w:val="0"/>
        <w:noProof/>
      </w:rPr>
      <w:t>1</w:t>
    </w:r>
    <w:r w:rsidR="00FD6B84" w:rsidRPr="00B17A5A">
      <w:rPr>
        <w:rStyle w:val="PageNumber"/>
        <w:b w:val="0"/>
      </w:rPr>
      <w:fldChar w:fldCharType="end"/>
    </w:r>
  </w:p>
  <w:p w14:paraId="5CBF9F1B" w14:textId="77777777" w:rsidR="00E83AC1" w:rsidRPr="007F5842" w:rsidRDefault="00E83AC1" w:rsidP="00B17A5A">
    <w:pPr>
      <w:pStyle w:val="Footer"/>
      <w:jc w:val="right"/>
    </w:pPr>
    <w:r>
      <w:t xml:space="preserve">CHAPTER </w:t>
    </w:r>
    <w:r w:rsidR="0092689B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F9F13" w14:textId="77777777" w:rsidR="00E7307F" w:rsidRDefault="00E7307F">
      <w:r>
        <w:separator/>
      </w:r>
    </w:p>
  </w:footnote>
  <w:footnote w:type="continuationSeparator" w:id="0">
    <w:p w14:paraId="5CBF9F14" w14:textId="77777777" w:rsidR="00E7307F" w:rsidRDefault="00E7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F9F17" w14:textId="6E6AB70F" w:rsidR="00E83AC1" w:rsidRPr="008E5100" w:rsidRDefault="00E83AC1" w:rsidP="00DF6504">
    <w:pPr>
      <w:pStyle w:val="Header"/>
      <w:jc w:val="right"/>
      <w:rPr>
        <w:rFonts w:cs="Arial"/>
        <w:u w:val="none"/>
      </w:rPr>
    </w:pPr>
    <w:r w:rsidRPr="008E5100">
      <w:rPr>
        <w:rFonts w:cs="Arial"/>
        <w:u w:val="none"/>
      </w:rPr>
      <w:t xml:space="preserve">DLM 4000.25, Volume 7, </w:t>
    </w:r>
    <w:r w:rsidR="00BE3DC6">
      <w:rPr>
        <w:rFonts w:cs="Arial"/>
        <w:u w:val="none"/>
      </w:rPr>
      <w:t xml:space="preserve">April 24, </w:t>
    </w:r>
    <w:r w:rsidRPr="008E5100">
      <w:rPr>
        <w:rFonts w:cs="Arial"/>
        <w:u w:val="none"/>
      </w:rPr>
      <w:t>201</w:t>
    </w:r>
    <w:r w:rsidR="00D01A5D" w:rsidRPr="008E5100">
      <w:rPr>
        <w:rFonts w:cs="Arial"/>
        <w:u w:val="non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E5C4602"/>
    <w:lvl w:ilvl="0">
      <w:start w:val="5"/>
      <w:numFmt w:val="decimal"/>
      <w:pStyle w:val="Heading1"/>
      <w:suff w:val="nothing"/>
      <w:lvlText w:val="C%1. CHAPTER 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C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nothing"/>
      <w:lvlText w:val="C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nothing"/>
      <w:lvlText w:val="C%1.%2.%3.%4  "/>
      <w:lvlJc w:val="left"/>
      <w:pPr>
        <w:ind w:left="10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nothing"/>
      <w:lvlText w:val="C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nothing"/>
      <w:lvlText w:val="C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nothing"/>
      <w:lvlText w:val="C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nothing"/>
      <w:lvlText w:val="C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nothing"/>
      <w:lvlText w:val="C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223A47"/>
    <w:multiLevelType w:val="singleLevel"/>
    <w:tmpl w:val="E49838C2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">
    <w:nsid w:val="06713B91"/>
    <w:multiLevelType w:val="singleLevel"/>
    <w:tmpl w:val="E796FE5A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3">
    <w:nsid w:val="0B0B63EF"/>
    <w:multiLevelType w:val="singleLevel"/>
    <w:tmpl w:val="1EB446C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4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A93A78"/>
    <w:multiLevelType w:val="singleLevel"/>
    <w:tmpl w:val="B238B4D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6">
    <w:nsid w:val="3CEB389F"/>
    <w:multiLevelType w:val="hybridMultilevel"/>
    <w:tmpl w:val="731455A8"/>
    <w:lvl w:ilvl="0" w:tplc="5DFCDFDC">
      <w:start w:val="1"/>
      <w:numFmt w:val="bullet"/>
      <w:pStyle w:val="ListBullet3"/>
      <w:lvlText w:val=""/>
      <w:lvlJc w:val="left"/>
      <w:pPr>
        <w:tabs>
          <w:tab w:val="num" w:pos="1886"/>
        </w:tabs>
        <w:ind w:left="1598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7">
    <w:nsid w:val="429F22E4"/>
    <w:multiLevelType w:val="hybridMultilevel"/>
    <w:tmpl w:val="873A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D620F"/>
    <w:multiLevelType w:val="singleLevel"/>
    <w:tmpl w:val="5D7CB33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9">
    <w:nsid w:val="7BFB28A0"/>
    <w:multiLevelType w:val="hybridMultilevel"/>
    <w:tmpl w:val="60DEA2BC"/>
    <w:lvl w:ilvl="0" w:tplc="A8403E20">
      <w:start w:val="1"/>
      <w:numFmt w:val="bullet"/>
      <w:pStyle w:val="List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E6125A7"/>
    <w:multiLevelType w:val="singleLevel"/>
    <w:tmpl w:val="815AD09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8"/>
  </w:num>
  <w:num w:numId="17">
    <w:abstractNumId w:val="10"/>
  </w:num>
  <w:num w:numId="18">
    <w:abstractNumId w:val="3"/>
  </w:num>
  <w:num w:numId="19">
    <w:abstractNumId w:val="5"/>
  </w:num>
  <w:num w:numId="20">
    <w:abstractNumId w:val="1"/>
  </w:num>
  <w:num w:numId="21">
    <w:abstractNumId w:val="9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2C"/>
    <w:rsid w:val="00025433"/>
    <w:rsid w:val="00057E6A"/>
    <w:rsid w:val="000B1207"/>
    <w:rsid w:val="00106D82"/>
    <w:rsid w:val="00114860"/>
    <w:rsid w:val="001234C0"/>
    <w:rsid w:val="001423F8"/>
    <w:rsid w:val="001739D5"/>
    <w:rsid w:val="00190C39"/>
    <w:rsid w:val="001962D8"/>
    <w:rsid w:val="001A01FC"/>
    <w:rsid w:val="001A2911"/>
    <w:rsid w:val="001B5730"/>
    <w:rsid w:val="00200940"/>
    <w:rsid w:val="00215D00"/>
    <w:rsid w:val="00233F01"/>
    <w:rsid w:val="00256814"/>
    <w:rsid w:val="00262C5D"/>
    <w:rsid w:val="00275CAB"/>
    <w:rsid w:val="00285C65"/>
    <w:rsid w:val="002C6AE4"/>
    <w:rsid w:val="002E60B2"/>
    <w:rsid w:val="002E6A0C"/>
    <w:rsid w:val="002F252C"/>
    <w:rsid w:val="0031548B"/>
    <w:rsid w:val="003867D2"/>
    <w:rsid w:val="003937B9"/>
    <w:rsid w:val="003D6F5D"/>
    <w:rsid w:val="00412173"/>
    <w:rsid w:val="004556E6"/>
    <w:rsid w:val="00485E37"/>
    <w:rsid w:val="004B573B"/>
    <w:rsid w:val="004D5BF2"/>
    <w:rsid w:val="004E4B3E"/>
    <w:rsid w:val="004E4CCD"/>
    <w:rsid w:val="004F68F8"/>
    <w:rsid w:val="00550CAA"/>
    <w:rsid w:val="0055596C"/>
    <w:rsid w:val="00587795"/>
    <w:rsid w:val="005A286C"/>
    <w:rsid w:val="0062416E"/>
    <w:rsid w:val="00641D0D"/>
    <w:rsid w:val="00667A2B"/>
    <w:rsid w:val="006E291C"/>
    <w:rsid w:val="007052D3"/>
    <w:rsid w:val="0072321C"/>
    <w:rsid w:val="007A2B39"/>
    <w:rsid w:val="007F5842"/>
    <w:rsid w:val="007F621A"/>
    <w:rsid w:val="0081782C"/>
    <w:rsid w:val="00837BED"/>
    <w:rsid w:val="00886A40"/>
    <w:rsid w:val="008B7179"/>
    <w:rsid w:val="008E5100"/>
    <w:rsid w:val="00904B53"/>
    <w:rsid w:val="0092689B"/>
    <w:rsid w:val="00951223"/>
    <w:rsid w:val="00954AD7"/>
    <w:rsid w:val="009B31E0"/>
    <w:rsid w:val="009E4CAF"/>
    <w:rsid w:val="00AC7AE6"/>
    <w:rsid w:val="00B17A5A"/>
    <w:rsid w:val="00BB0B8A"/>
    <w:rsid w:val="00BE25FA"/>
    <w:rsid w:val="00BE3DC6"/>
    <w:rsid w:val="00C52E62"/>
    <w:rsid w:val="00D01A5D"/>
    <w:rsid w:val="00D42A1F"/>
    <w:rsid w:val="00D55B5B"/>
    <w:rsid w:val="00D67275"/>
    <w:rsid w:val="00D91878"/>
    <w:rsid w:val="00DA343E"/>
    <w:rsid w:val="00DF6504"/>
    <w:rsid w:val="00E0522C"/>
    <w:rsid w:val="00E11583"/>
    <w:rsid w:val="00E35671"/>
    <w:rsid w:val="00E542CF"/>
    <w:rsid w:val="00E604E8"/>
    <w:rsid w:val="00E7307F"/>
    <w:rsid w:val="00E83AC1"/>
    <w:rsid w:val="00EC5DFF"/>
    <w:rsid w:val="00EF1B73"/>
    <w:rsid w:val="00FC6DED"/>
    <w:rsid w:val="00FD1E52"/>
    <w:rsid w:val="00FD6B84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F9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6E6"/>
    <w:rPr>
      <w:rFonts w:ascii="Arial" w:hAnsi="Arial"/>
      <w:sz w:val="24"/>
    </w:rPr>
  </w:style>
  <w:style w:type="paragraph" w:styleId="Heading1">
    <w:name w:val="heading 1"/>
    <w:basedOn w:val="Normal"/>
    <w:autoRedefine/>
    <w:qFormat/>
    <w:rsid w:val="004556E6"/>
    <w:pPr>
      <w:numPr>
        <w:numId w:val="14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4556E6"/>
    <w:pPr>
      <w:numPr>
        <w:ilvl w:val="1"/>
        <w:numId w:val="14"/>
      </w:numPr>
      <w:spacing w:before="240" w:after="60"/>
      <w:outlineLvl w:val="1"/>
    </w:pPr>
    <w:rPr>
      <w:u w:val="single"/>
    </w:rPr>
  </w:style>
  <w:style w:type="paragraph" w:styleId="Heading3">
    <w:name w:val="heading 3"/>
    <w:basedOn w:val="Normal"/>
    <w:autoRedefine/>
    <w:qFormat/>
    <w:rsid w:val="004556E6"/>
    <w:pPr>
      <w:numPr>
        <w:ilvl w:val="2"/>
        <w:numId w:val="14"/>
      </w:numPr>
      <w:tabs>
        <w:tab w:val="left" w:pos="1530"/>
      </w:tabs>
      <w:spacing w:before="240" w:after="60"/>
      <w:outlineLvl w:val="2"/>
    </w:pPr>
  </w:style>
  <w:style w:type="paragraph" w:styleId="Heading4">
    <w:name w:val="heading 4"/>
    <w:basedOn w:val="Normal"/>
    <w:autoRedefine/>
    <w:qFormat/>
    <w:rsid w:val="004556E6"/>
    <w:pPr>
      <w:numPr>
        <w:ilvl w:val="3"/>
        <w:numId w:val="14"/>
      </w:numPr>
      <w:spacing w:before="60" w:after="120"/>
      <w:outlineLvl w:val="3"/>
    </w:pPr>
  </w:style>
  <w:style w:type="paragraph" w:styleId="Heading5">
    <w:name w:val="heading 5"/>
    <w:basedOn w:val="Normal"/>
    <w:autoRedefine/>
    <w:qFormat/>
    <w:rsid w:val="004556E6"/>
    <w:pPr>
      <w:numPr>
        <w:ilvl w:val="4"/>
        <w:numId w:val="14"/>
      </w:numPr>
      <w:spacing w:before="60" w:after="120"/>
      <w:outlineLvl w:val="4"/>
    </w:pPr>
  </w:style>
  <w:style w:type="paragraph" w:styleId="Heading6">
    <w:name w:val="heading 6"/>
    <w:basedOn w:val="Normal"/>
    <w:autoRedefine/>
    <w:qFormat/>
    <w:rsid w:val="0072321C"/>
    <w:pPr>
      <w:numPr>
        <w:ilvl w:val="5"/>
        <w:numId w:val="14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autoRedefine/>
    <w:qFormat/>
    <w:rsid w:val="004556E6"/>
    <w:pPr>
      <w:numPr>
        <w:ilvl w:val="6"/>
        <w:numId w:val="14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autoRedefine/>
    <w:qFormat/>
    <w:rsid w:val="004556E6"/>
    <w:pPr>
      <w:numPr>
        <w:ilvl w:val="7"/>
        <w:numId w:val="14"/>
      </w:numPr>
      <w:spacing w:before="60" w:after="120"/>
      <w:outlineLvl w:val="7"/>
    </w:pPr>
  </w:style>
  <w:style w:type="paragraph" w:styleId="Heading9">
    <w:name w:val="heading 9"/>
    <w:basedOn w:val="Normal"/>
    <w:autoRedefine/>
    <w:qFormat/>
    <w:rsid w:val="004556E6"/>
    <w:pPr>
      <w:numPr>
        <w:ilvl w:val="8"/>
        <w:numId w:val="14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556E6"/>
    <w:rPr>
      <w:vertAlign w:val="superscript"/>
    </w:rPr>
  </w:style>
  <w:style w:type="character" w:styleId="FootnoteReference">
    <w:name w:val="footnote reference"/>
    <w:basedOn w:val="DefaultParagraphFont"/>
    <w:semiHidden/>
    <w:rsid w:val="004556E6"/>
    <w:rPr>
      <w:vertAlign w:val="superscript"/>
    </w:rPr>
  </w:style>
  <w:style w:type="character" w:styleId="PageNumber">
    <w:name w:val="page number"/>
    <w:basedOn w:val="DefaultParagraphFont"/>
    <w:rsid w:val="004556E6"/>
    <w:rPr>
      <w:rFonts w:ascii="Arial" w:hAnsi="Arial"/>
      <w:b/>
      <w:sz w:val="24"/>
    </w:rPr>
  </w:style>
  <w:style w:type="paragraph" w:styleId="Footer">
    <w:name w:val="footer"/>
    <w:basedOn w:val="Normal"/>
    <w:rsid w:val="004556E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556E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556E6"/>
    <w:rPr>
      <w:sz w:val="20"/>
    </w:rPr>
  </w:style>
  <w:style w:type="paragraph" w:customStyle="1" w:styleId="SubTitle">
    <w:name w:val="Sub Title"/>
    <w:basedOn w:val="Title"/>
    <w:rsid w:val="004556E6"/>
    <w:rPr>
      <w:sz w:val="28"/>
      <w:u w:val="single"/>
    </w:rPr>
  </w:style>
  <w:style w:type="paragraph" w:styleId="Title">
    <w:name w:val="Title"/>
    <w:basedOn w:val="Normal"/>
    <w:next w:val="Header"/>
    <w:autoRedefine/>
    <w:qFormat/>
    <w:rsid w:val="004556E6"/>
    <w:pPr>
      <w:spacing w:after="240"/>
      <w:jc w:val="center"/>
    </w:pPr>
    <w:rPr>
      <w:b/>
      <w:caps/>
      <w:kern w:val="28"/>
      <w:sz w:val="36"/>
    </w:rPr>
  </w:style>
  <w:style w:type="paragraph" w:styleId="Subtitle0">
    <w:name w:val="Subtitle"/>
    <w:basedOn w:val="Normal"/>
    <w:qFormat/>
    <w:rsid w:val="004556E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556E6"/>
    <w:pPr>
      <w:spacing w:after="160"/>
      <w:ind w:left="1440"/>
    </w:pPr>
  </w:style>
  <w:style w:type="paragraph" w:styleId="BodyText">
    <w:name w:val="Body Text"/>
    <w:basedOn w:val="Normal"/>
    <w:rsid w:val="004556E6"/>
    <w:pPr>
      <w:spacing w:after="120"/>
    </w:pPr>
  </w:style>
  <w:style w:type="paragraph" w:styleId="ListBullet">
    <w:name w:val="List Bullet"/>
    <w:basedOn w:val="Normal"/>
    <w:autoRedefine/>
    <w:rsid w:val="004556E6"/>
    <w:pPr>
      <w:spacing w:after="120"/>
      <w:ind w:left="360" w:hanging="360"/>
    </w:pPr>
  </w:style>
  <w:style w:type="paragraph" w:styleId="ListBullet2">
    <w:name w:val="List Bullet 2"/>
    <w:basedOn w:val="Normal"/>
    <w:autoRedefine/>
    <w:rsid w:val="004556E6"/>
    <w:pPr>
      <w:numPr>
        <w:numId w:val="21"/>
      </w:numPr>
      <w:tabs>
        <w:tab w:val="clear" w:pos="1800"/>
        <w:tab w:val="left" w:pos="1166"/>
      </w:tabs>
      <w:spacing w:before="60" w:after="120"/>
      <w:ind w:left="1166" w:hanging="432"/>
    </w:pPr>
  </w:style>
  <w:style w:type="paragraph" w:styleId="ListBullet3">
    <w:name w:val="List Bullet 3"/>
    <w:basedOn w:val="Normal"/>
    <w:autoRedefine/>
    <w:rsid w:val="004556E6"/>
    <w:pPr>
      <w:numPr>
        <w:numId w:val="22"/>
      </w:numPr>
      <w:tabs>
        <w:tab w:val="clear" w:pos="1886"/>
        <w:tab w:val="left" w:pos="1714"/>
      </w:tabs>
      <w:spacing w:before="60" w:after="120"/>
      <w:ind w:left="1713" w:hanging="547"/>
    </w:pPr>
  </w:style>
  <w:style w:type="paragraph" w:styleId="ListNumber">
    <w:name w:val="List Number"/>
    <w:basedOn w:val="Normal"/>
    <w:rsid w:val="004556E6"/>
    <w:pPr>
      <w:ind w:left="360" w:hanging="360"/>
    </w:pPr>
  </w:style>
  <w:style w:type="paragraph" w:styleId="ListNumber2">
    <w:name w:val="List Number 2"/>
    <w:basedOn w:val="Normal"/>
    <w:rsid w:val="004556E6"/>
    <w:pPr>
      <w:ind w:left="720" w:hanging="360"/>
    </w:pPr>
  </w:style>
  <w:style w:type="paragraph" w:styleId="ListNumber3">
    <w:name w:val="List Number 3"/>
    <w:basedOn w:val="Normal"/>
    <w:rsid w:val="004556E6"/>
    <w:pPr>
      <w:ind w:left="1080" w:hanging="360"/>
    </w:pPr>
  </w:style>
  <w:style w:type="paragraph" w:styleId="DocumentMap">
    <w:name w:val="Document Map"/>
    <w:basedOn w:val="Normal"/>
    <w:semiHidden/>
    <w:rsid w:val="004556E6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114860"/>
    <w:rPr>
      <w:color w:val="0000FF"/>
      <w:u w:val="single"/>
    </w:rPr>
  </w:style>
  <w:style w:type="paragraph" w:styleId="NormalIndent">
    <w:name w:val="Normal Indent"/>
    <w:basedOn w:val="Normal"/>
    <w:rsid w:val="004556E6"/>
    <w:pPr>
      <w:ind w:left="720"/>
    </w:pPr>
  </w:style>
  <w:style w:type="character" w:styleId="FollowedHyperlink">
    <w:name w:val="FollowedHyperlink"/>
    <w:basedOn w:val="DefaultParagraphFont"/>
    <w:rsid w:val="00E604E8"/>
    <w:rPr>
      <w:color w:val="800080"/>
      <w:u w:val="single"/>
    </w:rPr>
  </w:style>
  <w:style w:type="character" w:styleId="CommentReference">
    <w:name w:val="annotation reference"/>
    <w:basedOn w:val="DefaultParagraphFont"/>
    <w:rsid w:val="00E542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2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42C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5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42C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5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6E6"/>
    <w:rPr>
      <w:rFonts w:ascii="Arial" w:hAnsi="Arial"/>
      <w:sz w:val="24"/>
    </w:rPr>
  </w:style>
  <w:style w:type="paragraph" w:styleId="Heading1">
    <w:name w:val="heading 1"/>
    <w:basedOn w:val="Normal"/>
    <w:autoRedefine/>
    <w:qFormat/>
    <w:rsid w:val="004556E6"/>
    <w:pPr>
      <w:numPr>
        <w:numId w:val="14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4556E6"/>
    <w:pPr>
      <w:numPr>
        <w:ilvl w:val="1"/>
        <w:numId w:val="14"/>
      </w:numPr>
      <w:spacing w:before="240" w:after="60"/>
      <w:outlineLvl w:val="1"/>
    </w:pPr>
    <w:rPr>
      <w:u w:val="single"/>
    </w:rPr>
  </w:style>
  <w:style w:type="paragraph" w:styleId="Heading3">
    <w:name w:val="heading 3"/>
    <w:basedOn w:val="Normal"/>
    <w:autoRedefine/>
    <w:qFormat/>
    <w:rsid w:val="004556E6"/>
    <w:pPr>
      <w:numPr>
        <w:ilvl w:val="2"/>
        <w:numId w:val="14"/>
      </w:numPr>
      <w:tabs>
        <w:tab w:val="left" w:pos="1530"/>
      </w:tabs>
      <w:spacing w:before="240" w:after="60"/>
      <w:outlineLvl w:val="2"/>
    </w:pPr>
  </w:style>
  <w:style w:type="paragraph" w:styleId="Heading4">
    <w:name w:val="heading 4"/>
    <w:basedOn w:val="Normal"/>
    <w:autoRedefine/>
    <w:qFormat/>
    <w:rsid w:val="004556E6"/>
    <w:pPr>
      <w:numPr>
        <w:ilvl w:val="3"/>
        <w:numId w:val="14"/>
      </w:numPr>
      <w:spacing w:before="60" w:after="120"/>
      <w:outlineLvl w:val="3"/>
    </w:pPr>
  </w:style>
  <w:style w:type="paragraph" w:styleId="Heading5">
    <w:name w:val="heading 5"/>
    <w:basedOn w:val="Normal"/>
    <w:autoRedefine/>
    <w:qFormat/>
    <w:rsid w:val="004556E6"/>
    <w:pPr>
      <w:numPr>
        <w:ilvl w:val="4"/>
        <w:numId w:val="14"/>
      </w:numPr>
      <w:spacing w:before="60" w:after="120"/>
      <w:outlineLvl w:val="4"/>
    </w:pPr>
  </w:style>
  <w:style w:type="paragraph" w:styleId="Heading6">
    <w:name w:val="heading 6"/>
    <w:basedOn w:val="Normal"/>
    <w:autoRedefine/>
    <w:qFormat/>
    <w:rsid w:val="0072321C"/>
    <w:pPr>
      <w:numPr>
        <w:ilvl w:val="5"/>
        <w:numId w:val="14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autoRedefine/>
    <w:qFormat/>
    <w:rsid w:val="004556E6"/>
    <w:pPr>
      <w:numPr>
        <w:ilvl w:val="6"/>
        <w:numId w:val="14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autoRedefine/>
    <w:qFormat/>
    <w:rsid w:val="004556E6"/>
    <w:pPr>
      <w:numPr>
        <w:ilvl w:val="7"/>
        <w:numId w:val="14"/>
      </w:numPr>
      <w:spacing w:before="60" w:after="120"/>
      <w:outlineLvl w:val="7"/>
    </w:pPr>
  </w:style>
  <w:style w:type="paragraph" w:styleId="Heading9">
    <w:name w:val="heading 9"/>
    <w:basedOn w:val="Normal"/>
    <w:autoRedefine/>
    <w:qFormat/>
    <w:rsid w:val="004556E6"/>
    <w:pPr>
      <w:numPr>
        <w:ilvl w:val="8"/>
        <w:numId w:val="14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556E6"/>
    <w:rPr>
      <w:vertAlign w:val="superscript"/>
    </w:rPr>
  </w:style>
  <w:style w:type="character" w:styleId="FootnoteReference">
    <w:name w:val="footnote reference"/>
    <w:basedOn w:val="DefaultParagraphFont"/>
    <w:semiHidden/>
    <w:rsid w:val="004556E6"/>
    <w:rPr>
      <w:vertAlign w:val="superscript"/>
    </w:rPr>
  </w:style>
  <w:style w:type="character" w:styleId="PageNumber">
    <w:name w:val="page number"/>
    <w:basedOn w:val="DefaultParagraphFont"/>
    <w:rsid w:val="004556E6"/>
    <w:rPr>
      <w:rFonts w:ascii="Arial" w:hAnsi="Arial"/>
      <w:b/>
      <w:sz w:val="24"/>
    </w:rPr>
  </w:style>
  <w:style w:type="paragraph" w:styleId="Footer">
    <w:name w:val="footer"/>
    <w:basedOn w:val="Normal"/>
    <w:rsid w:val="004556E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556E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556E6"/>
    <w:rPr>
      <w:sz w:val="20"/>
    </w:rPr>
  </w:style>
  <w:style w:type="paragraph" w:customStyle="1" w:styleId="SubTitle">
    <w:name w:val="Sub Title"/>
    <w:basedOn w:val="Title"/>
    <w:rsid w:val="004556E6"/>
    <w:rPr>
      <w:sz w:val="28"/>
      <w:u w:val="single"/>
    </w:rPr>
  </w:style>
  <w:style w:type="paragraph" w:styleId="Title">
    <w:name w:val="Title"/>
    <w:basedOn w:val="Normal"/>
    <w:next w:val="Header"/>
    <w:autoRedefine/>
    <w:qFormat/>
    <w:rsid w:val="004556E6"/>
    <w:pPr>
      <w:spacing w:after="240"/>
      <w:jc w:val="center"/>
    </w:pPr>
    <w:rPr>
      <w:b/>
      <w:caps/>
      <w:kern w:val="28"/>
      <w:sz w:val="36"/>
    </w:rPr>
  </w:style>
  <w:style w:type="paragraph" w:styleId="Subtitle0">
    <w:name w:val="Subtitle"/>
    <w:basedOn w:val="Normal"/>
    <w:qFormat/>
    <w:rsid w:val="004556E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556E6"/>
    <w:pPr>
      <w:spacing w:after="160"/>
      <w:ind w:left="1440"/>
    </w:pPr>
  </w:style>
  <w:style w:type="paragraph" w:styleId="BodyText">
    <w:name w:val="Body Text"/>
    <w:basedOn w:val="Normal"/>
    <w:rsid w:val="004556E6"/>
    <w:pPr>
      <w:spacing w:after="120"/>
    </w:pPr>
  </w:style>
  <w:style w:type="paragraph" w:styleId="ListBullet">
    <w:name w:val="List Bullet"/>
    <w:basedOn w:val="Normal"/>
    <w:autoRedefine/>
    <w:rsid w:val="004556E6"/>
    <w:pPr>
      <w:spacing w:after="120"/>
      <w:ind w:left="360" w:hanging="360"/>
    </w:pPr>
  </w:style>
  <w:style w:type="paragraph" w:styleId="ListBullet2">
    <w:name w:val="List Bullet 2"/>
    <w:basedOn w:val="Normal"/>
    <w:autoRedefine/>
    <w:rsid w:val="004556E6"/>
    <w:pPr>
      <w:numPr>
        <w:numId w:val="21"/>
      </w:numPr>
      <w:tabs>
        <w:tab w:val="clear" w:pos="1800"/>
        <w:tab w:val="left" w:pos="1166"/>
      </w:tabs>
      <w:spacing w:before="60" w:after="120"/>
      <w:ind w:left="1166" w:hanging="432"/>
    </w:pPr>
  </w:style>
  <w:style w:type="paragraph" w:styleId="ListBullet3">
    <w:name w:val="List Bullet 3"/>
    <w:basedOn w:val="Normal"/>
    <w:autoRedefine/>
    <w:rsid w:val="004556E6"/>
    <w:pPr>
      <w:numPr>
        <w:numId w:val="22"/>
      </w:numPr>
      <w:tabs>
        <w:tab w:val="clear" w:pos="1886"/>
        <w:tab w:val="left" w:pos="1714"/>
      </w:tabs>
      <w:spacing w:before="60" w:after="120"/>
      <w:ind w:left="1713" w:hanging="547"/>
    </w:pPr>
  </w:style>
  <w:style w:type="paragraph" w:styleId="ListNumber">
    <w:name w:val="List Number"/>
    <w:basedOn w:val="Normal"/>
    <w:rsid w:val="004556E6"/>
    <w:pPr>
      <w:ind w:left="360" w:hanging="360"/>
    </w:pPr>
  </w:style>
  <w:style w:type="paragraph" w:styleId="ListNumber2">
    <w:name w:val="List Number 2"/>
    <w:basedOn w:val="Normal"/>
    <w:rsid w:val="004556E6"/>
    <w:pPr>
      <w:ind w:left="720" w:hanging="360"/>
    </w:pPr>
  </w:style>
  <w:style w:type="paragraph" w:styleId="ListNumber3">
    <w:name w:val="List Number 3"/>
    <w:basedOn w:val="Normal"/>
    <w:rsid w:val="004556E6"/>
    <w:pPr>
      <w:ind w:left="1080" w:hanging="360"/>
    </w:pPr>
  </w:style>
  <w:style w:type="paragraph" w:styleId="DocumentMap">
    <w:name w:val="Document Map"/>
    <w:basedOn w:val="Normal"/>
    <w:semiHidden/>
    <w:rsid w:val="004556E6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114860"/>
    <w:rPr>
      <w:color w:val="0000FF"/>
      <w:u w:val="single"/>
    </w:rPr>
  </w:style>
  <w:style w:type="paragraph" w:styleId="NormalIndent">
    <w:name w:val="Normal Indent"/>
    <w:basedOn w:val="Normal"/>
    <w:rsid w:val="004556E6"/>
    <w:pPr>
      <w:ind w:left="720"/>
    </w:pPr>
  </w:style>
  <w:style w:type="character" w:styleId="FollowedHyperlink">
    <w:name w:val="FollowedHyperlink"/>
    <w:basedOn w:val="DefaultParagraphFont"/>
    <w:rsid w:val="00E604E8"/>
    <w:rPr>
      <w:color w:val="800080"/>
      <w:u w:val="single"/>
    </w:rPr>
  </w:style>
  <w:style w:type="character" w:styleId="CommentReference">
    <w:name w:val="annotation reference"/>
    <w:basedOn w:val="DefaultParagraphFont"/>
    <w:rsid w:val="00E542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2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42C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5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42C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5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wf.eb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2.dla.mil/j-6/dlmso/elibrary/manuals/regulations.a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Chapter-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4EF9B-8778-4CF7-B77B-4ACC8F77A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8C4E3C-C61B-4A5A-B72C-8D2C2007BEF7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3B214D-1AC7-4265-AEEF-325F52010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Chapter-X</Template>
  <TotalTime>2</TotalTime>
  <Pages>1</Pages>
  <Words>147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7; Chapter 3</vt:lpstr>
    </vt:vector>
  </TitlesOfParts>
  <Company>Defense Logistics Agency</Company>
  <LinksUpToDate>false</LinksUpToDate>
  <CharactersWithSpaces>1181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http://www.dla.mil/j-6/dlmso/eLibrary/TransFormats/140_997.asp</vt:lpwstr>
      </vt:variant>
      <vt:variant>
        <vt:lpwstr/>
      </vt:variant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7; Chapter 3</dc:title>
  <dc:subject>Destination Acceptance Reporting</dc:subject>
  <dc:creator>hpo0020</dc:creator>
  <cp:lastModifiedBy>DLA Logistics Management Standards - HLM0034</cp:lastModifiedBy>
  <cp:revision>3</cp:revision>
  <cp:lastPrinted>2012-02-28T15:58:00Z</cp:lastPrinted>
  <dcterms:created xsi:type="dcterms:W3CDTF">2012-04-03T15:02:00Z</dcterms:created>
  <dcterms:modified xsi:type="dcterms:W3CDTF">2012-05-25T14:57:00Z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