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69" w:rsidRPr="00B253AA" w:rsidRDefault="00417269" w:rsidP="00417269">
      <w:pPr>
        <w:pStyle w:val="Header"/>
        <w:tabs>
          <w:tab w:val="center" w:pos="5040"/>
          <w:tab w:val="left" w:pos="9360"/>
        </w:tabs>
        <w:spacing w:after="240"/>
        <w:jc w:val="center"/>
        <w:rPr>
          <w:rFonts w:ascii="Arial" w:hAnsi="Arial" w:cs="Arial"/>
          <w:b/>
          <w:sz w:val="44"/>
          <w:szCs w:val="44"/>
          <w:u w:val="single"/>
        </w:rPr>
      </w:pPr>
      <w:bookmarkStart w:id="0" w:name="_GoBack"/>
      <w:bookmarkEnd w:id="0"/>
      <w:r w:rsidRPr="00B253AA">
        <w:rPr>
          <w:rFonts w:ascii="Arial" w:hAnsi="Arial" w:cs="Arial"/>
          <w:b/>
          <w:sz w:val="44"/>
          <w:szCs w:val="44"/>
          <w:u w:val="single"/>
        </w:rPr>
        <w:t>V</w:t>
      </w:r>
      <w:r w:rsidR="00A65AE3">
        <w:rPr>
          <w:rFonts w:ascii="Arial" w:hAnsi="Arial" w:cs="Arial"/>
          <w:b/>
          <w:sz w:val="44"/>
          <w:szCs w:val="44"/>
          <w:u w:val="single"/>
        </w:rPr>
        <w:t>OLUME 4</w:t>
      </w:r>
      <w:r w:rsidRPr="00B253AA">
        <w:rPr>
          <w:rFonts w:ascii="Arial" w:hAnsi="Arial" w:cs="Arial"/>
          <w:b/>
          <w:sz w:val="44"/>
          <w:szCs w:val="44"/>
          <w:u w:val="single"/>
        </w:rPr>
        <w:t xml:space="preserve"> – </w:t>
      </w:r>
      <w:r w:rsidR="009721BA">
        <w:rPr>
          <w:rFonts w:ascii="Arial" w:hAnsi="Arial" w:cs="Arial"/>
          <w:b/>
          <w:sz w:val="44"/>
          <w:szCs w:val="44"/>
          <w:u w:val="single"/>
        </w:rPr>
        <w:t>Military Sta</w:t>
      </w:r>
      <w:r w:rsidR="005163D3">
        <w:rPr>
          <w:rFonts w:ascii="Arial" w:hAnsi="Arial" w:cs="Arial"/>
          <w:b/>
          <w:sz w:val="44"/>
          <w:szCs w:val="44"/>
          <w:u w:val="single"/>
        </w:rPr>
        <w:t>ndard Billing System</w:t>
      </w:r>
      <w:r w:rsidR="009721BA">
        <w:rPr>
          <w:rFonts w:ascii="Arial" w:hAnsi="Arial" w:cs="Arial"/>
          <w:b/>
          <w:sz w:val="44"/>
          <w:szCs w:val="44"/>
          <w:u w:val="single"/>
        </w:rPr>
        <w:t xml:space="preserve"> - Finance</w:t>
      </w:r>
    </w:p>
    <w:p w:rsidR="00417269" w:rsidRPr="00B253AA" w:rsidRDefault="00417269" w:rsidP="00417269">
      <w:pPr>
        <w:spacing w:after="360"/>
        <w:jc w:val="center"/>
        <w:rPr>
          <w:rFonts w:ascii="Arial" w:hAnsi="Arial" w:cs="Arial"/>
          <w:b/>
          <w:sz w:val="36"/>
          <w:szCs w:val="36"/>
          <w:u w:val="single"/>
        </w:rPr>
      </w:pPr>
      <w:r w:rsidRPr="00B253AA">
        <w:rPr>
          <w:rFonts w:ascii="Arial" w:hAnsi="Arial" w:cs="Arial"/>
          <w:b/>
          <w:sz w:val="36"/>
          <w:szCs w:val="36"/>
          <w:u w:val="single"/>
        </w:rPr>
        <w:t>PROCESS CHANGE HISTORY</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6211"/>
        <w:gridCol w:w="990"/>
      </w:tblGrid>
      <w:tr w:rsidR="00D71CA1" w:rsidRPr="0026461A" w:rsidTr="00B61EB4">
        <w:trPr>
          <w:cantSplit/>
          <w:trHeight w:val="600"/>
          <w:tblHeader/>
        </w:trPr>
        <w:tc>
          <w:tcPr>
            <w:tcW w:w="527" w:type="pct"/>
            <w:shd w:val="clear" w:color="auto" w:fill="auto"/>
            <w:vAlign w:val="center"/>
            <w:hideMark/>
          </w:tcPr>
          <w:p w:rsidR="00D71CA1" w:rsidRPr="0026461A" w:rsidRDefault="00D71CA1" w:rsidP="00D71CA1">
            <w:pPr>
              <w:jc w:val="center"/>
              <w:rPr>
                <w:rFonts w:ascii="Arial" w:hAnsi="Arial" w:cs="Arial"/>
                <w:b/>
                <w:bCs/>
                <w:iCs/>
                <w:color w:val="000000"/>
                <w:szCs w:val="24"/>
              </w:rPr>
            </w:pPr>
            <w:r w:rsidRPr="0026461A">
              <w:rPr>
                <w:rFonts w:ascii="Arial" w:hAnsi="Arial" w:cs="Arial"/>
                <w:b/>
                <w:bCs/>
                <w:iCs/>
                <w:color w:val="000000"/>
                <w:szCs w:val="24"/>
              </w:rPr>
              <w:t>ADC Number</w:t>
            </w:r>
          </w:p>
        </w:tc>
        <w:tc>
          <w:tcPr>
            <w:tcW w:w="706" w:type="pct"/>
            <w:shd w:val="clear" w:color="auto" w:fill="auto"/>
            <w:noWrap/>
            <w:vAlign w:val="center"/>
            <w:hideMark/>
          </w:tcPr>
          <w:p w:rsidR="00D71CA1" w:rsidRPr="0026461A" w:rsidRDefault="00D71CA1" w:rsidP="00D71CA1">
            <w:pPr>
              <w:jc w:val="center"/>
              <w:rPr>
                <w:rFonts w:ascii="Arial" w:hAnsi="Arial" w:cs="Arial"/>
                <w:b/>
                <w:bCs/>
                <w:iCs/>
                <w:color w:val="000000"/>
                <w:szCs w:val="24"/>
              </w:rPr>
            </w:pPr>
            <w:r w:rsidRPr="0026461A">
              <w:rPr>
                <w:rFonts w:ascii="Arial" w:hAnsi="Arial" w:cs="Arial"/>
                <w:b/>
                <w:bCs/>
                <w:iCs/>
                <w:color w:val="000000"/>
                <w:szCs w:val="24"/>
              </w:rPr>
              <w:t>Date</w:t>
            </w:r>
          </w:p>
        </w:tc>
        <w:tc>
          <w:tcPr>
            <w:tcW w:w="3249" w:type="pct"/>
            <w:shd w:val="clear" w:color="auto" w:fill="auto"/>
            <w:noWrap/>
            <w:vAlign w:val="center"/>
            <w:hideMark/>
          </w:tcPr>
          <w:p w:rsidR="00D71CA1" w:rsidRPr="0026461A" w:rsidRDefault="00D71CA1" w:rsidP="00D71CA1">
            <w:pPr>
              <w:spacing w:before="60" w:after="60"/>
              <w:jc w:val="center"/>
              <w:rPr>
                <w:rFonts w:ascii="Arial" w:hAnsi="Arial" w:cs="Arial"/>
                <w:b/>
                <w:bCs/>
                <w:iCs/>
                <w:color w:val="000000"/>
                <w:szCs w:val="24"/>
              </w:rPr>
            </w:pPr>
            <w:r w:rsidRPr="0026461A">
              <w:rPr>
                <w:rFonts w:ascii="Arial" w:hAnsi="Arial" w:cs="Arial"/>
                <w:b/>
                <w:bCs/>
                <w:iCs/>
                <w:color w:val="000000"/>
                <w:szCs w:val="24"/>
              </w:rPr>
              <w:t>Change Description</w:t>
            </w:r>
          </w:p>
        </w:tc>
        <w:tc>
          <w:tcPr>
            <w:tcW w:w="518" w:type="pct"/>
            <w:vAlign w:val="center"/>
          </w:tcPr>
          <w:p w:rsidR="00D71CA1" w:rsidRPr="0026461A" w:rsidRDefault="00D71CA1" w:rsidP="00D71CA1">
            <w:pPr>
              <w:spacing w:before="60" w:after="60"/>
              <w:jc w:val="center"/>
              <w:rPr>
                <w:rFonts w:ascii="Arial" w:hAnsi="Arial" w:cs="Arial"/>
                <w:b/>
                <w:bCs/>
                <w:iCs/>
                <w:color w:val="000000"/>
                <w:szCs w:val="24"/>
              </w:rPr>
            </w:pPr>
            <w:r>
              <w:rPr>
                <w:rFonts w:ascii="Arial" w:hAnsi="Arial" w:cs="Arial"/>
                <w:b/>
                <w:bCs/>
                <w:iCs/>
                <w:color w:val="000000"/>
                <w:szCs w:val="24"/>
              </w:rPr>
              <w:t>Version</w:t>
            </w:r>
          </w:p>
        </w:tc>
      </w:tr>
      <w:tr w:rsidR="00D71CA1" w:rsidRPr="00903B34" w:rsidTr="00B61EB4">
        <w:trPr>
          <w:cantSplit/>
          <w:trHeight w:val="270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221A</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8/3/2011</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662F2C">
            <w:pPr>
              <w:spacing w:before="60" w:after="60"/>
              <w:rPr>
                <w:rFonts w:ascii="Arial" w:hAnsi="Arial" w:cs="Arial"/>
                <w:b/>
                <w:bCs/>
                <w:iCs/>
                <w:color w:val="000000"/>
                <w:szCs w:val="24"/>
              </w:rPr>
            </w:pPr>
            <w:r w:rsidRPr="00903B34">
              <w:rPr>
                <w:rFonts w:ascii="Arial" w:hAnsi="Arial" w:cs="Arial"/>
                <w:b/>
                <w:bCs/>
                <w:iCs/>
                <w:color w:val="000000"/>
                <w:szCs w:val="24"/>
              </w:rPr>
              <w:t xml:space="preserve">Revised Procedures associated with the </w:t>
            </w:r>
            <w:proofErr w:type="gramStart"/>
            <w:r w:rsidRPr="00903B34">
              <w:rPr>
                <w:rFonts w:ascii="Arial" w:hAnsi="Arial" w:cs="Arial"/>
                <w:b/>
                <w:bCs/>
                <w:iCs/>
                <w:color w:val="000000"/>
                <w:szCs w:val="24"/>
              </w:rPr>
              <w:t>DLMS  Enhancement</w:t>
            </w:r>
            <w:proofErr w:type="gramEnd"/>
            <w:r w:rsidRPr="00903B34">
              <w:rPr>
                <w:rFonts w:ascii="Arial" w:hAnsi="Arial" w:cs="Arial"/>
                <w:b/>
                <w:bCs/>
                <w:iCs/>
                <w:color w:val="000000"/>
                <w:szCs w:val="24"/>
              </w:rPr>
              <w:t xml:space="preserve"> for Communication of Unit Price.</w:t>
            </w:r>
            <w:r w:rsidRPr="00903B34">
              <w:rPr>
                <w:rFonts w:ascii="Arial" w:hAnsi="Arial" w:cs="Arial"/>
                <w:bCs/>
                <w:iCs/>
                <w:color w:val="000000"/>
                <w:szCs w:val="24"/>
              </w:rPr>
              <w:t xml:space="preserve">  This change revises procedures for DLA Transaction Services Defense Automatic Addressing System (DAAS) conversion mapping from DLMS to MILS legacy 80 record position formats to block the perpetuation of any price exceeding 7 positions (5 digits dollars and 2 digits cents), and block the perpetuation of any price consisting of all "9"'s.  The change allows the Navy ERP to accept items whose price is larger than $100,000.  Revises DLMS Supplements 511R, Requisition, 511M, Requisition Modification, 527D, Due-in/Advance Receipt /Due Verification, 527R, Receipt, Inquiry, Response and MRA, 536L, Logistics Reassignment Management Data, 810L, Logistics Bill, 812L, Logistics Bill Adjustment Request Reply, 812R, Logistics Bill Adjustment Request, 846D, Logistics Reassignment Transfer and Decapitalization, 856S, Shipment Status, and 869F, Requisition Follow-Up.  </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903B34" w:rsidRDefault="00D71CA1" w:rsidP="00D71CA1">
            <w:pPr>
              <w:spacing w:before="60" w:after="60"/>
              <w:jc w:val="center"/>
              <w:rPr>
                <w:rFonts w:ascii="Arial" w:hAnsi="Arial" w:cs="Arial"/>
                <w:b/>
                <w:bCs/>
                <w:iCs/>
                <w:color w:val="000000"/>
                <w:szCs w:val="24"/>
              </w:rPr>
            </w:pPr>
            <w:r>
              <w:rPr>
                <w:rFonts w:ascii="Arial" w:hAnsi="Arial" w:cs="Arial"/>
                <w:b/>
                <w:bCs/>
                <w:iCs/>
                <w:color w:val="000000"/>
                <w:szCs w:val="24"/>
              </w:rPr>
              <w:t>0</w:t>
            </w:r>
          </w:p>
        </w:tc>
      </w:tr>
      <w:tr w:rsidR="00D71CA1" w:rsidRPr="00903B34" w:rsidTr="00B61EB4">
        <w:trPr>
          <w:cantSplit/>
          <w:trHeight w:val="270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274</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4/1/2008</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DLMS and DLSS Changes to Support Army Exchange Pricing.  This change makes changes to support Army Exchange Pricing.</w:t>
            </w:r>
            <w:r w:rsidRPr="00903B34">
              <w:rPr>
                <w:rFonts w:ascii="Arial" w:hAnsi="Arial" w:cs="Arial"/>
                <w:bCs/>
                <w:iCs/>
                <w:color w:val="000000"/>
                <w:szCs w:val="24"/>
              </w:rPr>
              <w:t xml:space="preserve">  Army Managed National Stock Numbered (NSN) items that are on an existing or planned national repair program, will have an Exchange Price (EP), which represents the Latest Repair Cost plus a recovery rate.  Essentially, those nationally repaired items will be issued at a discounted price based upon an expected return. If EP items are not returned within the established timeline (Delta Delay Days), the process will generate a Delta Bill (SP minus EP), which would result in a net cost of the full Standard Price to the customer. The Exchange Price will only be applicable to Army EP customers. All other customers will be charged the Standard Price.  Revises MILSTRIP Chapter 3, MILSTRAP Chapter 4, and MILSBILLS Chapter 2 and Appendix 2.5.</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903B34" w:rsidRDefault="00D71CA1" w:rsidP="00D71CA1">
            <w:pPr>
              <w:spacing w:before="60" w:after="60"/>
              <w:jc w:val="center"/>
              <w:rPr>
                <w:rFonts w:ascii="Arial" w:hAnsi="Arial" w:cs="Arial"/>
                <w:b/>
                <w:bCs/>
                <w:iCs/>
                <w:color w:val="000000"/>
                <w:szCs w:val="24"/>
              </w:rPr>
            </w:pPr>
            <w:r>
              <w:rPr>
                <w:rFonts w:ascii="Arial" w:hAnsi="Arial" w:cs="Arial"/>
                <w:b/>
                <w:bCs/>
                <w:iCs/>
                <w:color w:val="000000"/>
                <w:szCs w:val="24"/>
              </w:rPr>
              <w:t>0</w:t>
            </w:r>
          </w:p>
        </w:tc>
      </w:tr>
      <w:tr w:rsidR="00D71CA1" w:rsidRPr="00903B34" w:rsidTr="00B61EB4">
        <w:trPr>
          <w:cantSplit/>
          <w:trHeight w:val="2105"/>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275</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4/3/2008</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662F2C">
            <w:pPr>
              <w:spacing w:before="60" w:after="60"/>
              <w:rPr>
                <w:rFonts w:ascii="Arial" w:hAnsi="Arial" w:cs="Arial"/>
                <w:b/>
                <w:bCs/>
                <w:iCs/>
                <w:color w:val="000000"/>
                <w:szCs w:val="24"/>
              </w:rPr>
            </w:pPr>
            <w:r w:rsidRPr="00903B34">
              <w:rPr>
                <w:rFonts w:ascii="Arial" w:hAnsi="Arial" w:cs="Arial"/>
                <w:b/>
                <w:bCs/>
                <w:iCs/>
                <w:color w:val="000000"/>
                <w:szCs w:val="24"/>
              </w:rPr>
              <w:t>Administrative Changes to Eliminate Override Procedures for DLMS Supplements 812L, Logistics Bill Adjustment Request Reply and 812R, Logistics Bill Adjustment Request.</w:t>
            </w:r>
            <w:r w:rsidRPr="00903B34">
              <w:rPr>
                <w:rFonts w:ascii="Arial" w:hAnsi="Arial" w:cs="Arial"/>
                <w:bCs/>
                <w:iCs/>
                <w:color w:val="000000"/>
                <w:szCs w:val="24"/>
              </w:rPr>
              <w:t xml:space="preserve">  This change modifies the 812L and 812R DLMS Supplements to clearly identify as an enhancement (not approved for current use) the use of Table 1 Code Source Information in cases where the Agency code is applicable to all Table 2 iterations. This change also removes the use of override procedures for Code Source information, as override is no longer recognized as recommended procedure.  </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903B34" w:rsidRDefault="00D71CA1" w:rsidP="00D71CA1">
            <w:pPr>
              <w:spacing w:before="60" w:after="60"/>
              <w:jc w:val="center"/>
              <w:rPr>
                <w:rFonts w:ascii="Arial" w:hAnsi="Arial" w:cs="Arial"/>
                <w:b/>
                <w:bCs/>
                <w:iCs/>
                <w:color w:val="000000"/>
                <w:szCs w:val="24"/>
              </w:rPr>
            </w:pPr>
            <w:r>
              <w:rPr>
                <w:rFonts w:ascii="Arial" w:hAnsi="Arial" w:cs="Arial"/>
                <w:b/>
                <w:bCs/>
                <w:iCs/>
                <w:color w:val="000000"/>
                <w:szCs w:val="24"/>
              </w:rPr>
              <w:t>0</w:t>
            </w:r>
          </w:p>
        </w:tc>
      </w:tr>
      <w:tr w:rsidR="00D71CA1" w:rsidRPr="00903B34" w:rsidTr="00B61EB4">
        <w:trPr>
          <w:cantSplit/>
          <w:trHeight w:val="90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lastRenderedPageBreak/>
              <w:t>280</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8/8/2008</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PQDR/SDR/TDR Credit Tracking.</w:t>
            </w:r>
            <w:r w:rsidRPr="00903B34">
              <w:rPr>
                <w:rFonts w:ascii="Arial" w:hAnsi="Arial" w:cs="Arial"/>
                <w:bCs/>
                <w:iCs/>
                <w:color w:val="000000"/>
                <w:szCs w:val="24"/>
              </w:rPr>
              <w:t xml:space="preserve">  This change to MILSBILLS will allow for better tracking of credits for PQDRs, SDRs and TDRs.  Revises MILSBILLS Chapter 4, Appendix 2.3, and Appendix 2.5.</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98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289</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10/21/2009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Revisions to Security Assistance Program Procedures, Modification of the Definition of the Security Assistance Type of Assistance and Financing Codes (MILSTRIP/Supply) and Policy Change to Billing Procedures.</w:t>
            </w:r>
            <w:r w:rsidRPr="00903B34">
              <w:rPr>
                <w:rFonts w:ascii="Arial" w:hAnsi="Arial" w:cs="Arial"/>
                <w:bCs/>
                <w:iCs/>
                <w:color w:val="000000"/>
                <w:szCs w:val="24"/>
              </w:rPr>
              <w:t xml:space="preserve">  This change accommodates the inclusion of a paragraph on the timeframe for shipments using a Required Availability Date (RAD), the use of extended Required Delivery Dates (RDDs), a paragraph regarding possible storage charges for materiel awaiting Notice of Availability (NOA) responses, and some minor changes to program names and acronyms.  Revises DLMS Volume 4 Chapter 2.</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79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290</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6/24/2008</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F73A37">
            <w:pPr>
              <w:spacing w:before="60" w:after="60"/>
              <w:rPr>
                <w:rFonts w:ascii="Arial" w:hAnsi="Arial" w:cs="Arial"/>
                <w:b/>
                <w:bCs/>
                <w:iCs/>
                <w:color w:val="000000"/>
                <w:szCs w:val="24"/>
              </w:rPr>
            </w:pPr>
            <w:r w:rsidRPr="00903B34">
              <w:rPr>
                <w:rFonts w:ascii="Arial" w:hAnsi="Arial" w:cs="Arial"/>
                <w:b/>
                <w:bCs/>
                <w:iCs/>
                <w:color w:val="000000"/>
                <w:szCs w:val="24"/>
              </w:rPr>
              <w:t>Administrative Revisions to the DLMS Supplements 810, Logistics Bill, 812L, Logistics Bill Adjustment Request Reply and 812R, Logistics Bill Adjustment Request.</w:t>
            </w:r>
            <w:r w:rsidRPr="00903B34">
              <w:rPr>
                <w:rFonts w:ascii="Arial" w:hAnsi="Arial" w:cs="Arial"/>
                <w:bCs/>
                <w:iCs/>
                <w:color w:val="000000"/>
                <w:szCs w:val="24"/>
              </w:rPr>
              <w:t xml:space="preserve">  This change adds additional qualifier codes to DLMS Financial Supplements and to make administrative changes to achieve consistency among the Supplements.  Revises DLMS Supplements 810L Logistics Bill, 812L Logistics Bill Adjustment Request Reply and 812R Logistics Bill Adjustment Request, as well as, DLMS Volume </w:t>
            </w:r>
            <w:r>
              <w:rPr>
                <w:rFonts w:ascii="Arial" w:hAnsi="Arial" w:cs="Arial"/>
                <w:bCs/>
                <w:iCs/>
                <w:color w:val="000000"/>
                <w:szCs w:val="24"/>
              </w:rPr>
              <w:t>4</w:t>
            </w:r>
            <w:r w:rsidRPr="00903B34">
              <w:rPr>
                <w:rFonts w:ascii="Arial" w:hAnsi="Arial" w:cs="Arial"/>
                <w:bCs/>
                <w:iCs/>
                <w:color w:val="000000"/>
                <w:szCs w:val="24"/>
              </w:rPr>
              <w:t xml:space="preserve"> Chapter 2, DLMS Billing. </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25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294</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7/31/2008</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Elimination of Treasury Suspense Account F388.</w:t>
            </w:r>
            <w:r w:rsidRPr="00903B34">
              <w:rPr>
                <w:rFonts w:ascii="Arial" w:hAnsi="Arial" w:cs="Arial"/>
                <w:bCs/>
                <w:iCs/>
                <w:color w:val="000000"/>
                <w:szCs w:val="24"/>
              </w:rPr>
              <w:t xml:space="preserve">  Eliminated Treasury Suspense Account F3885, which was a suspense account used to temporarily hold unmatched financial transactions.  Treasury stated that this account is no longer authorized for use.  Revises DLMS Volume 4 Chapter 5, Interfund Billing System Procedures, as well as, MILBILLS AP2.2, Fund Codes.</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331"/>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315</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1/5/2009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662F2C">
            <w:pPr>
              <w:spacing w:before="60" w:after="60"/>
              <w:rPr>
                <w:rFonts w:ascii="Arial" w:hAnsi="Arial" w:cs="Arial"/>
                <w:b/>
                <w:bCs/>
                <w:iCs/>
                <w:color w:val="000000"/>
                <w:szCs w:val="24"/>
              </w:rPr>
            </w:pPr>
            <w:r w:rsidRPr="00903B34">
              <w:rPr>
                <w:rFonts w:ascii="Arial" w:hAnsi="Arial" w:cs="Arial"/>
                <w:b/>
                <w:bCs/>
                <w:iCs/>
                <w:color w:val="000000"/>
                <w:szCs w:val="24"/>
              </w:rPr>
              <w:t>Administrative Change to DLMS Note for Fund Code in DLMS 810L, Logistics Bill.</w:t>
            </w:r>
            <w:r w:rsidRPr="00903B34">
              <w:rPr>
                <w:rFonts w:ascii="Arial" w:hAnsi="Arial" w:cs="Arial"/>
                <w:bCs/>
                <w:iCs/>
                <w:color w:val="000000"/>
                <w:szCs w:val="24"/>
              </w:rPr>
              <w:t xml:space="preserve">  This change modifies the DLMS Supplement</w:t>
            </w:r>
            <w:r>
              <w:rPr>
                <w:rFonts w:ascii="Arial" w:hAnsi="Arial" w:cs="Arial"/>
                <w:bCs/>
                <w:iCs/>
                <w:color w:val="000000"/>
                <w:szCs w:val="24"/>
              </w:rPr>
              <w:t xml:space="preserve"> </w:t>
            </w:r>
            <w:r w:rsidRPr="00903B34">
              <w:rPr>
                <w:rFonts w:ascii="Arial" w:hAnsi="Arial" w:cs="Arial"/>
                <w:bCs/>
                <w:iCs/>
                <w:color w:val="000000"/>
                <w:szCs w:val="24"/>
              </w:rPr>
              <w:t>810L to incorporate an administrative change to correct an incorrect DLMS note regarding the qualifier DG (Fund Code), which incorrectly states that the fund code may not be used with Interfund bills.</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270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324</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6/24/2009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DLMS Procedures for Materiel Returns from National Inventory Management Strategy (NIMS) Sites and Industrial Sites under Base Realignment and Closure (BRAC).</w:t>
            </w:r>
            <w:r w:rsidRPr="00903B34">
              <w:rPr>
                <w:rFonts w:ascii="Arial" w:hAnsi="Arial" w:cs="Arial"/>
                <w:bCs/>
                <w:iCs/>
                <w:color w:val="000000"/>
                <w:szCs w:val="24"/>
              </w:rPr>
              <w:t xml:space="preserve">  This change documents procedures for materiel returns to DLA as partially implemented under the National Inventory Management Strategy (NIMS) and as planned in support of the 2005 Base Realignment and Closure (BRAC) decision.  The change addresses communications among customers, the distribution depot, and the DLA ICP, along with establishing new procedures for authorizing and processing customer credit.  Finalization of the returns procedures required recurring DLMSO interaction with the BRAC team to achieve correct business rules and documentation of these rules in the applicable DoD manuals. Revises MILBILLS Chapter 2.</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270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lastRenderedPageBreak/>
              <w:t>328</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7/28/2009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F73A37">
            <w:pPr>
              <w:spacing w:before="60" w:after="60"/>
              <w:rPr>
                <w:rFonts w:ascii="Arial" w:hAnsi="Arial" w:cs="Arial"/>
                <w:b/>
                <w:bCs/>
                <w:iCs/>
                <w:color w:val="000000"/>
                <w:szCs w:val="24"/>
              </w:rPr>
            </w:pPr>
            <w:r w:rsidRPr="00903B34">
              <w:rPr>
                <w:rFonts w:ascii="Arial" w:hAnsi="Arial" w:cs="Arial"/>
                <w:b/>
                <w:bCs/>
                <w:iCs/>
                <w:color w:val="000000"/>
                <w:szCs w:val="24"/>
              </w:rPr>
              <w:t>“Off-Line” Requisition Processing:  Internet Ordering Application Request for Component Verification of Funds Availability and Recording of the Financial Obligation.</w:t>
            </w:r>
            <w:r w:rsidRPr="00903B34">
              <w:rPr>
                <w:rFonts w:ascii="Arial" w:hAnsi="Arial" w:cs="Arial"/>
                <w:bCs/>
                <w:iCs/>
                <w:color w:val="000000"/>
                <w:szCs w:val="24"/>
              </w:rPr>
              <w:t xml:space="preserve">  This change requests an interface be established between the various internet ordering applications and the applicable Component financial application, so that fund availability can be checked before allowing the requisition to be processed, and, as a separate, subsequent action, establish the associated obligation within the applicable financial system.  Revises DLMS Volume 2, Chapter 7, Verification of Funds Availability Web Call for Requisitions Submitted VIA Internet Ordering Applications;  Volume </w:t>
            </w:r>
            <w:r>
              <w:rPr>
                <w:rFonts w:ascii="Arial" w:hAnsi="Arial" w:cs="Arial"/>
                <w:bCs/>
                <w:iCs/>
                <w:color w:val="000000"/>
                <w:szCs w:val="24"/>
              </w:rPr>
              <w:t>4</w:t>
            </w:r>
            <w:r w:rsidRPr="00903B34">
              <w:rPr>
                <w:rFonts w:ascii="Arial" w:hAnsi="Arial" w:cs="Arial"/>
                <w:bCs/>
                <w:iCs/>
                <w:color w:val="000000"/>
                <w:szCs w:val="24"/>
              </w:rPr>
              <w:t xml:space="preserve">, Finance, AP2, Verification of Funds Request, and AP3, Verification of Funds Reply; DLMS Supplement 9DS) Revision of 511R, Requisition. </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52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332</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7/8/2009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 xml:space="preserve">Intra-Navy Exchange Price Billing for Depot Level </w:t>
            </w:r>
            <w:proofErr w:type="spellStart"/>
            <w:r w:rsidRPr="00903B34">
              <w:rPr>
                <w:rFonts w:ascii="Arial" w:hAnsi="Arial" w:cs="Arial"/>
                <w:b/>
                <w:bCs/>
                <w:iCs/>
                <w:color w:val="000000"/>
                <w:szCs w:val="24"/>
              </w:rPr>
              <w:t>Reparables</w:t>
            </w:r>
            <w:proofErr w:type="spellEnd"/>
            <w:r w:rsidRPr="00903B34">
              <w:rPr>
                <w:rFonts w:ascii="Arial" w:hAnsi="Arial" w:cs="Arial"/>
                <w:b/>
                <w:bCs/>
                <w:iCs/>
                <w:color w:val="000000"/>
                <w:szCs w:val="24"/>
              </w:rPr>
              <w:t>.</w:t>
            </w:r>
            <w:r w:rsidRPr="00903B34">
              <w:rPr>
                <w:rFonts w:ascii="Arial" w:hAnsi="Arial" w:cs="Arial"/>
                <w:bCs/>
                <w:iCs/>
                <w:color w:val="000000"/>
                <w:szCs w:val="24"/>
              </w:rPr>
              <w:t xml:space="preserve">  The purpose of this change is to map the Navy’s current billing transactions for depot level </w:t>
            </w:r>
            <w:proofErr w:type="spellStart"/>
            <w:r w:rsidRPr="00903B34">
              <w:rPr>
                <w:rFonts w:ascii="Arial" w:hAnsi="Arial" w:cs="Arial"/>
                <w:bCs/>
                <w:iCs/>
                <w:color w:val="000000"/>
                <w:szCs w:val="24"/>
              </w:rPr>
              <w:t>repairables</w:t>
            </w:r>
            <w:proofErr w:type="spellEnd"/>
            <w:r w:rsidRPr="00903B34">
              <w:rPr>
                <w:rFonts w:ascii="Arial" w:hAnsi="Arial" w:cs="Arial"/>
                <w:bCs/>
                <w:iCs/>
                <w:color w:val="000000"/>
                <w:szCs w:val="24"/>
              </w:rPr>
              <w:t xml:space="preserve"> (DLRs) under the Navy Carcass Tracking program to the DLMS Supplement 810L, Logistics Bill.  This change will support the Navy migration to DLMS, and will support mapping in a mixed DLMS/MILS environment.  Revision to DLMS Supplement (DS) 810L, Logistics Bill.  </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80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346</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10/26/2009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F73A37">
            <w:pPr>
              <w:spacing w:before="60" w:after="60"/>
              <w:rPr>
                <w:rFonts w:ascii="Arial" w:hAnsi="Arial" w:cs="Arial"/>
                <w:b/>
                <w:bCs/>
                <w:iCs/>
                <w:color w:val="000000"/>
                <w:szCs w:val="24"/>
              </w:rPr>
            </w:pPr>
            <w:r w:rsidRPr="00903B34">
              <w:rPr>
                <w:rFonts w:ascii="Arial" w:hAnsi="Arial" w:cs="Arial"/>
                <w:b/>
                <w:bCs/>
                <w:iCs/>
                <w:color w:val="000000"/>
                <w:szCs w:val="24"/>
              </w:rPr>
              <w:t>DLMS Interfund Billing System Procedures.</w:t>
            </w:r>
            <w:r w:rsidRPr="00903B34">
              <w:rPr>
                <w:rFonts w:ascii="Arial" w:hAnsi="Arial" w:cs="Arial"/>
                <w:bCs/>
                <w:iCs/>
                <w:color w:val="000000"/>
                <w:szCs w:val="24"/>
              </w:rPr>
              <w:t xml:space="preserve">  This change publishes procedures for DoD 4000.25-M, Defense Logistics Management System (DLMS) Volume </w:t>
            </w:r>
            <w:r>
              <w:rPr>
                <w:rFonts w:ascii="Arial" w:hAnsi="Arial" w:cs="Arial"/>
                <w:bCs/>
                <w:iCs/>
                <w:color w:val="000000"/>
                <w:szCs w:val="24"/>
              </w:rPr>
              <w:t>4</w:t>
            </w:r>
            <w:r w:rsidRPr="00903B34">
              <w:rPr>
                <w:rFonts w:ascii="Arial" w:hAnsi="Arial" w:cs="Arial"/>
                <w:bCs/>
                <w:iCs/>
                <w:color w:val="000000"/>
                <w:szCs w:val="24"/>
              </w:rPr>
              <w:t xml:space="preserve"> (Finance), Chapter 5 - Interfund Billing System Procedures.</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331"/>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350</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11/16/2009</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Navy Budget Project For Billing.</w:t>
            </w:r>
            <w:r w:rsidRPr="00903B34">
              <w:rPr>
                <w:rFonts w:ascii="Arial" w:hAnsi="Arial" w:cs="Arial"/>
                <w:bCs/>
                <w:iCs/>
                <w:color w:val="000000"/>
                <w:szCs w:val="24"/>
              </w:rPr>
              <w:t xml:space="preserve">  The purpose of this change is to map the Navy’s current MILS billing transactions for the Summary Bill to the DLMS Supplement 810L, Logistics Bill by including a DLMS qualifier called “budget project identifier” for Navy “budget project”. This change will support the Navy migration to DLMS, and will support mapping in a mixed DLMS/MILS environment.</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270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lastRenderedPageBreak/>
              <w:t>435</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10/3/2011</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903B34">
            <w:pPr>
              <w:spacing w:before="60" w:after="60"/>
              <w:rPr>
                <w:rFonts w:ascii="Arial" w:hAnsi="Arial" w:cs="Arial"/>
                <w:b/>
                <w:bCs/>
                <w:iCs/>
                <w:color w:val="000000"/>
                <w:szCs w:val="24"/>
              </w:rPr>
            </w:pPr>
            <w:r w:rsidRPr="00903B34">
              <w:rPr>
                <w:rFonts w:ascii="Arial" w:hAnsi="Arial" w:cs="Arial"/>
                <w:b/>
                <w:bCs/>
                <w:iCs/>
                <w:color w:val="000000"/>
                <w:szCs w:val="24"/>
              </w:rPr>
              <w:t>Use of Referential Data to Support Standard Financial Information Structure (SFIS).</w:t>
            </w:r>
            <w:r w:rsidRPr="00903B34">
              <w:rPr>
                <w:rFonts w:ascii="Arial" w:hAnsi="Arial" w:cs="Arial"/>
                <w:bCs/>
                <w:iCs/>
                <w:color w:val="000000"/>
                <w:szCs w:val="24"/>
              </w:rPr>
              <w:t xml:space="preserve"> This </w:t>
            </w:r>
            <w:proofErr w:type="gramStart"/>
            <w:r w:rsidRPr="00903B34">
              <w:rPr>
                <w:rFonts w:ascii="Arial" w:hAnsi="Arial" w:cs="Arial"/>
                <w:bCs/>
                <w:iCs/>
                <w:color w:val="000000"/>
                <w:szCs w:val="24"/>
              </w:rPr>
              <w:t>changes</w:t>
            </w:r>
            <w:proofErr w:type="gramEnd"/>
            <w:r w:rsidRPr="00903B34">
              <w:rPr>
                <w:rFonts w:ascii="Arial" w:hAnsi="Arial" w:cs="Arial"/>
                <w:bCs/>
                <w:iCs/>
                <w:color w:val="000000"/>
                <w:szCs w:val="24"/>
              </w:rPr>
              <w:t xml:space="preserve"> provides for the Component and Agency preferred solution of exchanging SFIS accounting data elements using referential data keyed on a fund code. DLA Transaction Services will develop and host an expanded fund code table on DAAS, which will be the master reference table for SFIS data to be maintained. The ADC also modifies specified DLMS transactions to add Business Partner Number (BPN) as an authorized DLMS enhancement, which may be an issue for non-DoD buyers and sellers to accommodate.  Revises DLMS Supplement (DS) 511R, Requisition, 511M Requisition Modifier, 869F, Requisition Follow Up, 180M Material Returns Reporting,  517M, Material Obligation Validation, 867I, Issue, 940R, Material Release, 856S, Ship Notice/Manifest, 842 A/W Supply Discrepancy Report, 810L, Logistics Bill, 517G, Government Furnished Material (GFM) Validation, 527D, Due in/Advance Receipt/Due Verification, 527R, Receipt, Inquiry, Response and MRA, 812L, Logistics Bill Adjustment Request Reply, 812R, Logistics Bill Adjustment Request , 842A/R Standard Supply Discrepancy Report Reply, 867D, Demand Reporting,  869A, Requisition Inquiry/Supply Assistance Request, 869C, Requisition Cancellation, 945A, Material Release Advise, and 947I, Inventory Adjustment (Applies to 4010 as well).</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53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450</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A1" w:rsidRPr="00903B34" w:rsidRDefault="00D71CA1" w:rsidP="00903B34">
            <w:pPr>
              <w:jc w:val="center"/>
              <w:rPr>
                <w:rFonts w:ascii="Arial" w:hAnsi="Arial" w:cs="Arial"/>
                <w:color w:val="000000"/>
                <w:szCs w:val="24"/>
              </w:rPr>
            </w:pPr>
            <w:r w:rsidRPr="00903B34">
              <w:rPr>
                <w:rFonts w:ascii="Arial" w:hAnsi="Arial" w:cs="Arial"/>
                <w:color w:val="000000"/>
                <w:szCs w:val="24"/>
              </w:rPr>
              <w:t>2/14/2012</w:t>
            </w:r>
          </w:p>
        </w:tc>
        <w:tc>
          <w:tcPr>
            <w:tcW w:w="3249" w:type="pct"/>
            <w:tcBorders>
              <w:top w:val="single" w:sz="4" w:space="0" w:color="auto"/>
              <w:left w:val="single" w:sz="4" w:space="0" w:color="auto"/>
              <w:bottom w:val="single" w:sz="4" w:space="0" w:color="auto"/>
              <w:right w:val="single" w:sz="4" w:space="0" w:color="auto"/>
            </w:tcBorders>
            <w:shd w:val="clear" w:color="auto" w:fill="auto"/>
            <w:hideMark/>
          </w:tcPr>
          <w:p w:rsidR="00D71CA1" w:rsidRPr="00903B34" w:rsidRDefault="00D71CA1" w:rsidP="00F73A37">
            <w:pPr>
              <w:spacing w:before="60" w:after="60"/>
              <w:rPr>
                <w:rFonts w:ascii="Arial" w:hAnsi="Arial" w:cs="Arial"/>
                <w:b/>
                <w:bCs/>
                <w:iCs/>
                <w:color w:val="000000"/>
                <w:szCs w:val="24"/>
              </w:rPr>
            </w:pPr>
            <w:r w:rsidRPr="00903B34">
              <w:rPr>
                <w:rFonts w:ascii="Arial" w:hAnsi="Arial" w:cs="Arial"/>
                <w:b/>
                <w:bCs/>
                <w:iCs/>
                <w:color w:val="000000"/>
                <w:szCs w:val="24"/>
              </w:rPr>
              <w:t>Elimination of the DLMS Request for Implementation Date Procedures for Component System Changes.</w:t>
            </w:r>
            <w:r w:rsidRPr="00903B34">
              <w:rPr>
                <w:rFonts w:ascii="Arial" w:hAnsi="Arial" w:cs="Arial"/>
                <w:bCs/>
                <w:iCs/>
                <w:color w:val="000000"/>
                <w:szCs w:val="24"/>
              </w:rPr>
              <w:t xml:space="preserve">  </w:t>
            </w:r>
            <w:r w:rsidRPr="00F73A37">
              <w:rPr>
                <w:rFonts w:ascii="Arial" w:hAnsi="Arial" w:cs="Arial"/>
                <w:bCs/>
                <w:iCs/>
                <w:color w:val="000000"/>
                <w:szCs w:val="24"/>
              </w:rPr>
              <w:t xml:space="preserve">The RFID letter/process, </w:t>
            </w:r>
            <w:r>
              <w:rPr>
                <w:rFonts w:ascii="Arial" w:hAnsi="Arial" w:cs="Arial"/>
                <w:bCs/>
                <w:iCs/>
                <w:color w:val="000000"/>
                <w:szCs w:val="24"/>
              </w:rPr>
              <w:t>as currently published in the Do</w:t>
            </w:r>
            <w:r w:rsidRPr="00F73A37">
              <w:rPr>
                <w:rFonts w:ascii="Arial" w:hAnsi="Arial" w:cs="Arial"/>
                <w:bCs/>
                <w:iCs/>
                <w:color w:val="000000"/>
                <w:szCs w:val="24"/>
              </w:rPr>
              <w:t>D 4000.25 family of manuals is eliminated.  Implementation dates will be requested at the time of issuance of the PDC.  The revised procedure will incorporate the request for and negotiation of an agreement upon implementation dates embedded in the PDC/ADC process.</w:t>
            </w:r>
            <w:r>
              <w:rPr>
                <w:rFonts w:ascii="Arial" w:hAnsi="Arial" w:cs="Arial"/>
                <w:bCs/>
                <w:iCs/>
                <w:color w:val="000000"/>
                <w:szCs w:val="24"/>
              </w:rPr>
              <w:t xml:space="preserve">  Revises </w:t>
            </w:r>
            <w:r w:rsidRPr="00903B34">
              <w:rPr>
                <w:rFonts w:ascii="Arial" w:hAnsi="Arial" w:cs="Arial"/>
                <w:bCs/>
                <w:iCs/>
                <w:color w:val="000000"/>
                <w:szCs w:val="24"/>
              </w:rPr>
              <w:t xml:space="preserve">DLMS Volume </w:t>
            </w:r>
            <w:r>
              <w:rPr>
                <w:rFonts w:ascii="Arial" w:hAnsi="Arial" w:cs="Arial"/>
                <w:bCs/>
                <w:iCs/>
                <w:color w:val="000000"/>
                <w:szCs w:val="24"/>
              </w:rPr>
              <w:t>4,</w:t>
            </w:r>
            <w:r w:rsidRPr="00903B34">
              <w:rPr>
                <w:rFonts w:ascii="Arial" w:hAnsi="Arial" w:cs="Arial"/>
                <w:bCs/>
                <w:iCs/>
                <w:color w:val="000000"/>
                <w:szCs w:val="24"/>
              </w:rPr>
              <w:t xml:space="preserve"> Chapter </w:t>
            </w:r>
            <w:r>
              <w:rPr>
                <w:rFonts w:ascii="Arial" w:hAnsi="Arial" w:cs="Arial"/>
                <w:bCs/>
                <w:iCs/>
                <w:color w:val="000000"/>
                <w:szCs w:val="24"/>
              </w:rPr>
              <w:t>1</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r w:rsidR="00D71CA1" w:rsidRPr="00903B34" w:rsidTr="00B61EB4">
        <w:trPr>
          <w:cantSplit/>
          <w:trHeight w:val="107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1CA1" w:rsidRPr="00903B34" w:rsidRDefault="00D71CA1" w:rsidP="00903B34">
            <w:pPr>
              <w:jc w:val="center"/>
              <w:rPr>
                <w:rFonts w:ascii="Arial" w:hAnsi="Arial" w:cs="Arial"/>
                <w:color w:val="000000"/>
                <w:szCs w:val="24"/>
              </w:rPr>
            </w:pPr>
            <w:r>
              <w:rPr>
                <w:rFonts w:ascii="Arial" w:hAnsi="Arial" w:cs="Arial"/>
                <w:color w:val="000000"/>
                <w:szCs w:val="24"/>
              </w:rPr>
              <w:t>469</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1CA1" w:rsidRPr="00903B34" w:rsidRDefault="00D71CA1" w:rsidP="0042317A">
            <w:pPr>
              <w:jc w:val="center"/>
              <w:rPr>
                <w:rFonts w:ascii="Arial" w:hAnsi="Arial" w:cs="Arial"/>
                <w:color w:val="000000"/>
                <w:szCs w:val="24"/>
              </w:rPr>
            </w:pPr>
            <w:r>
              <w:rPr>
                <w:rFonts w:ascii="Arial" w:hAnsi="Arial" w:cs="Arial"/>
                <w:color w:val="000000"/>
                <w:szCs w:val="24"/>
              </w:rPr>
              <w:t>2/23/2012</w:t>
            </w:r>
          </w:p>
        </w:tc>
        <w:tc>
          <w:tcPr>
            <w:tcW w:w="3249" w:type="pct"/>
            <w:tcBorders>
              <w:top w:val="single" w:sz="4" w:space="0" w:color="auto"/>
              <w:left w:val="single" w:sz="4" w:space="0" w:color="auto"/>
              <w:bottom w:val="single" w:sz="4" w:space="0" w:color="auto"/>
              <w:right w:val="single" w:sz="4" w:space="0" w:color="auto"/>
            </w:tcBorders>
            <w:shd w:val="clear" w:color="auto" w:fill="auto"/>
          </w:tcPr>
          <w:p w:rsidR="00D71CA1" w:rsidRPr="00903B34" w:rsidRDefault="00D71CA1" w:rsidP="00C25F07">
            <w:pPr>
              <w:spacing w:before="60" w:after="60"/>
              <w:rPr>
                <w:rFonts w:ascii="Arial" w:hAnsi="Arial" w:cs="Arial"/>
                <w:b/>
                <w:bCs/>
                <w:iCs/>
                <w:color w:val="000000"/>
                <w:szCs w:val="24"/>
              </w:rPr>
            </w:pPr>
            <w:r w:rsidRPr="00C25F07">
              <w:rPr>
                <w:rFonts w:ascii="Arial" w:hAnsi="Arial" w:cs="Arial"/>
                <w:b/>
                <w:bCs/>
                <w:iCs/>
                <w:color w:val="000000"/>
                <w:szCs w:val="24"/>
              </w:rPr>
              <w:t>Consolidating MILSBILLS into DLMS Volume 5, Finance</w:t>
            </w:r>
            <w:r>
              <w:rPr>
                <w:rFonts w:ascii="Arial" w:hAnsi="Arial" w:cs="Arial"/>
                <w:b/>
                <w:bCs/>
                <w:iCs/>
                <w:color w:val="000000"/>
                <w:szCs w:val="24"/>
              </w:rPr>
              <w:t>.</w:t>
            </w:r>
            <w:r w:rsidRPr="00C25F07">
              <w:rPr>
                <w:rFonts w:ascii="Arial" w:hAnsi="Arial" w:cs="Arial"/>
                <w:bCs/>
                <w:iCs/>
                <w:color w:val="000000"/>
                <w:szCs w:val="24"/>
              </w:rPr>
              <w:t xml:space="preserve">  This change consolidates </w:t>
            </w:r>
            <w:r>
              <w:rPr>
                <w:rFonts w:ascii="Arial" w:hAnsi="Arial" w:cs="Arial"/>
                <w:bCs/>
                <w:iCs/>
                <w:color w:val="000000"/>
                <w:szCs w:val="24"/>
              </w:rPr>
              <w:t xml:space="preserve">and updates </w:t>
            </w:r>
            <w:r w:rsidRPr="00C25F07">
              <w:rPr>
                <w:rFonts w:ascii="Arial" w:hAnsi="Arial" w:cs="Arial"/>
                <w:bCs/>
                <w:iCs/>
                <w:color w:val="000000"/>
                <w:szCs w:val="24"/>
              </w:rPr>
              <w:t xml:space="preserve">chapters of DoD 4000.25-7-M </w:t>
            </w:r>
            <w:r>
              <w:rPr>
                <w:rFonts w:ascii="Arial" w:hAnsi="Arial" w:cs="Arial"/>
                <w:bCs/>
                <w:iCs/>
                <w:color w:val="000000"/>
                <w:szCs w:val="24"/>
              </w:rPr>
              <w:t>(</w:t>
            </w:r>
            <w:r w:rsidRPr="00C25F07">
              <w:rPr>
                <w:rFonts w:ascii="Arial" w:hAnsi="Arial" w:cs="Arial"/>
                <w:bCs/>
                <w:iCs/>
                <w:color w:val="000000"/>
                <w:szCs w:val="24"/>
              </w:rPr>
              <w:t>MILSBILLS</w:t>
            </w:r>
            <w:r>
              <w:rPr>
                <w:rFonts w:ascii="Arial" w:hAnsi="Arial" w:cs="Arial"/>
                <w:bCs/>
                <w:iCs/>
                <w:color w:val="000000"/>
                <w:szCs w:val="24"/>
              </w:rPr>
              <w:t>)</w:t>
            </w:r>
            <w:r w:rsidRPr="00C25F07">
              <w:rPr>
                <w:rFonts w:ascii="Arial" w:hAnsi="Arial" w:cs="Arial"/>
                <w:bCs/>
                <w:iCs/>
                <w:color w:val="000000"/>
                <w:szCs w:val="24"/>
              </w:rPr>
              <w:t xml:space="preserve"> with </w:t>
            </w:r>
            <w:r>
              <w:rPr>
                <w:rFonts w:ascii="Arial" w:hAnsi="Arial" w:cs="Arial"/>
                <w:bCs/>
                <w:iCs/>
                <w:color w:val="000000"/>
                <w:szCs w:val="24"/>
              </w:rPr>
              <w:t xml:space="preserve">the DoD </w:t>
            </w:r>
            <w:r w:rsidRPr="00903B34">
              <w:rPr>
                <w:rFonts w:ascii="Arial" w:hAnsi="Arial" w:cs="Arial"/>
                <w:bCs/>
                <w:iCs/>
                <w:color w:val="000000"/>
                <w:szCs w:val="24"/>
              </w:rPr>
              <w:t>4000.25-M</w:t>
            </w:r>
            <w:r>
              <w:rPr>
                <w:rFonts w:ascii="Arial" w:hAnsi="Arial" w:cs="Arial"/>
                <w:bCs/>
                <w:iCs/>
                <w:color w:val="000000"/>
                <w:szCs w:val="24"/>
              </w:rPr>
              <w:t xml:space="preserve"> (</w:t>
            </w:r>
            <w:r w:rsidRPr="00C25F07">
              <w:rPr>
                <w:rFonts w:ascii="Arial" w:hAnsi="Arial" w:cs="Arial"/>
                <w:bCs/>
                <w:iCs/>
                <w:color w:val="000000"/>
                <w:szCs w:val="24"/>
              </w:rPr>
              <w:t>DLMS</w:t>
            </w:r>
            <w:r>
              <w:rPr>
                <w:rFonts w:ascii="Arial" w:hAnsi="Arial" w:cs="Arial"/>
                <w:bCs/>
                <w:iCs/>
                <w:color w:val="000000"/>
                <w:szCs w:val="24"/>
              </w:rPr>
              <w:t>)</w:t>
            </w:r>
            <w:r w:rsidRPr="00C25F07">
              <w:rPr>
                <w:rFonts w:ascii="Arial" w:hAnsi="Arial" w:cs="Arial"/>
                <w:bCs/>
                <w:iCs/>
                <w:color w:val="000000"/>
                <w:szCs w:val="24"/>
              </w:rPr>
              <w:t xml:space="preserve"> </w:t>
            </w:r>
            <w:r>
              <w:rPr>
                <w:rFonts w:ascii="Arial" w:hAnsi="Arial" w:cs="Arial"/>
                <w:bCs/>
                <w:iCs/>
                <w:color w:val="000000"/>
                <w:szCs w:val="24"/>
              </w:rPr>
              <w:t>Finance volume</w:t>
            </w:r>
            <w:r w:rsidRPr="00C25F07">
              <w:rPr>
                <w:rFonts w:ascii="Arial" w:hAnsi="Arial" w:cs="Arial"/>
                <w:bCs/>
                <w:iCs/>
                <w:color w:val="000000"/>
                <w:szCs w:val="24"/>
              </w:rPr>
              <w:t xml:space="preserve"> to enable DLMS Volume </w:t>
            </w:r>
            <w:r>
              <w:rPr>
                <w:rFonts w:ascii="Arial" w:hAnsi="Arial" w:cs="Arial"/>
                <w:bCs/>
                <w:iCs/>
                <w:color w:val="000000"/>
                <w:szCs w:val="24"/>
              </w:rPr>
              <w:t>4</w:t>
            </w:r>
            <w:r w:rsidRPr="00C25F07">
              <w:rPr>
                <w:rFonts w:ascii="Arial" w:hAnsi="Arial" w:cs="Arial"/>
                <w:bCs/>
                <w:iCs/>
                <w:color w:val="000000"/>
                <w:szCs w:val="24"/>
              </w:rPr>
              <w:t xml:space="preserve"> to be a single manual for DLMS/MILS logistics billing.  </w:t>
            </w:r>
            <w:r>
              <w:rPr>
                <w:rFonts w:ascii="Arial" w:hAnsi="Arial" w:cs="Arial"/>
                <w:bCs/>
                <w:iCs/>
                <w:color w:val="000000"/>
                <w:szCs w:val="24"/>
              </w:rPr>
              <w:t xml:space="preserve">Revises </w:t>
            </w:r>
            <w:r w:rsidRPr="00903B34">
              <w:rPr>
                <w:rFonts w:ascii="Arial" w:hAnsi="Arial" w:cs="Arial"/>
                <w:bCs/>
                <w:iCs/>
                <w:color w:val="000000"/>
                <w:szCs w:val="24"/>
              </w:rPr>
              <w:t xml:space="preserve">DLMS Volume </w:t>
            </w:r>
            <w:r>
              <w:rPr>
                <w:rFonts w:ascii="Arial" w:hAnsi="Arial" w:cs="Arial"/>
                <w:bCs/>
                <w:iCs/>
                <w:color w:val="000000"/>
                <w:szCs w:val="24"/>
              </w:rPr>
              <w:t>4.</w:t>
            </w:r>
          </w:p>
        </w:tc>
        <w:tc>
          <w:tcPr>
            <w:tcW w:w="518" w:type="pct"/>
            <w:tcBorders>
              <w:top w:val="single" w:sz="4" w:space="0" w:color="auto"/>
              <w:left w:val="single" w:sz="4" w:space="0" w:color="auto"/>
              <w:bottom w:val="single" w:sz="4" w:space="0" w:color="auto"/>
              <w:right w:val="single" w:sz="4" w:space="0" w:color="auto"/>
            </w:tcBorders>
            <w:vAlign w:val="center"/>
          </w:tcPr>
          <w:p w:rsidR="00D71CA1" w:rsidRPr="00D71CA1" w:rsidRDefault="00D71CA1" w:rsidP="00D71CA1">
            <w:pPr>
              <w:spacing w:before="60" w:after="60"/>
              <w:jc w:val="center"/>
              <w:rPr>
                <w:rFonts w:ascii="Arial" w:hAnsi="Arial" w:cs="Arial"/>
                <w:bCs/>
                <w:iCs/>
                <w:color w:val="000000"/>
                <w:szCs w:val="24"/>
              </w:rPr>
            </w:pPr>
            <w:r w:rsidRPr="00D71CA1">
              <w:rPr>
                <w:rFonts w:ascii="Arial" w:hAnsi="Arial" w:cs="Arial"/>
                <w:bCs/>
                <w:iCs/>
                <w:color w:val="000000"/>
                <w:szCs w:val="24"/>
              </w:rPr>
              <w:t>0</w:t>
            </w:r>
          </w:p>
        </w:tc>
      </w:tr>
    </w:tbl>
    <w:p w:rsidR="00417269" w:rsidRPr="000F0139" w:rsidRDefault="00417269" w:rsidP="0044350D">
      <w:pPr>
        <w:tabs>
          <w:tab w:val="left" w:pos="4320"/>
        </w:tabs>
        <w:jc w:val="both"/>
        <w:rPr>
          <w:rFonts w:ascii="Arial" w:hAnsi="Arial" w:cs="Arial"/>
          <w:sz w:val="24"/>
          <w:szCs w:val="24"/>
        </w:rPr>
      </w:pPr>
    </w:p>
    <w:sectPr w:rsidR="00417269" w:rsidRPr="000F0139" w:rsidSect="00D71CA1">
      <w:headerReference w:type="default" r:id="rId12"/>
      <w:footerReference w:type="default" r:id="rId13"/>
      <w:pgSz w:w="12240" w:h="15840" w:code="1"/>
      <w:pgMar w:top="1728" w:right="1440" w:bottom="1728"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B5" w:rsidRDefault="00DF5EB5">
      <w:r>
        <w:separator/>
      </w:r>
    </w:p>
  </w:endnote>
  <w:endnote w:type="continuationSeparator" w:id="0">
    <w:p w:rsidR="00DF5EB5" w:rsidRDefault="00DF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10146"/>
      <w:docPartObj>
        <w:docPartGallery w:val="Page Numbers (Bottom of Page)"/>
        <w:docPartUnique/>
      </w:docPartObj>
    </w:sdtPr>
    <w:sdtEndPr>
      <w:rPr>
        <w:rFonts w:ascii="Arial" w:hAnsi="Arial" w:cs="Arial"/>
        <w:noProof/>
        <w:sz w:val="24"/>
        <w:szCs w:val="24"/>
      </w:rPr>
    </w:sdtEndPr>
    <w:sdtContent>
      <w:p w:rsidR="00B35F17" w:rsidRPr="00C14B3C" w:rsidRDefault="009223B2">
        <w:pPr>
          <w:pStyle w:val="Footer"/>
          <w:jc w:val="center"/>
          <w:rPr>
            <w:rFonts w:ascii="Arial" w:hAnsi="Arial" w:cs="Arial"/>
            <w:sz w:val="24"/>
            <w:szCs w:val="24"/>
          </w:rPr>
        </w:pPr>
        <w:r w:rsidRPr="00C14B3C">
          <w:rPr>
            <w:rFonts w:ascii="Arial" w:hAnsi="Arial" w:cs="Arial"/>
            <w:sz w:val="24"/>
            <w:szCs w:val="24"/>
          </w:rPr>
          <w:fldChar w:fldCharType="begin"/>
        </w:r>
        <w:r w:rsidR="00B35F17" w:rsidRPr="00C14B3C">
          <w:rPr>
            <w:rFonts w:ascii="Arial" w:hAnsi="Arial" w:cs="Arial"/>
            <w:sz w:val="24"/>
            <w:szCs w:val="24"/>
          </w:rPr>
          <w:instrText xml:space="preserve"> PAGE   \* MERGEFORMAT </w:instrText>
        </w:r>
        <w:r w:rsidRPr="00C14B3C">
          <w:rPr>
            <w:rFonts w:ascii="Arial" w:hAnsi="Arial" w:cs="Arial"/>
            <w:sz w:val="24"/>
            <w:szCs w:val="24"/>
          </w:rPr>
          <w:fldChar w:fldCharType="separate"/>
        </w:r>
        <w:r w:rsidR="00006730">
          <w:rPr>
            <w:rFonts w:ascii="Arial" w:hAnsi="Arial" w:cs="Arial"/>
            <w:noProof/>
            <w:sz w:val="24"/>
            <w:szCs w:val="24"/>
          </w:rPr>
          <w:t>2</w:t>
        </w:r>
        <w:r w:rsidRPr="00C14B3C">
          <w:rPr>
            <w:rFonts w:ascii="Arial" w:hAnsi="Arial" w:cs="Arial"/>
            <w:noProof/>
            <w:sz w:val="24"/>
            <w:szCs w:val="24"/>
          </w:rPr>
          <w:fldChar w:fldCharType="end"/>
        </w:r>
      </w:p>
    </w:sdtContent>
  </w:sdt>
  <w:p w:rsidR="00B253AA" w:rsidRDefault="00006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B5" w:rsidRDefault="00DF5EB5">
      <w:r>
        <w:separator/>
      </w:r>
    </w:p>
  </w:footnote>
  <w:footnote w:type="continuationSeparator" w:id="0">
    <w:p w:rsidR="00DF5EB5" w:rsidRDefault="00DF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AA" w:rsidRPr="00DE1AF8" w:rsidRDefault="00E202A5" w:rsidP="003C2C78">
    <w:pPr>
      <w:jc w:val="right"/>
      <w:rPr>
        <w:rFonts w:ascii="Arial" w:hAnsi="Arial" w:cs="Arial"/>
        <w:sz w:val="24"/>
        <w:szCs w:val="24"/>
      </w:rPr>
    </w:pPr>
    <w:r w:rsidRPr="00DE1AF8">
      <w:rPr>
        <w:rFonts w:ascii="Arial" w:hAnsi="Arial" w:cs="Arial"/>
        <w:sz w:val="24"/>
        <w:szCs w:val="24"/>
      </w:rPr>
      <w:t xml:space="preserve">DLM 4000.25, Volume </w:t>
    </w:r>
    <w:r w:rsidR="00A65AE3">
      <w:rPr>
        <w:rFonts w:ascii="Arial" w:hAnsi="Arial" w:cs="Arial"/>
        <w:sz w:val="24"/>
        <w:szCs w:val="24"/>
      </w:rPr>
      <w:t>4</w:t>
    </w:r>
    <w:r w:rsidRPr="00DE1AF8">
      <w:rPr>
        <w:rFonts w:ascii="Arial" w:hAnsi="Arial" w:cs="Arial"/>
        <w:sz w:val="24"/>
        <w:szCs w:val="24"/>
      </w:rPr>
      <w:t xml:space="preserve">, </w:t>
    </w:r>
    <w:r w:rsidR="00006730">
      <w:rPr>
        <w:rFonts w:ascii="Arial" w:hAnsi="Arial" w:cs="Arial"/>
        <w:sz w:val="24"/>
        <w:szCs w:val="24"/>
      </w:rPr>
      <w:t>April 11</w:t>
    </w:r>
    <w:r w:rsidR="00C14B3C">
      <w:rPr>
        <w:rFonts w:ascii="Arial" w:hAnsi="Arial" w:cs="Arial"/>
        <w:sz w:val="24"/>
        <w:szCs w:val="24"/>
      </w:rPr>
      <w:t xml:space="preserve">, </w:t>
    </w:r>
    <w:r w:rsidRPr="00DE1AF8">
      <w:rPr>
        <w:rFonts w:ascii="Arial" w:hAnsi="Arial" w:cs="Arial"/>
        <w:sz w:val="24"/>
        <w:szCs w:val="24"/>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1108272"/>
    <w:lvl w:ilvl="0">
      <w:start w:val="11"/>
      <w:numFmt w:val="decimal"/>
      <w:suff w:val="nothing"/>
      <w:lvlText w:val="AP%1. APPENDIX 11"/>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suff w:val="nothing"/>
      <w:lvlText w:val="AP%1.%2.%3  "/>
      <w:lvlJc w:val="left"/>
      <w:pPr>
        <w:ind w:left="0" w:firstLine="360"/>
      </w:pPr>
      <w:rPr>
        <w:rFonts w:ascii="Arial" w:hAnsi="Arial" w:hint="default"/>
        <w:b w:val="0"/>
        <w:i w:val="0"/>
        <w:caps w:val="0"/>
        <w:strike w:val="0"/>
        <w:dstrike w:val="0"/>
        <w:vanish w:val="0"/>
        <w:color w:val="000000"/>
        <w:sz w:val="24"/>
        <w:vertAlign w:val="baseline"/>
      </w:rPr>
    </w:lvl>
    <w:lvl w:ilvl="3">
      <w:start w:val="1"/>
      <w:numFmt w:val="decimal"/>
      <w:suff w:val="nothing"/>
      <w:lvlText w:val="AP%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suff w:val="nothing"/>
      <w:lvlText w:val="AP%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suff w:val="nothing"/>
      <w:lvlText w:val="AP%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suff w:val="nothing"/>
      <w:lvlText w:val="AP%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suff w:val="nothing"/>
      <w:lvlText w:val="AP%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pStyle w:val="Codes"/>
      <w:suff w:val="nothing"/>
      <w:lvlText w:val="AP%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1">
    <w:nsid w:val="7C1B78F6"/>
    <w:multiLevelType w:val="hybridMultilevel"/>
    <w:tmpl w:val="A8681E1E"/>
    <w:lvl w:ilvl="0" w:tplc="01129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6F3798"/>
    <w:rsid w:val="000023B7"/>
    <w:rsid w:val="00004EC4"/>
    <w:rsid w:val="00006730"/>
    <w:rsid w:val="00010420"/>
    <w:rsid w:val="00011433"/>
    <w:rsid w:val="00016F6C"/>
    <w:rsid w:val="00017EA6"/>
    <w:rsid w:val="000201AF"/>
    <w:rsid w:val="00022510"/>
    <w:rsid w:val="00027665"/>
    <w:rsid w:val="0003610A"/>
    <w:rsid w:val="000407A2"/>
    <w:rsid w:val="00042ABA"/>
    <w:rsid w:val="00042F86"/>
    <w:rsid w:val="00043FA8"/>
    <w:rsid w:val="00055E6B"/>
    <w:rsid w:val="00063282"/>
    <w:rsid w:val="000649F5"/>
    <w:rsid w:val="00070B13"/>
    <w:rsid w:val="00075AC3"/>
    <w:rsid w:val="0007658C"/>
    <w:rsid w:val="00084C97"/>
    <w:rsid w:val="000852B9"/>
    <w:rsid w:val="0009105E"/>
    <w:rsid w:val="00095EEB"/>
    <w:rsid w:val="000A138F"/>
    <w:rsid w:val="000A43F3"/>
    <w:rsid w:val="000A5144"/>
    <w:rsid w:val="000A62B3"/>
    <w:rsid w:val="000B0765"/>
    <w:rsid w:val="000B176D"/>
    <w:rsid w:val="000C1F6F"/>
    <w:rsid w:val="000C5835"/>
    <w:rsid w:val="000C5BAE"/>
    <w:rsid w:val="000C6099"/>
    <w:rsid w:val="000C6E15"/>
    <w:rsid w:val="000D7B8E"/>
    <w:rsid w:val="000E1685"/>
    <w:rsid w:val="000E417A"/>
    <w:rsid w:val="000E4263"/>
    <w:rsid w:val="000E63E4"/>
    <w:rsid w:val="000F0139"/>
    <w:rsid w:val="000F177C"/>
    <w:rsid w:val="000F1DEA"/>
    <w:rsid w:val="000F6D93"/>
    <w:rsid w:val="00106926"/>
    <w:rsid w:val="001150B1"/>
    <w:rsid w:val="00115AF3"/>
    <w:rsid w:val="00116550"/>
    <w:rsid w:val="00123ECB"/>
    <w:rsid w:val="001307D9"/>
    <w:rsid w:val="0013243C"/>
    <w:rsid w:val="001324D0"/>
    <w:rsid w:val="00134064"/>
    <w:rsid w:val="00146186"/>
    <w:rsid w:val="00150548"/>
    <w:rsid w:val="00160F44"/>
    <w:rsid w:val="00163168"/>
    <w:rsid w:val="001906F4"/>
    <w:rsid w:val="001957EB"/>
    <w:rsid w:val="00197050"/>
    <w:rsid w:val="001C1451"/>
    <w:rsid w:val="001C2DF5"/>
    <w:rsid w:val="001C77FD"/>
    <w:rsid w:val="001D1FDF"/>
    <w:rsid w:val="001D43E9"/>
    <w:rsid w:val="001D5A98"/>
    <w:rsid w:val="001D5B6A"/>
    <w:rsid w:val="001D6944"/>
    <w:rsid w:val="001E300B"/>
    <w:rsid w:val="001E31E8"/>
    <w:rsid w:val="001F3A93"/>
    <w:rsid w:val="001F419D"/>
    <w:rsid w:val="0020370B"/>
    <w:rsid w:val="00203754"/>
    <w:rsid w:val="00213678"/>
    <w:rsid w:val="00230285"/>
    <w:rsid w:val="002311E7"/>
    <w:rsid w:val="00231D64"/>
    <w:rsid w:val="00231F24"/>
    <w:rsid w:val="0023247C"/>
    <w:rsid w:val="00234496"/>
    <w:rsid w:val="00235075"/>
    <w:rsid w:val="002366CF"/>
    <w:rsid w:val="00242C6E"/>
    <w:rsid w:val="00243B8D"/>
    <w:rsid w:val="002476DB"/>
    <w:rsid w:val="002567E8"/>
    <w:rsid w:val="00256A4B"/>
    <w:rsid w:val="00260AA2"/>
    <w:rsid w:val="002626D6"/>
    <w:rsid w:val="00265113"/>
    <w:rsid w:val="00270685"/>
    <w:rsid w:val="00271FB7"/>
    <w:rsid w:val="00273672"/>
    <w:rsid w:val="00280B69"/>
    <w:rsid w:val="00280DBD"/>
    <w:rsid w:val="002847A6"/>
    <w:rsid w:val="0028580F"/>
    <w:rsid w:val="0028799E"/>
    <w:rsid w:val="00295864"/>
    <w:rsid w:val="002A09D1"/>
    <w:rsid w:val="002A38F9"/>
    <w:rsid w:val="002B04D8"/>
    <w:rsid w:val="002B17D7"/>
    <w:rsid w:val="002B33D9"/>
    <w:rsid w:val="002B3B1B"/>
    <w:rsid w:val="002B46A0"/>
    <w:rsid w:val="002B482F"/>
    <w:rsid w:val="002C04E9"/>
    <w:rsid w:val="002C4DFB"/>
    <w:rsid w:val="002C570B"/>
    <w:rsid w:val="002C5BDB"/>
    <w:rsid w:val="002C6649"/>
    <w:rsid w:val="002D15D6"/>
    <w:rsid w:val="002D169F"/>
    <w:rsid w:val="002E1999"/>
    <w:rsid w:val="002E4153"/>
    <w:rsid w:val="003049F4"/>
    <w:rsid w:val="00312D0A"/>
    <w:rsid w:val="00312DD7"/>
    <w:rsid w:val="00313D75"/>
    <w:rsid w:val="00331845"/>
    <w:rsid w:val="00334406"/>
    <w:rsid w:val="003347C8"/>
    <w:rsid w:val="00336F14"/>
    <w:rsid w:val="00342BDA"/>
    <w:rsid w:val="0035324B"/>
    <w:rsid w:val="003605A4"/>
    <w:rsid w:val="00362925"/>
    <w:rsid w:val="00370AC2"/>
    <w:rsid w:val="00380755"/>
    <w:rsid w:val="003812C5"/>
    <w:rsid w:val="00385AA0"/>
    <w:rsid w:val="00385E5D"/>
    <w:rsid w:val="00394218"/>
    <w:rsid w:val="003964B5"/>
    <w:rsid w:val="0039711E"/>
    <w:rsid w:val="003A1FD0"/>
    <w:rsid w:val="003A45E3"/>
    <w:rsid w:val="003A775E"/>
    <w:rsid w:val="003B7F23"/>
    <w:rsid w:val="003C0DAD"/>
    <w:rsid w:val="003C4AD7"/>
    <w:rsid w:val="003C66C5"/>
    <w:rsid w:val="003D5593"/>
    <w:rsid w:val="003D6371"/>
    <w:rsid w:val="003D6D62"/>
    <w:rsid w:val="003E1F65"/>
    <w:rsid w:val="003E2797"/>
    <w:rsid w:val="003E70CD"/>
    <w:rsid w:val="003F43F8"/>
    <w:rsid w:val="00404A73"/>
    <w:rsid w:val="00404BE6"/>
    <w:rsid w:val="00404FC8"/>
    <w:rsid w:val="00405223"/>
    <w:rsid w:val="00414097"/>
    <w:rsid w:val="00417269"/>
    <w:rsid w:val="0042317A"/>
    <w:rsid w:val="00431331"/>
    <w:rsid w:val="0044350D"/>
    <w:rsid w:val="00452B9C"/>
    <w:rsid w:val="004552DC"/>
    <w:rsid w:val="00455917"/>
    <w:rsid w:val="00457082"/>
    <w:rsid w:val="00464632"/>
    <w:rsid w:val="0046487D"/>
    <w:rsid w:val="00470DDD"/>
    <w:rsid w:val="0047449E"/>
    <w:rsid w:val="0047461C"/>
    <w:rsid w:val="00483102"/>
    <w:rsid w:val="00485E6C"/>
    <w:rsid w:val="00490C53"/>
    <w:rsid w:val="00492BDE"/>
    <w:rsid w:val="004958B5"/>
    <w:rsid w:val="00496E38"/>
    <w:rsid w:val="004A1C03"/>
    <w:rsid w:val="004B4B5B"/>
    <w:rsid w:val="004C2B85"/>
    <w:rsid w:val="004D02E9"/>
    <w:rsid w:val="004D094D"/>
    <w:rsid w:val="004D76C1"/>
    <w:rsid w:val="004E571B"/>
    <w:rsid w:val="004F12DB"/>
    <w:rsid w:val="00504C22"/>
    <w:rsid w:val="005155DB"/>
    <w:rsid w:val="005163D3"/>
    <w:rsid w:val="00517E62"/>
    <w:rsid w:val="00520450"/>
    <w:rsid w:val="005326EF"/>
    <w:rsid w:val="0053671A"/>
    <w:rsid w:val="00542469"/>
    <w:rsid w:val="00562330"/>
    <w:rsid w:val="00573FD9"/>
    <w:rsid w:val="00581036"/>
    <w:rsid w:val="00592BEC"/>
    <w:rsid w:val="00595639"/>
    <w:rsid w:val="005A072D"/>
    <w:rsid w:val="005A4B56"/>
    <w:rsid w:val="005B2713"/>
    <w:rsid w:val="005B4C9C"/>
    <w:rsid w:val="005B5773"/>
    <w:rsid w:val="005B7970"/>
    <w:rsid w:val="005D00E1"/>
    <w:rsid w:val="005E3136"/>
    <w:rsid w:val="005E486C"/>
    <w:rsid w:val="005E4E28"/>
    <w:rsid w:val="005E7572"/>
    <w:rsid w:val="005F072B"/>
    <w:rsid w:val="005F27BF"/>
    <w:rsid w:val="00600DF1"/>
    <w:rsid w:val="00621234"/>
    <w:rsid w:val="006271D8"/>
    <w:rsid w:val="006279B3"/>
    <w:rsid w:val="006459D8"/>
    <w:rsid w:val="00647649"/>
    <w:rsid w:val="00652443"/>
    <w:rsid w:val="00656239"/>
    <w:rsid w:val="00662F2C"/>
    <w:rsid w:val="00671B4A"/>
    <w:rsid w:val="00682C3C"/>
    <w:rsid w:val="006869B4"/>
    <w:rsid w:val="006930CA"/>
    <w:rsid w:val="00695F9C"/>
    <w:rsid w:val="00695FCE"/>
    <w:rsid w:val="006960F5"/>
    <w:rsid w:val="00697406"/>
    <w:rsid w:val="006A161C"/>
    <w:rsid w:val="006A1E7F"/>
    <w:rsid w:val="006C49E7"/>
    <w:rsid w:val="006D6E87"/>
    <w:rsid w:val="006F07C0"/>
    <w:rsid w:val="006F1F97"/>
    <w:rsid w:val="006F3798"/>
    <w:rsid w:val="0070223D"/>
    <w:rsid w:val="00703BC4"/>
    <w:rsid w:val="0070566B"/>
    <w:rsid w:val="00714346"/>
    <w:rsid w:val="007175D1"/>
    <w:rsid w:val="00725B17"/>
    <w:rsid w:val="00733848"/>
    <w:rsid w:val="00734322"/>
    <w:rsid w:val="00746415"/>
    <w:rsid w:val="0075780C"/>
    <w:rsid w:val="00765133"/>
    <w:rsid w:val="00767D9D"/>
    <w:rsid w:val="0077040E"/>
    <w:rsid w:val="007744DB"/>
    <w:rsid w:val="007820FC"/>
    <w:rsid w:val="007826CA"/>
    <w:rsid w:val="00796066"/>
    <w:rsid w:val="007A0325"/>
    <w:rsid w:val="007B1A01"/>
    <w:rsid w:val="007B2C5A"/>
    <w:rsid w:val="007B3701"/>
    <w:rsid w:val="007C21B4"/>
    <w:rsid w:val="007D3B16"/>
    <w:rsid w:val="007E30FB"/>
    <w:rsid w:val="007E3EB8"/>
    <w:rsid w:val="007E5165"/>
    <w:rsid w:val="007E65AA"/>
    <w:rsid w:val="007E7CC6"/>
    <w:rsid w:val="007F40B8"/>
    <w:rsid w:val="00807B70"/>
    <w:rsid w:val="0081039C"/>
    <w:rsid w:val="0081559B"/>
    <w:rsid w:val="00820637"/>
    <w:rsid w:val="00821F9B"/>
    <w:rsid w:val="0082209B"/>
    <w:rsid w:val="00825032"/>
    <w:rsid w:val="00830DB8"/>
    <w:rsid w:val="00832BEC"/>
    <w:rsid w:val="00833063"/>
    <w:rsid w:val="008370A9"/>
    <w:rsid w:val="00844DD8"/>
    <w:rsid w:val="00850A93"/>
    <w:rsid w:val="00850F9E"/>
    <w:rsid w:val="0085529E"/>
    <w:rsid w:val="008555D5"/>
    <w:rsid w:val="0086364C"/>
    <w:rsid w:val="0087585F"/>
    <w:rsid w:val="00875CF6"/>
    <w:rsid w:val="00880FCD"/>
    <w:rsid w:val="0088350A"/>
    <w:rsid w:val="00891B68"/>
    <w:rsid w:val="008A2249"/>
    <w:rsid w:val="008A36D5"/>
    <w:rsid w:val="008A36EC"/>
    <w:rsid w:val="008A5508"/>
    <w:rsid w:val="008B285F"/>
    <w:rsid w:val="008B4DAE"/>
    <w:rsid w:val="008C2791"/>
    <w:rsid w:val="008C296F"/>
    <w:rsid w:val="008C7C4C"/>
    <w:rsid w:val="008D025E"/>
    <w:rsid w:val="008D1883"/>
    <w:rsid w:val="008D1C9F"/>
    <w:rsid w:val="008E080C"/>
    <w:rsid w:val="00903B34"/>
    <w:rsid w:val="009120F2"/>
    <w:rsid w:val="009154F1"/>
    <w:rsid w:val="009156D8"/>
    <w:rsid w:val="0091748D"/>
    <w:rsid w:val="009223B2"/>
    <w:rsid w:val="0092387E"/>
    <w:rsid w:val="0093141A"/>
    <w:rsid w:val="009349D5"/>
    <w:rsid w:val="0093714C"/>
    <w:rsid w:val="00945FC0"/>
    <w:rsid w:val="00947784"/>
    <w:rsid w:val="009603A6"/>
    <w:rsid w:val="009721BA"/>
    <w:rsid w:val="00977487"/>
    <w:rsid w:val="00990350"/>
    <w:rsid w:val="00992834"/>
    <w:rsid w:val="00997A4C"/>
    <w:rsid w:val="009A051A"/>
    <w:rsid w:val="009B013D"/>
    <w:rsid w:val="009C191A"/>
    <w:rsid w:val="009C3FCD"/>
    <w:rsid w:val="009D2F5A"/>
    <w:rsid w:val="009D4EBF"/>
    <w:rsid w:val="009D50CA"/>
    <w:rsid w:val="009E56A6"/>
    <w:rsid w:val="009E6CFE"/>
    <w:rsid w:val="009F3EA0"/>
    <w:rsid w:val="00A22A9B"/>
    <w:rsid w:val="00A264E2"/>
    <w:rsid w:val="00A369D5"/>
    <w:rsid w:val="00A47733"/>
    <w:rsid w:val="00A5488D"/>
    <w:rsid w:val="00A55C99"/>
    <w:rsid w:val="00A65AE3"/>
    <w:rsid w:val="00A66E0D"/>
    <w:rsid w:val="00A674CF"/>
    <w:rsid w:val="00A67951"/>
    <w:rsid w:val="00A70EAD"/>
    <w:rsid w:val="00A766F3"/>
    <w:rsid w:val="00A814F2"/>
    <w:rsid w:val="00A90B84"/>
    <w:rsid w:val="00A90D8B"/>
    <w:rsid w:val="00A97FD2"/>
    <w:rsid w:val="00AA064A"/>
    <w:rsid w:val="00AA1CC8"/>
    <w:rsid w:val="00AA678D"/>
    <w:rsid w:val="00AA7174"/>
    <w:rsid w:val="00AA7F47"/>
    <w:rsid w:val="00AB1039"/>
    <w:rsid w:val="00AB3532"/>
    <w:rsid w:val="00AB40A0"/>
    <w:rsid w:val="00AB61DC"/>
    <w:rsid w:val="00AB7F0F"/>
    <w:rsid w:val="00AC05B6"/>
    <w:rsid w:val="00AC2316"/>
    <w:rsid w:val="00AC264E"/>
    <w:rsid w:val="00AC33B8"/>
    <w:rsid w:val="00AC3802"/>
    <w:rsid w:val="00AC71B3"/>
    <w:rsid w:val="00AD1184"/>
    <w:rsid w:val="00AD3CE6"/>
    <w:rsid w:val="00AE505A"/>
    <w:rsid w:val="00AF50A0"/>
    <w:rsid w:val="00B05391"/>
    <w:rsid w:val="00B07B86"/>
    <w:rsid w:val="00B11797"/>
    <w:rsid w:val="00B12989"/>
    <w:rsid w:val="00B16179"/>
    <w:rsid w:val="00B32E4F"/>
    <w:rsid w:val="00B345B7"/>
    <w:rsid w:val="00B35F17"/>
    <w:rsid w:val="00B36FAF"/>
    <w:rsid w:val="00B403D6"/>
    <w:rsid w:val="00B44B6E"/>
    <w:rsid w:val="00B45A24"/>
    <w:rsid w:val="00B536C5"/>
    <w:rsid w:val="00B61B80"/>
    <w:rsid w:val="00B61EB4"/>
    <w:rsid w:val="00B76DA4"/>
    <w:rsid w:val="00B866AE"/>
    <w:rsid w:val="00BA0613"/>
    <w:rsid w:val="00BB36EC"/>
    <w:rsid w:val="00BB552D"/>
    <w:rsid w:val="00BB71C8"/>
    <w:rsid w:val="00BB7EE2"/>
    <w:rsid w:val="00BC12E0"/>
    <w:rsid w:val="00BC2247"/>
    <w:rsid w:val="00BC28BF"/>
    <w:rsid w:val="00BC7879"/>
    <w:rsid w:val="00BD0DD6"/>
    <w:rsid w:val="00BD13B9"/>
    <w:rsid w:val="00BD3EE0"/>
    <w:rsid w:val="00BD4ACD"/>
    <w:rsid w:val="00BD5F54"/>
    <w:rsid w:val="00BD66EE"/>
    <w:rsid w:val="00BD7039"/>
    <w:rsid w:val="00BD7100"/>
    <w:rsid w:val="00BE020C"/>
    <w:rsid w:val="00BE2F1A"/>
    <w:rsid w:val="00BF132D"/>
    <w:rsid w:val="00C01E54"/>
    <w:rsid w:val="00C11F4B"/>
    <w:rsid w:val="00C138AA"/>
    <w:rsid w:val="00C14B3C"/>
    <w:rsid w:val="00C15176"/>
    <w:rsid w:val="00C25F07"/>
    <w:rsid w:val="00C31577"/>
    <w:rsid w:val="00C32422"/>
    <w:rsid w:val="00C32CB6"/>
    <w:rsid w:val="00C41D40"/>
    <w:rsid w:val="00C44BE5"/>
    <w:rsid w:val="00C452E6"/>
    <w:rsid w:val="00C47B89"/>
    <w:rsid w:val="00C53543"/>
    <w:rsid w:val="00C54054"/>
    <w:rsid w:val="00C55068"/>
    <w:rsid w:val="00C61393"/>
    <w:rsid w:val="00C63AC8"/>
    <w:rsid w:val="00C72779"/>
    <w:rsid w:val="00C74D42"/>
    <w:rsid w:val="00C7762F"/>
    <w:rsid w:val="00C85E4B"/>
    <w:rsid w:val="00C863D8"/>
    <w:rsid w:val="00C96375"/>
    <w:rsid w:val="00CA00DF"/>
    <w:rsid w:val="00CA366A"/>
    <w:rsid w:val="00CB2F60"/>
    <w:rsid w:val="00CB47D0"/>
    <w:rsid w:val="00CB48B5"/>
    <w:rsid w:val="00CC0DA5"/>
    <w:rsid w:val="00CC6D9B"/>
    <w:rsid w:val="00CD6ABF"/>
    <w:rsid w:val="00CE3908"/>
    <w:rsid w:val="00CE3B9E"/>
    <w:rsid w:val="00CE5685"/>
    <w:rsid w:val="00CF10FC"/>
    <w:rsid w:val="00CF187A"/>
    <w:rsid w:val="00CF66FC"/>
    <w:rsid w:val="00CF67AE"/>
    <w:rsid w:val="00D0462D"/>
    <w:rsid w:val="00D1357C"/>
    <w:rsid w:val="00D15445"/>
    <w:rsid w:val="00D20706"/>
    <w:rsid w:val="00D20B34"/>
    <w:rsid w:val="00D217F4"/>
    <w:rsid w:val="00D2432B"/>
    <w:rsid w:val="00D33C83"/>
    <w:rsid w:val="00D40686"/>
    <w:rsid w:val="00D42A90"/>
    <w:rsid w:val="00D4492E"/>
    <w:rsid w:val="00D459C4"/>
    <w:rsid w:val="00D45ED3"/>
    <w:rsid w:val="00D47584"/>
    <w:rsid w:val="00D567CE"/>
    <w:rsid w:val="00D567E8"/>
    <w:rsid w:val="00D60672"/>
    <w:rsid w:val="00D64B6A"/>
    <w:rsid w:val="00D65A18"/>
    <w:rsid w:val="00D661B6"/>
    <w:rsid w:val="00D67368"/>
    <w:rsid w:val="00D71CA1"/>
    <w:rsid w:val="00D828D3"/>
    <w:rsid w:val="00D841F0"/>
    <w:rsid w:val="00D872C5"/>
    <w:rsid w:val="00D87648"/>
    <w:rsid w:val="00D93F86"/>
    <w:rsid w:val="00DA755C"/>
    <w:rsid w:val="00DB2ACA"/>
    <w:rsid w:val="00DB4299"/>
    <w:rsid w:val="00DB49E2"/>
    <w:rsid w:val="00DC2930"/>
    <w:rsid w:val="00DC4B1A"/>
    <w:rsid w:val="00DD27CD"/>
    <w:rsid w:val="00DD4B35"/>
    <w:rsid w:val="00DD5BBC"/>
    <w:rsid w:val="00DD6087"/>
    <w:rsid w:val="00DD6EC8"/>
    <w:rsid w:val="00DD7339"/>
    <w:rsid w:val="00DE09DE"/>
    <w:rsid w:val="00DE1AF8"/>
    <w:rsid w:val="00DE2145"/>
    <w:rsid w:val="00DE2146"/>
    <w:rsid w:val="00DF12C0"/>
    <w:rsid w:val="00DF5EB5"/>
    <w:rsid w:val="00DF7582"/>
    <w:rsid w:val="00DF7DFF"/>
    <w:rsid w:val="00E055FC"/>
    <w:rsid w:val="00E07442"/>
    <w:rsid w:val="00E1496D"/>
    <w:rsid w:val="00E163C4"/>
    <w:rsid w:val="00E202A5"/>
    <w:rsid w:val="00E3031C"/>
    <w:rsid w:val="00E34F3F"/>
    <w:rsid w:val="00E41BD7"/>
    <w:rsid w:val="00E476AB"/>
    <w:rsid w:val="00E52F38"/>
    <w:rsid w:val="00E869BB"/>
    <w:rsid w:val="00E87211"/>
    <w:rsid w:val="00E90023"/>
    <w:rsid w:val="00E901CF"/>
    <w:rsid w:val="00E9389F"/>
    <w:rsid w:val="00E94C4E"/>
    <w:rsid w:val="00E96640"/>
    <w:rsid w:val="00EA2DD6"/>
    <w:rsid w:val="00EA4EFC"/>
    <w:rsid w:val="00EA5B89"/>
    <w:rsid w:val="00EB0FE6"/>
    <w:rsid w:val="00ED7D7E"/>
    <w:rsid w:val="00EE1434"/>
    <w:rsid w:val="00EE25B2"/>
    <w:rsid w:val="00EE2F72"/>
    <w:rsid w:val="00EF2BF0"/>
    <w:rsid w:val="00F008C8"/>
    <w:rsid w:val="00F02323"/>
    <w:rsid w:val="00F1367B"/>
    <w:rsid w:val="00F17F4D"/>
    <w:rsid w:val="00F23944"/>
    <w:rsid w:val="00F23F5A"/>
    <w:rsid w:val="00F2766A"/>
    <w:rsid w:val="00F358F9"/>
    <w:rsid w:val="00F37519"/>
    <w:rsid w:val="00F723B1"/>
    <w:rsid w:val="00F73A37"/>
    <w:rsid w:val="00F82794"/>
    <w:rsid w:val="00F84ED5"/>
    <w:rsid w:val="00F85921"/>
    <w:rsid w:val="00F86C3B"/>
    <w:rsid w:val="00F92003"/>
    <w:rsid w:val="00F93329"/>
    <w:rsid w:val="00FA0083"/>
    <w:rsid w:val="00FA2682"/>
    <w:rsid w:val="00FA4B75"/>
    <w:rsid w:val="00FA6590"/>
    <w:rsid w:val="00FB35DA"/>
    <w:rsid w:val="00FB37C6"/>
    <w:rsid w:val="00FC035F"/>
    <w:rsid w:val="00FC2719"/>
    <w:rsid w:val="00FC40A7"/>
    <w:rsid w:val="00FD29B9"/>
    <w:rsid w:val="00FD4A76"/>
    <w:rsid w:val="00FD509E"/>
    <w:rsid w:val="00FE34AF"/>
    <w:rsid w:val="00FF1A5E"/>
    <w:rsid w:val="00FF351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C"/>
  </w:style>
  <w:style w:type="paragraph" w:styleId="Heading1">
    <w:name w:val="heading 1"/>
    <w:basedOn w:val="Normal"/>
    <w:next w:val="Normal"/>
    <w:qFormat/>
    <w:rsid w:val="003C4AD7"/>
    <w:pPr>
      <w:keepNext/>
      <w:tabs>
        <w:tab w:val="left" w:pos="1800"/>
        <w:tab w:val="left" w:leader="dot" w:pos="8730"/>
      </w:tabs>
      <w:outlineLvl w:val="0"/>
    </w:pPr>
    <w:rPr>
      <w:rFonts w:ascii="Arial" w:hAnsi="Arial"/>
      <w:b/>
      <w:sz w:val="22"/>
    </w:rPr>
  </w:style>
  <w:style w:type="paragraph" w:styleId="Heading2">
    <w:name w:val="heading 2"/>
    <w:basedOn w:val="Normal"/>
    <w:qFormat/>
    <w:rsid w:val="003C4AD7"/>
    <w:pPr>
      <w:spacing w:before="240" w:after="60"/>
      <w:outlineLvl w:val="1"/>
    </w:pPr>
    <w:rPr>
      <w:rFonts w:ascii="Arial" w:hAnsi="Arial"/>
      <w:sz w:val="24"/>
    </w:rPr>
  </w:style>
  <w:style w:type="paragraph" w:styleId="Heading3">
    <w:name w:val="heading 3"/>
    <w:basedOn w:val="Normal"/>
    <w:qFormat/>
    <w:rsid w:val="003C4AD7"/>
    <w:pPr>
      <w:tabs>
        <w:tab w:val="left" w:pos="1530"/>
      </w:tabs>
      <w:spacing w:before="240" w:after="60"/>
      <w:outlineLvl w:val="2"/>
    </w:pPr>
    <w:rPr>
      <w:rFonts w:ascii="Arial" w:hAnsi="Arial"/>
      <w:sz w:val="24"/>
    </w:rPr>
  </w:style>
  <w:style w:type="paragraph" w:styleId="Heading4">
    <w:name w:val="heading 4"/>
    <w:basedOn w:val="Normal"/>
    <w:qFormat/>
    <w:rsid w:val="003C4AD7"/>
    <w:pPr>
      <w:spacing w:before="60" w:after="120"/>
      <w:outlineLvl w:val="3"/>
    </w:pPr>
    <w:rPr>
      <w:rFonts w:ascii="Arial" w:hAnsi="Arial"/>
      <w:sz w:val="24"/>
    </w:rPr>
  </w:style>
  <w:style w:type="paragraph" w:styleId="Heading5">
    <w:name w:val="heading 5"/>
    <w:basedOn w:val="Normal"/>
    <w:qFormat/>
    <w:rsid w:val="003C4AD7"/>
    <w:pPr>
      <w:spacing w:before="60" w:after="120"/>
      <w:outlineLvl w:val="4"/>
    </w:pPr>
    <w:rPr>
      <w:rFonts w:ascii="Arial" w:hAnsi="Arial"/>
      <w:sz w:val="24"/>
    </w:rPr>
  </w:style>
  <w:style w:type="paragraph" w:styleId="Heading6">
    <w:name w:val="heading 6"/>
    <w:basedOn w:val="Normal"/>
    <w:qFormat/>
    <w:rsid w:val="003C4AD7"/>
    <w:pPr>
      <w:tabs>
        <w:tab w:val="left" w:pos="3150"/>
      </w:tabs>
      <w:spacing w:before="60" w:after="120"/>
      <w:outlineLvl w:val="5"/>
    </w:pPr>
    <w:rPr>
      <w:rFonts w:ascii="Arial" w:hAnsi="Arial"/>
      <w:sz w:val="24"/>
    </w:rPr>
  </w:style>
  <w:style w:type="paragraph" w:styleId="Heading7">
    <w:name w:val="heading 7"/>
    <w:basedOn w:val="Normal"/>
    <w:qFormat/>
    <w:rsid w:val="003C4AD7"/>
    <w:pPr>
      <w:spacing w:before="60" w:after="120"/>
      <w:outlineLvl w:val="6"/>
    </w:pPr>
    <w:rPr>
      <w:rFonts w:ascii="Arial" w:hAnsi="Arial"/>
      <w:sz w:val="24"/>
    </w:rPr>
  </w:style>
  <w:style w:type="paragraph" w:styleId="Heading8">
    <w:name w:val="heading 8"/>
    <w:basedOn w:val="Normal"/>
    <w:next w:val="Heading9"/>
    <w:qFormat/>
    <w:rsid w:val="003C4AD7"/>
    <w:pPr>
      <w:spacing w:before="60" w:after="120"/>
      <w:outlineLvl w:val="7"/>
    </w:pPr>
    <w:rPr>
      <w:rFonts w:ascii="Arial" w:hAnsi="Arial"/>
      <w:sz w:val="24"/>
    </w:rPr>
  </w:style>
  <w:style w:type="paragraph" w:styleId="Heading9">
    <w:name w:val="heading 9"/>
    <w:basedOn w:val="Normal"/>
    <w:qFormat/>
    <w:rsid w:val="003C4AD7"/>
    <w:pPr>
      <w:spacing w:before="60" w:after="1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D7"/>
    <w:pPr>
      <w:tabs>
        <w:tab w:val="center" w:pos="4320"/>
        <w:tab w:val="right" w:pos="8640"/>
      </w:tabs>
    </w:pPr>
  </w:style>
  <w:style w:type="paragraph" w:styleId="Footer">
    <w:name w:val="footer"/>
    <w:basedOn w:val="Normal"/>
    <w:link w:val="FooterChar"/>
    <w:uiPriority w:val="99"/>
    <w:rsid w:val="003C4AD7"/>
    <w:pPr>
      <w:tabs>
        <w:tab w:val="center" w:pos="4320"/>
        <w:tab w:val="right" w:pos="8640"/>
      </w:tabs>
    </w:pPr>
  </w:style>
  <w:style w:type="character" w:styleId="PageNumber">
    <w:name w:val="page number"/>
    <w:basedOn w:val="DefaultParagraphFont"/>
    <w:rsid w:val="003C4AD7"/>
  </w:style>
  <w:style w:type="paragraph" w:styleId="BodyText">
    <w:name w:val="Body Text"/>
    <w:basedOn w:val="Normal"/>
    <w:rsid w:val="003C4AD7"/>
    <w:pPr>
      <w:tabs>
        <w:tab w:val="left" w:pos="1710"/>
        <w:tab w:val="left" w:pos="8730"/>
      </w:tabs>
    </w:pPr>
    <w:rPr>
      <w:rFonts w:ascii="Arial" w:hAnsi="Arial" w:cs="Arial"/>
      <w:b/>
      <w:sz w:val="22"/>
    </w:rPr>
  </w:style>
  <w:style w:type="paragraph" w:styleId="BodyTextIndent">
    <w:name w:val="Body Text Indent"/>
    <w:basedOn w:val="Normal"/>
    <w:rsid w:val="003C4AD7"/>
    <w:pPr>
      <w:tabs>
        <w:tab w:val="left" w:pos="1710"/>
        <w:tab w:val="left" w:pos="2610"/>
        <w:tab w:val="left" w:pos="3600"/>
        <w:tab w:val="left" w:leader="dot" w:pos="8730"/>
      </w:tabs>
      <w:ind w:left="990"/>
    </w:pPr>
    <w:rPr>
      <w:rFonts w:ascii="Arial" w:hAnsi="Arial" w:cs="Arial"/>
      <w:sz w:val="22"/>
    </w:rPr>
  </w:style>
  <w:style w:type="paragraph" w:styleId="BodyTextIndent2">
    <w:name w:val="Body Text Indent 2"/>
    <w:basedOn w:val="Normal"/>
    <w:rsid w:val="003C4AD7"/>
    <w:pPr>
      <w:tabs>
        <w:tab w:val="left" w:pos="1620"/>
        <w:tab w:val="left" w:pos="2700"/>
        <w:tab w:val="left" w:leader="dot" w:pos="8730"/>
      </w:tabs>
      <w:ind w:left="720"/>
    </w:pPr>
    <w:rPr>
      <w:rFonts w:ascii="Arial" w:hAnsi="Arial" w:cs="Arial"/>
      <w:sz w:val="22"/>
    </w:rPr>
  </w:style>
  <w:style w:type="paragraph" w:styleId="Title">
    <w:name w:val="Title"/>
    <w:basedOn w:val="Normal"/>
    <w:next w:val="Header"/>
    <w:qFormat/>
    <w:rsid w:val="003C4AD7"/>
    <w:pPr>
      <w:spacing w:after="240"/>
      <w:jc w:val="center"/>
    </w:pPr>
    <w:rPr>
      <w:rFonts w:ascii="Arial" w:hAnsi="Arial"/>
      <w:b/>
      <w:caps/>
      <w:kern w:val="28"/>
      <w:sz w:val="36"/>
    </w:rPr>
  </w:style>
  <w:style w:type="paragraph" w:customStyle="1" w:styleId="Codes">
    <w:name w:val="Codes"/>
    <w:rsid w:val="003C4AD7"/>
    <w:pPr>
      <w:numPr>
        <w:ilvl w:val="8"/>
        <w:numId w:val="1"/>
      </w:numPr>
      <w:ind w:firstLine="0"/>
    </w:pPr>
    <w:rPr>
      <w:rFonts w:ascii="Arial" w:hAnsi="Arial"/>
      <w:noProof/>
      <w:sz w:val="24"/>
    </w:rPr>
  </w:style>
  <w:style w:type="character" w:styleId="Hyperlink">
    <w:name w:val="Hyperlink"/>
    <w:basedOn w:val="DefaultParagraphFont"/>
    <w:rsid w:val="00D20706"/>
    <w:rPr>
      <w:color w:val="0000FF"/>
      <w:u w:val="single"/>
    </w:rPr>
  </w:style>
  <w:style w:type="character" w:styleId="FollowedHyperlink">
    <w:name w:val="FollowedHyperlink"/>
    <w:basedOn w:val="DefaultParagraphFont"/>
    <w:rsid w:val="009E56A6"/>
    <w:rPr>
      <w:color w:val="800080"/>
      <w:u w:val="single"/>
    </w:rPr>
  </w:style>
  <w:style w:type="character" w:styleId="CommentReference">
    <w:name w:val="annotation reference"/>
    <w:basedOn w:val="DefaultParagraphFont"/>
    <w:semiHidden/>
    <w:rsid w:val="000201AF"/>
    <w:rPr>
      <w:sz w:val="16"/>
      <w:szCs w:val="16"/>
    </w:rPr>
  </w:style>
  <w:style w:type="paragraph" w:styleId="CommentText">
    <w:name w:val="annotation text"/>
    <w:basedOn w:val="Normal"/>
    <w:semiHidden/>
    <w:rsid w:val="000201AF"/>
  </w:style>
  <w:style w:type="paragraph" w:styleId="CommentSubject">
    <w:name w:val="annotation subject"/>
    <w:basedOn w:val="CommentText"/>
    <w:next w:val="CommentText"/>
    <w:semiHidden/>
    <w:rsid w:val="000201AF"/>
    <w:rPr>
      <w:b/>
      <w:bCs/>
    </w:rPr>
  </w:style>
  <w:style w:type="paragraph" w:styleId="BalloonText">
    <w:name w:val="Balloon Text"/>
    <w:basedOn w:val="Normal"/>
    <w:semiHidden/>
    <w:rsid w:val="000201AF"/>
    <w:rPr>
      <w:rFonts w:ascii="Tahoma" w:hAnsi="Tahoma" w:cs="Tahoma"/>
      <w:sz w:val="16"/>
      <w:szCs w:val="16"/>
    </w:rPr>
  </w:style>
  <w:style w:type="paragraph" w:styleId="FootnoteText">
    <w:name w:val="footnote text"/>
    <w:basedOn w:val="Normal"/>
    <w:semiHidden/>
    <w:rsid w:val="009D50CA"/>
  </w:style>
  <w:style w:type="character" w:styleId="FootnoteReference">
    <w:name w:val="footnote reference"/>
    <w:basedOn w:val="DefaultParagraphFont"/>
    <w:semiHidden/>
    <w:rsid w:val="009D50CA"/>
    <w:rPr>
      <w:vertAlign w:val="superscript"/>
    </w:rPr>
  </w:style>
  <w:style w:type="paragraph" w:styleId="BodyText2">
    <w:name w:val="Body Text 2"/>
    <w:basedOn w:val="Normal"/>
    <w:link w:val="BodyText2Char"/>
    <w:rsid w:val="009154F1"/>
    <w:pPr>
      <w:tabs>
        <w:tab w:val="left" w:pos="720"/>
        <w:tab w:val="left" w:pos="990"/>
        <w:tab w:val="left" w:pos="5220"/>
      </w:tabs>
    </w:pPr>
    <w:rPr>
      <w:rFonts w:ascii="Arial" w:hAnsi="Arial" w:cs="Arial"/>
      <w:sz w:val="23"/>
      <w:szCs w:val="23"/>
    </w:rPr>
  </w:style>
  <w:style w:type="character" w:customStyle="1" w:styleId="BodyText2Char">
    <w:name w:val="Body Text 2 Char"/>
    <w:basedOn w:val="DefaultParagraphFont"/>
    <w:link w:val="BodyText2"/>
    <w:rsid w:val="009154F1"/>
    <w:rPr>
      <w:rFonts w:ascii="Arial" w:hAnsi="Arial" w:cs="Arial"/>
      <w:sz w:val="23"/>
      <w:szCs w:val="23"/>
    </w:rPr>
  </w:style>
  <w:style w:type="paragraph" w:styleId="Revision">
    <w:name w:val="Revision"/>
    <w:hidden/>
    <w:uiPriority w:val="99"/>
    <w:semiHidden/>
    <w:rsid w:val="00DF7582"/>
  </w:style>
  <w:style w:type="paragraph" w:styleId="ListParagraph">
    <w:name w:val="List Paragraph"/>
    <w:basedOn w:val="Normal"/>
    <w:uiPriority w:val="34"/>
    <w:qFormat/>
    <w:rsid w:val="00DF7582"/>
    <w:pPr>
      <w:ind w:left="720"/>
      <w:contextualSpacing/>
    </w:pPr>
  </w:style>
  <w:style w:type="character" w:customStyle="1" w:styleId="HeaderChar">
    <w:name w:val="Header Char"/>
    <w:basedOn w:val="DefaultParagraphFont"/>
    <w:link w:val="Header"/>
    <w:uiPriority w:val="99"/>
    <w:rsid w:val="00417269"/>
  </w:style>
  <w:style w:type="character" w:customStyle="1" w:styleId="FooterChar">
    <w:name w:val="Footer Char"/>
    <w:basedOn w:val="DefaultParagraphFont"/>
    <w:link w:val="Footer"/>
    <w:uiPriority w:val="99"/>
    <w:rsid w:val="00417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C"/>
  </w:style>
  <w:style w:type="paragraph" w:styleId="Heading1">
    <w:name w:val="heading 1"/>
    <w:basedOn w:val="Normal"/>
    <w:next w:val="Normal"/>
    <w:qFormat/>
    <w:rsid w:val="003C4AD7"/>
    <w:pPr>
      <w:keepNext/>
      <w:tabs>
        <w:tab w:val="left" w:pos="1800"/>
        <w:tab w:val="left" w:leader="dot" w:pos="8730"/>
      </w:tabs>
      <w:outlineLvl w:val="0"/>
    </w:pPr>
    <w:rPr>
      <w:rFonts w:ascii="Arial" w:hAnsi="Arial"/>
      <w:b/>
      <w:sz w:val="22"/>
    </w:rPr>
  </w:style>
  <w:style w:type="paragraph" w:styleId="Heading2">
    <w:name w:val="heading 2"/>
    <w:basedOn w:val="Normal"/>
    <w:qFormat/>
    <w:rsid w:val="003C4AD7"/>
    <w:pPr>
      <w:spacing w:before="240" w:after="60"/>
      <w:outlineLvl w:val="1"/>
    </w:pPr>
    <w:rPr>
      <w:rFonts w:ascii="Arial" w:hAnsi="Arial"/>
      <w:sz w:val="24"/>
    </w:rPr>
  </w:style>
  <w:style w:type="paragraph" w:styleId="Heading3">
    <w:name w:val="heading 3"/>
    <w:basedOn w:val="Normal"/>
    <w:qFormat/>
    <w:rsid w:val="003C4AD7"/>
    <w:pPr>
      <w:tabs>
        <w:tab w:val="left" w:pos="1530"/>
      </w:tabs>
      <w:spacing w:before="240" w:after="60"/>
      <w:outlineLvl w:val="2"/>
    </w:pPr>
    <w:rPr>
      <w:rFonts w:ascii="Arial" w:hAnsi="Arial"/>
      <w:sz w:val="24"/>
    </w:rPr>
  </w:style>
  <w:style w:type="paragraph" w:styleId="Heading4">
    <w:name w:val="heading 4"/>
    <w:basedOn w:val="Normal"/>
    <w:qFormat/>
    <w:rsid w:val="003C4AD7"/>
    <w:pPr>
      <w:spacing w:before="60" w:after="120"/>
      <w:outlineLvl w:val="3"/>
    </w:pPr>
    <w:rPr>
      <w:rFonts w:ascii="Arial" w:hAnsi="Arial"/>
      <w:sz w:val="24"/>
    </w:rPr>
  </w:style>
  <w:style w:type="paragraph" w:styleId="Heading5">
    <w:name w:val="heading 5"/>
    <w:basedOn w:val="Normal"/>
    <w:qFormat/>
    <w:rsid w:val="003C4AD7"/>
    <w:pPr>
      <w:spacing w:before="60" w:after="120"/>
      <w:outlineLvl w:val="4"/>
    </w:pPr>
    <w:rPr>
      <w:rFonts w:ascii="Arial" w:hAnsi="Arial"/>
      <w:sz w:val="24"/>
    </w:rPr>
  </w:style>
  <w:style w:type="paragraph" w:styleId="Heading6">
    <w:name w:val="heading 6"/>
    <w:basedOn w:val="Normal"/>
    <w:qFormat/>
    <w:rsid w:val="003C4AD7"/>
    <w:pPr>
      <w:tabs>
        <w:tab w:val="left" w:pos="3150"/>
      </w:tabs>
      <w:spacing w:before="60" w:after="120"/>
      <w:outlineLvl w:val="5"/>
    </w:pPr>
    <w:rPr>
      <w:rFonts w:ascii="Arial" w:hAnsi="Arial"/>
      <w:sz w:val="24"/>
    </w:rPr>
  </w:style>
  <w:style w:type="paragraph" w:styleId="Heading7">
    <w:name w:val="heading 7"/>
    <w:basedOn w:val="Normal"/>
    <w:qFormat/>
    <w:rsid w:val="003C4AD7"/>
    <w:pPr>
      <w:spacing w:before="60" w:after="120"/>
      <w:outlineLvl w:val="6"/>
    </w:pPr>
    <w:rPr>
      <w:rFonts w:ascii="Arial" w:hAnsi="Arial"/>
      <w:sz w:val="24"/>
    </w:rPr>
  </w:style>
  <w:style w:type="paragraph" w:styleId="Heading8">
    <w:name w:val="heading 8"/>
    <w:basedOn w:val="Normal"/>
    <w:next w:val="Heading9"/>
    <w:qFormat/>
    <w:rsid w:val="003C4AD7"/>
    <w:pPr>
      <w:spacing w:before="60" w:after="120"/>
      <w:outlineLvl w:val="7"/>
    </w:pPr>
    <w:rPr>
      <w:rFonts w:ascii="Arial" w:hAnsi="Arial"/>
      <w:sz w:val="24"/>
    </w:rPr>
  </w:style>
  <w:style w:type="paragraph" w:styleId="Heading9">
    <w:name w:val="heading 9"/>
    <w:basedOn w:val="Normal"/>
    <w:qFormat/>
    <w:rsid w:val="003C4AD7"/>
    <w:pPr>
      <w:spacing w:before="60" w:after="1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D7"/>
    <w:pPr>
      <w:tabs>
        <w:tab w:val="center" w:pos="4320"/>
        <w:tab w:val="right" w:pos="8640"/>
      </w:tabs>
    </w:pPr>
  </w:style>
  <w:style w:type="paragraph" w:styleId="Footer">
    <w:name w:val="footer"/>
    <w:basedOn w:val="Normal"/>
    <w:link w:val="FooterChar"/>
    <w:uiPriority w:val="99"/>
    <w:rsid w:val="003C4AD7"/>
    <w:pPr>
      <w:tabs>
        <w:tab w:val="center" w:pos="4320"/>
        <w:tab w:val="right" w:pos="8640"/>
      </w:tabs>
    </w:pPr>
  </w:style>
  <w:style w:type="character" w:styleId="PageNumber">
    <w:name w:val="page number"/>
    <w:basedOn w:val="DefaultParagraphFont"/>
    <w:rsid w:val="003C4AD7"/>
  </w:style>
  <w:style w:type="paragraph" w:styleId="BodyText">
    <w:name w:val="Body Text"/>
    <w:basedOn w:val="Normal"/>
    <w:rsid w:val="003C4AD7"/>
    <w:pPr>
      <w:tabs>
        <w:tab w:val="left" w:pos="1710"/>
        <w:tab w:val="left" w:pos="8730"/>
      </w:tabs>
    </w:pPr>
    <w:rPr>
      <w:rFonts w:ascii="Arial" w:hAnsi="Arial" w:cs="Arial"/>
      <w:b/>
      <w:sz w:val="22"/>
    </w:rPr>
  </w:style>
  <w:style w:type="paragraph" w:styleId="BodyTextIndent">
    <w:name w:val="Body Text Indent"/>
    <w:basedOn w:val="Normal"/>
    <w:rsid w:val="003C4AD7"/>
    <w:pPr>
      <w:tabs>
        <w:tab w:val="left" w:pos="1710"/>
        <w:tab w:val="left" w:pos="2610"/>
        <w:tab w:val="left" w:pos="3600"/>
        <w:tab w:val="left" w:leader="dot" w:pos="8730"/>
      </w:tabs>
      <w:ind w:left="990"/>
    </w:pPr>
    <w:rPr>
      <w:rFonts w:ascii="Arial" w:hAnsi="Arial" w:cs="Arial"/>
      <w:sz w:val="22"/>
    </w:rPr>
  </w:style>
  <w:style w:type="paragraph" w:styleId="BodyTextIndent2">
    <w:name w:val="Body Text Indent 2"/>
    <w:basedOn w:val="Normal"/>
    <w:rsid w:val="003C4AD7"/>
    <w:pPr>
      <w:tabs>
        <w:tab w:val="left" w:pos="1620"/>
        <w:tab w:val="left" w:pos="2700"/>
        <w:tab w:val="left" w:leader="dot" w:pos="8730"/>
      </w:tabs>
      <w:ind w:left="720"/>
    </w:pPr>
    <w:rPr>
      <w:rFonts w:ascii="Arial" w:hAnsi="Arial" w:cs="Arial"/>
      <w:sz w:val="22"/>
    </w:rPr>
  </w:style>
  <w:style w:type="paragraph" w:styleId="Title">
    <w:name w:val="Title"/>
    <w:basedOn w:val="Normal"/>
    <w:next w:val="Header"/>
    <w:qFormat/>
    <w:rsid w:val="003C4AD7"/>
    <w:pPr>
      <w:spacing w:after="240"/>
      <w:jc w:val="center"/>
    </w:pPr>
    <w:rPr>
      <w:rFonts w:ascii="Arial" w:hAnsi="Arial"/>
      <w:b/>
      <w:caps/>
      <w:kern w:val="28"/>
      <w:sz w:val="36"/>
    </w:rPr>
  </w:style>
  <w:style w:type="paragraph" w:customStyle="1" w:styleId="Codes">
    <w:name w:val="Codes"/>
    <w:rsid w:val="003C4AD7"/>
    <w:pPr>
      <w:numPr>
        <w:ilvl w:val="8"/>
        <w:numId w:val="1"/>
      </w:numPr>
      <w:ind w:firstLine="0"/>
    </w:pPr>
    <w:rPr>
      <w:rFonts w:ascii="Arial" w:hAnsi="Arial"/>
      <w:noProof/>
      <w:sz w:val="24"/>
    </w:rPr>
  </w:style>
  <w:style w:type="character" w:styleId="Hyperlink">
    <w:name w:val="Hyperlink"/>
    <w:basedOn w:val="DefaultParagraphFont"/>
    <w:rsid w:val="00D20706"/>
    <w:rPr>
      <w:color w:val="0000FF"/>
      <w:u w:val="single"/>
    </w:rPr>
  </w:style>
  <w:style w:type="character" w:styleId="FollowedHyperlink">
    <w:name w:val="FollowedHyperlink"/>
    <w:basedOn w:val="DefaultParagraphFont"/>
    <w:rsid w:val="009E56A6"/>
    <w:rPr>
      <w:color w:val="800080"/>
      <w:u w:val="single"/>
    </w:rPr>
  </w:style>
  <w:style w:type="character" w:styleId="CommentReference">
    <w:name w:val="annotation reference"/>
    <w:basedOn w:val="DefaultParagraphFont"/>
    <w:semiHidden/>
    <w:rsid w:val="000201AF"/>
    <w:rPr>
      <w:sz w:val="16"/>
      <w:szCs w:val="16"/>
    </w:rPr>
  </w:style>
  <w:style w:type="paragraph" w:styleId="CommentText">
    <w:name w:val="annotation text"/>
    <w:basedOn w:val="Normal"/>
    <w:semiHidden/>
    <w:rsid w:val="000201AF"/>
  </w:style>
  <w:style w:type="paragraph" w:styleId="CommentSubject">
    <w:name w:val="annotation subject"/>
    <w:basedOn w:val="CommentText"/>
    <w:next w:val="CommentText"/>
    <w:semiHidden/>
    <w:rsid w:val="000201AF"/>
    <w:rPr>
      <w:b/>
      <w:bCs/>
    </w:rPr>
  </w:style>
  <w:style w:type="paragraph" w:styleId="BalloonText">
    <w:name w:val="Balloon Text"/>
    <w:basedOn w:val="Normal"/>
    <w:semiHidden/>
    <w:rsid w:val="000201AF"/>
    <w:rPr>
      <w:rFonts w:ascii="Tahoma" w:hAnsi="Tahoma" w:cs="Tahoma"/>
      <w:sz w:val="16"/>
      <w:szCs w:val="16"/>
    </w:rPr>
  </w:style>
  <w:style w:type="paragraph" w:styleId="FootnoteText">
    <w:name w:val="footnote text"/>
    <w:basedOn w:val="Normal"/>
    <w:semiHidden/>
    <w:rsid w:val="009D50CA"/>
  </w:style>
  <w:style w:type="character" w:styleId="FootnoteReference">
    <w:name w:val="footnote reference"/>
    <w:basedOn w:val="DefaultParagraphFont"/>
    <w:semiHidden/>
    <w:rsid w:val="009D50CA"/>
    <w:rPr>
      <w:vertAlign w:val="superscript"/>
    </w:rPr>
  </w:style>
  <w:style w:type="paragraph" w:styleId="BodyText2">
    <w:name w:val="Body Text 2"/>
    <w:basedOn w:val="Normal"/>
    <w:link w:val="BodyText2Char"/>
    <w:rsid w:val="009154F1"/>
    <w:pPr>
      <w:tabs>
        <w:tab w:val="left" w:pos="720"/>
        <w:tab w:val="left" w:pos="990"/>
        <w:tab w:val="left" w:pos="5220"/>
      </w:tabs>
    </w:pPr>
    <w:rPr>
      <w:rFonts w:ascii="Arial" w:hAnsi="Arial" w:cs="Arial"/>
      <w:sz w:val="23"/>
      <w:szCs w:val="23"/>
    </w:rPr>
  </w:style>
  <w:style w:type="character" w:customStyle="1" w:styleId="BodyText2Char">
    <w:name w:val="Body Text 2 Char"/>
    <w:basedOn w:val="DefaultParagraphFont"/>
    <w:link w:val="BodyText2"/>
    <w:rsid w:val="009154F1"/>
    <w:rPr>
      <w:rFonts w:ascii="Arial" w:hAnsi="Arial" w:cs="Arial"/>
      <w:sz w:val="23"/>
      <w:szCs w:val="23"/>
    </w:rPr>
  </w:style>
  <w:style w:type="paragraph" w:styleId="Revision">
    <w:name w:val="Revision"/>
    <w:hidden/>
    <w:uiPriority w:val="99"/>
    <w:semiHidden/>
    <w:rsid w:val="00DF7582"/>
  </w:style>
  <w:style w:type="paragraph" w:styleId="ListParagraph">
    <w:name w:val="List Paragraph"/>
    <w:basedOn w:val="Normal"/>
    <w:uiPriority w:val="34"/>
    <w:qFormat/>
    <w:rsid w:val="00DF7582"/>
    <w:pPr>
      <w:ind w:left="720"/>
      <w:contextualSpacing/>
    </w:pPr>
  </w:style>
  <w:style w:type="character" w:customStyle="1" w:styleId="HeaderChar">
    <w:name w:val="Header Char"/>
    <w:basedOn w:val="DefaultParagraphFont"/>
    <w:link w:val="Header"/>
    <w:uiPriority w:val="99"/>
    <w:rsid w:val="00417269"/>
  </w:style>
  <w:style w:type="character" w:customStyle="1" w:styleId="FooterChar">
    <w:name w:val="Footer Char"/>
    <w:basedOn w:val="DefaultParagraphFont"/>
    <w:link w:val="Footer"/>
    <w:uiPriority w:val="99"/>
    <w:rsid w:val="0041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D82A-5BA7-48B7-AB1A-566D799AD5F8}">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33B37C1-E858-4E4E-9EE9-B85AC00E8576}">
  <ds:schemaRefs>
    <ds:schemaRef ds:uri="http://schemas.microsoft.com/sharepoint/v3/contenttype/forms"/>
  </ds:schemaRefs>
</ds:datastoreItem>
</file>

<file path=customXml/itemProps3.xml><?xml version="1.0" encoding="utf-8"?>
<ds:datastoreItem xmlns:ds="http://schemas.openxmlformats.org/officeDocument/2006/customXml" ds:itemID="{F3DB3A15-C5CF-463A-9A4E-9AB12E9F6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6CB104-DAE7-4AD2-955D-4BDBE6C4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1370</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DLMS Vol 3 Change History</vt:lpstr>
    </vt:vector>
  </TitlesOfParts>
  <Company>DLA</Company>
  <LinksUpToDate>false</LinksUpToDate>
  <CharactersWithSpaces>9436</CharactersWithSpaces>
  <SharedDoc>false</SharedDoc>
  <HLinks>
    <vt:vector size="18" baseType="variant">
      <vt:variant>
        <vt:i4>3997788</vt:i4>
      </vt:variant>
      <vt:variant>
        <vt:i4>6</vt:i4>
      </vt:variant>
      <vt:variant>
        <vt:i4>0</vt:i4>
      </vt:variant>
      <vt:variant>
        <vt:i4>5</vt:i4>
      </vt:variant>
      <vt:variant>
        <vt:lpwstr>http://www.dla.mil/j-6/dlmso/about/Comment/comment_form.php</vt:lpwstr>
      </vt:variant>
      <vt:variant>
        <vt:lpwstr/>
      </vt:variant>
      <vt:variant>
        <vt:i4>7078002</vt:i4>
      </vt:variant>
      <vt:variant>
        <vt:i4>3</vt:i4>
      </vt:variant>
      <vt:variant>
        <vt:i4>0</vt:i4>
      </vt:variant>
      <vt:variant>
        <vt:i4>5</vt:i4>
      </vt:variant>
      <vt:variant>
        <vt:lpwstr>http://www.dla.mil/j-6/dlmso/eLibrary/Manuals/DLMS/default.asp</vt:lpwstr>
      </vt:variant>
      <vt:variant>
        <vt:lpwstr/>
      </vt:variant>
      <vt:variant>
        <vt:i4>3604520</vt:i4>
      </vt:variant>
      <vt:variant>
        <vt:i4>0</vt:i4>
      </vt:variant>
      <vt:variant>
        <vt:i4>0</vt:i4>
      </vt:variant>
      <vt:variant>
        <vt:i4>5</vt:i4>
      </vt:variant>
      <vt:variant>
        <vt:lpwstr>http://www.dla.mil/j-6/dlmso/eLibrary/Changes/approved4.asp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History</dc:title>
  <dc:creator>DLA Logistics Management Standards</dc:creator>
  <cp:lastModifiedBy>Paul Macias</cp:lastModifiedBy>
  <cp:revision>12</cp:revision>
  <cp:lastPrinted>2012-02-23T14:29:00Z</cp:lastPrinted>
  <dcterms:created xsi:type="dcterms:W3CDTF">2012-02-15T01:51:00Z</dcterms:created>
  <dcterms:modified xsi:type="dcterms:W3CDTF">2012-05-09T17:02:00Z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0x0101002023DABDF2A2F543B021ED2D36840FC2</vt:lpwstr>
  </property>
</Properties>
</file>