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A0CB" w14:textId="77777777" w:rsidR="00B170B5" w:rsidRPr="009F0237" w:rsidRDefault="001C1FE3" w:rsidP="001C1FE3">
      <w:pPr>
        <w:spacing w:after="240"/>
        <w:jc w:val="center"/>
        <w:rPr>
          <w:b/>
          <w:sz w:val="44"/>
          <w:szCs w:val="48"/>
          <w:u w:val="single"/>
        </w:rPr>
      </w:pPr>
      <w:r w:rsidRPr="009F0237">
        <w:rPr>
          <w:b/>
          <w:sz w:val="44"/>
          <w:szCs w:val="48"/>
          <w:u w:val="single"/>
        </w:rPr>
        <w:t>C1. CHAPTER 1</w:t>
      </w:r>
    </w:p>
    <w:p w14:paraId="2703A0CC" w14:textId="77777777" w:rsidR="00B170B5" w:rsidRPr="009F0237" w:rsidRDefault="00B170B5" w:rsidP="009F0237">
      <w:pPr>
        <w:pStyle w:val="Title"/>
      </w:pPr>
      <w:r w:rsidRPr="009F0237">
        <w:t>INTRODUCTION</w:t>
      </w:r>
    </w:p>
    <w:p w14:paraId="2703A0CD" w14:textId="77777777" w:rsidR="00B170B5" w:rsidRDefault="001C1FE3" w:rsidP="001C1FE3">
      <w:pPr>
        <w:tabs>
          <w:tab w:val="left" w:pos="540"/>
          <w:tab w:val="left" w:pos="1080"/>
          <w:tab w:val="left" w:pos="1620"/>
        </w:tabs>
        <w:spacing w:after="240"/>
      </w:pPr>
      <w:r w:rsidRPr="001C1FE3">
        <w:t>C1.1</w:t>
      </w:r>
      <w:proofErr w:type="gramStart"/>
      <w:r w:rsidRPr="001C1FE3">
        <w:t xml:space="preserve">.  </w:t>
      </w:r>
      <w:r w:rsidR="00B170B5" w:rsidRPr="001C1FE3">
        <w:rPr>
          <w:u w:val="single"/>
        </w:rPr>
        <w:t>GENERAL</w:t>
      </w:r>
      <w:proofErr w:type="gramEnd"/>
    </w:p>
    <w:p w14:paraId="2703A0CE" w14:textId="2134B589" w:rsidR="00B170B5" w:rsidRDefault="001C1FE3" w:rsidP="001C1FE3">
      <w:pPr>
        <w:tabs>
          <w:tab w:val="left" w:pos="540"/>
          <w:tab w:val="left" w:pos="1080"/>
          <w:tab w:val="left" w:pos="1620"/>
        </w:tabs>
        <w:spacing w:after="240"/>
      </w:pPr>
      <w:r>
        <w:tab/>
        <w:t>C1.1.1</w:t>
      </w:r>
      <w:proofErr w:type="gramStart"/>
      <w:r>
        <w:t xml:space="preserve">.  </w:t>
      </w:r>
      <w:r w:rsidR="00B170B5" w:rsidRPr="001C1FE3">
        <w:rPr>
          <w:u w:val="single"/>
        </w:rPr>
        <w:t>Purpose</w:t>
      </w:r>
      <w:proofErr w:type="gramEnd"/>
      <w:r w:rsidR="00B170B5">
        <w:t xml:space="preserve">.  This volume provides </w:t>
      </w:r>
      <w:r w:rsidR="009A5848">
        <w:t>Department of Defense (</w:t>
      </w:r>
      <w:proofErr w:type="gramStart"/>
      <w:r w:rsidR="00B170B5">
        <w:t>DoD</w:t>
      </w:r>
      <w:proofErr w:type="gramEnd"/>
      <w:r w:rsidR="009A5848">
        <w:t>)</w:t>
      </w:r>
      <w:r w:rsidR="00B170B5">
        <w:t xml:space="preserve"> standard procedures and </w:t>
      </w:r>
      <w:r w:rsidR="009A5848">
        <w:t>electronic data interchange (</w:t>
      </w:r>
      <w:r w:rsidR="00B170B5">
        <w:t>EDI</w:t>
      </w:r>
      <w:r w:rsidR="009A5848">
        <w:t>)</w:t>
      </w:r>
      <w:r w:rsidR="00B170B5">
        <w:t xml:space="preserve"> conventions to effect supply actions using </w:t>
      </w:r>
      <w:r w:rsidR="009A5848">
        <w:t>American National Standards Institute (</w:t>
      </w:r>
      <w:r w:rsidR="00B170B5">
        <w:t>ANSI</w:t>
      </w:r>
      <w:r w:rsidR="009A5848">
        <w:t>)</w:t>
      </w:r>
      <w:r w:rsidR="00B170B5">
        <w:t xml:space="preserve"> Accredited Standards Committee (ASC) X12 transactions</w:t>
      </w:r>
      <w:r w:rsidR="0000723B">
        <w:t xml:space="preserve"> with the Defense Logistics Management System (DLMS)</w:t>
      </w:r>
      <w:r w:rsidR="00B170B5">
        <w:t>.</w:t>
      </w:r>
    </w:p>
    <w:p w14:paraId="2703A0CF" w14:textId="63993B44" w:rsidR="00B170B5" w:rsidRDefault="001C1FE3" w:rsidP="001C1FE3">
      <w:pPr>
        <w:tabs>
          <w:tab w:val="left" w:pos="540"/>
          <w:tab w:val="left" w:pos="1080"/>
          <w:tab w:val="left" w:pos="1620"/>
        </w:tabs>
        <w:spacing w:after="240"/>
      </w:pPr>
      <w:r>
        <w:tab/>
        <w:t>C1.1.2</w:t>
      </w:r>
      <w:proofErr w:type="gramStart"/>
      <w:r>
        <w:t xml:space="preserve">.  </w:t>
      </w:r>
      <w:r w:rsidR="0000723B" w:rsidRPr="0000723B">
        <w:rPr>
          <w:u w:val="single"/>
        </w:rPr>
        <w:t>Defense</w:t>
      </w:r>
      <w:proofErr w:type="gramEnd"/>
      <w:r w:rsidR="0000723B" w:rsidRPr="0000723B">
        <w:rPr>
          <w:u w:val="single"/>
        </w:rPr>
        <w:t xml:space="preserve"> Logistics Management System Volume Access</w:t>
      </w:r>
      <w:r w:rsidR="0000723B">
        <w:t xml:space="preserve">.  </w:t>
      </w:r>
      <w:r w:rsidR="00B170B5">
        <w:t>Use of this volume requires simultaneous access to DLMS Manual Volume 1</w:t>
      </w:r>
      <w:r w:rsidR="0000723B">
        <w:t xml:space="preserve"> administrative ite</w:t>
      </w:r>
      <w:r w:rsidR="00DF354C">
        <w:t>m</w:t>
      </w:r>
      <w:r w:rsidR="0000723B">
        <w:t>s such as the lists of acronyms and abbreviations, terms and definitions, and references; instructions for acquiring access to the DLMS standards data base; specific guidance that applies to all DLMS Supplements; DLMS to Defense Logistics Standard System (DLSS) cross-references and conversion and both functional and technical information that is relatively stable and applies to the DLMS as a whole</w:t>
      </w:r>
      <w:r w:rsidR="00DF354C">
        <w:t xml:space="preserve">. </w:t>
      </w:r>
    </w:p>
    <w:p w14:paraId="18F540CA" w14:textId="4F42E772" w:rsidR="0000723B" w:rsidRDefault="001C1FE3" w:rsidP="001C1FE3">
      <w:pPr>
        <w:tabs>
          <w:tab w:val="left" w:pos="540"/>
          <w:tab w:val="left" w:pos="1080"/>
          <w:tab w:val="left" w:pos="1620"/>
        </w:tabs>
        <w:spacing w:after="240"/>
      </w:pPr>
      <w:r w:rsidRPr="001C1FE3">
        <w:t>C1.2</w:t>
      </w:r>
      <w:proofErr w:type="gramStart"/>
      <w:r w:rsidRPr="001C1FE3">
        <w:t xml:space="preserve">.  </w:t>
      </w:r>
      <w:r w:rsidR="00B170B5" w:rsidRPr="001C1FE3">
        <w:rPr>
          <w:u w:val="single"/>
        </w:rPr>
        <w:t>POLICY</w:t>
      </w:r>
      <w:proofErr w:type="gramEnd"/>
      <w:r w:rsidR="00AE347F">
        <w:t xml:space="preserve">. </w:t>
      </w:r>
      <w:r w:rsidR="0000723B">
        <w:t xml:space="preserve"> The </w:t>
      </w:r>
      <w:proofErr w:type="gramStart"/>
      <w:r w:rsidR="0000723B">
        <w:t>DoD</w:t>
      </w:r>
      <w:proofErr w:type="gramEnd"/>
      <w:r w:rsidR="0000723B">
        <w:t xml:space="preserve"> policy governing the procedures in this volume are:</w:t>
      </w:r>
    </w:p>
    <w:p w14:paraId="3A49E940" w14:textId="49A0AA74" w:rsidR="0000723B" w:rsidRPr="0093371F" w:rsidRDefault="0000723B" w:rsidP="001C1FE3">
      <w:pPr>
        <w:tabs>
          <w:tab w:val="left" w:pos="540"/>
          <w:tab w:val="left" w:pos="1080"/>
          <w:tab w:val="left" w:pos="1620"/>
        </w:tabs>
        <w:spacing w:after="240"/>
      </w:pPr>
      <w:r>
        <w:tab/>
      </w:r>
      <w:r>
        <w:tab/>
      </w:r>
      <w:r w:rsidRPr="0093371F">
        <w:t>C1.2.1</w:t>
      </w:r>
      <w:proofErr w:type="gramStart"/>
      <w:r w:rsidRPr="0093371F">
        <w:t xml:space="preserve">.  </w:t>
      </w:r>
      <w:proofErr w:type="gramEnd"/>
      <w:r w:rsidR="0093371F" w:rsidRPr="0093371F">
        <w:fldChar w:fldCharType="begin"/>
      </w:r>
      <w:r w:rsidR="0093371F" w:rsidRPr="0093371F">
        <w:instrText xml:space="preserve"> HYPERLINK "https://dla-test.hq.dla.mil/j-6/dlmso/elibrary/manuals/directives.asp" </w:instrText>
      </w:r>
      <w:r w:rsidR="0093371F" w:rsidRPr="0093371F">
        <w:fldChar w:fldCharType="separate"/>
      </w:r>
      <w:r w:rsidR="00AE347F" w:rsidRPr="0093371F">
        <w:rPr>
          <w:rStyle w:val="Hyperlink"/>
        </w:rPr>
        <w:t>DoD Instruction</w:t>
      </w:r>
      <w:r w:rsidR="00B170B5" w:rsidRPr="0093371F">
        <w:rPr>
          <w:rStyle w:val="Hyperlink"/>
        </w:rPr>
        <w:t xml:space="preserve"> 4140.</w:t>
      </w:r>
      <w:r w:rsidR="007A2C0F" w:rsidRPr="0093371F">
        <w:rPr>
          <w:rStyle w:val="Hyperlink"/>
        </w:rPr>
        <w:t>0</w:t>
      </w:r>
      <w:r w:rsidR="00B170B5" w:rsidRPr="0093371F">
        <w:rPr>
          <w:rStyle w:val="Hyperlink"/>
        </w:rPr>
        <w:t>1</w:t>
      </w:r>
      <w:r w:rsidR="0093371F" w:rsidRPr="0093371F">
        <w:rPr>
          <w:rStyle w:val="Hyperlink"/>
        </w:rPr>
        <w:fldChar w:fldCharType="end"/>
      </w:r>
      <w:r w:rsidR="00FB78F6" w:rsidRPr="0093371F">
        <w:t>. ”Supply Chain Materiel Management Policy</w:t>
      </w:r>
      <w:r w:rsidRPr="0093371F">
        <w:t xml:space="preserve">”, </w:t>
      </w:r>
      <w:r w:rsidR="00777C60" w:rsidRPr="0093371F">
        <w:t>December 14, 2011</w:t>
      </w:r>
    </w:p>
    <w:p w14:paraId="2703A0D0" w14:textId="1DAD7454" w:rsidR="00B170B5" w:rsidRPr="0093371F" w:rsidRDefault="0000723B" w:rsidP="001C1FE3">
      <w:pPr>
        <w:tabs>
          <w:tab w:val="left" w:pos="540"/>
          <w:tab w:val="left" w:pos="1080"/>
          <w:tab w:val="left" w:pos="1620"/>
        </w:tabs>
        <w:spacing w:after="240"/>
      </w:pPr>
      <w:r w:rsidRPr="0093371F">
        <w:tab/>
      </w:r>
      <w:r w:rsidRPr="0093371F">
        <w:tab/>
        <w:t>C1.2.2</w:t>
      </w:r>
      <w:proofErr w:type="gramStart"/>
      <w:r w:rsidRPr="0093371F">
        <w:t xml:space="preserve">.  </w:t>
      </w:r>
      <w:r w:rsidR="00B170B5" w:rsidRPr="0093371F">
        <w:t>DoD</w:t>
      </w:r>
      <w:proofErr w:type="gramEnd"/>
      <w:r w:rsidR="00B170B5" w:rsidRPr="0093371F">
        <w:t xml:space="preserve"> 4140.</w:t>
      </w:r>
      <w:r w:rsidR="00777C60" w:rsidRPr="0093371F">
        <w:t>1-R</w:t>
      </w:r>
      <w:r w:rsidR="00FB78F6" w:rsidRPr="0093371F">
        <w:t xml:space="preserve">, “DoD Supply Chain Materiel Management </w:t>
      </w:r>
      <w:r w:rsidR="00777C60" w:rsidRPr="0093371F">
        <w:t>Regulation</w:t>
      </w:r>
      <w:r w:rsidRPr="0093371F">
        <w:t>”</w:t>
      </w:r>
      <w:r w:rsidR="00FB78F6" w:rsidRPr="0093371F">
        <w:t>,</w:t>
      </w:r>
      <w:r w:rsidR="00777C60" w:rsidRPr="0093371F">
        <w:t xml:space="preserve"> May 3, 2003</w:t>
      </w:r>
    </w:p>
    <w:p w14:paraId="2703A0D1" w14:textId="01BE5313" w:rsidR="00B170B5" w:rsidRDefault="001C1FE3" w:rsidP="001C1FE3">
      <w:pPr>
        <w:tabs>
          <w:tab w:val="left" w:pos="540"/>
          <w:tab w:val="left" w:pos="1080"/>
          <w:tab w:val="left" w:pos="1620"/>
        </w:tabs>
        <w:spacing w:after="240"/>
      </w:pPr>
      <w:r>
        <w:t>C1.3</w:t>
      </w:r>
      <w:proofErr w:type="gramStart"/>
      <w:r>
        <w:t xml:space="preserve">.  </w:t>
      </w:r>
      <w:r w:rsidR="00B170B5" w:rsidRPr="001C1FE3">
        <w:rPr>
          <w:u w:val="single"/>
        </w:rPr>
        <w:t>APPLICABILITY</w:t>
      </w:r>
      <w:proofErr w:type="gramEnd"/>
      <w:r w:rsidR="00B170B5">
        <w:t xml:space="preserve">.  </w:t>
      </w:r>
      <w:r w:rsidR="0000723B">
        <w:t xml:space="preserve">This volume </w:t>
      </w:r>
      <w:r w:rsidR="0000723B" w:rsidRPr="00031775">
        <w:t>appl</w:t>
      </w:r>
      <w:r w:rsidR="0000723B">
        <w:t xml:space="preserve">ies </w:t>
      </w:r>
      <w:r w:rsidR="0000723B" w:rsidRPr="00031775">
        <w:t xml:space="preserve">to the Office of the Secretary of Defense, the Military Departments, the Joint Staff, the Combatant Commands, and Defense Agencies.  The manual applies, by agreement, to external organizations conducting logistics business operations with </w:t>
      </w:r>
      <w:proofErr w:type="gramStart"/>
      <w:r w:rsidR="0000723B" w:rsidRPr="00031775">
        <w:t>DoD</w:t>
      </w:r>
      <w:proofErr w:type="gramEnd"/>
      <w:r w:rsidR="0000723B" w:rsidRPr="00031775">
        <w:t xml:space="preserve"> including (a) non-Government organizations, both commercial and nonprofit; (b) Federal agencies of the U.S. Government other than DoD; (c) foreign national governments; and (d) international government organizations.</w:t>
      </w:r>
    </w:p>
    <w:p w14:paraId="2703A0D2" w14:textId="0F0D06C0" w:rsidR="00B170B5" w:rsidRDefault="001C1FE3" w:rsidP="001C1FE3">
      <w:pPr>
        <w:tabs>
          <w:tab w:val="left" w:pos="540"/>
          <w:tab w:val="left" w:pos="1080"/>
          <w:tab w:val="left" w:pos="1620"/>
        </w:tabs>
        <w:spacing w:after="240"/>
      </w:pPr>
      <w:r w:rsidRPr="001C1FE3">
        <w:t>C1.4</w:t>
      </w:r>
      <w:proofErr w:type="gramStart"/>
      <w:r w:rsidRPr="001C1FE3">
        <w:t xml:space="preserve">.  </w:t>
      </w:r>
      <w:r w:rsidR="00B170B5" w:rsidRPr="001C1FE3">
        <w:rPr>
          <w:u w:val="single"/>
        </w:rPr>
        <w:t>SUPPLY</w:t>
      </w:r>
      <w:proofErr w:type="gramEnd"/>
      <w:r w:rsidR="00B170B5" w:rsidRPr="001C1FE3">
        <w:rPr>
          <w:u w:val="single"/>
        </w:rPr>
        <w:t xml:space="preserve"> PROCESS REVIEW COMMITTEE</w:t>
      </w:r>
      <w:r w:rsidR="00B170B5">
        <w:t xml:space="preserve">.  The Supply </w:t>
      </w:r>
      <w:r w:rsidR="009A5848">
        <w:t>Process Review Committee (</w:t>
      </w:r>
      <w:r w:rsidR="00B170B5">
        <w:t>PRC</w:t>
      </w:r>
      <w:r w:rsidR="009A5848">
        <w:t>)</w:t>
      </w:r>
      <w:r w:rsidR="00B170B5">
        <w:t xml:space="preserve"> is the forum through which the DoD Components and other participating organizations may participate in the development, expansion, improvement, maintenance, and administration of supply requirements for the DLMS.  The Supply PRC chairperson, in coordination with the </w:t>
      </w:r>
      <w:r w:rsidR="004270C4">
        <w:t xml:space="preserve">DoD </w:t>
      </w:r>
      <w:r w:rsidR="0000723B">
        <w:t xml:space="preserve">Component </w:t>
      </w:r>
      <w:r w:rsidR="00B170B5">
        <w:t>Supply P</w:t>
      </w:r>
      <w:r w:rsidR="00777C60">
        <w:t>RC</w:t>
      </w:r>
      <w:r w:rsidR="00B170B5">
        <w:t xml:space="preserve"> representatives, is responsible for the contents of this volume of the DLMS.  Representatives to th</w:t>
      </w:r>
      <w:r w:rsidR="00AE347F">
        <w:t>e Supply PRC are</w:t>
      </w:r>
      <w:r w:rsidR="00AE347F" w:rsidRPr="00AE347F">
        <w:rPr>
          <w:b/>
          <w:i/>
        </w:rPr>
        <w:t xml:space="preserve"> </w:t>
      </w:r>
      <w:r w:rsidR="00AE347F" w:rsidRPr="004270C4">
        <w:t>identified on the DL</w:t>
      </w:r>
      <w:r w:rsidR="00777C60" w:rsidRPr="004270C4">
        <w:t xml:space="preserve">A Logistics Management Standards </w:t>
      </w:r>
      <w:r w:rsidR="00AE347F" w:rsidRPr="004270C4">
        <w:t>Web</w:t>
      </w:r>
      <w:r w:rsidR="00777C60" w:rsidRPr="004270C4">
        <w:t>s</w:t>
      </w:r>
      <w:r w:rsidR="00AE347F" w:rsidRPr="004270C4">
        <w:t>ite</w:t>
      </w:r>
      <w:r w:rsidR="00B170B5" w:rsidRPr="004270C4">
        <w:t>.</w:t>
      </w:r>
      <w:r w:rsidR="00B170B5">
        <w:t xml:space="preserve">  </w:t>
      </w:r>
      <w:r w:rsidR="0000723B">
        <w:t xml:space="preserve">See DLMS </w:t>
      </w:r>
      <w:r w:rsidR="005C3D52">
        <w:t>V</w:t>
      </w:r>
      <w:r w:rsidR="000A496B">
        <w:t>olume</w:t>
      </w:r>
      <w:r w:rsidR="00B170B5">
        <w:t xml:space="preserve"> 1, </w:t>
      </w:r>
      <w:r w:rsidR="005C3D52">
        <w:t>C</w:t>
      </w:r>
      <w:r w:rsidR="00B170B5">
        <w:t xml:space="preserve">hapter 1 for a discussion of </w:t>
      </w:r>
      <w:r w:rsidR="0000723B">
        <w:t xml:space="preserve">DLMS </w:t>
      </w:r>
      <w:r w:rsidR="00B170B5">
        <w:t>P</w:t>
      </w:r>
      <w:r w:rsidR="00777C60">
        <w:t>R</w:t>
      </w:r>
      <w:r w:rsidR="00B170B5">
        <w:t>C</w:t>
      </w:r>
      <w:r w:rsidR="00777C60">
        <w:t xml:space="preserve"> </w:t>
      </w:r>
      <w:r w:rsidR="00B170B5">
        <w:t>functions and responsibilities.</w:t>
      </w:r>
    </w:p>
    <w:p w14:paraId="268E2AF7" w14:textId="756EF95E" w:rsidR="002346ED" w:rsidRDefault="002346ED" w:rsidP="001C1FE3">
      <w:pPr>
        <w:tabs>
          <w:tab w:val="left" w:pos="540"/>
          <w:tab w:val="left" w:pos="1080"/>
          <w:tab w:val="left" w:pos="1620"/>
        </w:tabs>
        <w:spacing w:after="240"/>
      </w:pPr>
      <w:proofErr w:type="gramStart"/>
      <w:r>
        <w:t xml:space="preserve">C1.5  </w:t>
      </w:r>
      <w:r w:rsidRPr="0007649E">
        <w:rPr>
          <w:u w:val="single"/>
        </w:rPr>
        <w:t>JOINT</w:t>
      </w:r>
      <w:proofErr w:type="gramEnd"/>
      <w:r w:rsidRPr="0007649E">
        <w:rPr>
          <w:u w:val="single"/>
        </w:rPr>
        <w:t xml:space="preserve"> PHYSICAL INVENTORY WORKING GROUP</w:t>
      </w:r>
      <w:r>
        <w:t xml:space="preserve">.  </w:t>
      </w:r>
      <w:r w:rsidR="00D16CB0">
        <w:t xml:space="preserve">The Joint Physical Inventory Working Group </w:t>
      </w:r>
      <w:r w:rsidR="00380E95">
        <w:t xml:space="preserve">(JPIWG) </w:t>
      </w:r>
      <w:r w:rsidR="00D16CB0">
        <w:t>recommend</w:t>
      </w:r>
      <w:r w:rsidR="00380E95">
        <w:t>s</w:t>
      </w:r>
      <w:r w:rsidR="00D16CB0">
        <w:t xml:space="preserve"> guidance and develop</w:t>
      </w:r>
      <w:r w:rsidR="00C91832">
        <w:t>s</w:t>
      </w:r>
      <w:r w:rsidR="00D16CB0">
        <w:t xml:space="preserve"> program </w:t>
      </w:r>
      <w:r w:rsidR="00D16CB0">
        <w:lastRenderedPageBreak/>
        <w:t>enhancements for the physical inventory contro</w:t>
      </w:r>
      <w:r w:rsidR="00380E95">
        <w:t xml:space="preserve">l of </w:t>
      </w:r>
      <w:proofErr w:type="gramStart"/>
      <w:r w:rsidR="00380E95">
        <w:t>DoD</w:t>
      </w:r>
      <w:proofErr w:type="gramEnd"/>
      <w:r w:rsidR="00380E95">
        <w:t xml:space="preserve"> supply system materiel</w:t>
      </w:r>
      <w:r w:rsidR="00D16CB0">
        <w:t xml:space="preserve">. </w:t>
      </w:r>
      <w:r w:rsidR="00380E95">
        <w:t xml:space="preserve"> The JPIWG chairperson coordinates with </w:t>
      </w:r>
      <w:proofErr w:type="gramStart"/>
      <w:r w:rsidR="00380E95">
        <w:t>DoD</w:t>
      </w:r>
      <w:proofErr w:type="gramEnd"/>
      <w:r w:rsidR="00380E95">
        <w:t xml:space="preserve"> Component representatives for general supplies and ammunition to maintain the physical inventory control procedures contained in Chapter 6</w:t>
      </w:r>
      <w:r w:rsidR="0007649E">
        <w:t xml:space="preserve"> of this v</w:t>
      </w:r>
      <w:r w:rsidR="00380E95">
        <w:t>olume.</w:t>
      </w:r>
      <w:r w:rsidR="0007649E" w:rsidRPr="0007649E">
        <w:t xml:space="preserve"> </w:t>
      </w:r>
      <w:r w:rsidR="0007649E">
        <w:t xml:space="preserve"> Representatives to the JPIWG are</w:t>
      </w:r>
      <w:r w:rsidR="0007649E" w:rsidRPr="00AE347F">
        <w:rPr>
          <w:b/>
          <w:i/>
        </w:rPr>
        <w:t xml:space="preserve"> </w:t>
      </w:r>
      <w:r w:rsidR="0007649E" w:rsidRPr="004270C4">
        <w:t>identified on the DLA Logistics Management Standards Website.</w:t>
      </w:r>
      <w:r w:rsidR="00380E95">
        <w:t xml:space="preserve">  </w:t>
      </w:r>
    </w:p>
    <w:p w14:paraId="6B81246D" w14:textId="568CDFB5" w:rsidR="00C1215D" w:rsidRPr="002015FC" w:rsidRDefault="002015FC" w:rsidP="001C1FE3">
      <w:pPr>
        <w:tabs>
          <w:tab w:val="left" w:pos="540"/>
          <w:tab w:val="left" w:pos="1080"/>
          <w:tab w:val="left" w:pos="1620"/>
        </w:tabs>
        <w:spacing w:after="240"/>
      </w:pPr>
      <w:r>
        <w:t>C1.6</w:t>
      </w:r>
      <w:proofErr w:type="gramStart"/>
      <w:r>
        <w:t xml:space="preserve">.  </w:t>
      </w:r>
      <w:r w:rsidRPr="0007649E">
        <w:rPr>
          <w:u w:val="single"/>
        </w:rPr>
        <w:t>JOINT</w:t>
      </w:r>
      <w:proofErr w:type="gramEnd"/>
      <w:r w:rsidRPr="0007649E">
        <w:rPr>
          <w:u w:val="single"/>
        </w:rPr>
        <w:t xml:space="preserve"> SMALL ARMS AND LIGHT WEAPONS COORDINATING GROUP</w:t>
      </w:r>
      <w:r>
        <w:t xml:space="preserve">.  </w:t>
      </w:r>
      <w:r w:rsidR="00D16CB0">
        <w:t>The DoD Joint Small Arms and Light Weapons Coordinating Group (JSA/LWCG) support</w:t>
      </w:r>
      <w:r w:rsidR="00F710D7">
        <w:t>s</w:t>
      </w:r>
      <w:r w:rsidR="00D16CB0">
        <w:t xml:space="preserve"> the continuous improvement of the Small Arms Serialization Program (SASP), identi</w:t>
      </w:r>
      <w:r w:rsidR="00F710D7">
        <w:t>fication of</w:t>
      </w:r>
      <w:r w:rsidR="00D16CB0">
        <w:t xml:space="preserve"> inter-DoD Component problems with </w:t>
      </w:r>
      <w:r w:rsidR="00F57834">
        <w:t xml:space="preserve">inventory </w:t>
      </w:r>
      <w:r w:rsidR="00D16CB0">
        <w:t>manag</w:t>
      </w:r>
      <w:r w:rsidR="00F57834">
        <w:t>ement of</w:t>
      </w:r>
      <w:r w:rsidR="00D16CB0">
        <w:t xml:space="preserve"> small arms and light weapons, and the formulation of solutions to those problems. The JSA/LWCG chairperson coordinates with representatives from DoD Components to </w:t>
      </w:r>
      <w:r w:rsidR="00F57834">
        <w:t xml:space="preserve">maintain the </w:t>
      </w:r>
      <w:r w:rsidR="00F710D7">
        <w:t xml:space="preserve">SASP </w:t>
      </w:r>
      <w:r w:rsidR="00F57834">
        <w:t xml:space="preserve">procedures </w:t>
      </w:r>
      <w:r w:rsidR="00F710D7">
        <w:t>c</w:t>
      </w:r>
      <w:r w:rsidR="0007649E">
        <w:t>ontained in Chapter 18 of this v</w:t>
      </w:r>
      <w:r w:rsidR="00F710D7">
        <w:t>olume</w:t>
      </w:r>
      <w:r w:rsidR="00F57834">
        <w:t xml:space="preserve">.  </w:t>
      </w:r>
      <w:r w:rsidR="0007649E">
        <w:t>Representatives to the JSA/LWCG are</w:t>
      </w:r>
      <w:r w:rsidR="0007649E" w:rsidRPr="00AE347F">
        <w:rPr>
          <w:b/>
          <w:i/>
        </w:rPr>
        <w:t xml:space="preserve"> </w:t>
      </w:r>
      <w:r w:rsidR="0007649E" w:rsidRPr="004270C4">
        <w:t>identified on the DLA Logistics Management Standards Website</w:t>
      </w:r>
    </w:p>
    <w:p w14:paraId="2703A0D3" w14:textId="3BE2A10B" w:rsidR="00B170B5" w:rsidRDefault="001C1FE3" w:rsidP="001C1FE3">
      <w:pPr>
        <w:tabs>
          <w:tab w:val="left" w:pos="540"/>
          <w:tab w:val="left" w:pos="1080"/>
          <w:tab w:val="left" w:pos="1620"/>
        </w:tabs>
        <w:spacing w:after="240"/>
      </w:pPr>
      <w:r>
        <w:t>C1.</w:t>
      </w:r>
      <w:r w:rsidR="002015FC">
        <w:t>7</w:t>
      </w:r>
      <w:proofErr w:type="gramStart"/>
      <w:r>
        <w:t xml:space="preserve">.  </w:t>
      </w:r>
      <w:r w:rsidR="00B170B5" w:rsidRPr="001C1FE3">
        <w:rPr>
          <w:u w:val="single"/>
        </w:rPr>
        <w:t>NONCOMPLIANCE</w:t>
      </w:r>
      <w:proofErr w:type="gramEnd"/>
      <w:r w:rsidR="00B170B5">
        <w:t>.  If reasonable attempts to obtain compliance with prescribed procedur</w:t>
      </w:r>
      <w:r w:rsidR="00F24F8C">
        <w:t>es or resolution of DLMS supply-</w:t>
      </w:r>
      <w:r w:rsidR="00B170B5">
        <w:t xml:space="preserve">related problems are unsatisfactory, the </w:t>
      </w:r>
      <w:r w:rsidR="00AE347F">
        <w:t>activity having the problem may</w:t>
      </w:r>
      <w:r w:rsidR="00B170B5">
        <w:t xml:space="preserve"> request assistance from their D</w:t>
      </w:r>
      <w:r w:rsidR="00777C60">
        <w:t>LMS</w:t>
      </w:r>
      <w:r w:rsidR="00B170B5">
        <w:t xml:space="preserve"> Supply PRC representative</w:t>
      </w:r>
      <w:r w:rsidR="001377DF">
        <w:t xml:space="preserve">.  For </w:t>
      </w:r>
      <w:r w:rsidR="00CB7BC3">
        <w:t xml:space="preserve">noncompliance </w:t>
      </w:r>
      <w:r w:rsidR="002346ED">
        <w:t xml:space="preserve">issues </w:t>
      </w:r>
      <w:r w:rsidR="001377DF">
        <w:t xml:space="preserve">that impact the </w:t>
      </w:r>
      <w:r w:rsidR="00C91832">
        <w:t xml:space="preserve">JSA/LWCG </w:t>
      </w:r>
      <w:r w:rsidR="001377DF">
        <w:t>as well as the</w:t>
      </w:r>
      <w:r w:rsidR="00C91832">
        <w:t>JPIWG</w:t>
      </w:r>
      <w:r w:rsidR="00711234">
        <w:t>,</w:t>
      </w:r>
      <w:r w:rsidR="001377DF">
        <w:t xml:space="preserve"> </w:t>
      </w:r>
      <w:r w:rsidR="002346ED">
        <w:t xml:space="preserve">refer </w:t>
      </w:r>
      <w:r w:rsidR="001377DF">
        <w:t>concerns to the Service/Agency representative on the aforementioned committees</w:t>
      </w:r>
      <w:r w:rsidR="00B170B5">
        <w:t xml:space="preserve">.  The request </w:t>
      </w:r>
      <w:r w:rsidR="001B3BDB">
        <w:t>shall</w:t>
      </w:r>
      <w:r w:rsidR="00B170B5">
        <w:t xml:space="preserve"> include information and copies of all correspondence pertinent to the problem; including the transaction set number, the </w:t>
      </w:r>
      <w:r w:rsidR="00DF354C">
        <w:t xml:space="preserve">document </w:t>
      </w:r>
      <w:r w:rsidR="00B170B5">
        <w:t>number and the date of the transaction involved.  The represen</w:t>
      </w:r>
      <w:r w:rsidR="00AE347F">
        <w:t>tative shall</w:t>
      </w:r>
      <w:r w:rsidR="00B170B5">
        <w:t xml:space="preserve"> take the necessary actions to resolve the issue or problem.  The actions may include requesting </w:t>
      </w:r>
      <w:r w:rsidR="00F24F8C">
        <w:t>assistance from the Supply PRC c</w:t>
      </w:r>
      <w:r w:rsidR="00B170B5">
        <w:t>hairperson.</w:t>
      </w:r>
    </w:p>
    <w:p w14:paraId="2703A0D4" w14:textId="6426FFAD" w:rsidR="00B170B5" w:rsidRDefault="001C1FE3" w:rsidP="001C1FE3">
      <w:pPr>
        <w:tabs>
          <w:tab w:val="left" w:pos="540"/>
          <w:tab w:val="left" w:pos="1080"/>
          <w:tab w:val="left" w:pos="1620"/>
        </w:tabs>
        <w:spacing w:after="240"/>
      </w:pPr>
      <w:r>
        <w:t>C1.</w:t>
      </w:r>
      <w:r w:rsidR="002015FC">
        <w:t>8</w:t>
      </w:r>
      <w:proofErr w:type="gramStart"/>
      <w:r>
        <w:t xml:space="preserve">.  </w:t>
      </w:r>
      <w:r w:rsidR="00B170B5" w:rsidRPr="001C1FE3">
        <w:rPr>
          <w:u w:val="single"/>
        </w:rPr>
        <w:t>TRANSACTION</w:t>
      </w:r>
      <w:proofErr w:type="gramEnd"/>
      <w:r w:rsidR="00B170B5" w:rsidRPr="001C1FE3">
        <w:rPr>
          <w:u w:val="single"/>
        </w:rPr>
        <w:t xml:space="preserve"> REVERSAL</w:t>
      </w:r>
      <w:r w:rsidR="00B170B5">
        <w:t xml:space="preserve">.  Processing activities may reverse </w:t>
      </w:r>
      <w:r w:rsidR="0093371F">
        <w:t>select</w:t>
      </w:r>
      <w:r w:rsidR="00B170B5">
        <w:t xml:space="preserve"> </w:t>
      </w:r>
      <w:r w:rsidR="00FB04CF">
        <w:t xml:space="preserve">MILSTRAP functional area </w:t>
      </w:r>
      <w:r w:rsidR="00B170B5">
        <w:t>transactions.</w:t>
      </w:r>
      <w:r w:rsidR="00FB04CF">
        <w:t xml:space="preserve">  See Chapter 6 for quality control requirements and for additional controls required when reversing physical inventory adjustments.  </w:t>
      </w:r>
      <w:proofErr w:type="gramStart"/>
      <w:r w:rsidR="00FB04CF">
        <w:t>See  Chapter</w:t>
      </w:r>
      <w:proofErr w:type="gramEnd"/>
      <w:r w:rsidR="00FB04CF">
        <w:t xml:space="preserve"> 9 for additional controls required when reversing logistics transfer/decapitalization transactions.</w:t>
      </w:r>
      <w:r w:rsidR="00B170B5">
        <w:t xml:space="preserve">  </w:t>
      </w:r>
    </w:p>
    <w:p w14:paraId="459D870F" w14:textId="6E454E49" w:rsidR="00286CED" w:rsidRDefault="001C1FE3" w:rsidP="001C1FE3">
      <w:pPr>
        <w:tabs>
          <w:tab w:val="left" w:pos="540"/>
          <w:tab w:val="left" w:pos="1080"/>
          <w:tab w:val="left" w:pos="1620"/>
        </w:tabs>
        <w:spacing w:after="240"/>
        <w:rPr>
          <w:iCs/>
        </w:rPr>
      </w:pPr>
      <w:r>
        <w:tab/>
      </w:r>
    </w:p>
    <w:p w14:paraId="2703A0D6" w14:textId="06A9E72B" w:rsidR="00B170B5" w:rsidRPr="003A470D" w:rsidRDefault="001C1FE3" w:rsidP="001C1FE3">
      <w:pPr>
        <w:tabs>
          <w:tab w:val="left" w:pos="540"/>
          <w:tab w:val="left" w:pos="1080"/>
          <w:tab w:val="left" w:pos="1620"/>
        </w:tabs>
        <w:spacing w:after="240"/>
      </w:pPr>
      <w:r w:rsidRPr="003A470D">
        <w:tab/>
      </w:r>
    </w:p>
    <w:p w14:paraId="2703A0D7" w14:textId="07CD0734" w:rsidR="00B170B5" w:rsidRDefault="001C1FE3" w:rsidP="001C1FE3">
      <w:pPr>
        <w:tabs>
          <w:tab w:val="left" w:pos="540"/>
          <w:tab w:val="left" w:pos="1080"/>
          <w:tab w:val="left" w:pos="1620"/>
        </w:tabs>
        <w:spacing w:after="240"/>
      </w:pPr>
      <w:r>
        <w:tab/>
      </w:r>
    </w:p>
    <w:sectPr w:rsidR="00B170B5" w:rsidSect="00777C6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A0DA" w14:textId="77777777" w:rsidR="00305011" w:rsidRDefault="00305011">
      <w:r>
        <w:separator/>
      </w:r>
    </w:p>
  </w:endnote>
  <w:endnote w:type="continuationSeparator" w:id="0">
    <w:p w14:paraId="2703A0DB" w14:textId="77777777" w:rsidR="00305011" w:rsidRDefault="0030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A0DF" w14:textId="77777777" w:rsidR="00305011" w:rsidRPr="007E239E" w:rsidRDefault="00305011" w:rsidP="001E51A8">
    <w:pPr>
      <w:pStyle w:val="Footer"/>
      <w:framePr w:wrap="around" w:vAnchor="text" w:hAnchor="margin" w:xAlign="center" w:y="1"/>
      <w:jc w:val="right"/>
      <w:rPr>
        <w:rStyle w:val="PageNumber"/>
        <w:b w:val="0"/>
      </w:rPr>
    </w:pPr>
    <w:r w:rsidRPr="007E239E">
      <w:rPr>
        <w:rStyle w:val="PageNumber"/>
        <w:b w:val="0"/>
      </w:rPr>
      <w:t>C1-</w:t>
    </w:r>
    <w:r w:rsidRPr="007E239E">
      <w:rPr>
        <w:rStyle w:val="PageNumber"/>
        <w:b w:val="0"/>
      </w:rPr>
      <w:fldChar w:fldCharType="begin"/>
    </w:r>
    <w:r w:rsidRPr="007E239E">
      <w:rPr>
        <w:rStyle w:val="PageNumber"/>
        <w:b w:val="0"/>
      </w:rPr>
      <w:instrText xml:space="preserve">PAGE  </w:instrText>
    </w:r>
    <w:r w:rsidRPr="007E239E">
      <w:rPr>
        <w:rStyle w:val="PageNumber"/>
        <w:b w:val="0"/>
      </w:rPr>
      <w:fldChar w:fldCharType="separate"/>
    </w:r>
    <w:r>
      <w:rPr>
        <w:rStyle w:val="PageNumber"/>
        <w:b w:val="0"/>
        <w:noProof/>
      </w:rPr>
      <w:t>2</w:t>
    </w:r>
    <w:r w:rsidRPr="007E239E">
      <w:rPr>
        <w:rStyle w:val="PageNumber"/>
        <w:b w:val="0"/>
      </w:rPr>
      <w:fldChar w:fldCharType="end"/>
    </w:r>
  </w:p>
  <w:p w14:paraId="2703A0E0" w14:textId="77777777" w:rsidR="00305011" w:rsidRPr="001E51A8" w:rsidRDefault="00305011" w:rsidP="001E51A8">
    <w:pPr>
      <w:pStyle w:val="Footer"/>
      <w:jc w:val="right"/>
    </w:pPr>
    <w:r>
      <w:t>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A0E1" w14:textId="77777777" w:rsidR="00305011" w:rsidRPr="007E239E" w:rsidRDefault="00305011" w:rsidP="001E51A8">
    <w:pPr>
      <w:pStyle w:val="Footer"/>
      <w:framePr w:wrap="around" w:vAnchor="text" w:hAnchor="margin" w:xAlign="center" w:y="1"/>
      <w:rPr>
        <w:rStyle w:val="PageNumber"/>
        <w:b w:val="0"/>
      </w:rPr>
    </w:pPr>
    <w:r w:rsidRPr="007E239E">
      <w:rPr>
        <w:rStyle w:val="PageNumber"/>
        <w:b w:val="0"/>
      </w:rPr>
      <w:t>C1-</w:t>
    </w:r>
    <w:r w:rsidRPr="007E239E">
      <w:rPr>
        <w:rStyle w:val="PageNumber"/>
        <w:b w:val="0"/>
      </w:rPr>
      <w:fldChar w:fldCharType="begin"/>
    </w:r>
    <w:r w:rsidRPr="007E239E">
      <w:rPr>
        <w:rStyle w:val="PageNumber"/>
        <w:b w:val="0"/>
      </w:rPr>
      <w:instrText xml:space="preserve">PAGE  </w:instrText>
    </w:r>
    <w:r w:rsidRPr="007E239E">
      <w:rPr>
        <w:rStyle w:val="PageNumber"/>
        <w:b w:val="0"/>
      </w:rPr>
      <w:fldChar w:fldCharType="separate"/>
    </w:r>
    <w:r w:rsidR="000B0283">
      <w:rPr>
        <w:rStyle w:val="PageNumber"/>
        <w:b w:val="0"/>
        <w:noProof/>
      </w:rPr>
      <w:t>1</w:t>
    </w:r>
    <w:r w:rsidRPr="007E239E">
      <w:rPr>
        <w:rStyle w:val="PageNumber"/>
        <w:b w:val="0"/>
      </w:rPr>
      <w:fldChar w:fldCharType="end"/>
    </w:r>
  </w:p>
  <w:p w14:paraId="2703A0E2" w14:textId="77777777" w:rsidR="00305011" w:rsidRPr="001E51A8" w:rsidRDefault="00305011" w:rsidP="001E51A8">
    <w:pPr>
      <w:pStyle w:val="Footer"/>
      <w:tabs>
        <w:tab w:val="clear" w:pos="4320"/>
        <w:tab w:val="clear" w:pos="8640"/>
      </w:tabs>
      <w:jc w:val="right"/>
    </w:pPr>
    <w:r w:rsidRPr="001E51A8">
      <w:t>CHAPTER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BC22" w14:textId="77777777" w:rsidR="000B0283" w:rsidRDefault="000B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3A0D8" w14:textId="77777777" w:rsidR="00305011" w:rsidRDefault="00305011">
      <w:r>
        <w:separator/>
      </w:r>
    </w:p>
  </w:footnote>
  <w:footnote w:type="continuationSeparator" w:id="0">
    <w:p w14:paraId="2703A0D9" w14:textId="77777777" w:rsidR="00305011" w:rsidRDefault="0030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A0DC" w14:textId="77777777" w:rsidR="00305011" w:rsidRDefault="00305011">
    <w:pPr>
      <w:pStyle w:val="Header"/>
      <w:jc w:val="left"/>
      <w:rPr>
        <w:i/>
        <w:u w:val="none"/>
      </w:rPr>
    </w:pPr>
    <w:r w:rsidRPr="007E239E">
      <w:rPr>
        <w:i/>
        <w:u w:val="none"/>
      </w:rPr>
      <w:t>DoD 4000.25-M, Vol 2</w:t>
    </w:r>
    <w:r>
      <w:rPr>
        <w:i/>
        <w:u w:val="none"/>
      </w:rPr>
      <w:t>, August 2004</w:t>
    </w:r>
  </w:p>
  <w:p w14:paraId="2703A0DD" w14:textId="77777777" w:rsidR="00305011" w:rsidRPr="007E239E" w:rsidRDefault="00305011">
    <w:pPr>
      <w:pStyle w:val="Header"/>
      <w:jc w:val="left"/>
      <w:rPr>
        <w:i/>
        <w:u w:val="none"/>
      </w:rPr>
    </w:pPr>
    <w:r>
      <w:rPr>
        <w:i/>
        <w:u w:val="none"/>
      </w:rPr>
      <w:t>Change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A0DE" w14:textId="7BE0352E" w:rsidR="00305011" w:rsidRPr="00777C60" w:rsidRDefault="00305011" w:rsidP="007E239E">
    <w:pPr>
      <w:pStyle w:val="Header"/>
      <w:tabs>
        <w:tab w:val="clear" w:pos="4320"/>
        <w:tab w:val="clear" w:pos="8640"/>
      </w:tabs>
      <w:jc w:val="right"/>
      <w:rPr>
        <w:u w:val="none"/>
      </w:rPr>
    </w:pPr>
    <w:r w:rsidRPr="00777C60">
      <w:rPr>
        <w:u w:val="none"/>
      </w:rPr>
      <w:t xml:space="preserve">DLM 4000.25, Volume 2, </w:t>
    </w:r>
    <w:r w:rsidR="000B0283">
      <w:rPr>
        <w:u w:val="none"/>
      </w:rPr>
      <w:t xml:space="preserve">June 13, </w:t>
    </w:r>
    <w:bookmarkStart w:id="0" w:name="_GoBack"/>
    <w:bookmarkEnd w:id="0"/>
    <w:r w:rsidRPr="00777C60">
      <w:rPr>
        <w:u w:val="none"/>
      </w:rPr>
      <w:t>201</w:t>
    </w:r>
    <w:r>
      <w:rPr>
        <w:u w:val="non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A936" w14:textId="77777777" w:rsidR="000B0283" w:rsidRDefault="000B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D4DA7E"/>
    <w:lvl w:ilvl="0">
      <w:start w:val="1"/>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9E6E0A"/>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26052EC"/>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4782709"/>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A1E4D8C"/>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E2C60D0"/>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3B3CDC"/>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27633816"/>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E9372FE"/>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73E1080"/>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3DA649DF"/>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50CB38F6"/>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61231BA"/>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61AD6417"/>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77927477"/>
    <w:multiLevelType w:val="multilevel"/>
    <w:tmpl w:val="CA440764"/>
    <w:lvl w:ilvl="0">
      <w:start w:val="1"/>
      <w:numFmt w:val="decimal"/>
      <w:lvlText w:val="%1."/>
      <w:legacy w:legacy="1" w:legacySpace="0" w:legacyIndent="1656"/>
      <w:lvlJc w:val="left"/>
      <w:pPr>
        <w:ind w:left="1656" w:hanging="1656"/>
      </w:pPr>
    </w:lvl>
    <w:lvl w:ilvl="1">
      <w:start w:val="1"/>
      <w:numFmt w:val="lowerLetter"/>
      <w:lvlText w:val="%2."/>
      <w:legacy w:legacy="1" w:legacySpace="0" w:legacyIndent="1656"/>
      <w:lvlJc w:val="left"/>
      <w:pPr>
        <w:ind w:left="3312" w:hanging="1656"/>
      </w:pPr>
    </w:lvl>
    <w:lvl w:ilvl="2">
      <w:start w:val="1"/>
      <w:numFmt w:val="lowerRoman"/>
      <w:lvlText w:val="%3."/>
      <w:legacy w:legacy="1" w:legacySpace="0" w:legacyIndent="1656"/>
      <w:lvlJc w:val="left"/>
      <w:pPr>
        <w:ind w:left="4968" w:hanging="1656"/>
      </w:pPr>
    </w:lvl>
    <w:lvl w:ilvl="3">
      <w:start w:val="1"/>
      <w:numFmt w:val="decimal"/>
      <w:lvlText w:val="(%4)"/>
      <w:legacy w:legacy="1" w:legacySpace="0" w:legacyIndent="1656"/>
      <w:lvlJc w:val="left"/>
      <w:pPr>
        <w:ind w:left="6624" w:hanging="1656"/>
      </w:pPr>
    </w:lvl>
    <w:lvl w:ilvl="4">
      <w:start w:val="1"/>
      <w:numFmt w:val="lowerLetter"/>
      <w:lvlText w:val="(%5)"/>
      <w:legacy w:legacy="1" w:legacySpace="0" w:legacyIndent="1656"/>
      <w:lvlJc w:val="left"/>
      <w:pPr>
        <w:ind w:left="8280" w:hanging="1656"/>
      </w:pPr>
    </w:lvl>
    <w:lvl w:ilvl="5">
      <w:start w:val="1"/>
      <w:numFmt w:val="lowerRoman"/>
      <w:lvlText w:val="(%6)"/>
      <w:legacy w:legacy="1" w:legacySpace="0" w:legacyIndent="1656"/>
      <w:lvlJc w:val="left"/>
      <w:pPr>
        <w:ind w:left="9936" w:hanging="1656"/>
      </w:pPr>
    </w:lvl>
    <w:lvl w:ilvl="6">
      <w:start w:val="1"/>
      <w:numFmt w:val="decimal"/>
      <w:lvlText w:val="%7)"/>
      <w:legacy w:legacy="1" w:legacySpace="0" w:legacyIndent="1656"/>
      <w:lvlJc w:val="left"/>
      <w:pPr>
        <w:ind w:left="11592" w:hanging="1656"/>
      </w:pPr>
    </w:lvl>
    <w:lvl w:ilvl="7">
      <w:start w:val="1"/>
      <w:numFmt w:val="lowerLetter"/>
      <w:lvlText w:val="%8)"/>
      <w:legacy w:legacy="1" w:legacySpace="0" w:legacyIndent="1656"/>
      <w:lvlJc w:val="left"/>
      <w:pPr>
        <w:ind w:left="13248" w:hanging="1656"/>
      </w:pPr>
    </w:lvl>
    <w:lvl w:ilvl="8">
      <w:start w:val="1"/>
      <w:numFmt w:val="lowerRoman"/>
      <w:lvlText w:val="%9"/>
      <w:legacy w:legacy="1" w:legacySpace="0" w:legacyIndent="1656"/>
      <w:lvlJc w:val="left"/>
      <w:pPr>
        <w:ind w:left="14904" w:hanging="1656"/>
      </w:pPr>
    </w:lvl>
  </w:abstractNum>
  <w:abstractNum w:abstractNumId="16">
    <w:nsid w:val="7BB77AFA"/>
    <w:multiLevelType w:val="multilevel"/>
    <w:tmpl w:val="06D476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12"/>
  </w:num>
  <w:num w:numId="17">
    <w:abstractNumId w:val="8"/>
  </w:num>
  <w:num w:numId="18">
    <w:abstractNumId w:val="2"/>
  </w:num>
  <w:num w:numId="19">
    <w:abstractNumId w:val="10"/>
  </w:num>
  <w:num w:numId="20">
    <w:abstractNumId w:val="13"/>
  </w:num>
  <w:num w:numId="21">
    <w:abstractNumId w:val="14"/>
  </w:num>
  <w:num w:numId="22">
    <w:abstractNumId w:val="11"/>
  </w:num>
  <w:num w:numId="23">
    <w:abstractNumId w:val="16"/>
  </w:num>
  <w:num w:numId="24">
    <w:abstractNumId w:val="7"/>
  </w:num>
  <w:num w:numId="25">
    <w:abstractNumId w:val="5"/>
  </w:num>
  <w:num w:numId="26">
    <w:abstractNumId w:val="4"/>
  </w:num>
  <w:num w:numId="27">
    <w:abstractNumId w:val="9"/>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51"/>
    <w:rsid w:val="0000723B"/>
    <w:rsid w:val="00025425"/>
    <w:rsid w:val="000346A1"/>
    <w:rsid w:val="0007649E"/>
    <w:rsid w:val="000A496B"/>
    <w:rsid w:val="000B0283"/>
    <w:rsid w:val="00110BD1"/>
    <w:rsid w:val="001346BF"/>
    <w:rsid w:val="001377DF"/>
    <w:rsid w:val="00140FD7"/>
    <w:rsid w:val="0014169C"/>
    <w:rsid w:val="001540D5"/>
    <w:rsid w:val="0015418F"/>
    <w:rsid w:val="00165EBE"/>
    <w:rsid w:val="001B3BDB"/>
    <w:rsid w:val="001C1FE3"/>
    <w:rsid w:val="001E51A8"/>
    <w:rsid w:val="002015FC"/>
    <w:rsid w:val="002346ED"/>
    <w:rsid w:val="00286CED"/>
    <w:rsid w:val="002C7D52"/>
    <w:rsid w:val="00305011"/>
    <w:rsid w:val="00375851"/>
    <w:rsid w:val="00380E95"/>
    <w:rsid w:val="003A470D"/>
    <w:rsid w:val="003B4A41"/>
    <w:rsid w:val="00401EE7"/>
    <w:rsid w:val="004270C4"/>
    <w:rsid w:val="00474AC7"/>
    <w:rsid w:val="004755D6"/>
    <w:rsid w:val="004C346D"/>
    <w:rsid w:val="00530D0B"/>
    <w:rsid w:val="005C3D52"/>
    <w:rsid w:val="00621D15"/>
    <w:rsid w:val="00634249"/>
    <w:rsid w:val="00711234"/>
    <w:rsid w:val="00777C60"/>
    <w:rsid w:val="00785821"/>
    <w:rsid w:val="007A2C0F"/>
    <w:rsid w:val="007E239E"/>
    <w:rsid w:val="008424BF"/>
    <w:rsid w:val="008D08A3"/>
    <w:rsid w:val="00904A26"/>
    <w:rsid w:val="00926855"/>
    <w:rsid w:val="00931B00"/>
    <w:rsid w:val="0093371F"/>
    <w:rsid w:val="009840DE"/>
    <w:rsid w:val="009A5848"/>
    <w:rsid w:val="009F0237"/>
    <w:rsid w:val="00A018B2"/>
    <w:rsid w:val="00A46E4A"/>
    <w:rsid w:val="00AE347F"/>
    <w:rsid w:val="00AF4F11"/>
    <w:rsid w:val="00B170B5"/>
    <w:rsid w:val="00B92F82"/>
    <w:rsid w:val="00BE389A"/>
    <w:rsid w:val="00C1215D"/>
    <w:rsid w:val="00C214BF"/>
    <w:rsid w:val="00C91832"/>
    <w:rsid w:val="00CA270A"/>
    <w:rsid w:val="00CB37C6"/>
    <w:rsid w:val="00CB7BC3"/>
    <w:rsid w:val="00CF72E8"/>
    <w:rsid w:val="00CF7E6D"/>
    <w:rsid w:val="00D16CB0"/>
    <w:rsid w:val="00D232A4"/>
    <w:rsid w:val="00D24B75"/>
    <w:rsid w:val="00D64F8C"/>
    <w:rsid w:val="00DB1F83"/>
    <w:rsid w:val="00DF354C"/>
    <w:rsid w:val="00DF3C51"/>
    <w:rsid w:val="00E52FD2"/>
    <w:rsid w:val="00E6205D"/>
    <w:rsid w:val="00E7201D"/>
    <w:rsid w:val="00F24F8C"/>
    <w:rsid w:val="00F57834"/>
    <w:rsid w:val="00F6784D"/>
    <w:rsid w:val="00F710D7"/>
    <w:rsid w:val="00FB04CF"/>
    <w:rsid w:val="00FB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703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8A3"/>
    <w:rPr>
      <w:rFonts w:ascii="Arial" w:hAnsi="Arial"/>
      <w:sz w:val="24"/>
    </w:rPr>
  </w:style>
  <w:style w:type="paragraph" w:styleId="Heading1">
    <w:name w:val="heading 1"/>
    <w:basedOn w:val="Normal"/>
    <w:autoRedefine/>
    <w:qFormat/>
    <w:rsid w:val="008D08A3"/>
    <w:pPr>
      <w:numPr>
        <w:numId w:val="14"/>
      </w:numPr>
      <w:spacing w:before="60" w:after="120"/>
      <w:jc w:val="center"/>
      <w:outlineLvl w:val="0"/>
    </w:pPr>
    <w:rPr>
      <w:b/>
      <w:caps/>
      <w:sz w:val="48"/>
    </w:rPr>
  </w:style>
  <w:style w:type="paragraph" w:styleId="Heading2">
    <w:name w:val="heading 2"/>
    <w:basedOn w:val="Normal"/>
    <w:autoRedefine/>
    <w:qFormat/>
    <w:rsid w:val="008D08A3"/>
    <w:pPr>
      <w:numPr>
        <w:ilvl w:val="1"/>
        <w:numId w:val="14"/>
      </w:numPr>
      <w:spacing w:before="240" w:after="60"/>
      <w:outlineLvl w:val="1"/>
    </w:pPr>
  </w:style>
  <w:style w:type="paragraph" w:styleId="Heading3">
    <w:name w:val="heading 3"/>
    <w:basedOn w:val="Normal"/>
    <w:autoRedefine/>
    <w:qFormat/>
    <w:rsid w:val="008D08A3"/>
    <w:pPr>
      <w:numPr>
        <w:ilvl w:val="2"/>
        <w:numId w:val="14"/>
      </w:numPr>
      <w:tabs>
        <w:tab w:val="left" w:pos="1530"/>
      </w:tabs>
      <w:spacing w:before="240" w:after="60"/>
      <w:outlineLvl w:val="2"/>
    </w:pPr>
  </w:style>
  <w:style w:type="paragraph" w:styleId="Heading4">
    <w:name w:val="heading 4"/>
    <w:basedOn w:val="Normal"/>
    <w:autoRedefine/>
    <w:qFormat/>
    <w:rsid w:val="008D08A3"/>
    <w:pPr>
      <w:numPr>
        <w:ilvl w:val="3"/>
        <w:numId w:val="14"/>
      </w:numPr>
      <w:spacing w:before="60" w:after="120"/>
      <w:outlineLvl w:val="3"/>
    </w:pPr>
  </w:style>
  <w:style w:type="paragraph" w:styleId="Heading5">
    <w:name w:val="heading 5"/>
    <w:basedOn w:val="Normal"/>
    <w:autoRedefine/>
    <w:qFormat/>
    <w:rsid w:val="008D08A3"/>
    <w:pPr>
      <w:numPr>
        <w:ilvl w:val="4"/>
        <w:numId w:val="14"/>
      </w:numPr>
      <w:spacing w:before="60" w:after="120"/>
      <w:outlineLvl w:val="4"/>
    </w:pPr>
  </w:style>
  <w:style w:type="paragraph" w:styleId="Heading6">
    <w:name w:val="heading 6"/>
    <w:basedOn w:val="Normal"/>
    <w:autoRedefine/>
    <w:qFormat/>
    <w:rsid w:val="008D08A3"/>
    <w:pPr>
      <w:numPr>
        <w:ilvl w:val="5"/>
        <w:numId w:val="14"/>
      </w:numPr>
      <w:tabs>
        <w:tab w:val="left" w:pos="3150"/>
      </w:tabs>
      <w:spacing w:before="60" w:after="120"/>
      <w:outlineLvl w:val="5"/>
    </w:pPr>
  </w:style>
  <w:style w:type="paragraph" w:styleId="Heading7">
    <w:name w:val="heading 7"/>
    <w:basedOn w:val="Normal"/>
    <w:autoRedefine/>
    <w:qFormat/>
    <w:rsid w:val="008D08A3"/>
    <w:pPr>
      <w:numPr>
        <w:ilvl w:val="6"/>
        <w:numId w:val="14"/>
      </w:numPr>
      <w:spacing w:before="60" w:after="120"/>
      <w:outlineLvl w:val="6"/>
    </w:pPr>
  </w:style>
  <w:style w:type="paragraph" w:styleId="Heading8">
    <w:name w:val="heading 8"/>
    <w:basedOn w:val="Normal"/>
    <w:next w:val="Heading9"/>
    <w:autoRedefine/>
    <w:qFormat/>
    <w:rsid w:val="008D08A3"/>
    <w:pPr>
      <w:numPr>
        <w:ilvl w:val="7"/>
        <w:numId w:val="14"/>
      </w:numPr>
      <w:spacing w:before="60" w:after="120"/>
      <w:outlineLvl w:val="7"/>
    </w:pPr>
  </w:style>
  <w:style w:type="paragraph" w:styleId="Heading9">
    <w:name w:val="heading 9"/>
    <w:basedOn w:val="Normal"/>
    <w:autoRedefine/>
    <w:qFormat/>
    <w:rsid w:val="008D08A3"/>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D08A3"/>
    <w:rPr>
      <w:vertAlign w:val="superscript"/>
    </w:rPr>
  </w:style>
  <w:style w:type="character" w:styleId="FootnoteReference">
    <w:name w:val="footnote reference"/>
    <w:basedOn w:val="DefaultParagraphFont"/>
    <w:semiHidden/>
    <w:rsid w:val="008D08A3"/>
    <w:rPr>
      <w:vertAlign w:val="superscript"/>
    </w:rPr>
  </w:style>
  <w:style w:type="character" w:styleId="PageNumber">
    <w:name w:val="page number"/>
    <w:basedOn w:val="DefaultParagraphFont"/>
    <w:rsid w:val="008D08A3"/>
    <w:rPr>
      <w:rFonts w:ascii="Arial" w:hAnsi="Arial"/>
      <w:b/>
      <w:sz w:val="24"/>
    </w:rPr>
  </w:style>
  <w:style w:type="paragraph" w:styleId="Footer">
    <w:name w:val="footer"/>
    <w:basedOn w:val="Normal"/>
    <w:rsid w:val="008D08A3"/>
    <w:pPr>
      <w:tabs>
        <w:tab w:val="center" w:pos="4320"/>
        <w:tab w:val="right" w:pos="8640"/>
      </w:tabs>
    </w:pPr>
  </w:style>
  <w:style w:type="paragraph" w:styleId="Header">
    <w:name w:val="header"/>
    <w:basedOn w:val="Normal"/>
    <w:rsid w:val="008D08A3"/>
    <w:pPr>
      <w:tabs>
        <w:tab w:val="center" w:pos="4320"/>
        <w:tab w:val="right" w:pos="8640"/>
      </w:tabs>
      <w:jc w:val="center"/>
    </w:pPr>
    <w:rPr>
      <w:u w:val="single"/>
    </w:rPr>
  </w:style>
  <w:style w:type="paragraph" w:styleId="FootnoteText">
    <w:name w:val="footnote text"/>
    <w:basedOn w:val="Normal"/>
    <w:semiHidden/>
    <w:rsid w:val="008D08A3"/>
    <w:rPr>
      <w:sz w:val="20"/>
    </w:rPr>
  </w:style>
  <w:style w:type="paragraph" w:customStyle="1" w:styleId="SubTitle">
    <w:name w:val="Sub Title"/>
    <w:basedOn w:val="Title"/>
    <w:rsid w:val="008D08A3"/>
    <w:rPr>
      <w:sz w:val="28"/>
    </w:rPr>
  </w:style>
  <w:style w:type="paragraph" w:styleId="Title">
    <w:name w:val="Title"/>
    <w:basedOn w:val="Normal"/>
    <w:next w:val="Header"/>
    <w:autoRedefine/>
    <w:qFormat/>
    <w:rsid w:val="009F0237"/>
    <w:pPr>
      <w:spacing w:after="360"/>
      <w:jc w:val="center"/>
    </w:pPr>
    <w:rPr>
      <w:b/>
      <w:caps/>
      <w:kern w:val="28"/>
      <w:sz w:val="40"/>
      <w:szCs w:val="44"/>
      <w:u w:val="single"/>
    </w:rPr>
  </w:style>
  <w:style w:type="paragraph" w:styleId="Subtitle0">
    <w:name w:val="Subtitle"/>
    <w:basedOn w:val="Normal"/>
    <w:qFormat/>
    <w:rsid w:val="008D08A3"/>
    <w:pPr>
      <w:spacing w:after="240"/>
      <w:jc w:val="center"/>
    </w:pPr>
    <w:rPr>
      <w:b/>
      <w:caps/>
      <w:sz w:val="28"/>
      <w:u w:val="single"/>
    </w:rPr>
  </w:style>
  <w:style w:type="paragraph" w:customStyle="1" w:styleId="BodyTextHanging">
    <w:name w:val="Body Text Hanging"/>
    <w:basedOn w:val="Normal"/>
    <w:rsid w:val="008D08A3"/>
    <w:pPr>
      <w:spacing w:after="160"/>
      <w:ind w:left="1440"/>
    </w:pPr>
  </w:style>
  <w:style w:type="paragraph" w:styleId="BodyText">
    <w:name w:val="Body Text"/>
    <w:basedOn w:val="Normal"/>
    <w:rsid w:val="008D08A3"/>
    <w:pPr>
      <w:spacing w:after="120"/>
    </w:pPr>
  </w:style>
  <w:style w:type="paragraph" w:styleId="ListBullet">
    <w:name w:val="List Bullet"/>
    <w:basedOn w:val="Normal"/>
    <w:rsid w:val="008D08A3"/>
    <w:pPr>
      <w:spacing w:after="120"/>
      <w:ind w:left="360" w:hanging="360"/>
    </w:pPr>
  </w:style>
  <w:style w:type="paragraph" w:styleId="ListBullet2">
    <w:name w:val="List Bullet 2"/>
    <w:basedOn w:val="Normal"/>
    <w:rsid w:val="008D08A3"/>
    <w:pPr>
      <w:ind w:left="720" w:hanging="360"/>
    </w:pPr>
  </w:style>
  <w:style w:type="paragraph" w:styleId="ListBullet3">
    <w:name w:val="List Bullet 3"/>
    <w:basedOn w:val="Normal"/>
    <w:rsid w:val="008D08A3"/>
    <w:pPr>
      <w:ind w:left="1080" w:hanging="360"/>
    </w:pPr>
  </w:style>
  <w:style w:type="paragraph" w:styleId="ListNumber">
    <w:name w:val="List Number"/>
    <w:basedOn w:val="Normal"/>
    <w:rsid w:val="008D08A3"/>
    <w:pPr>
      <w:ind w:left="360" w:hanging="360"/>
    </w:pPr>
  </w:style>
  <w:style w:type="paragraph" w:styleId="ListNumber2">
    <w:name w:val="List Number 2"/>
    <w:basedOn w:val="Normal"/>
    <w:rsid w:val="008D08A3"/>
    <w:pPr>
      <w:ind w:left="720" w:hanging="360"/>
    </w:pPr>
  </w:style>
  <w:style w:type="paragraph" w:styleId="ListNumber3">
    <w:name w:val="List Number 3"/>
    <w:basedOn w:val="Normal"/>
    <w:rsid w:val="008D08A3"/>
    <w:pPr>
      <w:ind w:left="1080" w:hanging="360"/>
    </w:pPr>
  </w:style>
  <w:style w:type="paragraph" w:styleId="DocumentMap">
    <w:name w:val="Document Map"/>
    <w:basedOn w:val="Normal"/>
    <w:semiHidden/>
    <w:rsid w:val="008D08A3"/>
    <w:pPr>
      <w:shd w:val="clear" w:color="auto" w:fill="000080"/>
    </w:pPr>
    <w:rPr>
      <w:rFonts w:ascii="Tahoma" w:hAnsi="Tahoma"/>
    </w:rPr>
  </w:style>
  <w:style w:type="paragraph" w:customStyle="1" w:styleId="2Paragraph">
    <w:name w:val="2Paragraph"/>
    <w:rsid w:val="008D08A3"/>
    <w:pPr>
      <w:tabs>
        <w:tab w:val="left" w:pos="907"/>
        <w:tab w:val="left" w:pos="1656"/>
        <w:tab w:val="left" w:pos="2404"/>
        <w:tab w:val="left" w:pos="3153"/>
        <w:tab w:val="left" w:pos="3902"/>
        <w:tab w:val="left" w:pos="4651"/>
        <w:tab w:val="left" w:pos="5400"/>
        <w:tab w:val="left" w:pos="6148"/>
        <w:tab w:val="left" w:pos="6897"/>
        <w:tab w:val="left" w:pos="7646"/>
        <w:tab w:val="left" w:pos="8395"/>
        <w:tab w:val="left" w:pos="9144"/>
        <w:tab w:val="left" w:pos="9892"/>
        <w:tab w:val="left" w:pos="10641"/>
        <w:tab w:val="left" w:pos="11390"/>
        <w:tab w:val="left" w:pos="12139"/>
        <w:tab w:val="left" w:pos="12888"/>
        <w:tab w:val="left" w:pos="13636"/>
        <w:tab w:val="left" w:pos="14385"/>
      </w:tabs>
      <w:ind w:left="1656" w:hanging="1656"/>
    </w:pPr>
    <w:rPr>
      <w:rFonts w:ascii="Courier" w:hAnsi="Courier"/>
      <w:snapToGrid w:val="0"/>
      <w:sz w:val="24"/>
    </w:rPr>
  </w:style>
  <w:style w:type="paragraph" w:customStyle="1" w:styleId="6Paragraph">
    <w:name w:val="6Paragraph"/>
    <w:rsid w:val="008D08A3"/>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568"/>
        <w:tab w:val="left" w:pos="9144"/>
        <w:tab w:val="left" w:pos="9720"/>
        <w:tab w:val="left" w:pos="10296"/>
        <w:tab w:val="left" w:pos="10872"/>
        <w:tab w:val="left" w:pos="11448"/>
      </w:tabs>
      <w:ind w:left="1656" w:hanging="1656"/>
    </w:pPr>
    <w:rPr>
      <w:rFonts w:ascii="Courier" w:hAnsi="Courier"/>
      <w:snapToGrid w:val="0"/>
      <w:sz w:val="21"/>
    </w:rPr>
  </w:style>
  <w:style w:type="paragraph" w:customStyle="1" w:styleId="7Paragraph">
    <w:name w:val="7Paragraph"/>
    <w:rsid w:val="008D08A3"/>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568"/>
        <w:tab w:val="left" w:pos="9144"/>
        <w:tab w:val="left" w:pos="9720"/>
        <w:tab w:val="left" w:pos="10296"/>
        <w:tab w:val="left" w:pos="10872"/>
        <w:tab w:val="left" w:pos="11448"/>
      </w:tabs>
      <w:ind w:left="2232"/>
    </w:pPr>
    <w:rPr>
      <w:rFonts w:ascii="Courier" w:hAnsi="Courier"/>
      <w:snapToGrid w:val="0"/>
      <w:sz w:val="21"/>
    </w:rPr>
  </w:style>
  <w:style w:type="character" w:styleId="Hyperlink">
    <w:name w:val="Hyperlink"/>
    <w:basedOn w:val="DefaultParagraphFont"/>
    <w:rsid w:val="008D08A3"/>
    <w:rPr>
      <w:color w:val="0000FF"/>
      <w:u w:val="single"/>
    </w:rPr>
  </w:style>
  <w:style w:type="character" w:styleId="CommentReference">
    <w:name w:val="annotation reference"/>
    <w:basedOn w:val="DefaultParagraphFont"/>
    <w:semiHidden/>
    <w:rsid w:val="008D08A3"/>
    <w:rPr>
      <w:sz w:val="16"/>
      <w:szCs w:val="16"/>
    </w:rPr>
  </w:style>
  <w:style w:type="paragraph" w:styleId="CommentText">
    <w:name w:val="annotation text"/>
    <w:basedOn w:val="Normal"/>
    <w:link w:val="CommentTextChar"/>
    <w:semiHidden/>
    <w:rsid w:val="008D08A3"/>
    <w:rPr>
      <w:sz w:val="20"/>
    </w:rPr>
  </w:style>
  <w:style w:type="character" w:styleId="FollowedHyperlink">
    <w:name w:val="FollowedHyperlink"/>
    <w:basedOn w:val="DefaultParagraphFont"/>
    <w:rsid w:val="007E239E"/>
    <w:rPr>
      <w:color w:val="800080"/>
      <w:u w:val="single"/>
    </w:rPr>
  </w:style>
  <w:style w:type="paragraph" w:styleId="BalloonText">
    <w:name w:val="Balloon Text"/>
    <w:basedOn w:val="Normal"/>
    <w:semiHidden/>
    <w:rsid w:val="005C3D52"/>
    <w:rPr>
      <w:rFonts w:ascii="Tahoma" w:hAnsi="Tahoma" w:cs="Tahoma"/>
      <w:sz w:val="16"/>
      <w:szCs w:val="16"/>
    </w:rPr>
  </w:style>
  <w:style w:type="paragraph" w:styleId="CommentSubject">
    <w:name w:val="annotation subject"/>
    <w:basedOn w:val="CommentText"/>
    <w:next w:val="CommentText"/>
    <w:link w:val="CommentSubjectChar"/>
    <w:rsid w:val="0000723B"/>
    <w:rPr>
      <w:b/>
      <w:bCs/>
    </w:rPr>
  </w:style>
  <w:style w:type="character" w:customStyle="1" w:styleId="CommentTextChar">
    <w:name w:val="Comment Text Char"/>
    <w:basedOn w:val="DefaultParagraphFont"/>
    <w:link w:val="CommentText"/>
    <w:semiHidden/>
    <w:rsid w:val="0000723B"/>
    <w:rPr>
      <w:rFonts w:ascii="Arial" w:hAnsi="Arial"/>
    </w:rPr>
  </w:style>
  <w:style w:type="character" w:customStyle="1" w:styleId="CommentSubjectChar">
    <w:name w:val="Comment Subject Char"/>
    <w:basedOn w:val="CommentTextChar"/>
    <w:link w:val="CommentSubject"/>
    <w:rsid w:val="0000723B"/>
    <w:rPr>
      <w:rFonts w:ascii="Arial" w:hAnsi="Arial"/>
      <w:b/>
      <w:bCs/>
    </w:rPr>
  </w:style>
  <w:style w:type="paragraph" w:styleId="Revision">
    <w:name w:val="Revision"/>
    <w:hidden/>
    <w:uiPriority w:val="99"/>
    <w:semiHidden/>
    <w:rsid w:val="0000723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8A3"/>
    <w:rPr>
      <w:rFonts w:ascii="Arial" w:hAnsi="Arial"/>
      <w:sz w:val="24"/>
    </w:rPr>
  </w:style>
  <w:style w:type="paragraph" w:styleId="Heading1">
    <w:name w:val="heading 1"/>
    <w:basedOn w:val="Normal"/>
    <w:autoRedefine/>
    <w:qFormat/>
    <w:rsid w:val="008D08A3"/>
    <w:pPr>
      <w:numPr>
        <w:numId w:val="14"/>
      </w:numPr>
      <w:spacing w:before="60" w:after="120"/>
      <w:jc w:val="center"/>
      <w:outlineLvl w:val="0"/>
    </w:pPr>
    <w:rPr>
      <w:b/>
      <w:caps/>
      <w:sz w:val="48"/>
    </w:rPr>
  </w:style>
  <w:style w:type="paragraph" w:styleId="Heading2">
    <w:name w:val="heading 2"/>
    <w:basedOn w:val="Normal"/>
    <w:autoRedefine/>
    <w:qFormat/>
    <w:rsid w:val="008D08A3"/>
    <w:pPr>
      <w:numPr>
        <w:ilvl w:val="1"/>
        <w:numId w:val="14"/>
      </w:numPr>
      <w:spacing w:before="240" w:after="60"/>
      <w:outlineLvl w:val="1"/>
    </w:pPr>
  </w:style>
  <w:style w:type="paragraph" w:styleId="Heading3">
    <w:name w:val="heading 3"/>
    <w:basedOn w:val="Normal"/>
    <w:autoRedefine/>
    <w:qFormat/>
    <w:rsid w:val="008D08A3"/>
    <w:pPr>
      <w:numPr>
        <w:ilvl w:val="2"/>
        <w:numId w:val="14"/>
      </w:numPr>
      <w:tabs>
        <w:tab w:val="left" w:pos="1530"/>
      </w:tabs>
      <w:spacing w:before="240" w:after="60"/>
      <w:outlineLvl w:val="2"/>
    </w:pPr>
  </w:style>
  <w:style w:type="paragraph" w:styleId="Heading4">
    <w:name w:val="heading 4"/>
    <w:basedOn w:val="Normal"/>
    <w:autoRedefine/>
    <w:qFormat/>
    <w:rsid w:val="008D08A3"/>
    <w:pPr>
      <w:numPr>
        <w:ilvl w:val="3"/>
        <w:numId w:val="14"/>
      </w:numPr>
      <w:spacing w:before="60" w:after="120"/>
      <w:outlineLvl w:val="3"/>
    </w:pPr>
  </w:style>
  <w:style w:type="paragraph" w:styleId="Heading5">
    <w:name w:val="heading 5"/>
    <w:basedOn w:val="Normal"/>
    <w:autoRedefine/>
    <w:qFormat/>
    <w:rsid w:val="008D08A3"/>
    <w:pPr>
      <w:numPr>
        <w:ilvl w:val="4"/>
        <w:numId w:val="14"/>
      </w:numPr>
      <w:spacing w:before="60" w:after="120"/>
      <w:outlineLvl w:val="4"/>
    </w:pPr>
  </w:style>
  <w:style w:type="paragraph" w:styleId="Heading6">
    <w:name w:val="heading 6"/>
    <w:basedOn w:val="Normal"/>
    <w:autoRedefine/>
    <w:qFormat/>
    <w:rsid w:val="008D08A3"/>
    <w:pPr>
      <w:numPr>
        <w:ilvl w:val="5"/>
        <w:numId w:val="14"/>
      </w:numPr>
      <w:tabs>
        <w:tab w:val="left" w:pos="3150"/>
      </w:tabs>
      <w:spacing w:before="60" w:after="120"/>
      <w:outlineLvl w:val="5"/>
    </w:pPr>
  </w:style>
  <w:style w:type="paragraph" w:styleId="Heading7">
    <w:name w:val="heading 7"/>
    <w:basedOn w:val="Normal"/>
    <w:autoRedefine/>
    <w:qFormat/>
    <w:rsid w:val="008D08A3"/>
    <w:pPr>
      <w:numPr>
        <w:ilvl w:val="6"/>
        <w:numId w:val="14"/>
      </w:numPr>
      <w:spacing w:before="60" w:after="120"/>
      <w:outlineLvl w:val="6"/>
    </w:pPr>
  </w:style>
  <w:style w:type="paragraph" w:styleId="Heading8">
    <w:name w:val="heading 8"/>
    <w:basedOn w:val="Normal"/>
    <w:next w:val="Heading9"/>
    <w:autoRedefine/>
    <w:qFormat/>
    <w:rsid w:val="008D08A3"/>
    <w:pPr>
      <w:numPr>
        <w:ilvl w:val="7"/>
        <w:numId w:val="14"/>
      </w:numPr>
      <w:spacing w:before="60" w:after="120"/>
      <w:outlineLvl w:val="7"/>
    </w:pPr>
  </w:style>
  <w:style w:type="paragraph" w:styleId="Heading9">
    <w:name w:val="heading 9"/>
    <w:basedOn w:val="Normal"/>
    <w:autoRedefine/>
    <w:qFormat/>
    <w:rsid w:val="008D08A3"/>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D08A3"/>
    <w:rPr>
      <w:vertAlign w:val="superscript"/>
    </w:rPr>
  </w:style>
  <w:style w:type="character" w:styleId="FootnoteReference">
    <w:name w:val="footnote reference"/>
    <w:basedOn w:val="DefaultParagraphFont"/>
    <w:semiHidden/>
    <w:rsid w:val="008D08A3"/>
    <w:rPr>
      <w:vertAlign w:val="superscript"/>
    </w:rPr>
  </w:style>
  <w:style w:type="character" w:styleId="PageNumber">
    <w:name w:val="page number"/>
    <w:basedOn w:val="DefaultParagraphFont"/>
    <w:rsid w:val="008D08A3"/>
    <w:rPr>
      <w:rFonts w:ascii="Arial" w:hAnsi="Arial"/>
      <w:b/>
      <w:sz w:val="24"/>
    </w:rPr>
  </w:style>
  <w:style w:type="paragraph" w:styleId="Footer">
    <w:name w:val="footer"/>
    <w:basedOn w:val="Normal"/>
    <w:rsid w:val="008D08A3"/>
    <w:pPr>
      <w:tabs>
        <w:tab w:val="center" w:pos="4320"/>
        <w:tab w:val="right" w:pos="8640"/>
      </w:tabs>
    </w:pPr>
  </w:style>
  <w:style w:type="paragraph" w:styleId="Header">
    <w:name w:val="header"/>
    <w:basedOn w:val="Normal"/>
    <w:rsid w:val="008D08A3"/>
    <w:pPr>
      <w:tabs>
        <w:tab w:val="center" w:pos="4320"/>
        <w:tab w:val="right" w:pos="8640"/>
      </w:tabs>
      <w:jc w:val="center"/>
    </w:pPr>
    <w:rPr>
      <w:u w:val="single"/>
    </w:rPr>
  </w:style>
  <w:style w:type="paragraph" w:styleId="FootnoteText">
    <w:name w:val="footnote text"/>
    <w:basedOn w:val="Normal"/>
    <w:semiHidden/>
    <w:rsid w:val="008D08A3"/>
    <w:rPr>
      <w:sz w:val="20"/>
    </w:rPr>
  </w:style>
  <w:style w:type="paragraph" w:customStyle="1" w:styleId="SubTitle">
    <w:name w:val="Sub Title"/>
    <w:basedOn w:val="Title"/>
    <w:rsid w:val="008D08A3"/>
    <w:rPr>
      <w:sz w:val="28"/>
    </w:rPr>
  </w:style>
  <w:style w:type="paragraph" w:styleId="Title">
    <w:name w:val="Title"/>
    <w:basedOn w:val="Normal"/>
    <w:next w:val="Header"/>
    <w:autoRedefine/>
    <w:qFormat/>
    <w:rsid w:val="009F0237"/>
    <w:pPr>
      <w:spacing w:after="360"/>
      <w:jc w:val="center"/>
    </w:pPr>
    <w:rPr>
      <w:b/>
      <w:caps/>
      <w:kern w:val="28"/>
      <w:sz w:val="40"/>
      <w:szCs w:val="44"/>
      <w:u w:val="single"/>
    </w:rPr>
  </w:style>
  <w:style w:type="paragraph" w:styleId="Subtitle0">
    <w:name w:val="Subtitle"/>
    <w:basedOn w:val="Normal"/>
    <w:qFormat/>
    <w:rsid w:val="008D08A3"/>
    <w:pPr>
      <w:spacing w:after="240"/>
      <w:jc w:val="center"/>
    </w:pPr>
    <w:rPr>
      <w:b/>
      <w:caps/>
      <w:sz w:val="28"/>
      <w:u w:val="single"/>
    </w:rPr>
  </w:style>
  <w:style w:type="paragraph" w:customStyle="1" w:styleId="BodyTextHanging">
    <w:name w:val="Body Text Hanging"/>
    <w:basedOn w:val="Normal"/>
    <w:rsid w:val="008D08A3"/>
    <w:pPr>
      <w:spacing w:after="160"/>
      <w:ind w:left="1440"/>
    </w:pPr>
  </w:style>
  <w:style w:type="paragraph" w:styleId="BodyText">
    <w:name w:val="Body Text"/>
    <w:basedOn w:val="Normal"/>
    <w:rsid w:val="008D08A3"/>
    <w:pPr>
      <w:spacing w:after="120"/>
    </w:pPr>
  </w:style>
  <w:style w:type="paragraph" w:styleId="ListBullet">
    <w:name w:val="List Bullet"/>
    <w:basedOn w:val="Normal"/>
    <w:rsid w:val="008D08A3"/>
    <w:pPr>
      <w:spacing w:after="120"/>
      <w:ind w:left="360" w:hanging="360"/>
    </w:pPr>
  </w:style>
  <w:style w:type="paragraph" w:styleId="ListBullet2">
    <w:name w:val="List Bullet 2"/>
    <w:basedOn w:val="Normal"/>
    <w:rsid w:val="008D08A3"/>
    <w:pPr>
      <w:ind w:left="720" w:hanging="360"/>
    </w:pPr>
  </w:style>
  <w:style w:type="paragraph" w:styleId="ListBullet3">
    <w:name w:val="List Bullet 3"/>
    <w:basedOn w:val="Normal"/>
    <w:rsid w:val="008D08A3"/>
    <w:pPr>
      <w:ind w:left="1080" w:hanging="360"/>
    </w:pPr>
  </w:style>
  <w:style w:type="paragraph" w:styleId="ListNumber">
    <w:name w:val="List Number"/>
    <w:basedOn w:val="Normal"/>
    <w:rsid w:val="008D08A3"/>
    <w:pPr>
      <w:ind w:left="360" w:hanging="360"/>
    </w:pPr>
  </w:style>
  <w:style w:type="paragraph" w:styleId="ListNumber2">
    <w:name w:val="List Number 2"/>
    <w:basedOn w:val="Normal"/>
    <w:rsid w:val="008D08A3"/>
    <w:pPr>
      <w:ind w:left="720" w:hanging="360"/>
    </w:pPr>
  </w:style>
  <w:style w:type="paragraph" w:styleId="ListNumber3">
    <w:name w:val="List Number 3"/>
    <w:basedOn w:val="Normal"/>
    <w:rsid w:val="008D08A3"/>
    <w:pPr>
      <w:ind w:left="1080" w:hanging="360"/>
    </w:pPr>
  </w:style>
  <w:style w:type="paragraph" w:styleId="DocumentMap">
    <w:name w:val="Document Map"/>
    <w:basedOn w:val="Normal"/>
    <w:semiHidden/>
    <w:rsid w:val="008D08A3"/>
    <w:pPr>
      <w:shd w:val="clear" w:color="auto" w:fill="000080"/>
    </w:pPr>
    <w:rPr>
      <w:rFonts w:ascii="Tahoma" w:hAnsi="Tahoma"/>
    </w:rPr>
  </w:style>
  <w:style w:type="paragraph" w:customStyle="1" w:styleId="2Paragraph">
    <w:name w:val="2Paragraph"/>
    <w:rsid w:val="008D08A3"/>
    <w:pPr>
      <w:tabs>
        <w:tab w:val="left" w:pos="907"/>
        <w:tab w:val="left" w:pos="1656"/>
        <w:tab w:val="left" w:pos="2404"/>
        <w:tab w:val="left" w:pos="3153"/>
        <w:tab w:val="left" w:pos="3902"/>
        <w:tab w:val="left" w:pos="4651"/>
        <w:tab w:val="left" w:pos="5400"/>
        <w:tab w:val="left" w:pos="6148"/>
        <w:tab w:val="left" w:pos="6897"/>
        <w:tab w:val="left" w:pos="7646"/>
        <w:tab w:val="left" w:pos="8395"/>
        <w:tab w:val="left" w:pos="9144"/>
        <w:tab w:val="left" w:pos="9892"/>
        <w:tab w:val="left" w:pos="10641"/>
        <w:tab w:val="left" w:pos="11390"/>
        <w:tab w:val="left" w:pos="12139"/>
        <w:tab w:val="left" w:pos="12888"/>
        <w:tab w:val="left" w:pos="13636"/>
        <w:tab w:val="left" w:pos="14385"/>
      </w:tabs>
      <w:ind w:left="1656" w:hanging="1656"/>
    </w:pPr>
    <w:rPr>
      <w:rFonts w:ascii="Courier" w:hAnsi="Courier"/>
      <w:snapToGrid w:val="0"/>
      <w:sz w:val="24"/>
    </w:rPr>
  </w:style>
  <w:style w:type="paragraph" w:customStyle="1" w:styleId="6Paragraph">
    <w:name w:val="6Paragraph"/>
    <w:rsid w:val="008D08A3"/>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568"/>
        <w:tab w:val="left" w:pos="9144"/>
        <w:tab w:val="left" w:pos="9720"/>
        <w:tab w:val="left" w:pos="10296"/>
        <w:tab w:val="left" w:pos="10872"/>
        <w:tab w:val="left" w:pos="11448"/>
      </w:tabs>
      <w:ind w:left="1656" w:hanging="1656"/>
    </w:pPr>
    <w:rPr>
      <w:rFonts w:ascii="Courier" w:hAnsi="Courier"/>
      <w:snapToGrid w:val="0"/>
      <w:sz w:val="21"/>
    </w:rPr>
  </w:style>
  <w:style w:type="paragraph" w:customStyle="1" w:styleId="7Paragraph">
    <w:name w:val="7Paragraph"/>
    <w:rsid w:val="008D08A3"/>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568"/>
        <w:tab w:val="left" w:pos="9144"/>
        <w:tab w:val="left" w:pos="9720"/>
        <w:tab w:val="left" w:pos="10296"/>
        <w:tab w:val="left" w:pos="10872"/>
        <w:tab w:val="left" w:pos="11448"/>
      </w:tabs>
      <w:ind w:left="2232"/>
    </w:pPr>
    <w:rPr>
      <w:rFonts w:ascii="Courier" w:hAnsi="Courier"/>
      <w:snapToGrid w:val="0"/>
      <w:sz w:val="21"/>
    </w:rPr>
  </w:style>
  <w:style w:type="character" w:styleId="Hyperlink">
    <w:name w:val="Hyperlink"/>
    <w:basedOn w:val="DefaultParagraphFont"/>
    <w:rsid w:val="008D08A3"/>
    <w:rPr>
      <w:color w:val="0000FF"/>
      <w:u w:val="single"/>
    </w:rPr>
  </w:style>
  <w:style w:type="character" w:styleId="CommentReference">
    <w:name w:val="annotation reference"/>
    <w:basedOn w:val="DefaultParagraphFont"/>
    <w:semiHidden/>
    <w:rsid w:val="008D08A3"/>
    <w:rPr>
      <w:sz w:val="16"/>
      <w:szCs w:val="16"/>
    </w:rPr>
  </w:style>
  <w:style w:type="paragraph" w:styleId="CommentText">
    <w:name w:val="annotation text"/>
    <w:basedOn w:val="Normal"/>
    <w:link w:val="CommentTextChar"/>
    <w:semiHidden/>
    <w:rsid w:val="008D08A3"/>
    <w:rPr>
      <w:sz w:val="20"/>
    </w:rPr>
  </w:style>
  <w:style w:type="character" w:styleId="FollowedHyperlink">
    <w:name w:val="FollowedHyperlink"/>
    <w:basedOn w:val="DefaultParagraphFont"/>
    <w:rsid w:val="007E239E"/>
    <w:rPr>
      <w:color w:val="800080"/>
      <w:u w:val="single"/>
    </w:rPr>
  </w:style>
  <w:style w:type="paragraph" w:styleId="BalloonText">
    <w:name w:val="Balloon Text"/>
    <w:basedOn w:val="Normal"/>
    <w:semiHidden/>
    <w:rsid w:val="005C3D52"/>
    <w:rPr>
      <w:rFonts w:ascii="Tahoma" w:hAnsi="Tahoma" w:cs="Tahoma"/>
      <w:sz w:val="16"/>
      <w:szCs w:val="16"/>
    </w:rPr>
  </w:style>
  <w:style w:type="paragraph" w:styleId="CommentSubject">
    <w:name w:val="annotation subject"/>
    <w:basedOn w:val="CommentText"/>
    <w:next w:val="CommentText"/>
    <w:link w:val="CommentSubjectChar"/>
    <w:rsid w:val="0000723B"/>
    <w:rPr>
      <w:b/>
      <w:bCs/>
    </w:rPr>
  </w:style>
  <w:style w:type="character" w:customStyle="1" w:styleId="CommentTextChar">
    <w:name w:val="Comment Text Char"/>
    <w:basedOn w:val="DefaultParagraphFont"/>
    <w:link w:val="CommentText"/>
    <w:semiHidden/>
    <w:rsid w:val="0000723B"/>
    <w:rPr>
      <w:rFonts w:ascii="Arial" w:hAnsi="Arial"/>
    </w:rPr>
  </w:style>
  <w:style w:type="character" w:customStyle="1" w:styleId="CommentSubjectChar">
    <w:name w:val="Comment Subject Char"/>
    <w:basedOn w:val="CommentTextChar"/>
    <w:link w:val="CommentSubject"/>
    <w:rsid w:val="0000723B"/>
    <w:rPr>
      <w:rFonts w:ascii="Arial" w:hAnsi="Arial"/>
      <w:b/>
      <w:bCs/>
    </w:rPr>
  </w:style>
  <w:style w:type="paragraph" w:styleId="Revision">
    <w:name w:val="Revision"/>
    <w:hidden/>
    <w:uiPriority w:val="99"/>
    <w:semiHidden/>
    <w:rsid w:val="000072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E685-53F5-421B-86F7-B4925D299331}">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F368505-7D49-4478-B4FC-B81942986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224576-B928-4C3F-988F-A4AE3927EBF3}">
  <ds:schemaRefs>
    <ds:schemaRef ds:uri="http://schemas.microsoft.com/sharepoint/v3/contenttype/forms"/>
  </ds:schemaRefs>
</ds:datastoreItem>
</file>

<file path=customXml/itemProps4.xml><?xml version="1.0" encoding="utf-8"?>
<ds:datastoreItem xmlns:ds="http://schemas.openxmlformats.org/officeDocument/2006/customXml" ds:itemID="{216B6FAB-6047-417D-9537-E90208E7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Template>
  <TotalTime>171</TotalTime>
  <Pages>2</Pages>
  <Words>624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Chapter 1 - Introduction</vt:lpstr>
    </vt:vector>
  </TitlesOfParts>
  <Company>Defense Logistics Agency</Company>
  <LinksUpToDate>false</LinksUpToDate>
  <CharactersWithSpaces>4690</CharactersWithSpaces>
  <SharedDoc>false</SharedDoc>
  <HLinks>
    <vt:vector size="12" baseType="variant">
      <vt:variant>
        <vt:i4>4849681</vt:i4>
      </vt:variant>
      <vt:variant>
        <vt:i4>3</vt:i4>
      </vt:variant>
      <vt:variant>
        <vt:i4>0</vt:i4>
      </vt:variant>
      <vt:variant>
        <vt:i4>5</vt:i4>
      </vt:variant>
      <vt:variant>
        <vt:lpwstr>http://www.dla.mil/j-6/dlmso/eLibrary/Manuals/regulations.asp</vt:lpwstr>
      </vt:variant>
      <vt:variant>
        <vt:lpwstr/>
      </vt:variant>
      <vt:variant>
        <vt:i4>1179723</vt:i4>
      </vt:variant>
      <vt:variant>
        <vt:i4>0</vt:i4>
      </vt:variant>
      <vt:variant>
        <vt:i4>0</vt:i4>
      </vt:variant>
      <vt:variant>
        <vt:i4>5</vt:i4>
      </vt:variant>
      <vt:variant>
        <vt:lpwstr>https://dla-test.hq.dla.mil/j-6/dlmso/elibrary/manuals/directives.asp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subject>Introduction</dc:subject>
  <dc:creator>DLA Logistics Management Standards Office</dc:creator>
  <cp:lastModifiedBy>DLA Logistics Management Standards - HLM0034</cp:lastModifiedBy>
  <cp:revision>22</cp:revision>
  <cp:lastPrinted>2009-01-13T13:46:00Z</cp:lastPrinted>
  <dcterms:created xsi:type="dcterms:W3CDTF">2012-04-27T13:59:00Z</dcterms:created>
  <dcterms:modified xsi:type="dcterms:W3CDTF">2012-06-14T14:45:00Z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