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2DA77" w14:textId="77777777" w:rsidR="00E15160" w:rsidRPr="006C6381" w:rsidRDefault="00BB0FCC" w:rsidP="00E15160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6C6381">
        <w:rPr>
          <w:b/>
          <w:sz w:val="44"/>
          <w:szCs w:val="44"/>
          <w:u w:val="single"/>
        </w:rPr>
        <w:t>AP3.50</w:t>
      </w:r>
      <w:r w:rsidR="00422A79" w:rsidRPr="006C6381">
        <w:rPr>
          <w:b/>
          <w:sz w:val="44"/>
          <w:szCs w:val="44"/>
          <w:u w:val="single"/>
        </w:rPr>
        <w:t>.</w:t>
      </w:r>
      <w:r w:rsidRPr="006C6381">
        <w:rPr>
          <w:b/>
          <w:sz w:val="44"/>
          <w:szCs w:val="44"/>
          <w:u w:val="single"/>
        </w:rPr>
        <w:t xml:space="preserve"> APPENDIX 3.50</w:t>
      </w:r>
      <w:bookmarkStart w:id="0" w:name="A2"/>
    </w:p>
    <w:p w14:paraId="63A2DA78" w14:textId="77777777" w:rsidR="00FF1CC5" w:rsidRPr="00EF39EE" w:rsidRDefault="00FF1CC5" w:rsidP="00EF39EE">
      <w:pPr>
        <w:spacing w:after="360"/>
        <w:jc w:val="center"/>
        <w:rPr>
          <w:b/>
          <w:bCs/>
          <w:sz w:val="36"/>
          <w:szCs w:val="36"/>
          <w:u w:val="single"/>
        </w:rPr>
      </w:pPr>
      <w:bookmarkStart w:id="1" w:name="_GoBack"/>
      <w:r>
        <w:rPr>
          <w:b/>
          <w:bCs/>
          <w:sz w:val="36"/>
          <w:szCs w:val="36"/>
          <w:u w:val="single"/>
        </w:rPr>
        <w:t>RETURN OF DISCREPANT</w:t>
      </w:r>
      <w:r w:rsidR="00E15160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FOREIGN MILITARY SALES MATERIEL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1890"/>
        <w:gridCol w:w="4770"/>
      </w:tblGrid>
      <w:tr w:rsidR="00FF1CC5" w:rsidRPr="00296A7F" w14:paraId="63A2DA7D" w14:textId="77777777">
        <w:trPr>
          <w:cantSplit/>
          <w:trHeight w:val="403"/>
          <w:tblHeader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14:paraId="63A2DA79" w14:textId="77777777" w:rsidR="00FF1CC5" w:rsidRPr="00296A7F" w:rsidRDefault="00FF1CC5" w:rsidP="00296A7F">
            <w:pPr>
              <w:spacing w:before="60" w:after="120"/>
              <w:rPr>
                <w:rFonts w:cs="Arial"/>
                <w:szCs w:val="24"/>
              </w:rPr>
            </w:pPr>
            <w:r w:rsidRPr="00296A7F">
              <w:rPr>
                <w:bCs/>
                <w:szCs w:val="24"/>
              </w:rPr>
              <w:t>FIELD LEGEND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7A" w14:textId="77777777" w:rsidR="00FF1CC5" w:rsidRPr="00296A7F" w:rsidRDefault="00FF1CC5" w:rsidP="00296A7F">
            <w:pPr>
              <w:spacing w:before="60" w:after="120"/>
              <w:jc w:val="center"/>
              <w:rPr>
                <w:bCs/>
                <w:szCs w:val="24"/>
              </w:rPr>
            </w:pPr>
            <w:r w:rsidRPr="00296A7F">
              <w:rPr>
                <w:bCs/>
                <w:szCs w:val="24"/>
              </w:rPr>
              <w:t>RECORD</w:t>
            </w:r>
          </w:p>
          <w:p w14:paraId="63A2DA7B" w14:textId="77777777" w:rsidR="00FF1CC5" w:rsidRPr="00296A7F" w:rsidRDefault="00FF1CC5" w:rsidP="00296A7F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296A7F">
              <w:rPr>
                <w:bCs/>
                <w:szCs w:val="24"/>
              </w:rPr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2DA7C" w14:textId="77777777" w:rsidR="00FF1CC5" w:rsidRPr="00296A7F" w:rsidRDefault="00FF1CC5" w:rsidP="00296A7F">
            <w:pPr>
              <w:spacing w:before="60" w:after="120"/>
              <w:rPr>
                <w:rFonts w:cs="Arial"/>
                <w:szCs w:val="24"/>
              </w:rPr>
            </w:pPr>
            <w:r w:rsidRPr="00296A7F">
              <w:rPr>
                <w:bCs/>
                <w:szCs w:val="24"/>
              </w:rPr>
              <w:t>ENTRY AND INSTRUCTIONS</w:t>
            </w:r>
          </w:p>
        </w:tc>
      </w:tr>
      <w:tr w:rsidR="00FF1CC5" w14:paraId="63A2DA81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7E" w14:textId="742F48AA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723E49">
              <w:rPr>
                <w:szCs w:val="24"/>
              </w:rPr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7F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80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85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82" w14:textId="55038A22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723E49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From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83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84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89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86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87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88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8D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8A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Number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8B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8C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stock or part number of the item authorized to be returned.</w:t>
            </w:r>
          </w:p>
        </w:tc>
      </w:tr>
      <w:tr w:rsidR="00FF1CC5" w14:paraId="63A2DA91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8E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8F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23-34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90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UI.</w:t>
            </w:r>
          </w:p>
        </w:tc>
      </w:tr>
      <w:tr w:rsidR="00FF1CC5" w14:paraId="63A2DA95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92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93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94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quantity authorized to be returned.</w:t>
            </w:r>
          </w:p>
        </w:tc>
      </w:tr>
      <w:tr w:rsidR="00FF1CC5" w14:paraId="63A2DA99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96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97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98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requisitioner’s document number from block 8, SF 364.</w:t>
            </w:r>
          </w:p>
        </w:tc>
      </w:tr>
      <w:tr w:rsidR="00FF1CC5" w14:paraId="63A2DA9D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9A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9B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9C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A1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9E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9F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A0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A5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A2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A3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A4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A9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A6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A7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A8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AD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AA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AB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AC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B1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AE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AF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B0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B5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B2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Priority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B3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B4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B9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B6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Required Delivery Date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B7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B8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BD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BA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BB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BC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C1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BE" w14:textId="03D7153E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723E49">
              <w:rPr>
                <w:szCs w:val="24"/>
              </w:rPr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BF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C0" w14:textId="4297AC98" w:rsidR="00FF1CC5" w:rsidRDefault="00FF1CC5" w:rsidP="00723E4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RI</w:t>
            </w:r>
            <w:r w:rsidR="0030514F">
              <w:rPr>
                <w:szCs w:val="24"/>
              </w:rPr>
              <w:t>C</w:t>
            </w:r>
            <w:r w:rsidR="00723E4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of U.S. </w:t>
            </w:r>
            <w:r w:rsidR="00723E49">
              <w:rPr>
                <w:szCs w:val="24"/>
              </w:rPr>
              <w:t xml:space="preserve">source of </w:t>
            </w:r>
            <w:r>
              <w:rPr>
                <w:szCs w:val="24"/>
              </w:rPr>
              <w:t>supply preparing the DD Form 1348-1A or DD Form 1348-2.</w:t>
            </w:r>
          </w:p>
        </w:tc>
      </w:tr>
      <w:tr w:rsidR="00FF1CC5" w14:paraId="63A2DAC5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C2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C3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70-73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C4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F1CC5" w14:paraId="63A2DAC9" w14:textId="77777777">
        <w:trPr>
          <w:cantSplit/>
          <w:trHeight w:val="40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A2DAC6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Unit price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A2DAC7" w14:textId="77777777" w:rsidR="00FF1CC5" w:rsidRDefault="00FF1CC5" w:rsidP="00EF39E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74-80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3A2DAC8" w14:textId="77777777" w:rsidR="00FF1CC5" w:rsidRDefault="00FF1CC5" w:rsidP="00EF39E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unit price for the NSN or part number shown in rp 8-22.  (This should be the same price as used on the issue document.)</w:t>
            </w:r>
          </w:p>
        </w:tc>
      </w:tr>
      <w:bookmarkEnd w:id="0"/>
    </w:tbl>
    <w:p w14:paraId="63A2DACA" w14:textId="77777777" w:rsidR="00FF1CC5" w:rsidRPr="0065191F" w:rsidRDefault="00FF1CC5" w:rsidP="00EF39EE">
      <w:pPr>
        <w:spacing w:before="60" w:after="60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15"/>
        <w:gridCol w:w="7153"/>
      </w:tblGrid>
      <w:tr w:rsidR="0065191F" w:rsidRPr="00296A7F" w14:paraId="63A2DACD" w14:textId="77777777" w:rsidTr="00E31FD8">
        <w:trPr>
          <w:tblHeader/>
        </w:trPr>
        <w:tc>
          <w:tcPr>
            <w:tcW w:w="2340" w:type="dxa"/>
          </w:tcPr>
          <w:p w14:paraId="63A2DACB" w14:textId="77777777" w:rsidR="0065191F" w:rsidRPr="00296A7F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296A7F">
              <w:rPr>
                <w:bCs/>
                <w:szCs w:val="24"/>
              </w:rPr>
              <w:t>BLOCK(S)</w:t>
            </w:r>
          </w:p>
        </w:tc>
        <w:tc>
          <w:tcPr>
            <w:tcW w:w="7290" w:type="dxa"/>
          </w:tcPr>
          <w:p w14:paraId="63A2DACC" w14:textId="77777777" w:rsidR="0065191F" w:rsidRPr="00296A7F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296A7F">
              <w:rPr>
                <w:bCs/>
                <w:szCs w:val="24"/>
              </w:rPr>
              <w:t>ENTRIES</w:t>
            </w:r>
          </w:p>
        </w:tc>
      </w:tr>
      <w:tr w:rsidR="0065191F" w14:paraId="63A2DAD0" w14:textId="77777777" w:rsidTr="00E31FD8">
        <w:tc>
          <w:tcPr>
            <w:tcW w:w="2340" w:type="dxa"/>
          </w:tcPr>
          <w:p w14:paraId="63A2DACE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A</w:t>
            </w:r>
          </w:p>
        </w:tc>
        <w:tc>
          <w:tcPr>
            <w:tcW w:w="7290" w:type="dxa"/>
          </w:tcPr>
          <w:p w14:paraId="63A2DACF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Leave blank.</w:t>
            </w:r>
          </w:p>
        </w:tc>
      </w:tr>
      <w:tr w:rsidR="0065191F" w14:paraId="63A2DAD3" w14:textId="77777777" w:rsidTr="00E31FD8">
        <w:tc>
          <w:tcPr>
            <w:tcW w:w="2340" w:type="dxa"/>
          </w:tcPr>
          <w:p w14:paraId="63A2DAD1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B</w:t>
            </w:r>
          </w:p>
        </w:tc>
        <w:tc>
          <w:tcPr>
            <w:tcW w:w="7290" w:type="dxa"/>
          </w:tcPr>
          <w:p w14:paraId="63A2DAD2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The consignee by account number, name, and address.</w:t>
            </w:r>
          </w:p>
        </w:tc>
      </w:tr>
      <w:tr w:rsidR="0065191F" w14:paraId="63A2DAD6" w14:textId="77777777" w:rsidTr="00E31FD8">
        <w:tc>
          <w:tcPr>
            <w:tcW w:w="2340" w:type="dxa"/>
          </w:tcPr>
          <w:p w14:paraId="63A2DAD4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C-D</w:t>
            </w:r>
          </w:p>
        </w:tc>
        <w:tc>
          <w:tcPr>
            <w:tcW w:w="7290" w:type="dxa"/>
          </w:tcPr>
          <w:p w14:paraId="63A2DAD5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Enter words “Transshipment point” and account number, name, and address of activity designated to receive the transshipped materiel.  If not designated, leave blank.</w:t>
            </w:r>
          </w:p>
        </w:tc>
      </w:tr>
      <w:tr w:rsidR="0065191F" w14:paraId="63A2DAD9" w14:textId="77777777" w:rsidTr="00E31FD8">
        <w:tc>
          <w:tcPr>
            <w:tcW w:w="2340" w:type="dxa"/>
          </w:tcPr>
          <w:p w14:paraId="63A2DAD7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E</w:t>
            </w:r>
          </w:p>
        </w:tc>
        <w:tc>
          <w:tcPr>
            <w:tcW w:w="7290" w:type="dxa"/>
          </w:tcPr>
          <w:p w14:paraId="63A2DAD8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The extended value of the transaction.</w:t>
            </w:r>
          </w:p>
        </w:tc>
      </w:tr>
      <w:tr w:rsidR="0065191F" w14:paraId="63A2DADC" w14:textId="77777777" w:rsidTr="00E31FD8">
        <w:tc>
          <w:tcPr>
            <w:tcW w:w="2340" w:type="dxa"/>
          </w:tcPr>
          <w:p w14:paraId="63A2DADA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F-N</w:t>
            </w:r>
          </w:p>
        </w:tc>
        <w:tc>
          <w:tcPr>
            <w:tcW w:w="7290" w:type="dxa"/>
          </w:tcPr>
          <w:p w14:paraId="63A2DADB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Leave blank.</w:t>
            </w:r>
          </w:p>
        </w:tc>
      </w:tr>
      <w:tr w:rsidR="0065191F" w14:paraId="63A2DADF" w14:textId="77777777" w:rsidTr="00E31FD8">
        <w:tc>
          <w:tcPr>
            <w:tcW w:w="2340" w:type="dxa"/>
          </w:tcPr>
          <w:p w14:paraId="63A2DADD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O</w:t>
            </w:r>
          </w:p>
        </w:tc>
        <w:tc>
          <w:tcPr>
            <w:tcW w:w="7290" w:type="dxa"/>
          </w:tcPr>
          <w:p w14:paraId="63A2DADE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Date of document preparation.</w:t>
            </w:r>
          </w:p>
        </w:tc>
      </w:tr>
      <w:tr w:rsidR="0065191F" w14:paraId="63A2DAE2" w14:textId="77777777" w:rsidTr="00E31FD8">
        <w:tc>
          <w:tcPr>
            <w:tcW w:w="2340" w:type="dxa"/>
          </w:tcPr>
          <w:p w14:paraId="63A2DAE0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P</w:t>
            </w:r>
          </w:p>
        </w:tc>
        <w:tc>
          <w:tcPr>
            <w:tcW w:w="7290" w:type="dxa"/>
          </w:tcPr>
          <w:p w14:paraId="63A2DAE1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Supply condition of the materiel authorized for return.</w:t>
            </w:r>
          </w:p>
        </w:tc>
      </w:tr>
      <w:tr w:rsidR="0065191F" w14:paraId="63A2DAE5" w14:textId="77777777" w:rsidTr="00E31FD8">
        <w:tc>
          <w:tcPr>
            <w:tcW w:w="2340" w:type="dxa"/>
          </w:tcPr>
          <w:p w14:paraId="63A2DAE3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Q-Y</w:t>
            </w:r>
          </w:p>
        </w:tc>
        <w:tc>
          <w:tcPr>
            <w:tcW w:w="7290" w:type="dxa"/>
          </w:tcPr>
          <w:p w14:paraId="63A2DAE4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Leave blank.</w:t>
            </w:r>
          </w:p>
        </w:tc>
      </w:tr>
      <w:tr w:rsidR="0065191F" w14:paraId="63A2DAE8" w14:textId="77777777" w:rsidTr="00E31FD8">
        <w:tc>
          <w:tcPr>
            <w:tcW w:w="2340" w:type="dxa"/>
          </w:tcPr>
          <w:p w14:paraId="63A2DAE6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1-10</w:t>
            </w:r>
          </w:p>
        </w:tc>
        <w:tc>
          <w:tcPr>
            <w:tcW w:w="7290" w:type="dxa"/>
          </w:tcPr>
          <w:p w14:paraId="63A2DAE7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Leave blank.</w:t>
            </w:r>
          </w:p>
        </w:tc>
      </w:tr>
      <w:tr w:rsidR="0065191F" w14:paraId="63A2DAEB" w14:textId="77777777" w:rsidTr="00E31FD8">
        <w:tc>
          <w:tcPr>
            <w:tcW w:w="2340" w:type="dxa"/>
          </w:tcPr>
          <w:p w14:paraId="63A2DAE9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AA-BB</w:t>
            </w:r>
          </w:p>
        </w:tc>
        <w:tc>
          <w:tcPr>
            <w:tcW w:w="7290" w:type="dxa"/>
          </w:tcPr>
          <w:p w14:paraId="63A2DAEA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 xml:space="preserve">Enter the “SDR number” from </w:t>
            </w:r>
            <w:r w:rsidR="00835662" w:rsidRPr="00E31FD8">
              <w:rPr>
                <w:szCs w:val="24"/>
              </w:rPr>
              <w:t>B</w:t>
            </w:r>
            <w:r w:rsidRPr="00E31FD8">
              <w:rPr>
                <w:szCs w:val="24"/>
              </w:rPr>
              <w:t>lock 2, SF 364.</w:t>
            </w:r>
          </w:p>
        </w:tc>
      </w:tr>
      <w:tr w:rsidR="0065191F" w14:paraId="63A2DAEE" w14:textId="77777777" w:rsidTr="00E31FD8">
        <w:tc>
          <w:tcPr>
            <w:tcW w:w="2340" w:type="dxa"/>
          </w:tcPr>
          <w:p w14:paraId="63A2DAEC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CC-GG</w:t>
            </w:r>
          </w:p>
        </w:tc>
        <w:tc>
          <w:tcPr>
            <w:tcW w:w="7290" w:type="dxa"/>
          </w:tcPr>
          <w:p w14:paraId="63A2DAED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Leave blank.</w:t>
            </w:r>
          </w:p>
        </w:tc>
      </w:tr>
      <w:tr w:rsidR="0065191F" w14:paraId="63A2DAF1" w14:textId="77777777" w:rsidTr="00E31FD8">
        <w:tc>
          <w:tcPr>
            <w:tcW w:w="2340" w:type="dxa"/>
          </w:tcPr>
          <w:p w14:paraId="63A2DAEF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11-12</w:t>
            </w:r>
          </w:p>
        </w:tc>
        <w:tc>
          <w:tcPr>
            <w:tcW w:w="7290" w:type="dxa"/>
          </w:tcPr>
          <w:p w14:paraId="63A2DAF0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Leave blank.</w:t>
            </w:r>
          </w:p>
        </w:tc>
      </w:tr>
      <w:tr w:rsidR="0065191F" w14:paraId="63A2DAF4" w14:textId="77777777" w:rsidTr="00E31FD8">
        <w:tc>
          <w:tcPr>
            <w:tcW w:w="2340" w:type="dxa"/>
          </w:tcPr>
          <w:p w14:paraId="63A2DAF2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13</w:t>
            </w:r>
          </w:p>
        </w:tc>
        <w:tc>
          <w:tcPr>
            <w:tcW w:w="7290" w:type="dxa"/>
          </w:tcPr>
          <w:p w14:paraId="63A2DAF3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Transportation fund cite applicable to the shipment.</w:t>
            </w:r>
          </w:p>
        </w:tc>
      </w:tr>
      <w:tr w:rsidR="0065191F" w14:paraId="63A2DAF7" w14:textId="77777777" w:rsidTr="00E31FD8">
        <w:tc>
          <w:tcPr>
            <w:tcW w:w="2340" w:type="dxa"/>
          </w:tcPr>
          <w:p w14:paraId="63A2DAF5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14-15</w:t>
            </w:r>
          </w:p>
        </w:tc>
        <w:tc>
          <w:tcPr>
            <w:tcW w:w="7290" w:type="dxa"/>
          </w:tcPr>
          <w:p w14:paraId="63A2DAF6" w14:textId="77777777" w:rsidR="0065191F" w:rsidRPr="00E31FD8" w:rsidRDefault="0065191F" w:rsidP="00E31FD8">
            <w:pPr>
              <w:spacing w:before="60" w:after="60"/>
              <w:rPr>
                <w:rFonts w:cs="Arial"/>
                <w:szCs w:val="24"/>
              </w:rPr>
            </w:pPr>
            <w:r w:rsidRPr="00E31FD8">
              <w:rPr>
                <w:szCs w:val="24"/>
              </w:rPr>
              <w:t>Leave blank.</w:t>
            </w:r>
          </w:p>
        </w:tc>
      </w:tr>
    </w:tbl>
    <w:p w14:paraId="63A2DAF8" w14:textId="77777777" w:rsidR="0065191F" w:rsidRDefault="0065191F"/>
    <w:sectPr w:rsidR="0065191F" w:rsidSect="00874E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2DAFB" w14:textId="77777777" w:rsidR="00E31FD8" w:rsidRDefault="00E31FD8">
      <w:r>
        <w:separator/>
      </w:r>
    </w:p>
  </w:endnote>
  <w:endnote w:type="continuationSeparator" w:id="0">
    <w:p w14:paraId="63A2DAFC" w14:textId="77777777" w:rsidR="00E31FD8" w:rsidRDefault="00E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DB00" w14:textId="77777777" w:rsidR="00400788" w:rsidRPr="002F663C" w:rsidRDefault="00AC0585" w:rsidP="00FF1CC5">
    <w:pPr>
      <w:pStyle w:val="Footer"/>
      <w:framePr w:wrap="around" w:vAnchor="text" w:hAnchor="margin" w:xAlign="center" w:y="1"/>
      <w:rPr>
        <w:rStyle w:val="PageNumber"/>
        <w:i/>
      </w:rPr>
    </w:pPr>
    <w:r w:rsidRPr="002F663C">
      <w:rPr>
        <w:rStyle w:val="PageNumber"/>
        <w:i/>
      </w:rPr>
      <w:fldChar w:fldCharType="begin"/>
    </w:r>
    <w:r w:rsidR="00400788" w:rsidRPr="002F663C">
      <w:rPr>
        <w:rStyle w:val="PageNumber"/>
        <w:i/>
      </w:rPr>
      <w:instrText xml:space="preserve">PAGE  </w:instrText>
    </w:r>
    <w:r w:rsidRPr="002F663C">
      <w:rPr>
        <w:rStyle w:val="PageNumber"/>
        <w:i/>
      </w:rPr>
      <w:fldChar w:fldCharType="separate"/>
    </w:r>
    <w:r w:rsidR="003B6FEC">
      <w:rPr>
        <w:rStyle w:val="PageNumber"/>
        <w:i/>
        <w:noProof/>
      </w:rPr>
      <w:t>2</w:t>
    </w:r>
    <w:r w:rsidRPr="002F663C">
      <w:rPr>
        <w:rStyle w:val="PageNumber"/>
        <w:i/>
      </w:rPr>
      <w:fldChar w:fldCharType="end"/>
    </w:r>
  </w:p>
  <w:p w14:paraId="63A2DB01" w14:textId="77777777" w:rsidR="00FF1CC5" w:rsidRPr="00BB0FCC" w:rsidRDefault="00BB0FCC" w:rsidP="00BB0FCC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395E40">
      <w:rPr>
        <w:rStyle w:val="PageNumber"/>
        <w:b w:val="0"/>
      </w:rPr>
      <w:t>.50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DB02" w14:textId="77777777" w:rsidR="00400788" w:rsidRPr="00874EAA" w:rsidRDefault="00874EAA" w:rsidP="00FF1CC5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AP3.50-</w:t>
    </w:r>
    <w:r w:rsidR="00AC0585" w:rsidRPr="00874EAA">
      <w:rPr>
        <w:rStyle w:val="PageNumber"/>
        <w:b w:val="0"/>
      </w:rPr>
      <w:fldChar w:fldCharType="begin"/>
    </w:r>
    <w:r w:rsidR="00400788" w:rsidRPr="00874EAA">
      <w:rPr>
        <w:rStyle w:val="PageNumber"/>
        <w:b w:val="0"/>
      </w:rPr>
      <w:instrText xml:space="preserve">PAGE  </w:instrText>
    </w:r>
    <w:r w:rsidR="00AC0585" w:rsidRPr="00874EAA">
      <w:rPr>
        <w:rStyle w:val="PageNumber"/>
        <w:b w:val="0"/>
      </w:rPr>
      <w:fldChar w:fldCharType="separate"/>
    </w:r>
    <w:r w:rsidR="00B500B3">
      <w:rPr>
        <w:rStyle w:val="PageNumber"/>
        <w:b w:val="0"/>
        <w:noProof/>
      </w:rPr>
      <w:t>1</w:t>
    </w:r>
    <w:r w:rsidR="00AC0585" w:rsidRPr="00874EAA">
      <w:rPr>
        <w:rStyle w:val="PageNumber"/>
        <w:b w:val="0"/>
      </w:rPr>
      <w:fldChar w:fldCharType="end"/>
    </w:r>
  </w:p>
  <w:p w14:paraId="63A2DB03" w14:textId="77777777" w:rsidR="00FF1CC5" w:rsidRDefault="00C609D5" w:rsidP="00B068A2">
    <w:pPr>
      <w:pStyle w:val="Footer"/>
      <w:tabs>
        <w:tab w:val="clear" w:pos="4320"/>
        <w:tab w:val="clear" w:pos="8640"/>
      </w:tabs>
      <w:jc w:val="right"/>
    </w:pPr>
    <w:r>
      <w:t>APPENDIX</w:t>
    </w:r>
    <w:r w:rsidR="00BB0FCC">
      <w:t xml:space="preserve"> 3</w:t>
    </w:r>
    <w:r w:rsidR="00395E40">
      <w:t>.50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DB07" w14:textId="77777777" w:rsidR="00FF1CC5" w:rsidRDefault="00FF1C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AP3.50-</w:t>
    </w:r>
    <w:r w:rsidR="00AC0585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C0585">
      <w:rPr>
        <w:rStyle w:val="PageNumber"/>
      </w:rPr>
      <w:fldChar w:fldCharType="separate"/>
    </w:r>
    <w:r w:rsidR="003B6FEC">
      <w:rPr>
        <w:rStyle w:val="PageNumber"/>
        <w:noProof/>
      </w:rPr>
      <w:t>2</w:t>
    </w:r>
    <w:r w:rsidR="00AC0585">
      <w:rPr>
        <w:rStyle w:val="PageNumber"/>
      </w:rPr>
      <w:fldChar w:fldCharType="end"/>
    </w:r>
  </w:p>
  <w:p w14:paraId="63A2DB08" w14:textId="77777777" w:rsidR="00FF1CC5" w:rsidRDefault="00FF1CC5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2DAF9" w14:textId="77777777" w:rsidR="00E31FD8" w:rsidRDefault="00E31FD8">
      <w:r>
        <w:separator/>
      </w:r>
    </w:p>
  </w:footnote>
  <w:footnote w:type="continuationSeparator" w:id="0">
    <w:p w14:paraId="63A2DAFA" w14:textId="77777777" w:rsidR="00E31FD8" w:rsidRDefault="00E3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DAFD" w14:textId="77777777" w:rsidR="002F663C" w:rsidRDefault="002F663C" w:rsidP="002F663C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451337">
      <w:rPr>
        <w:i/>
        <w:u w:val="none"/>
      </w:rPr>
      <w:t>January, 2006</w:t>
    </w:r>
  </w:p>
  <w:p w14:paraId="63A2DAFE" w14:textId="77777777" w:rsidR="0065191F" w:rsidRPr="002F663C" w:rsidRDefault="002F663C" w:rsidP="00826FFE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DAFF" w14:textId="7632E19A" w:rsidR="0065191F" w:rsidRPr="00723E49" w:rsidRDefault="006C6381" w:rsidP="00B068A2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723E49">
      <w:rPr>
        <w:u w:val="none"/>
      </w:rPr>
      <w:t xml:space="preserve">DLM 4000.25-1, </w:t>
    </w:r>
    <w:r w:rsidR="00B500B3">
      <w:rPr>
        <w:u w:val="none"/>
      </w:rPr>
      <w:t>June 13</w:t>
    </w:r>
    <w:r w:rsidR="00723E49">
      <w:rPr>
        <w:u w:val="none"/>
      </w:rPr>
      <w:t xml:space="preserve">, </w:t>
    </w:r>
    <w:r w:rsidRPr="00723E49">
      <w:rPr>
        <w:u w:val="none"/>
      </w:rPr>
      <w:t>201</w:t>
    </w:r>
    <w:r w:rsidR="0030514F" w:rsidRPr="00723E49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DB04" w14:textId="77777777" w:rsidR="00FF1CC5" w:rsidRDefault="00FF1CC5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3A2DB05" w14:textId="77777777" w:rsidR="00FF1CC5" w:rsidRDefault="00FF1CC5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3A2DB06" w14:textId="77777777" w:rsidR="00FF1CC5" w:rsidRDefault="00FF1CC5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326A7F2A"/>
    <w:lvl w:ilvl="0">
      <w:start w:val="34"/>
      <w:numFmt w:val="none"/>
      <w:pStyle w:val="Heading1"/>
      <w:suff w:val="nothing"/>
      <w:lvlText w:val="AP3.50 APPENDIX 3.5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5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50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5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5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5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5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5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5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788"/>
    <w:rsid w:val="000E1D4C"/>
    <w:rsid w:val="00294C38"/>
    <w:rsid w:val="00296A7F"/>
    <w:rsid w:val="002A6913"/>
    <w:rsid w:val="002A6E6D"/>
    <w:rsid w:val="002F663C"/>
    <w:rsid w:val="0030514F"/>
    <w:rsid w:val="00313DFE"/>
    <w:rsid w:val="003401BE"/>
    <w:rsid w:val="00373A3A"/>
    <w:rsid w:val="00395E40"/>
    <w:rsid w:val="003B537E"/>
    <w:rsid w:val="003B6FEC"/>
    <w:rsid w:val="00400788"/>
    <w:rsid w:val="00422A79"/>
    <w:rsid w:val="004336C5"/>
    <w:rsid w:val="00451337"/>
    <w:rsid w:val="00503BF4"/>
    <w:rsid w:val="0065191F"/>
    <w:rsid w:val="006C6381"/>
    <w:rsid w:val="00723E49"/>
    <w:rsid w:val="007F0340"/>
    <w:rsid w:val="00826FFE"/>
    <w:rsid w:val="00835662"/>
    <w:rsid w:val="008619B6"/>
    <w:rsid w:val="00867C0F"/>
    <w:rsid w:val="00874EAA"/>
    <w:rsid w:val="008E0768"/>
    <w:rsid w:val="009E5231"/>
    <w:rsid w:val="00A41A35"/>
    <w:rsid w:val="00A61907"/>
    <w:rsid w:val="00A703C9"/>
    <w:rsid w:val="00A76390"/>
    <w:rsid w:val="00AC0585"/>
    <w:rsid w:val="00B06385"/>
    <w:rsid w:val="00B068A2"/>
    <w:rsid w:val="00B500B3"/>
    <w:rsid w:val="00B93D6E"/>
    <w:rsid w:val="00BB0FCC"/>
    <w:rsid w:val="00C609D5"/>
    <w:rsid w:val="00CC1A20"/>
    <w:rsid w:val="00E15160"/>
    <w:rsid w:val="00E31FD8"/>
    <w:rsid w:val="00E808B7"/>
    <w:rsid w:val="00ED20FD"/>
    <w:rsid w:val="00ED242E"/>
    <w:rsid w:val="00EF39EE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2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585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C0585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C0585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C0585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C0585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C0585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C0585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C0585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C0585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C0585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C0585"/>
    <w:rPr>
      <w:vertAlign w:val="superscript"/>
    </w:rPr>
  </w:style>
  <w:style w:type="character" w:styleId="FootnoteReference">
    <w:name w:val="footnote reference"/>
    <w:basedOn w:val="DefaultParagraphFont"/>
    <w:semiHidden/>
    <w:rsid w:val="00AC0585"/>
    <w:rPr>
      <w:vertAlign w:val="superscript"/>
    </w:rPr>
  </w:style>
  <w:style w:type="character" w:styleId="PageNumber">
    <w:name w:val="page number"/>
    <w:basedOn w:val="DefaultParagraphFont"/>
    <w:rsid w:val="00AC0585"/>
    <w:rPr>
      <w:rFonts w:ascii="Arial" w:hAnsi="Arial"/>
      <w:b/>
      <w:sz w:val="24"/>
    </w:rPr>
  </w:style>
  <w:style w:type="paragraph" w:styleId="Footer">
    <w:name w:val="footer"/>
    <w:basedOn w:val="Normal"/>
    <w:rsid w:val="00AC058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C0585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C0585"/>
    <w:rPr>
      <w:sz w:val="20"/>
    </w:rPr>
  </w:style>
  <w:style w:type="paragraph" w:customStyle="1" w:styleId="SubTitle">
    <w:name w:val="Sub Title"/>
    <w:basedOn w:val="Title"/>
    <w:rsid w:val="00AC0585"/>
    <w:rPr>
      <w:u w:val="single"/>
    </w:rPr>
  </w:style>
  <w:style w:type="paragraph" w:styleId="Title">
    <w:name w:val="Title"/>
    <w:basedOn w:val="Normal"/>
    <w:next w:val="Header"/>
    <w:qFormat/>
    <w:rsid w:val="00AC0585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C0585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C0585"/>
    <w:pPr>
      <w:spacing w:after="160"/>
      <w:ind w:left="1440"/>
    </w:pPr>
  </w:style>
  <w:style w:type="paragraph" w:styleId="BodyText">
    <w:name w:val="Body Text"/>
    <w:basedOn w:val="Normal"/>
    <w:rsid w:val="00AC0585"/>
    <w:pPr>
      <w:spacing w:after="120"/>
    </w:pPr>
  </w:style>
  <w:style w:type="paragraph" w:styleId="ListBullet">
    <w:name w:val="List Bullet"/>
    <w:basedOn w:val="Normal"/>
    <w:rsid w:val="00AC0585"/>
    <w:pPr>
      <w:spacing w:after="120"/>
      <w:ind w:left="360" w:hanging="360"/>
    </w:pPr>
  </w:style>
  <w:style w:type="paragraph" w:styleId="ListBullet2">
    <w:name w:val="List Bullet 2"/>
    <w:basedOn w:val="Normal"/>
    <w:rsid w:val="00AC0585"/>
    <w:pPr>
      <w:ind w:left="720" w:hanging="360"/>
    </w:pPr>
  </w:style>
  <w:style w:type="paragraph" w:styleId="ListBullet3">
    <w:name w:val="List Bullet 3"/>
    <w:basedOn w:val="Normal"/>
    <w:rsid w:val="00AC0585"/>
    <w:pPr>
      <w:ind w:left="1080" w:hanging="360"/>
    </w:pPr>
  </w:style>
  <w:style w:type="paragraph" w:styleId="ListNumber">
    <w:name w:val="List Number"/>
    <w:basedOn w:val="Normal"/>
    <w:rsid w:val="00AC0585"/>
    <w:pPr>
      <w:ind w:left="360" w:hanging="360"/>
    </w:pPr>
  </w:style>
  <w:style w:type="paragraph" w:styleId="ListNumber2">
    <w:name w:val="List Number 2"/>
    <w:basedOn w:val="Normal"/>
    <w:rsid w:val="00AC0585"/>
    <w:pPr>
      <w:ind w:left="720" w:hanging="360"/>
    </w:pPr>
  </w:style>
  <w:style w:type="paragraph" w:styleId="ListNumber3">
    <w:name w:val="List Number 3"/>
    <w:basedOn w:val="Normal"/>
    <w:rsid w:val="00AC0585"/>
    <w:pPr>
      <w:ind w:left="1080" w:hanging="360"/>
    </w:pPr>
  </w:style>
  <w:style w:type="paragraph" w:styleId="DocumentMap">
    <w:name w:val="Document Map"/>
    <w:basedOn w:val="Normal"/>
    <w:semiHidden/>
    <w:rsid w:val="00AC0585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C0585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AC0585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AC0585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AC0585"/>
    <w:rPr>
      <w:sz w:val="16"/>
      <w:szCs w:val="16"/>
    </w:rPr>
  </w:style>
  <w:style w:type="paragraph" w:styleId="CommentText">
    <w:name w:val="annotation text"/>
    <w:basedOn w:val="Normal"/>
    <w:semiHidden/>
    <w:rsid w:val="00AC0585"/>
    <w:rPr>
      <w:sz w:val="20"/>
    </w:rPr>
  </w:style>
  <w:style w:type="paragraph" w:customStyle="1" w:styleId="1DLMSManual">
    <w:name w:val="1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2DLMSManual">
    <w:name w:val="2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DLMSManual">
    <w:name w:val="3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DLMSManual">
    <w:name w:val="4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DLMSManual">
    <w:name w:val="5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DLMSManual">
    <w:name w:val="6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DLMSManual">
    <w:name w:val="7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DLMSManual">
    <w:name w:val="8DLMS Manual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MANUALPara">
    <w:name w:val="3MANUAL Para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MANUALPara">
    <w:name w:val="4MANUAL Para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MANUALPara">
    <w:name w:val="5MANUAL Para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MANUALPara">
    <w:name w:val="6MANUAL Para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MANUALPara">
    <w:name w:val="7MANUAL Para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MANUALPara">
    <w:name w:val="8MANUAL Para"/>
    <w:rsid w:val="00AC05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Meeting">
    <w:name w:val="Meeting"/>
    <w:rsid w:val="00AC058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</w:pPr>
    <w:rPr>
      <w:rFonts w:ascii="Arial" w:hAnsi="Arial"/>
      <w:szCs w:val="24"/>
    </w:rPr>
  </w:style>
  <w:style w:type="paragraph" w:customStyle="1" w:styleId="MtgPara">
    <w:name w:val="Mtg Para"/>
    <w:rsid w:val="00AC0585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table" w:styleId="TableGrid">
    <w:name w:val="Table Grid"/>
    <w:basedOn w:val="TableNormal"/>
    <w:rsid w:val="00651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5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3975C9-ADC7-4284-9B3B-79BCEFA6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C67FB8-8B9A-47C6-BCCE-71321F1B8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7E287-8115-4C04-8E50-AF4ACFEA2384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3.50 - Return of Discrepant FMS Materiel</vt:lpstr>
    </vt:vector>
  </TitlesOfParts>
  <Company>DLA Logistics Management Standards Office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3.50 - Return of Discrepant FMS Materiel</dc:title>
  <dc:subject/>
  <dc:creator>Heidi Daverede</dc:creator>
  <cp:keywords/>
  <cp:lastModifiedBy>Defense Logistics Agency</cp:lastModifiedBy>
  <cp:revision>7</cp:revision>
  <cp:lastPrinted>2007-10-26T13:38:00Z</cp:lastPrinted>
  <dcterms:created xsi:type="dcterms:W3CDTF">2009-12-18T17:59:00Z</dcterms:created>
  <dcterms:modified xsi:type="dcterms:W3CDTF">2012-06-15T15:03:00Z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