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465E28" w14:textId="77777777" w:rsidR="003008C0" w:rsidRPr="003D778C" w:rsidRDefault="009E0363" w:rsidP="00E539A9">
      <w:pPr>
        <w:spacing w:after="240"/>
        <w:jc w:val="center"/>
        <w:outlineLvl w:val="0"/>
        <w:rPr>
          <w:b/>
          <w:sz w:val="44"/>
          <w:szCs w:val="44"/>
          <w:u w:val="single"/>
        </w:rPr>
      </w:pPr>
      <w:r w:rsidRPr="003D778C">
        <w:rPr>
          <w:b/>
          <w:sz w:val="44"/>
          <w:szCs w:val="44"/>
          <w:u w:val="single"/>
        </w:rPr>
        <w:t>C4. CHAPTER 4</w:t>
      </w:r>
    </w:p>
    <w:p w14:paraId="51465E29" w14:textId="77777777" w:rsidR="003008C0" w:rsidRPr="003D778C" w:rsidRDefault="00986381" w:rsidP="00354B0C">
      <w:pPr>
        <w:spacing w:after="360"/>
        <w:jc w:val="center"/>
        <w:rPr>
          <w:b/>
          <w:sz w:val="36"/>
          <w:szCs w:val="36"/>
          <w:u w:val="single"/>
        </w:rPr>
      </w:pPr>
      <w:r w:rsidRPr="003D778C">
        <w:rPr>
          <w:b/>
          <w:sz w:val="36"/>
          <w:szCs w:val="36"/>
          <w:u w:val="single"/>
        </w:rPr>
        <w:t>RECEIPT AND DUE-IN</w:t>
      </w:r>
    </w:p>
    <w:p w14:paraId="51465E2A" w14:textId="77777777" w:rsidR="003008C0" w:rsidRPr="007C7501" w:rsidRDefault="00CF053C" w:rsidP="003073B4">
      <w:pPr>
        <w:tabs>
          <w:tab w:val="left" w:pos="540"/>
          <w:tab w:val="left" w:pos="1080"/>
          <w:tab w:val="left" w:pos="1620"/>
        </w:tabs>
        <w:spacing w:after="240"/>
        <w:outlineLvl w:val="0"/>
        <w:rPr>
          <w:u w:val="single"/>
        </w:rPr>
      </w:pPr>
      <w:r w:rsidRPr="007C7501">
        <w:t xml:space="preserve">C4.1.  </w:t>
      </w:r>
      <w:r w:rsidR="003008C0" w:rsidRPr="007C7501">
        <w:rPr>
          <w:u w:val="single"/>
        </w:rPr>
        <w:t>GENERAL</w:t>
      </w:r>
    </w:p>
    <w:p w14:paraId="51465E2B" w14:textId="354CBE4A" w:rsidR="003008C0" w:rsidRPr="007C7501" w:rsidRDefault="009E0363" w:rsidP="003073B4">
      <w:pPr>
        <w:tabs>
          <w:tab w:val="left" w:pos="540"/>
          <w:tab w:val="left" w:pos="1080"/>
          <w:tab w:val="left" w:pos="1620"/>
        </w:tabs>
        <w:spacing w:after="240"/>
      </w:pPr>
      <w:r w:rsidRPr="007C7501">
        <w:tab/>
      </w:r>
      <w:r w:rsidR="00CF053C" w:rsidRPr="007C7501">
        <w:t xml:space="preserve">C4.1.1.  </w:t>
      </w:r>
      <w:r w:rsidR="003008C0" w:rsidRPr="007C7501">
        <w:t xml:space="preserve">This chapter prescribes standard procedures for transmitting information about incoming materiel between </w:t>
      </w:r>
      <w:r w:rsidR="002B2A31" w:rsidRPr="007C7501">
        <w:t>inventory control points (</w:t>
      </w:r>
      <w:r w:rsidR="003008C0" w:rsidRPr="007C7501">
        <w:t>ICP</w:t>
      </w:r>
      <w:r w:rsidR="002B2A31" w:rsidRPr="007C7501">
        <w:t>)</w:t>
      </w:r>
      <w:r w:rsidR="003008C0" w:rsidRPr="007C7501">
        <w:t xml:space="preserve"> and storage activities. It also provides for processing materiel receipt documentation from the storage activity where materiel is received to the owner.  The procedures require timely establishment of procurement on-order records and expeditious reflection of assets in the owner’s records and related financial account.</w:t>
      </w:r>
    </w:p>
    <w:p w14:paraId="51465E2C" w14:textId="77777777" w:rsidR="003008C0" w:rsidRPr="007C7501" w:rsidRDefault="009E0363" w:rsidP="003073B4">
      <w:pPr>
        <w:tabs>
          <w:tab w:val="left" w:pos="540"/>
          <w:tab w:val="left" w:pos="1080"/>
          <w:tab w:val="left" w:pos="1620"/>
        </w:tabs>
        <w:spacing w:after="240"/>
      </w:pPr>
      <w:r w:rsidRPr="007C7501">
        <w:tab/>
      </w:r>
      <w:r w:rsidR="00CF053C" w:rsidRPr="007C7501">
        <w:t xml:space="preserve">C4.1.2.  </w:t>
      </w:r>
      <w:r w:rsidR="003008C0" w:rsidRPr="007C7501">
        <w:t xml:space="preserve">Documentation covering consignment of materiel to storage activities is prescribed in other DoD and </w:t>
      </w:r>
      <w:r w:rsidR="0059342F" w:rsidRPr="007C7501">
        <w:rPr>
          <w:color w:val="000000"/>
        </w:rPr>
        <w:t>DoD</w:t>
      </w:r>
      <w:r w:rsidR="0059342F" w:rsidRPr="007C7501">
        <w:t xml:space="preserve"> </w:t>
      </w:r>
      <w:r w:rsidR="003008C0" w:rsidRPr="007C7501">
        <w:t>Component regulations.  These documents are used, together with information developed by inspection and classification procedures, as source data for documenting  transactions in terms of this manual.  The distribution of disbursement, procurement, and transportation documentation by storage activities is also governed by existing regulations and is, therefore, not a consideration here.</w:t>
      </w:r>
    </w:p>
    <w:p w14:paraId="51465E2D" w14:textId="4356A040" w:rsidR="003008C0" w:rsidRPr="007C7501" w:rsidRDefault="00925825" w:rsidP="003073B4">
      <w:pPr>
        <w:tabs>
          <w:tab w:val="left" w:pos="540"/>
          <w:tab w:val="left" w:pos="1080"/>
          <w:tab w:val="left" w:pos="1620"/>
        </w:tabs>
        <w:spacing w:after="240"/>
      </w:pPr>
      <w:r w:rsidRPr="007C7501">
        <w:tab/>
        <w:t xml:space="preserve">C4.1.3.  </w:t>
      </w:r>
      <w:r w:rsidR="003008C0" w:rsidRPr="007C7501">
        <w:t xml:space="preserve">When data reflected in consignment documentation are converted into MILSTRAP receipt transactions, recording of receipts within the </w:t>
      </w:r>
      <w:r w:rsidR="0059342F" w:rsidRPr="007C7501">
        <w:t>DoD</w:t>
      </w:r>
      <w:r w:rsidR="003008C0" w:rsidRPr="007C7501">
        <w:t xml:space="preserve"> is standardized and complements the principles established in other chapters of this manual.</w:t>
      </w:r>
    </w:p>
    <w:p w14:paraId="51465E2E" w14:textId="77777777" w:rsidR="00D413F0" w:rsidRPr="007C7501" w:rsidRDefault="009E0363" w:rsidP="003073B4">
      <w:pPr>
        <w:tabs>
          <w:tab w:val="left" w:pos="540"/>
          <w:tab w:val="left" w:pos="1080"/>
          <w:tab w:val="left" w:pos="1620"/>
        </w:tabs>
        <w:spacing w:after="240"/>
        <w:outlineLvl w:val="0"/>
      </w:pPr>
      <w:r w:rsidRPr="007C7501">
        <w:t xml:space="preserve">C4.2.  </w:t>
      </w:r>
      <w:r w:rsidR="00E11925" w:rsidRPr="007C7501">
        <w:rPr>
          <w:u w:val="single"/>
        </w:rPr>
        <w:t xml:space="preserve">CONTROL OF MATERIEL </w:t>
      </w:r>
      <w:r w:rsidR="003008C0" w:rsidRPr="007C7501">
        <w:rPr>
          <w:u w:val="single"/>
        </w:rPr>
        <w:t>DUE</w:t>
      </w:r>
      <w:r w:rsidR="00E11925" w:rsidRPr="007C7501">
        <w:rPr>
          <w:u w:val="single"/>
        </w:rPr>
        <w:t>-IN</w:t>
      </w:r>
      <w:r w:rsidR="003008C0" w:rsidRPr="007C7501">
        <w:rPr>
          <w:u w:val="single"/>
        </w:rPr>
        <w:t>.</w:t>
      </w:r>
    </w:p>
    <w:p w14:paraId="51465E2F" w14:textId="5C2CFFA3" w:rsidR="003008C0" w:rsidRPr="007C7501" w:rsidRDefault="009E0363" w:rsidP="003073B4">
      <w:pPr>
        <w:tabs>
          <w:tab w:val="left" w:pos="540"/>
          <w:tab w:val="left" w:pos="1080"/>
          <w:tab w:val="left" w:pos="1620"/>
        </w:tabs>
        <w:spacing w:after="240"/>
      </w:pPr>
      <w:r w:rsidRPr="007C7501">
        <w:tab/>
        <w:t xml:space="preserve">C4.2.1.  </w:t>
      </w:r>
      <w:r w:rsidR="003008C0" w:rsidRPr="007C7501">
        <w:t xml:space="preserve">Due-in transactions are used in establishing and canceling due-in records and when transmitting due-in establishment and cancellation actions.  These transactions are identified by </w:t>
      </w:r>
      <w:r w:rsidR="009749E2" w:rsidRPr="007C7501">
        <w:t>document identifier codes (DIC)</w:t>
      </w:r>
      <w:r w:rsidR="003008C0" w:rsidRPr="007C7501">
        <w:t xml:space="preserve"> in the DD series for materiel due-in from procurement instrument sources and in the DF series for materiel due-in from other than procurement instrument sources.  Prepare due-in transactions in the </w:t>
      </w:r>
      <w:r w:rsidR="00CF375D" w:rsidRPr="007C7501">
        <w:t>Appendix</w:t>
      </w:r>
      <w:r w:rsidR="003008C0" w:rsidRPr="007C7501">
        <w:t xml:space="preserve"> AP3.10 or AP3.12 format.</w:t>
      </w:r>
    </w:p>
    <w:p w14:paraId="51465E30" w14:textId="5B0B121E" w:rsidR="00E11925" w:rsidRPr="007C7501" w:rsidRDefault="009E0363" w:rsidP="003073B4">
      <w:pPr>
        <w:tabs>
          <w:tab w:val="left" w:pos="540"/>
          <w:tab w:val="left" w:pos="1080"/>
          <w:tab w:val="left" w:pos="1620"/>
        </w:tabs>
        <w:spacing w:after="240"/>
        <w:rPr>
          <w:color w:val="000000"/>
        </w:rPr>
      </w:pPr>
      <w:r w:rsidRPr="007C7501">
        <w:rPr>
          <w:color w:val="FF0000"/>
        </w:rPr>
        <w:tab/>
      </w:r>
      <w:r w:rsidR="00CF053C" w:rsidRPr="007C7501">
        <w:rPr>
          <w:color w:val="000000"/>
        </w:rPr>
        <w:t xml:space="preserve">C4.2.2.  </w:t>
      </w:r>
      <w:r w:rsidR="00D413F0" w:rsidRPr="007C7501">
        <w:rPr>
          <w:color w:val="000000"/>
        </w:rPr>
        <w:t>When ICPs direct materi</w:t>
      </w:r>
      <w:r w:rsidR="00F2391D" w:rsidRPr="007C7501">
        <w:rPr>
          <w:color w:val="000000"/>
        </w:rPr>
        <w:t>e</w:t>
      </w:r>
      <w:r w:rsidR="00D413F0" w:rsidRPr="007C7501">
        <w:rPr>
          <w:color w:val="000000"/>
        </w:rPr>
        <w:t xml:space="preserve">l for return based on a reported product quality deficiency, they </w:t>
      </w:r>
      <w:r w:rsidR="00CF375D" w:rsidRPr="007C7501">
        <w:rPr>
          <w:color w:val="000000"/>
        </w:rPr>
        <w:t>shall</w:t>
      </w:r>
      <w:r w:rsidR="00D413F0" w:rsidRPr="007C7501">
        <w:rPr>
          <w:color w:val="000000"/>
        </w:rPr>
        <w:t xml:space="preserve"> prescribe use of Supply Condition Code</w:t>
      </w:r>
      <w:r w:rsidR="00E93BF7" w:rsidRPr="007C7501">
        <w:rPr>
          <w:color w:val="000000"/>
        </w:rPr>
        <w:t>SCC</w:t>
      </w:r>
      <w:r w:rsidR="00D413F0" w:rsidRPr="007C7501">
        <w:rPr>
          <w:color w:val="000000"/>
        </w:rPr>
        <w:t xml:space="preserve"> (SCC) </w:t>
      </w:r>
      <w:r w:rsidR="00532C02" w:rsidRPr="007C7501">
        <w:rPr>
          <w:color w:val="000000"/>
        </w:rPr>
        <w:t xml:space="preserve">Q </w:t>
      </w:r>
      <w:r w:rsidR="00D413F0" w:rsidRPr="007C7501">
        <w:rPr>
          <w:color w:val="000000"/>
        </w:rPr>
        <w:t xml:space="preserve">in the disposition instructions to the returning activity.  ICPs shall establish and monitor due-ins for all returns of potential/confirmed product quality deficiency related materiel, citing the document number included in the report.  Provide </w:t>
      </w:r>
      <w:r w:rsidR="009749E2" w:rsidRPr="007C7501">
        <w:rPr>
          <w:color w:val="000000"/>
        </w:rPr>
        <w:t>pre-positioned materiel receipts (</w:t>
      </w:r>
      <w:r w:rsidR="00D413F0" w:rsidRPr="007C7501">
        <w:rPr>
          <w:color w:val="000000"/>
        </w:rPr>
        <w:t>PMR</w:t>
      </w:r>
      <w:r w:rsidR="009749E2" w:rsidRPr="007C7501">
        <w:rPr>
          <w:color w:val="000000"/>
        </w:rPr>
        <w:t xml:space="preserve">) </w:t>
      </w:r>
      <w:r w:rsidR="00D413F0" w:rsidRPr="007C7501">
        <w:rPr>
          <w:color w:val="000000"/>
        </w:rPr>
        <w:t>for the returns to receiving storage activities, under C4.3, citing the due-in document number and SCC.</w:t>
      </w:r>
    </w:p>
    <w:p w14:paraId="51465E31" w14:textId="18B247A5" w:rsidR="00E11925" w:rsidRPr="007C7501" w:rsidRDefault="00752E29" w:rsidP="003073B4">
      <w:pPr>
        <w:tabs>
          <w:tab w:val="left" w:pos="540"/>
          <w:tab w:val="left" w:pos="1074"/>
          <w:tab w:val="left" w:pos="1608"/>
          <w:tab w:val="left" w:pos="2148"/>
          <w:tab w:val="left" w:pos="2700"/>
          <w:tab w:val="left" w:pos="3240"/>
        </w:tabs>
        <w:spacing w:after="240" w:line="268" w:lineRule="exact"/>
        <w:rPr>
          <w:rFonts w:cs="Arial"/>
          <w:iCs/>
          <w:szCs w:val="24"/>
        </w:rPr>
      </w:pPr>
      <w:r w:rsidRPr="007C7501">
        <w:rPr>
          <w:rFonts w:cs="Arial"/>
          <w:bCs/>
          <w:iCs/>
          <w:szCs w:val="24"/>
        </w:rPr>
        <w:tab/>
      </w:r>
      <w:r w:rsidR="00E11925" w:rsidRPr="007C7501">
        <w:rPr>
          <w:rFonts w:cs="Arial"/>
          <w:bCs/>
          <w:iCs/>
          <w:szCs w:val="24"/>
        </w:rPr>
        <w:t xml:space="preserve">C4.2.3.  Due-in records shall be established to maintain property accountability or visibility of materiel due-in to inventory, as required under </w:t>
      </w:r>
      <w:r w:rsidR="009749E2" w:rsidRPr="007C7501">
        <w:rPr>
          <w:rFonts w:cs="Arial"/>
          <w:bCs/>
          <w:iCs/>
          <w:szCs w:val="24"/>
        </w:rPr>
        <w:t>Chapter</w:t>
      </w:r>
      <w:r w:rsidR="00E11925" w:rsidRPr="007C7501">
        <w:rPr>
          <w:rFonts w:cs="Arial"/>
          <w:bCs/>
          <w:iCs/>
          <w:szCs w:val="24"/>
        </w:rPr>
        <w:t xml:space="preserve"> 7, </w:t>
      </w:r>
      <w:r w:rsidR="009749E2" w:rsidRPr="007C7501">
        <w:rPr>
          <w:rFonts w:cs="Arial"/>
          <w:bCs/>
          <w:iCs/>
          <w:szCs w:val="24"/>
        </w:rPr>
        <w:t>(</w:t>
      </w:r>
      <w:r w:rsidR="00E11925" w:rsidRPr="007C7501">
        <w:rPr>
          <w:rFonts w:cs="Arial"/>
          <w:bCs/>
          <w:iCs/>
          <w:szCs w:val="24"/>
        </w:rPr>
        <w:t>C7.2.3. and C7.2.4</w:t>
      </w:r>
      <w:r w:rsidR="009749E2" w:rsidRPr="007C7501">
        <w:rPr>
          <w:rFonts w:cs="Arial"/>
          <w:bCs/>
          <w:iCs/>
          <w:szCs w:val="24"/>
        </w:rPr>
        <w:t>)</w:t>
      </w:r>
      <w:r w:rsidRPr="007C7501">
        <w:rPr>
          <w:rFonts w:cs="Arial"/>
          <w:bCs/>
          <w:iCs/>
          <w:szCs w:val="24"/>
        </w:rPr>
        <w:t>.</w:t>
      </w:r>
    </w:p>
    <w:p w14:paraId="51465E32" w14:textId="77777777" w:rsidR="00E11925" w:rsidRPr="007C7501" w:rsidRDefault="00752E29" w:rsidP="003073B4">
      <w:pPr>
        <w:tabs>
          <w:tab w:val="left" w:pos="540"/>
          <w:tab w:val="left" w:pos="1074"/>
          <w:tab w:val="left" w:pos="1608"/>
          <w:tab w:val="left" w:pos="2148"/>
          <w:tab w:val="left" w:pos="2700"/>
          <w:tab w:val="left" w:pos="3240"/>
        </w:tabs>
        <w:spacing w:after="240" w:line="268" w:lineRule="exact"/>
        <w:rPr>
          <w:rFonts w:cs="Arial"/>
          <w:bCs/>
          <w:iCs/>
          <w:szCs w:val="24"/>
        </w:rPr>
      </w:pPr>
      <w:r w:rsidRPr="007C7501">
        <w:rPr>
          <w:rFonts w:cs="Arial"/>
          <w:bCs/>
          <w:iCs/>
          <w:szCs w:val="24"/>
        </w:rPr>
        <w:lastRenderedPageBreak/>
        <w:tab/>
      </w:r>
      <w:r w:rsidR="00E11925" w:rsidRPr="007C7501">
        <w:rPr>
          <w:rFonts w:cs="Arial"/>
          <w:bCs/>
          <w:iCs/>
          <w:szCs w:val="24"/>
        </w:rPr>
        <w:t>C4.2.4.  Due-in records shall be maintained in a current status.  Use revised delivery schedules, notification of shipment or delayed shipment, repair schedules and repair schedule changes, contracts and contract changes, customer and ICP cancellations, materiel receipts, and completion of shipment tracer/discrepancy reporting actions to establish, revise, or delete due-in records and maintain appropriate delivery dates.</w:t>
      </w:r>
    </w:p>
    <w:p w14:paraId="51465E33" w14:textId="056FC2B2" w:rsidR="00E11925" w:rsidRPr="007C7501" w:rsidRDefault="00752E29" w:rsidP="003073B4">
      <w:pPr>
        <w:tabs>
          <w:tab w:val="left" w:pos="540"/>
          <w:tab w:val="left" w:pos="1074"/>
          <w:tab w:val="left" w:pos="1608"/>
          <w:tab w:val="left" w:pos="2148"/>
          <w:tab w:val="left" w:pos="2700"/>
          <w:tab w:val="left" w:pos="3240"/>
        </w:tabs>
        <w:spacing w:after="240" w:line="268" w:lineRule="exact"/>
        <w:rPr>
          <w:rFonts w:cs="Arial"/>
          <w:bCs/>
          <w:iCs/>
          <w:szCs w:val="24"/>
        </w:rPr>
      </w:pPr>
      <w:r w:rsidRPr="007C7501">
        <w:rPr>
          <w:rFonts w:cs="Arial"/>
          <w:bCs/>
          <w:iCs/>
          <w:szCs w:val="24"/>
        </w:rPr>
        <w:tab/>
      </w:r>
      <w:r w:rsidR="00E11925" w:rsidRPr="007C7501">
        <w:rPr>
          <w:rFonts w:cs="Arial"/>
          <w:bCs/>
          <w:iCs/>
          <w:szCs w:val="24"/>
        </w:rPr>
        <w:t xml:space="preserve">C4.2.5.  An audit trail shall be established when due-in quantities are deleted or reversed and all due-in deletions and reversals shall interface with the financial system.  Due-in deletions are prohibited without advance coordination between the supply and financial functions, and with the procurement function for dues-in from procurement instrument sources, unless the supply, financial, and procurement systems are fully integrated.  When due-in quantities are deleted or reversed, action shall be initiated to correct receiving storage activity PMR records under C4.3. </w:t>
      </w:r>
    </w:p>
    <w:p w14:paraId="51465E34" w14:textId="4EFC7772" w:rsidR="00E11925" w:rsidRPr="007C7501" w:rsidRDefault="00752E29" w:rsidP="003073B4">
      <w:pPr>
        <w:tabs>
          <w:tab w:val="left" w:pos="540"/>
          <w:tab w:val="left" w:pos="1074"/>
          <w:tab w:val="left" w:pos="1608"/>
          <w:tab w:val="left" w:pos="2148"/>
          <w:tab w:val="left" w:pos="2700"/>
          <w:tab w:val="left" w:pos="3240"/>
        </w:tabs>
        <w:spacing w:after="240" w:line="268" w:lineRule="exact"/>
        <w:rPr>
          <w:rFonts w:cs="Arial"/>
          <w:bCs/>
          <w:iCs/>
          <w:szCs w:val="24"/>
        </w:rPr>
      </w:pPr>
      <w:r w:rsidRPr="007C7501">
        <w:rPr>
          <w:rFonts w:cs="Arial"/>
          <w:bCs/>
          <w:iCs/>
          <w:szCs w:val="24"/>
        </w:rPr>
        <w:tab/>
      </w:r>
      <w:r w:rsidR="00E11925" w:rsidRPr="007C7501">
        <w:rPr>
          <w:rFonts w:cs="Arial"/>
          <w:bCs/>
          <w:iCs/>
          <w:szCs w:val="24"/>
        </w:rPr>
        <w:t>C4.2.6.  Components shall establish the necessary interface between the supply and financial operations/functions to account for materiel intransit as required under DoD 7000.14-R</w:t>
      </w:r>
      <w:r w:rsidR="00347879" w:rsidRPr="007C7501">
        <w:rPr>
          <w:rFonts w:cs="Arial"/>
          <w:bCs/>
          <w:iCs/>
          <w:szCs w:val="24"/>
        </w:rPr>
        <w:t xml:space="preserve">, “DoD Financial Management Regulations”.  </w:t>
      </w:r>
    </w:p>
    <w:p w14:paraId="51465E35" w14:textId="18F4C0BC" w:rsidR="00E11925" w:rsidRPr="007C7501" w:rsidRDefault="00752E29" w:rsidP="003073B4">
      <w:pPr>
        <w:tabs>
          <w:tab w:val="left" w:pos="540"/>
          <w:tab w:val="left" w:pos="1074"/>
          <w:tab w:val="left" w:pos="1608"/>
          <w:tab w:val="left" w:pos="2148"/>
          <w:tab w:val="left" w:pos="2700"/>
          <w:tab w:val="left" w:pos="3240"/>
        </w:tabs>
        <w:spacing w:after="240" w:line="268" w:lineRule="exact"/>
        <w:rPr>
          <w:rFonts w:cs="Arial"/>
          <w:bCs/>
          <w:iCs/>
          <w:szCs w:val="24"/>
        </w:rPr>
      </w:pPr>
      <w:r w:rsidRPr="007C7501">
        <w:rPr>
          <w:rFonts w:cs="Arial"/>
          <w:bCs/>
          <w:iCs/>
          <w:szCs w:val="24"/>
        </w:rPr>
        <w:tab/>
      </w:r>
      <w:r w:rsidR="00E11925" w:rsidRPr="007C7501">
        <w:rPr>
          <w:rFonts w:cs="Arial"/>
          <w:bCs/>
          <w:iCs/>
          <w:szCs w:val="24"/>
        </w:rPr>
        <w:t xml:space="preserve">C4.2.7.  Owners shall monitor due-in records and follow up to storage activities for intransit dues-in under </w:t>
      </w:r>
      <w:r w:rsidR="00347879" w:rsidRPr="007C7501">
        <w:rPr>
          <w:rFonts w:cs="Arial"/>
          <w:bCs/>
          <w:iCs/>
          <w:szCs w:val="24"/>
        </w:rPr>
        <w:t xml:space="preserve">the procedures in </w:t>
      </w:r>
      <w:r w:rsidR="00E11925" w:rsidRPr="007C7501">
        <w:rPr>
          <w:rFonts w:cs="Arial"/>
          <w:bCs/>
          <w:iCs/>
          <w:szCs w:val="24"/>
        </w:rPr>
        <w:t>C4.10.</w:t>
      </w:r>
    </w:p>
    <w:p w14:paraId="51465E36" w14:textId="77777777" w:rsidR="003008C0" w:rsidRPr="007C7501" w:rsidRDefault="00CF053C" w:rsidP="003073B4">
      <w:pPr>
        <w:tabs>
          <w:tab w:val="left" w:pos="540"/>
          <w:tab w:val="left" w:pos="1080"/>
          <w:tab w:val="left" w:pos="1620"/>
        </w:tabs>
        <w:spacing w:after="240"/>
        <w:outlineLvl w:val="0"/>
      </w:pPr>
      <w:r w:rsidRPr="007C7501">
        <w:t xml:space="preserve">C4.3.  </w:t>
      </w:r>
      <w:r w:rsidR="003008C0" w:rsidRPr="007C7501">
        <w:rPr>
          <w:u w:val="single"/>
        </w:rPr>
        <w:t>PRE-POSITIONING DOCUMENTS FOR RECEIPTS</w:t>
      </w:r>
    </w:p>
    <w:p w14:paraId="51465E37" w14:textId="706D4EB4" w:rsidR="003008C0" w:rsidRPr="007C7501" w:rsidRDefault="009E0363" w:rsidP="003073B4">
      <w:pPr>
        <w:tabs>
          <w:tab w:val="left" w:pos="540"/>
          <w:tab w:val="left" w:pos="1080"/>
          <w:tab w:val="left" w:pos="1620"/>
        </w:tabs>
        <w:spacing w:after="240"/>
      </w:pPr>
      <w:r w:rsidRPr="007C7501">
        <w:tab/>
      </w:r>
      <w:r w:rsidR="00CF053C" w:rsidRPr="007C7501">
        <w:t xml:space="preserve">C4.3.1.  </w:t>
      </w:r>
      <w:r w:rsidR="00EF17A4" w:rsidRPr="007C7501">
        <w:rPr>
          <w:color w:val="000000"/>
        </w:rPr>
        <w:t>Owners/Managers shall</w:t>
      </w:r>
      <w:r w:rsidR="003008C0" w:rsidRPr="007C7501">
        <w:t xml:space="preserve"> transmit advance notification of scheduled materiel receipts to </w:t>
      </w:r>
      <w:r w:rsidR="00E11925" w:rsidRPr="007C7501">
        <w:t xml:space="preserve">maintenance and </w:t>
      </w:r>
      <w:r w:rsidR="003008C0" w:rsidRPr="007C7501">
        <w:t>storage activities.  Use PMRs, prepared in the appendix AP3.</w:t>
      </w:r>
      <w:r w:rsidR="00347879" w:rsidRPr="007C7501">
        <w:t xml:space="preserve">38 </w:t>
      </w:r>
      <w:r w:rsidR="003008C0" w:rsidRPr="007C7501">
        <w:t>or AP3.</w:t>
      </w:r>
      <w:r w:rsidR="00347879" w:rsidRPr="007C7501">
        <w:t>39</w:t>
      </w:r>
      <w:r w:rsidR="003008C0" w:rsidRPr="007C7501">
        <w:t xml:space="preserve"> format and identified by </w:t>
      </w:r>
      <w:r w:rsidR="009749E2" w:rsidRPr="007C7501">
        <w:t>DICs</w:t>
      </w:r>
      <w:r w:rsidR="003008C0" w:rsidRPr="007C7501">
        <w:t xml:space="preserve"> in the DU or DW series, for this purpose.</w:t>
      </w:r>
    </w:p>
    <w:p w14:paraId="51465E38" w14:textId="77777777" w:rsidR="003008C0" w:rsidRPr="007C7501" w:rsidRDefault="009E0363" w:rsidP="003073B4">
      <w:pPr>
        <w:tabs>
          <w:tab w:val="left" w:pos="540"/>
          <w:tab w:val="left" w:pos="1080"/>
          <w:tab w:val="left" w:pos="1620"/>
        </w:tabs>
        <w:spacing w:after="240"/>
      </w:pPr>
      <w:r w:rsidRPr="007C7501">
        <w:tab/>
      </w:r>
      <w:r w:rsidR="00CF053C" w:rsidRPr="007C7501">
        <w:t xml:space="preserve">C4.3.2.  </w:t>
      </w:r>
      <w:r w:rsidR="003008C0" w:rsidRPr="007C7501">
        <w:t xml:space="preserve">Storage activities receiving PMRs </w:t>
      </w:r>
      <w:r w:rsidR="00CF375D" w:rsidRPr="007C7501">
        <w:t>shall</w:t>
      </w:r>
      <w:r w:rsidR="003008C0" w:rsidRPr="007C7501">
        <w:t xml:space="preserve"> maintain them in a suspense file pending receipt of the materiel or of PMR updates from the ICP.</w:t>
      </w:r>
    </w:p>
    <w:p w14:paraId="51465E39" w14:textId="77777777" w:rsidR="003008C0" w:rsidRPr="007C7501" w:rsidRDefault="009E0363" w:rsidP="003073B4">
      <w:pPr>
        <w:tabs>
          <w:tab w:val="left" w:pos="540"/>
          <w:tab w:val="left" w:pos="1080"/>
          <w:tab w:val="left" w:pos="1620"/>
        </w:tabs>
        <w:spacing w:after="240"/>
      </w:pPr>
      <w:r w:rsidRPr="007C7501">
        <w:tab/>
      </w:r>
      <w:r w:rsidR="00CF053C" w:rsidRPr="007C7501">
        <w:t xml:space="preserve">C4.3.3.  </w:t>
      </w:r>
      <w:r w:rsidR="003008C0" w:rsidRPr="007C7501">
        <w:t xml:space="preserve">Upon arrival of the materiel, storage activities </w:t>
      </w:r>
      <w:r w:rsidR="00CF375D" w:rsidRPr="007C7501">
        <w:t>shall</w:t>
      </w:r>
      <w:r w:rsidR="003008C0" w:rsidRPr="007C7501">
        <w:t xml:space="preserve"> use the PMR suspense records to report the receipt to the ICP.  Change or add only those suspense record  data elements which are required to prepare the materiel receipt transactions shown in </w:t>
      </w:r>
      <w:r w:rsidR="00CF375D" w:rsidRPr="007C7501">
        <w:t>Appendix</w:t>
      </w:r>
      <w:r w:rsidR="003008C0" w:rsidRPr="007C7501">
        <w:t xml:space="preserve"> AP3.1 or AP3.2.  Assure that </w:t>
      </w:r>
      <w:r w:rsidR="00CF375D" w:rsidRPr="007C7501">
        <w:t>DICs</w:t>
      </w:r>
      <w:r w:rsidR="003008C0" w:rsidRPr="007C7501">
        <w:t xml:space="preserve"> in the materiel receipt transaction are changed to D4_ for DU suspense records and to D6_ for DW_ suspense records.  Absence of a PMR is not to delay prompt recording and reporting of materiel receipts. </w:t>
      </w:r>
      <w:r w:rsidR="00CF053C" w:rsidRPr="007C7501">
        <w:t xml:space="preserve"> </w:t>
      </w:r>
      <w:r w:rsidR="003008C0" w:rsidRPr="007C7501">
        <w:t xml:space="preserve">Deletion of pre-positioned suspense records is controlled by the ICP.  To delete a suspense record, the ICP </w:t>
      </w:r>
      <w:r w:rsidR="00CF375D" w:rsidRPr="007C7501">
        <w:t>shall</w:t>
      </w:r>
      <w:r w:rsidR="003008C0" w:rsidRPr="007C7501">
        <w:t xml:space="preserve"> transmit a reversal (reversal indicator in record position 25) of the original PMR to the storage activity.  New PMRs and replacement PMRs for deleted documents do not contain the reversal indicator.  Proper and accurate maintenance of the PMR suspense file by storage activities is extremely important.  Timely updates by the owner/manager are essential to proper and accurate maintenance of the PMR suspense file by the storage activity.</w:t>
      </w:r>
    </w:p>
    <w:p w14:paraId="51465E3A" w14:textId="1D543C40" w:rsidR="00671ACF" w:rsidRPr="007C7501" w:rsidRDefault="00671ACF" w:rsidP="003073B4">
      <w:pPr>
        <w:tabs>
          <w:tab w:val="left" w:pos="540"/>
          <w:tab w:val="left" w:pos="1080"/>
          <w:tab w:val="left" w:pos="1620"/>
        </w:tabs>
        <w:spacing w:after="240"/>
        <w:rPr>
          <w:color w:val="000000"/>
        </w:rPr>
      </w:pPr>
      <w:r w:rsidRPr="007C7501">
        <w:tab/>
      </w:r>
      <w:r w:rsidRPr="007C7501">
        <w:rPr>
          <w:color w:val="000000"/>
        </w:rPr>
        <w:t xml:space="preserve">C4.3.4.  Under the National Inventory Management Strategy (NIMS) concept of operation, the </w:t>
      </w:r>
      <w:r w:rsidR="00347879" w:rsidRPr="007C7501">
        <w:rPr>
          <w:color w:val="000000"/>
        </w:rPr>
        <w:t xml:space="preserve">integrated materiel manager </w:t>
      </w:r>
      <w:r w:rsidRPr="007C7501">
        <w:rPr>
          <w:color w:val="000000"/>
        </w:rPr>
        <w:t xml:space="preserve">(IMM) may own materiel for managed </w:t>
      </w:r>
      <w:r w:rsidR="00EC7537" w:rsidRPr="007C7501">
        <w:rPr>
          <w:color w:val="000000"/>
        </w:rPr>
        <w:lastRenderedPageBreak/>
        <w:t>national stock numbers (</w:t>
      </w:r>
      <w:r w:rsidRPr="007C7501">
        <w:rPr>
          <w:color w:val="000000"/>
        </w:rPr>
        <w:t>NSN</w:t>
      </w:r>
      <w:r w:rsidR="00EC7537" w:rsidRPr="007C7501">
        <w:rPr>
          <w:color w:val="000000"/>
        </w:rPr>
        <w:t xml:space="preserve">) </w:t>
      </w:r>
      <w:r w:rsidRPr="007C7501">
        <w:rPr>
          <w:color w:val="000000"/>
        </w:rPr>
        <w:t xml:space="preserve">down to the </w:t>
      </w:r>
      <w:r w:rsidR="002E4225" w:rsidRPr="007C7501">
        <w:rPr>
          <w:color w:val="000000"/>
        </w:rPr>
        <w:t>retail level.  Such arrangement</w:t>
      </w:r>
      <w:r w:rsidRPr="007C7501">
        <w:rPr>
          <w:color w:val="000000"/>
        </w:rPr>
        <w:t xml:space="preserve">s </w:t>
      </w:r>
      <w:r w:rsidR="00CF375D" w:rsidRPr="007C7501">
        <w:rPr>
          <w:color w:val="000000"/>
        </w:rPr>
        <w:t>shall</w:t>
      </w:r>
      <w:r w:rsidRPr="007C7501">
        <w:rPr>
          <w:color w:val="000000"/>
        </w:rPr>
        <w:t xml:space="preserve"> be based on agreements between participating DoD Components.  Replenishment of the IMM-owned retail </w:t>
      </w:r>
      <w:r w:rsidR="00CF375D" w:rsidRPr="007C7501">
        <w:rPr>
          <w:color w:val="000000"/>
        </w:rPr>
        <w:t>shall</w:t>
      </w:r>
      <w:r w:rsidRPr="007C7501">
        <w:rPr>
          <w:color w:val="000000"/>
        </w:rPr>
        <w:t xml:space="preserve"> be accomplished under a push scenario.  Redistribution from depot inventory </w:t>
      </w:r>
      <w:r w:rsidR="00CF375D" w:rsidRPr="007C7501">
        <w:rPr>
          <w:color w:val="000000"/>
        </w:rPr>
        <w:t>shall</w:t>
      </w:r>
      <w:r w:rsidRPr="007C7501">
        <w:rPr>
          <w:color w:val="000000"/>
        </w:rPr>
        <w:t xml:space="preserve"> be accomplished using the MILSTRIP</w:t>
      </w:r>
      <w:r w:rsidR="002E4225" w:rsidRPr="007C7501">
        <w:rPr>
          <w:color w:val="000000"/>
        </w:rPr>
        <w:t xml:space="preserve"> </w:t>
      </w:r>
      <w:r w:rsidR="00CF375D" w:rsidRPr="007C7501">
        <w:rPr>
          <w:color w:val="000000"/>
        </w:rPr>
        <w:t>DIC</w:t>
      </w:r>
      <w:r w:rsidR="007E26CE" w:rsidRPr="007C7501">
        <w:rPr>
          <w:color w:val="000000"/>
        </w:rPr>
        <w:t xml:space="preserve"> </w:t>
      </w:r>
      <w:r w:rsidRPr="007C7501">
        <w:rPr>
          <w:color w:val="000000"/>
        </w:rPr>
        <w:t xml:space="preserve">A2_ Redistribution Order transaction.  When assets are available to push, </w:t>
      </w:r>
      <w:r w:rsidR="00CF375D" w:rsidRPr="007C7501">
        <w:rPr>
          <w:color w:val="000000"/>
        </w:rPr>
        <w:t>DIC</w:t>
      </w:r>
      <w:r w:rsidRPr="007C7501">
        <w:rPr>
          <w:color w:val="000000"/>
        </w:rPr>
        <w:t xml:space="preserve"> DWK PMR </w:t>
      </w:r>
      <w:r w:rsidR="00CF375D" w:rsidRPr="007C7501">
        <w:rPr>
          <w:color w:val="000000"/>
        </w:rPr>
        <w:t>shall</w:t>
      </w:r>
      <w:r w:rsidRPr="007C7501">
        <w:rPr>
          <w:color w:val="000000"/>
        </w:rPr>
        <w:t xml:space="preserve"> be sent to the NIMS site using standard PMR procedures.  Optionally, the DoD Component agreements may authorize the use of </w:t>
      </w:r>
      <w:r w:rsidR="00CF375D" w:rsidRPr="007C7501">
        <w:rPr>
          <w:color w:val="000000"/>
        </w:rPr>
        <w:t>DIC</w:t>
      </w:r>
      <w:r w:rsidRPr="007C7501">
        <w:rPr>
          <w:color w:val="000000"/>
        </w:rPr>
        <w:t xml:space="preserve"> DWK for the IMM to notify the NIMS site that materiel to support a NIMS site requirements is delayed</w:t>
      </w:r>
      <w:r w:rsidR="00592A79" w:rsidRPr="007C7501">
        <w:rPr>
          <w:rStyle w:val="FootnoteReference"/>
          <w:color w:val="000000"/>
        </w:rPr>
        <w:footnoteReference w:id="1"/>
      </w:r>
      <w:r w:rsidRPr="007C7501">
        <w:rPr>
          <w:color w:val="000000"/>
        </w:rPr>
        <w:t xml:space="preserve">.  In this instance, the </w:t>
      </w:r>
      <w:r w:rsidR="00CF375D" w:rsidRPr="007C7501">
        <w:rPr>
          <w:color w:val="000000"/>
        </w:rPr>
        <w:t>DIC</w:t>
      </w:r>
      <w:r w:rsidRPr="007C7501">
        <w:rPr>
          <w:color w:val="000000"/>
        </w:rPr>
        <w:t xml:space="preserve"> DWK </w:t>
      </w:r>
      <w:r w:rsidR="00CF375D" w:rsidRPr="007C7501">
        <w:rPr>
          <w:color w:val="000000"/>
        </w:rPr>
        <w:t>shall</w:t>
      </w:r>
      <w:r w:rsidRPr="007C7501">
        <w:rPr>
          <w:color w:val="000000"/>
        </w:rPr>
        <w:t xml:space="preserve"> contain the quantity not available for push replenishment, the delay notification status code “BD” and </w:t>
      </w:r>
      <w:r w:rsidR="00347879" w:rsidRPr="007C7501">
        <w:rPr>
          <w:color w:val="000000"/>
        </w:rPr>
        <w:t>e</w:t>
      </w:r>
      <w:r w:rsidRPr="007C7501">
        <w:rPr>
          <w:color w:val="000000"/>
        </w:rPr>
        <w:t xml:space="preserve">stimated </w:t>
      </w:r>
      <w:r w:rsidR="00347879" w:rsidRPr="007C7501">
        <w:rPr>
          <w:color w:val="000000"/>
        </w:rPr>
        <w:t>s</w:t>
      </w:r>
      <w:r w:rsidRPr="007C7501">
        <w:rPr>
          <w:color w:val="000000"/>
        </w:rPr>
        <w:t xml:space="preserve">hipping </w:t>
      </w:r>
      <w:r w:rsidR="00347879" w:rsidRPr="007C7501">
        <w:rPr>
          <w:color w:val="000000"/>
        </w:rPr>
        <w:t>d</w:t>
      </w:r>
      <w:r w:rsidRPr="007C7501">
        <w:rPr>
          <w:color w:val="000000"/>
        </w:rPr>
        <w:t xml:space="preserve">ate.  If at the time push replenishment is required only a partial quantity is available, then two DWKs </w:t>
      </w:r>
      <w:r w:rsidR="00CF375D" w:rsidRPr="007C7501">
        <w:rPr>
          <w:color w:val="000000"/>
        </w:rPr>
        <w:t>shall</w:t>
      </w:r>
      <w:r w:rsidRPr="007C7501">
        <w:rPr>
          <w:color w:val="000000"/>
        </w:rPr>
        <w:t xml:space="preserve"> be generated; one for the quantity pushed and one for quantity delayed.  These two DWKs </w:t>
      </w:r>
      <w:r w:rsidR="00CF375D" w:rsidRPr="007C7501">
        <w:rPr>
          <w:color w:val="000000"/>
        </w:rPr>
        <w:t>shall</w:t>
      </w:r>
      <w:r w:rsidRPr="007C7501">
        <w:rPr>
          <w:color w:val="000000"/>
        </w:rPr>
        <w:t xml:space="preserve"> have different documents numbers and the delayed one </w:t>
      </w:r>
      <w:r w:rsidR="00CF375D" w:rsidRPr="007C7501">
        <w:rPr>
          <w:color w:val="000000"/>
        </w:rPr>
        <w:t>shall</w:t>
      </w:r>
      <w:r w:rsidRPr="007C7501">
        <w:rPr>
          <w:color w:val="000000"/>
        </w:rPr>
        <w:t xml:space="preserve"> have the “BD” notification.  Subsequently, if only a partial amount of the quantity previously delayed becomes available to push, two DWKs </w:t>
      </w:r>
      <w:r w:rsidR="00CF375D" w:rsidRPr="007C7501">
        <w:rPr>
          <w:color w:val="000000"/>
        </w:rPr>
        <w:t>shall</w:t>
      </w:r>
      <w:r w:rsidRPr="007C7501">
        <w:rPr>
          <w:color w:val="000000"/>
        </w:rPr>
        <w:t xml:space="preserve"> be generated.  The one for the quantity pushed </w:t>
      </w:r>
      <w:r w:rsidR="00CF375D" w:rsidRPr="007C7501">
        <w:rPr>
          <w:color w:val="000000"/>
        </w:rPr>
        <w:t>shall</w:t>
      </w:r>
      <w:r w:rsidRPr="007C7501">
        <w:rPr>
          <w:color w:val="000000"/>
        </w:rPr>
        <w:t xml:space="preserve"> maintain the document number of the original delayed notification with the “BD” indicator eliminated.  The DWK for the quantity still delayed </w:t>
      </w:r>
      <w:r w:rsidR="00CF375D" w:rsidRPr="007C7501">
        <w:rPr>
          <w:color w:val="000000"/>
        </w:rPr>
        <w:t>shall</w:t>
      </w:r>
      <w:r w:rsidRPr="007C7501">
        <w:rPr>
          <w:color w:val="000000"/>
        </w:rPr>
        <w:t xml:space="preserve"> be assigned a new document number and a “BD” delayed indicator.  If the total quantity is initially delayed and subsequently the total quantity is shipped, the DWK </w:t>
      </w:r>
      <w:r w:rsidR="00CF375D" w:rsidRPr="007C7501">
        <w:rPr>
          <w:color w:val="000000"/>
        </w:rPr>
        <w:t>shall</w:t>
      </w:r>
      <w:r w:rsidRPr="007C7501">
        <w:rPr>
          <w:color w:val="000000"/>
        </w:rPr>
        <w:t xml:space="preserve"> have the same document number throughout the process.  The IMM </w:t>
      </w:r>
      <w:r w:rsidR="00CF375D" w:rsidRPr="007C7501">
        <w:rPr>
          <w:color w:val="000000"/>
        </w:rPr>
        <w:t>shall</w:t>
      </w:r>
      <w:r w:rsidRPr="007C7501">
        <w:rPr>
          <w:color w:val="000000"/>
        </w:rPr>
        <w:t xml:space="preserve"> update/replace the DWK delayed notification any time eit</w:t>
      </w:r>
      <w:r w:rsidR="002E4225" w:rsidRPr="007C7501">
        <w:rPr>
          <w:color w:val="000000"/>
        </w:rPr>
        <w:t>her the replenishment quantity or</w:t>
      </w:r>
      <w:r w:rsidRPr="007C7501">
        <w:rPr>
          <w:color w:val="000000"/>
        </w:rPr>
        <w:t xml:space="preserve"> the estimated shipping date changes.  New delayed notification </w:t>
      </w:r>
      <w:r w:rsidR="00CF375D" w:rsidRPr="007C7501">
        <w:rPr>
          <w:color w:val="000000"/>
        </w:rPr>
        <w:t>shall</w:t>
      </w:r>
      <w:r w:rsidRPr="007C7501">
        <w:rPr>
          <w:color w:val="000000"/>
        </w:rPr>
        <w:t xml:space="preserve"> maintain the same document number unless a partial push occurs.  Replacement delayed notification under the same or new document number </w:t>
      </w:r>
      <w:r w:rsidR="00CF375D" w:rsidRPr="007C7501">
        <w:rPr>
          <w:color w:val="000000"/>
        </w:rPr>
        <w:t>shall</w:t>
      </w:r>
      <w:r w:rsidRPr="007C7501">
        <w:rPr>
          <w:color w:val="000000"/>
        </w:rPr>
        <w:t xml:space="preserve"> not require the reversal of the previous DWK.  Reversal logic for DWKs indicating that a push shipment has been initiated </w:t>
      </w:r>
      <w:r w:rsidR="00CF375D" w:rsidRPr="007C7501">
        <w:rPr>
          <w:color w:val="000000"/>
        </w:rPr>
        <w:t>shall</w:t>
      </w:r>
      <w:r w:rsidRPr="007C7501">
        <w:rPr>
          <w:color w:val="000000"/>
        </w:rPr>
        <w:t xml:space="preserve"> follow the requirement in C.4.3.3 above.</w:t>
      </w:r>
    </w:p>
    <w:p w14:paraId="51465E3B" w14:textId="0B3C414E" w:rsidR="007D33C6" w:rsidRPr="007C7501" w:rsidRDefault="007D33C6" w:rsidP="003073B4">
      <w:pPr>
        <w:tabs>
          <w:tab w:val="left" w:pos="540"/>
          <w:tab w:val="left" w:pos="1080"/>
          <w:tab w:val="left" w:pos="1620"/>
        </w:tabs>
        <w:spacing w:after="240"/>
        <w:rPr>
          <w:color w:val="000000"/>
        </w:rPr>
      </w:pPr>
      <w:r w:rsidRPr="007C7501">
        <w:rPr>
          <w:color w:val="000000"/>
        </w:rPr>
        <w:tab/>
        <w:t xml:space="preserve">C4.3.5.  </w:t>
      </w:r>
      <w:r w:rsidRPr="007C7501">
        <w:rPr>
          <w:u w:val="single"/>
        </w:rPr>
        <w:t>PMR for Materiel Returns under NIMS and Base Realignment and Closure (BRAC) Retail Supply, Storage and Distribution (SS&amp;D)/Inventory Management and Stock Positioning (IMSP)</w:t>
      </w:r>
      <w:r w:rsidRPr="007C7501">
        <w:t xml:space="preserve">.  The PMR is used in a variation of the </w:t>
      </w:r>
      <w:r w:rsidR="00347879" w:rsidRPr="007C7501">
        <w:t xml:space="preserve">materiel returns program </w:t>
      </w:r>
      <w:r w:rsidRPr="007C7501">
        <w:t xml:space="preserve">for processing DLA-managed materiel returns to DLA from selected sites in support of the BRAC SS&amp;D/IMSP and NIMS.  The returning activity shall be responsible for submission of a PMR to the storage site identifying the Military Service activity to which the receipt </w:t>
      </w:r>
      <w:r w:rsidR="00CF375D" w:rsidRPr="007C7501">
        <w:t>shall</w:t>
      </w:r>
      <w:r w:rsidRPr="007C7501">
        <w:t xml:space="preserve"> be reported for these returns of DLA-managed items.  Because the Military Service sites </w:t>
      </w:r>
      <w:r w:rsidR="00CF375D" w:rsidRPr="007C7501">
        <w:t>shall</w:t>
      </w:r>
      <w:r w:rsidRPr="007C7501">
        <w:t xml:space="preserve"> no longer retain retail stock balances under these programs, DLA </w:t>
      </w:r>
      <w:r w:rsidR="00CF375D" w:rsidRPr="007C7501">
        <w:t>shall</w:t>
      </w:r>
      <w:r w:rsidRPr="007C7501">
        <w:t xml:space="preserve"> assume ownership of all materials regardless of asset position.  Upon notification of receipt by the storage activity by a </w:t>
      </w:r>
      <w:r w:rsidR="002A3C31" w:rsidRPr="007C7501">
        <w:t>Defense Logistics Management System (</w:t>
      </w:r>
      <w:r w:rsidRPr="007C7501">
        <w:t>DLMS</w:t>
      </w:r>
      <w:r w:rsidR="002A3C31" w:rsidRPr="007C7501">
        <w:t>)</w:t>
      </w:r>
      <w:r w:rsidRPr="007C7501">
        <w:t xml:space="preserve"> 527R (D6A), the Military Service activity shall determine if there is a need for the material by another maintenance user (backorder). If so, an issue document </w:t>
      </w:r>
      <w:r w:rsidR="00CF375D" w:rsidRPr="007C7501">
        <w:t>shall</w:t>
      </w:r>
      <w:r w:rsidRPr="007C7501">
        <w:t xml:space="preserve"> be forwarded to the storage activity for action.  If not, a </w:t>
      </w:r>
      <w:r w:rsidR="00347879" w:rsidRPr="007C7501">
        <w:t xml:space="preserve">materiel release order </w:t>
      </w:r>
      <w:r w:rsidR="00CF375D" w:rsidRPr="007C7501">
        <w:t>shall</w:t>
      </w:r>
      <w:r w:rsidRPr="007C7501">
        <w:t xml:space="preserve"> be initiated, directing shipment-in-place (citing the ship-to/supplemental address of the storage activity), authorizing a change of ownership to DLA.  The receipt of the returned materiel from the Military Service ownership to DLA </w:t>
      </w:r>
      <w:r w:rsidR="00CF375D" w:rsidRPr="007C7501">
        <w:t>shall</w:t>
      </w:r>
      <w:r w:rsidRPr="007C7501">
        <w:t xml:space="preserve"> be accomplished with a receipt </w:t>
      </w:r>
      <w:r w:rsidR="00AB3224" w:rsidRPr="007C7501">
        <w:t>(</w:t>
      </w:r>
      <w:r w:rsidR="00CF375D" w:rsidRPr="007C7501">
        <w:t>DIC</w:t>
      </w:r>
      <w:r w:rsidRPr="007C7501">
        <w:t xml:space="preserve"> D6B).</w:t>
      </w:r>
    </w:p>
    <w:p w14:paraId="51465E3C" w14:textId="77777777" w:rsidR="003008C0" w:rsidRPr="007C7501" w:rsidRDefault="00CF053C" w:rsidP="003073B4">
      <w:pPr>
        <w:tabs>
          <w:tab w:val="left" w:pos="540"/>
          <w:tab w:val="left" w:pos="1080"/>
          <w:tab w:val="left" w:pos="1620"/>
        </w:tabs>
        <w:spacing w:after="240"/>
        <w:outlineLvl w:val="0"/>
      </w:pPr>
      <w:r w:rsidRPr="007C7501">
        <w:lastRenderedPageBreak/>
        <w:t xml:space="preserve">C4.4.  </w:t>
      </w:r>
      <w:r w:rsidR="003008C0" w:rsidRPr="007C7501">
        <w:rPr>
          <w:u w:val="single"/>
        </w:rPr>
        <w:t>MATERIEL RECEIPTS (PROCUREMENT INSTRUMENT SOURCE)</w:t>
      </w:r>
    </w:p>
    <w:p w14:paraId="51465E3D" w14:textId="409D8072" w:rsidR="003008C0" w:rsidRPr="007C7501" w:rsidRDefault="009E0363" w:rsidP="003073B4">
      <w:pPr>
        <w:tabs>
          <w:tab w:val="left" w:pos="540"/>
          <w:tab w:val="left" w:pos="1080"/>
          <w:tab w:val="left" w:pos="1620"/>
        </w:tabs>
        <w:spacing w:after="240"/>
      </w:pPr>
      <w:r w:rsidRPr="007C7501">
        <w:tab/>
      </w:r>
      <w:r w:rsidR="00CF053C" w:rsidRPr="007C7501">
        <w:t xml:space="preserve">C4.4.1.  </w:t>
      </w:r>
      <w:r w:rsidR="003008C0" w:rsidRPr="007C7501">
        <w:t xml:space="preserve">Storage activities </w:t>
      </w:r>
      <w:r w:rsidR="00CF375D" w:rsidRPr="007C7501">
        <w:t>shall</w:t>
      </w:r>
      <w:r w:rsidR="003008C0" w:rsidRPr="007C7501">
        <w:t xml:space="preserve"> report receipts of materiel from procurement instrument sources to ICPs using materiel receipt transactions citing a </w:t>
      </w:r>
      <w:r w:rsidR="00347879" w:rsidRPr="007C7501">
        <w:t>DIC</w:t>
      </w:r>
      <w:r w:rsidR="003008C0" w:rsidRPr="007C7501">
        <w:t xml:space="preserve"> in the D4 series (see </w:t>
      </w:r>
      <w:r w:rsidR="00CF375D" w:rsidRPr="007C7501">
        <w:t>Appendix</w:t>
      </w:r>
      <w:r w:rsidR="003008C0" w:rsidRPr="007C7501">
        <w:t xml:space="preserve"> AP3.1).  (For logistically reassigned items, report receipts after the ETD in accordance with </w:t>
      </w:r>
      <w:r w:rsidR="009749E2" w:rsidRPr="007C7501">
        <w:t>Chapter</w:t>
      </w:r>
      <w:r w:rsidR="003008C0" w:rsidRPr="007C7501">
        <w:t xml:space="preserve"> 11.  However, also see </w:t>
      </w:r>
      <w:r w:rsidR="0050076D" w:rsidRPr="007C7501">
        <w:t xml:space="preserve">the </w:t>
      </w:r>
      <w:r w:rsidR="003008C0" w:rsidRPr="007C7501">
        <w:t>procedures</w:t>
      </w:r>
      <w:r w:rsidR="0050076D" w:rsidRPr="007C7501">
        <w:t xml:space="preserve"> in C4.8 </w:t>
      </w:r>
      <w:r w:rsidR="003008C0" w:rsidRPr="007C7501">
        <w:t xml:space="preserve">for reporting receipts of discrepant/deficient shipments.)  </w:t>
      </w:r>
      <w:r w:rsidR="009749E2" w:rsidRPr="007C7501">
        <w:t>DICs</w:t>
      </w:r>
      <w:r w:rsidR="003008C0" w:rsidRPr="007C7501">
        <w:t xml:space="preserve"> for reporting procurement receipts for depot inventory are assigned and explained in </w:t>
      </w:r>
      <w:r w:rsidR="00CF375D" w:rsidRPr="007C7501">
        <w:t>Appendix</w:t>
      </w:r>
      <w:r w:rsidR="003008C0" w:rsidRPr="007C7501">
        <w:t xml:space="preserve"> AP2.1.</w:t>
      </w:r>
    </w:p>
    <w:p w14:paraId="51465E3E" w14:textId="77777777" w:rsidR="003008C0" w:rsidRPr="007C7501" w:rsidRDefault="009E0363" w:rsidP="003073B4">
      <w:pPr>
        <w:tabs>
          <w:tab w:val="left" w:pos="540"/>
          <w:tab w:val="left" w:pos="1080"/>
          <w:tab w:val="left" w:pos="1620"/>
        </w:tabs>
        <w:spacing w:after="240"/>
      </w:pPr>
      <w:r w:rsidRPr="007C7501">
        <w:tab/>
      </w:r>
      <w:r w:rsidR="00CF053C" w:rsidRPr="007C7501">
        <w:t xml:space="preserve">C4.4.2.  </w:t>
      </w:r>
      <w:r w:rsidR="003008C0" w:rsidRPr="007C7501">
        <w:t xml:space="preserve">Receipts from vendors can emanate from central procurement or local procurement actions.  Authorized procurement delivery documents should accompany each shipment as prescribed in the </w:t>
      </w:r>
      <w:r w:rsidR="0050076D" w:rsidRPr="007C7501">
        <w:t>Federal Acquisition Regulation (</w:t>
      </w:r>
      <w:r w:rsidR="003008C0" w:rsidRPr="007C7501">
        <w:t>FAR</w:t>
      </w:r>
      <w:r w:rsidR="0050076D" w:rsidRPr="007C7501">
        <w:t>)</w:t>
      </w:r>
      <w:r w:rsidR="003008C0" w:rsidRPr="007C7501">
        <w:t>.</w:t>
      </w:r>
    </w:p>
    <w:p w14:paraId="51465E3F" w14:textId="77777777" w:rsidR="003008C0" w:rsidRPr="007C7501" w:rsidRDefault="009E0363" w:rsidP="003073B4">
      <w:pPr>
        <w:tabs>
          <w:tab w:val="left" w:pos="540"/>
          <w:tab w:val="left" w:pos="1080"/>
          <w:tab w:val="left" w:pos="1620"/>
        </w:tabs>
        <w:spacing w:after="240"/>
      </w:pPr>
      <w:r w:rsidRPr="007C7501">
        <w:tab/>
      </w:r>
      <w:r w:rsidR="00CF053C" w:rsidRPr="007C7501">
        <w:t xml:space="preserve">C4.4.3.  </w:t>
      </w:r>
      <w:r w:rsidR="003008C0" w:rsidRPr="007C7501">
        <w:t xml:space="preserve">When shipments of materiel received from commercial sources require inspection and/or acceptance at destination, storage activities </w:t>
      </w:r>
      <w:r w:rsidR="00CF375D" w:rsidRPr="007C7501">
        <w:t>shall</w:t>
      </w:r>
      <w:r w:rsidR="003008C0" w:rsidRPr="007C7501">
        <w:t xml:space="preserve"> accomplish the inspection and/or acceptance and the </w:t>
      </w:r>
      <w:r w:rsidR="00510880" w:rsidRPr="007C7501">
        <w:t>in-check</w:t>
      </w:r>
      <w:r w:rsidR="003008C0" w:rsidRPr="007C7501">
        <w:t xml:space="preserve"> operations concurrently.</w:t>
      </w:r>
    </w:p>
    <w:p w14:paraId="51465E40" w14:textId="75557E76" w:rsidR="003008C0" w:rsidRPr="007C7501" w:rsidRDefault="009E0363" w:rsidP="003073B4">
      <w:pPr>
        <w:tabs>
          <w:tab w:val="left" w:pos="540"/>
          <w:tab w:val="left" w:pos="1080"/>
          <w:tab w:val="left" w:pos="1620"/>
        </w:tabs>
        <w:spacing w:after="240"/>
      </w:pPr>
      <w:r w:rsidRPr="007C7501">
        <w:tab/>
      </w:r>
      <w:r w:rsidRPr="007C7501">
        <w:tab/>
      </w:r>
      <w:r w:rsidR="00CF053C" w:rsidRPr="007C7501">
        <w:t xml:space="preserve">C4.4.3.1.  </w:t>
      </w:r>
      <w:r w:rsidR="003008C0" w:rsidRPr="007C7501">
        <w:t xml:space="preserve">Inspect shelf-life materiel for appropriate condition and type of shelf-life code in accordance with applicable </w:t>
      </w:r>
      <w:r w:rsidR="00213FF9" w:rsidRPr="007C7501">
        <w:rPr>
          <w:color w:val="000000"/>
        </w:rPr>
        <w:t xml:space="preserve">DoD </w:t>
      </w:r>
      <w:r w:rsidR="003008C0" w:rsidRPr="007C7501">
        <w:t xml:space="preserve">Component prescribed procedures based on </w:t>
      </w:r>
      <w:hyperlink r:id="rId12" w:anchor="414027m" w:tgtFrame="_blank" w:history="1">
        <w:r w:rsidR="003008C0" w:rsidRPr="007C7501">
          <w:rPr>
            <w:rStyle w:val="Hyperlink"/>
          </w:rPr>
          <w:t>DoD 4140.27-M</w:t>
        </w:r>
      </w:hyperlink>
      <w:r w:rsidR="0050076D" w:rsidRPr="007C7501">
        <w:rPr>
          <w:rStyle w:val="Hyperlink"/>
          <w:color w:val="auto"/>
          <w:u w:val="none"/>
        </w:rPr>
        <w:t>, Shelf-Life Management Manual, May 5, 2003</w:t>
      </w:r>
      <w:r w:rsidR="003008C0" w:rsidRPr="007C7501">
        <w:t xml:space="preserve">.  Mark materiel, as appropriate, for shelf-life code and </w:t>
      </w:r>
      <w:r w:rsidR="00E93BF7" w:rsidRPr="007C7501">
        <w:t>SCC</w:t>
      </w:r>
      <w:r w:rsidR="003008C0" w:rsidRPr="007C7501">
        <w:t xml:space="preserve"> upon receipt.  Package markings </w:t>
      </w:r>
      <w:r w:rsidR="00CF375D" w:rsidRPr="007C7501">
        <w:t>shall</w:t>
      </w:r>
      <w:r w:rsidR="003008C0" w:rsidRPr="007C7501">
        <w:t xml:space="preserve"> be in accordance with </w:t>
      </w:r>
      <w:hyperlink r:id="rId13" w:tgtFrame="_blank" w:history="1">
        <w:r w:rsidR="003008C0" w:rsidRPr="007C7501">
          <w:rPr>
            <w:rStyle w:val="Hyperlink"/>
          </w:rPr>
          <w:t>MIL-STD-129.</w:t>
        </w:r>
      </w:hyperlink>
    </w:p>
    <w:p w14:paraId="51465E41" w14:textId="6BE16808" w:rsidR="003008C0" w:rsidRPr="007C7501" w:rsidRDefault="009E0363" w:rsidP="003073B4">
      <w:pPr>
        <w:tabs>
          <w:tab w:val="left" w:pos="540"/>
          <w:tab w:val="left" w:pos="1080"/>
          <w:tab w:val="left" w:pos="1620"/>
        </w:tabs>
        <w:spacing w:after="240"/>
      </w:pPr>
      <w:r w:rsidRPr="007C7501">
        <w:tab/>
      </w:r>
      <w:r w:rsidRPr="007C7501">
        <w:tab/>
      </w:r>
      <w:r w:rsidR="00CF053C" w:rsidRPr="007C7501">
        <w:t xml:space="preserve">C4.4.3.2.  </w:t>
      </w:r>
      <w:r w:rsidR="003008C0" w:rsidRPr="007C7501">
        <w:t xml:space="preserve">Based on inspection, storage activities </w:t>
      </w:r>
      <w:r w:rsidR="00CF375D" w:rsidRPr="007C7501">
        <w:t>shall</w:t>
      </w:r>
      <w:r w:rsidR="003008C0" w:rsidRPr="007C7501">
        <w:t xml:space="preserve"> prepare separate materiel receipt transactions indicating the actual condition of the materiel received.  Prepare materiel receipt transactions for discrepant shipments from commercial sources in accordance with the guidelines provided in C4.8.</w:t>
      </w:r>
    </w:p>
    <w:p w14:paraId="51465E42" w14:textId="77777777" w:rsidR="003008C0" w:rsidRPr="007C7501" w:rsidRDefault="009E0363" w:rsidP="003073B4">
      <w:pPr>
        <w:tabs>
          <w:tab w:val="left" w:pos="540"/>
          <w:tab w:val="left" w:pos="1080"/>
          <w:tab w:val="left" w:pos="1620"/>
        </w:tabs>
        <w:spacing w:after="240"/>
      </w:pPr>
      <w:r w:rsidRPr="007C7501">
        <w:tab/>
      </w:r>
      <w:r w:rsidR="00CF053C" w:rsidRPr="007C7501">
        <w:t xml:space="preserve">C4.4.4.  </w:t>
      </w:r>
      <w:r w:rsidR="003008C0" w:rsidRPr="007C7501">
        <w:t>Complete the materiel receipt transaction by changing or adding to data in the PMR suspense record, or by extracting data from the consignment documentation.</w:t>
      </w:r>
    </w:p>
    <w:p w14:paraId="51465E43" w14:textId="77777777" w:rsidR="003008C0" w:rsidRPr="007C7501" w:rsidRDefault="00CF053C" w:rsidP="003073B4">
      <w:pPr>
        <w:tabs>
          <w:tab w:val="left" w:pos="540"/>
          <w:tab w:val="left" w:pos="1080"/>
          <w:tab w:val="left" w:pos="1620"/>
        </w:tabs>
        <w:spacing w:after="240"/>
      </w:pPr>
      <w:r w:rsidRPr="007C7501">
        <w:t xml:space="preserve">C4.5.  </w:t>
      </w:r>
      <w:r w:rsidR="003008C0" w:rsidRPr="007C7501">
        <w:rPr>
          <w:u w:val="single"/>
        </w:rPr>
        <w:t>MATERIEL RECEIPTS (OTHER THAN PROCUREMENT INSTRUMENT SOURCE)</w:t>
      </w:r>
    </w:p>
    <w:p w14:paraId="51465E44" w14:textId="353C9667" w:rsidR="003008C0" w:rsidRPr="007C7501" w:rsidRDefault="009E0363" w:rsidP="003073B4">
      <w:pPr>
        <w:tabs>
          <w:tab w:val="left" w:pos="540"/>
          <w:tab w:val="left" w:pos="1080"/>
          <w:tab w:val="left" w:pos="1620"/>
        </w:tabs>
        <w:spacing w:after="240"/>
      </w:pPr>
      <w:r w:rsidRPr="007C7501">
        <w:tab/>
      </w:r>
      <w:r w:rsidR="00CF053C" w:rsidRPr="007C7501">
        <w:t xml:space="preserve">C4.5.1.  </w:t>
      </w:r>
      <w:r w:rsidR="003008C0" w:rsidRPr="007C7501">
        <w:t xml:space="preserve">Storage activities </w:t>
      </w:r>
      <w:r w:rsidR="00CF375D" w:rsidRPr="007C7501">
        <w:t>shall</w:t>
      </w:r>
      <w:r w:rsidR="003008C0" w:rsidRPr="007C7501">
        <w:t xml:space="preserve"> report receipts of materiel from other than procurement instrument sources to ICPs using materiel receipt transactions citing a </w:t>
      </w:r>
      <w:r w:rsidR="00347879" w:rsidRPr="007C7501">
        <w:t>DIC</w:t>
      </w:r>
      <w:r w:rsidR="003008C0" w:rsidRPr="007C7501">
        <w:t xml:space="preserve"> in the D6 series (see </w:t>
      </w:r>
      <w:r w:rsidR="00CF375D" w:rsidRPr="007C7501">
        <w:t>Appendix</w:t>
      </w:r>
      <w:r w:rsidR="003008C0" w:rsidRPr="007C7501">
        <w:t xml:space="preserve"> AP3.2).  (For logistically reassigned items, report receipts after the ETD in accordance with </w:t>
      </w:r>
      <w:r w:rsidR="009749E2" w:rsidRPr="007C7501">
        <w:t>Chapter</w:t>
      </w:r>
      <w:r w:rsidR="003008C0" w:rsidRPr="007C7501">
        <w:t xml:space="preserve"> 11.  However, also see </w:t>
      </w:r>
      <w:r w:rsidR="0050076D" w:rsidRPr="007C7501">
        <w:t xml:space="preserve">the procedures in </w:t>
      </w:r>
      <w:r w:rsidR="003008C0" w:rsidRPr="007C7501">
        <w:t xml:space="preserve">C4.8. for reporting receipts of discrepant/deficient shipments.)  </w:t>
      </w:r>
      <w:r w:rsidR="009749E2" w:rsidRPr="007C7501">
        <w:t>DICs</w:t>
      </w:r>
      <w:r w:rsidR="003008C0" w:rsidRPr="007C7501">
        <w:t xml:space="preserve"> to report nonprocurement receipts for depot inventory are assigned and explained in </w:t>
      </w:r>
      <w:r w:rsidR="00CF375D" w:rsidRPr="007C7501">
        <w:t>Appendix</w:t>
      </w:r>
      <w:r w:rsidR="003008C0" w:rsidRPr="007C7501">
        <w:t xml:space="preserve"> AP2.1.</w:t>
      </w:r>
    </w:p>
    <w:p w14:paraId="51465E45" w14:textId="77777777" w:rsidR="003008C0" w:rsidRPr="007C7501" w:rsidRDefault="009E0363" w:rsidP="003073B4">
      <w:pPr>
        <w:tabs>
          <w:tab w:val="left" w:pos="540"/>
          <w:tab w:val="left" w:pos="1080"/>
          <w:tab w:val="left" w:pos="1620"/>
        </w:tabs>
        <w:spacing w:after="240"/>
      </w:pPr>
      <w:r w:rsidRPr="007C7501">
        <w:tab/>
      </w:r>
      <w:r w:rsidR="00CF053C" w:rsidRPr="007C7501">
        <w:t xml:space="preserve">C4.5.2.  </w:t>
      </w:r>
      <w:r w:rsidR="003008C0" w:rsidRPr="007C7501">
        <w:t>Complete the materiel receipt transaction by changing or adding to data in the PMR suspense record or by extracting data from the consignment documentation.</w:t>
      </w:r>
    </w:p>
    <w:p w14:paraId="51465E46" w14:textId="77777777" w:rsidR="003008C0" w:rsidRPr="007C7501" w:rsidRDefault="00CF053C" w:rsidP="007C7501">
      <w:pPr>
        <w:keepNext/>
        <w:keepLines/>
        <w:tabs>
          <w:tab w:val="left" w:pos="540"/>
          <w:tab w:val="left" w:pos="1080"/>
          <w:tab w:val="left" w:pos="1620"/>
        </w:tabs>
        <w:spacing w:after="240"/>
        <w:outlineLvl w:val="0"/>
      </w:pPr>
      <w:r w:rsidRPr="007C7501">
        <w:lastRenderedPageBreak/>
        <w:t xml:space="preserve">C4.6.  </w:t>
      </w:r>
      <w:r w:rsidR="003008C0" w:rsidRPr="007C7501">
        <w:rPr>
          <w:u w:val="single"/>
        </w:rPr>
        <w:t>TIME STANDARDS FOR PROCESSING RECEIPTS</w:t>
      </w:r>
    </w:p>
    <w:p w14:paraId="51465E47" w14:textId="77777777" w:rsidR="003008C0" w:rsidRPr="007C7501" w:rsidRDefault="009E0363" w:rsidP="007C7501">
      <w:pPr>
        <w:keepNext/>
        <w:keepLines/>
        <w:tabs>
          <w:tab w:val="left" w:pos="540"/>
          <w:tab w:val="left" w:pos="1080"/>
          <w:tab w:val="left" w:pos="1620"/>
        </w:tabs>
        <w:spacing w:after="240"/>
      </w:pPr>
      <w:r w:rsidRPr="007C7501">
        <w:tab/>
      </w:r>
      <w:r w:rsidR="00CF053C" w:rsidRPr="007C7501">
        <w:t xml:space="preserve">C4.6.1.  </w:t>
      </w:r>
      <w:r w:rsidR="003008C0" w:rsidRPr="007C7501">
        <w:t xml:space="preserve">One objective of the MILSTRAP system is to process receipts and reflect them on both the accountable and owner records with minimal delay.  Wholesale activity receipt processing performance </w:t>
      </w:r>
      <w:r w:rsidR="00CF375D" w:rsidRPr="007C7501">
        <w:t>shall</w:t>
      </w:r>
      <w:r w:rsidR="003008C0" w:rsidRPr="007C7501">
        <w:t>, therefore, be measured in two segments:</w:t>
      </w:r>
    </w:p>
    <w:p w14:paraId="51465E48" w14:textId="77777777" w:rsidR="003008C0" w:rsidRPr="007C7501" w:rsidRDefault="009E0363" w:rsidP="003073B4">
      <w:pPr>
        <w:tabs>
          <w:tab w:val="left" w:pos="540"/>
          <w:tab w:val="left" w:pos="1080"/>
          <w:tab w:val="left" w:pos="1620"/>
        </w:tabs>
        <w:spacing w:after="240"/>
      </w:pPr>
      <w:r w:rsidRPr="007C7501">
        <w:tab/>
      </w:r>
      <w:r w:rsidRPr="007C7501">
        <w:tab/>
      </w:r>
      <w:r w:rsidR="00CF053C" w:rsidRPr="007C7501">
        <w:t xml:space="preserve">C4.6.1.1.  </w:t>
      </w:r>
      <w:r w:rsidR="003008C0" w:rsidRPr="007C7501">
        <w:t>Date materiel is turned over by the carrier to the designated receiving activity to date when storage location/proof of storage is posted in storage activity records.  Materiel is considered to be in storage when it reaches the first location (either temporary or permanent) where actual storage control exists through locator data and the materiel can be issued in response to materiel release documentation.</w:t>
      </w:r>
    </w:p>
    <w:p w14:paraId="51465E49" w14:textId="77777777" w:rsidR="003008C0" w:rsidRPr="007C7501" w:rsidRDefault="009E0363" w:rsidP="003073B4">
      <w:pPr>
        <w:tabs>
          <w:tab w:val="left" w:pos="540"/>
          <w:tab w:val="left" w:pos="1080"/>
          <w:tab w:val="left" w:pos="1620"/>
        </w:tabs>
        <w:spacing w:after="240"/>
      </w:pPr>
      <w:r w:rsidRPr="007C7501">
        <w:tab/>
      </w:r>
      <w:r w:rsidRPr="007C7501">
        <w:tab/>
      </w:r>
      <w:r w:rsidR="00CF053C" w:rsidRPr="007C7501">
        <w:t xml:space="preserve">C4.6.1.2.  </w:t>
      </w:r>
      <w:r w:rsidR="003008C0" w:rsidRPr="007C7501">
        <w:t>Date materiel is turned over by the carrier to the designated receiving activity to date of posting to the total item property record.</w:t>
      </w:r>
    </w:p>
    <w:p w14:paraId="51465E4A" w14:textId="77777777" w:rsidR="003008C0" w:rsidRPr="007C7501" w:rsidRDefault="009E0363" w:rsidP="003073B4">
      <w:pPr>
        <w:tabs>
          <w:tab w:val="left" w:pos="540"/>
          <w:tab w:val="left" w:pos="1080"/>
          <w:tab w:val="left" w:pos="1620"/>
        </w:tabs>
        <w:spacing w:after="240"/>
      </w:pPr>
      <w:r w:rsidRPr="007C7501">
        <w:tab/>
      </w:r>
      <w:r w:rsidR="00CF053C" w:rsidRPr="007C7501">
        <w:t xml:space="preserve">C4.6.2.  </w:t>
      </w:r>
      <w:r w:rsidR="003008C0" w:rsidRPr="007C7501">
        <w:t>MILSTRAP performance standards for processing receipts through these time segments are as follows:</w:t>
      </w:r>
    </w:p>
    <w:p w14:paraId="51465E4B" w14:textId="77777777" w:rsidR="003008C0" w:rsidRPr="007C7501" w:rsidRDefault="009E0363" w:rsidP="003073B4">
      <w:pPr>
        <w:tabs>
          <w:tab w:val="left" w:pos="540"/>
          <w:tab w:val="left" w:pos="1080"/>
          <w:tab w:val="left" w:pos="1620"/>
        </w:tabs>
        <w:spacing w:after="240"/>
      </w:pPr>
      <w:r w:rsidRPr="007C7501">
        <w:tab/>
      </w:r>
      <w:r w:rsidRPr="007C7501">
        <w:tab/>
      </w:r>
      <w:r w:rsidR="00CF053C" w:rsidRPr="007C7501">
        <w:t xml:space="preserve">C4.6.2.1.  </w:t>
      </w:r>
      <w:r w:rsidR="003008C0" w:rsidRPr="007C7501">
        <w:t>Receipts from new procurement and redistribution</w:t>
      </w:r>
      <w:r w:rsidR="003008C0" w:rsidRPr="007C7501">
        <w:rPr>
          <w:vertAlign w:val="superscript"/>
        </w:rPr>
        <w:footnoteReference w:id="2"/>
      </w:r>
      <w:r w:rsidR="003008C0" w:rsidRPr="007C7501">
        <w:t xml:space="preserve"> </w:t>
      </w:r>
      <w:r w:rsidR="00CF375D" w:rsidRPr="007C7501">
        <w:t>shall</w:t>
      </w:r>
      <w:r w:rsidR="003008C0" w:rsidRPr="007C7501">
        <w:t xml:space="preserve"> be processed through segments one and two within 7 calendar days.</w:t>
      </w:r>
    </w:p>
    <w:p w14:paraId="51465E4C" w14:textId="77777777" w:rsidR="003008C0" w:rsidRPr="007C7501" w:rsidRDefault="009E0363" w:rsidP="003073B4">
      <w:pPr>
        <w:tabs>
          <w:tab w:val="left" w:pos="540"/>
          <w:tab w:val="left" w:pos="1080"/>
          <w:tab w:val="left" w:pos="1620"/>
        </w:tabs>
        <w:spacing w:after="240"/>
      </w:pPr>
      <w:r w:rsidRPr="007C7501">
        <w:tab/>
      </w:r>
      <w:r w:rsidRPr="007C7501">
        <w:tab/>
      </w:r>
      <w:r w:rsidR="00CF053C" w:rsidRPr="007C7501">
        <w:t xml:space="preserve">C4.6.2.2.  </w:t>
      </w:r>
      <w:r w:rsidR="003008C0" w:rsidRPr="007C7501">
        <w:t xml:space="preserve">All other receipts </w:t>
      </w:r>
      <w:r w:rsidR="00CF375D" w:rsidRPr="007C7501">
        <w:t>shall</w:t>
      </w:r>
      <w:r w:rsidR="003008C0" w:rsidRPr="007C7501">
        <w:t xml:space="preserve"> be processed through segments one and two within 10 calendar days.</w:t>
      </w:r>
    </w:p>
    <w:p w14:paraId="51465E4D" w14:textId="77777777" w:rsidR="003008C0" w:rsidRPr="007C7501" w:rsidRDefault="009E0363" w:rsidP="003073B4">
      <w:pPr>
        <w:tabs>
          <w:tab w:val="left" w:pos="540"/>
          <w:tab w:val="left" w:pos="1080"/>
          <w:tab w:val="left" w:pos="1620"/>
        </w:tabs>
        <w:spacing w:after="240"/>
      </w:pPr>
      <w:r w:rsidRPr="007C7501">
        <w:tab/>
      </w:r>
      <w:r w:rsidR="00CF053C" w:rsidRPr="007C7501">
        <w:t xml:space="preserve">C4.6.3.  </w:t>
      </w:r>
      <w:r w:rsidR="003008C0" w:rsidRPr="007C7501">
        <w:t>Recording asset receipts and making asset records visible from the point of inspection and/or acceptance normally shall be accomplished within 24 hours (holidays and weekends excepted).  The accounting and finance office shall be notified of the item receipt within the 24-hour period.</w:t>
      </w:r>
    </w:p>
    <w:p w14:paraId="51465E4E" w14:textId="1404C68B" w:rsidR="003008C0" w:rsidRPr="007C7501" w:rsidRDefault="009E0363" w:rsidP="003073B4">
      <w:pPr>
        <w:tabs>
          <w:tab w:val="left" w:pos="540"/>
          <w:tab w:val="left" w:pos="1080"/>
          <w:tab w:val="left" w:pos="1620"/>
        </w:tabs>
        <w:spacing w:after="240"/>
        <w:rPr>
          <w:bCs/>
        </w:rPr>
      </w:pPr>
      <w:r w:rsidRPr="007C7501">
        <w:tab/>
      </w:r>
      <w:r w:rsidR="00CF053C" w:rsidRPr="007C7501">
        <w:t xml:space="preserve">C4.6.4.  </w:t>
      </w:r>
      <w:r w:rsidR="003008C0" w:rsidRPr="007C7501">
        <w:t xml:space="preserve">Address wholesale activity receipt processing effectiveness as prescribed by </w:t>
      </w:r>
      <w:r w:rsidR="009749E2" w:rsidRPr="007C7501">
        <w:t>Chapter</w:t>
      </w:r>
      <w:r w:rsidR="003008C0" w:rsidRPr="007C7501">
        <w:t xml:space="preserve"> 7, </w:t>
      </w:r>
      <w:r w:rsidR="0050076D" w:rsidRPr="007C7501">
        <w:t>(</w:t>
      </w:r>
      <w:r w:rsidR="00045BA0" w:rsidRPr="007C7501">
        <w:t>C7.11.2.2.1.</w:t>
      </w:r>
      <w:r w:rsidR="0050076D" w:rsidRPr="007C7501">
        <w:t>)</w:t>
      </w:r>
      <w:r w:rsidR="003008C0" w:rsidRPr="007C7501">
        <w:t>.  The acceptable DoD performance goals for receipt processing are:  percent posted within the time standard, 90 percent; percent stored within the time standard, 90 percent.  When computing the overall performance against the above time standards, include receipt transactions frustrated for a long period of t</w:t>
      </w:r>
      <w:r w:rsidR="00282976" w:rsidRPr="007C7501">
        <w:t>ime prior to posting/storing.</w:t>
      </w:r>
    </w:p>
    <w:p w14:paraId="51465E4F" w14:textId="77777777" w:rsidR="003008C0" w:rsidRPr="007C7501" w:rsidRDefault="00CF053C" w:rsidP="003073B4">
      <w:pPr>
        <w:tabs>
          <w:tab w:val="left" w:pos="540"/>
          <w:tab w:val="left" w:pos="1080"/>
          <w:tab w:val="left" w:pos="1620"/>
        </w:tabs>
        <w:spacing w:after="240"/>
        <w:outlineLvl w:val="0"/>
      </w:pPr>
      <w:r w:rsidRPr="007C7501">
        <w:t>C4.</w:t>
      </w:r>
      <w:r w:rsidR="009E0363" w:rsidRPr="007C7501">
        <w:t>7</w:t>
      </w:r>
      <w:r w:rsidRPr="007C7501">
        <w:t xml:space="preserve">.  </w:t>
      </w:r>
      <w:r w:rsidR="003008C0" w:rsidRPr="007C7501">
        <w:rPr>
          <w:u w:val="single"/>
        </w:rPr>
        <w:t>CONTROL OF RECEIPTS</w:t>
      </w:r>
    </w:p>
    <w:p w14:paraId="51465E50" w14:textId="77777777" w:rsidR="003008C0" w:rsidRPr="007C7501" w:rsidRDefault="009E0363" w:rsidP="003073B4">
      <w:pPr>
        <w:tabs>
          <w:tab w:val="left" w:pos="540"/>
          <w:tab w:val="left" w:pos="1080"/>
          <w:tab w:val="left" w:pos="1620"/>
        </w:tabs>
        <w:spacing w:after="240"/>
      </w:pPr>
      <w:r w:rsidRPr="007C7501">
        <w:tab/>
      </w:r>
      <w:r w:rsidR="00CF053C" w:rsidRPr="007C7501">
        <w:t xml:space="preserve">C4.7.1.  </w:t>
      </w:r>
      <w:r w:rsidR="003008C0" w:rsidRPr="007C7501">
        <w:t xml:space="preserve">Storage activities </w:t>
      </w:r>
      <w:r w:rsidR="00CF375D" w:rsidRPr="007C7501">
        <w:t>shall</w:t>
      </w:r>
      <w:r w:rsidR="003008C0" w:rsidRPr="007C7501">
        <w:t xml:space="preserve"> establish these receipt control procedures for posting information relating to the status of materiel in the storing cycle.  The cycle begins with the release of materiel and documents into custody and control of the receiving activity.</w:t>
      </w:r>
    </w:p>
    <w:p w14:paraId="51465E51" w14:textId="77777777" w:rsidR="003008C0" w:rsidRPr="007C7501" w:rsidRDefault="009E0363" w:rsidP="003073B4">
      <w:pPr>
        <w:tabs>
          <w:tab w:val="left" w:pos="540"/>
          <w:tab w:val="left" w:pos="1080"/>
          <w:tab w:val="left" w:pos="1620"/>
        </w:tabs>
        <w:spacing w:after="240"/>
      </w:pPr>
      <w:r w:rsidRPr="007C7501">
        <w:lastRenderedPageBreak/>
        <w:tab/>
      </w:r>
      <w:r w:rsidR="00CF053C" w:rsidRPr="007C7501">
        <w:t xml:space="preserve">C4.7.2.  </w:t>
      </w:r>
      <w:r w:rsidR="003008C0" w:rsidRPr="007C7501">
        <w:t xml:space="preserve">After the materiel has been physically received but prior to or concurrent with movement to storage, storage activities </w:t>
      </w:r>
      <w:r w:rsidR="00CF375D" w:rsidRPr="007C7501">
        <w:t>shall</w:t>
      </w:r>
      <w:r w:rsidR="003008C0" w:rsidRPr="007C7501">
        <w:t xml:space="preserve"> accomplish the following actions:</w:t>
      </w:r>
    </w:p>
    <w:p w14:paraId="51465E52" w14:textId="77777777" w:rsidR="003008C0" w:rsidRPr="007C7501" w:rsidRDefault="009E0363" w:rsidP="003073B4">
      <w:pPr>
        <w:tabs>
          <w:tab w:val="left" w:pos="540"/>
          <w:tab w:val="left" w:pos="1080"/>
          <w:tab w:val="left" w:pos="1620"/>
        </w:tabs>
        <w:spacing w:after="240"/>
      </w:pPr>
      <w:r w:rsidRPr="007C7501">
        <w:tab/>
      </w:r>
      <w:r w:rsidRPr="007C7501">
        <w:tab/>
      </w:r>
      <w:r w:rsidR="00CF053C" w:rsidRPr="007C7501">
        <w:t xml:space="preserve">C4.7.2.1.  </w:t>
      </w:r>
      <w:r w:rsidR="003008C0" w:rsidRPr="007C7501">
        <w:t>Establish a transaction suspense record to record the materiel as an in-process receipt.</w:t>
      </w:r>
    </w:p>
    <w:p w14:paraId="51465E53" w14:textId="1641784C" w:rsidR="003008C0" w:rsidRPr="007C7501" w:rsidRDefault="009E0363" w:rsidP="003073B4">
      <w:pPr>
        <w:tabs>
          <w:tab w:val="left" w:pos="540"/>
          <w:tab w:val="left" w:pos="1080"/>
          <w:tab w:val="left" w:pos="1620"/>
        </w:tabs>
        <w:spacing w:after="240"/>
      </w:pPr>
      <w:r w:rsidRPr="007C7501">
        <w:tab/>
      </w:r>
      <w:r w:rsidRPr="007C7501">
        <w:tab/>
      </w:r>
      <w:r w:rsidR="00CF053C" w:rsidRPr="007C7501">
        <w:t xml:space="preserve">C7.7.2.2.  </w:t>
      </w:r>
      <w:r w:rsidR="003008C0" w:rsidRPr="007C7501">
        <w:t>Prepare and transmit the materiel receipt transaction to the ICP within the prescribed timeframe (see C4.6.).</w:t>
      </w:r>
    </w:p>
    <w:p w14:paraId="51465E54" w14:textId="77777777" w:rsidR="003008C0" w:rsidRPr="007C7501" w:rsidRDefault="009E0363" w:rsidP="003073B4">
      <w:pPr>
        <w:tabs>
          <w:tab w:val="left" w:pos="540"/>
          <w:tab w:val="left" w:pos="1080"/>
          <w:tab w:val="left" w:pos="1620"/>
        </w:tabs>
        <w:spacing w:after="240"/>
      </w:pPr>
      <w:r w:rsidRPr="007C7501">
        <w:tab/>
      </w:r>
      <w:r w:rsidR="00CF053C" w:rsidRPr="007C7501">
        <w:t xml:space="preserve">C4.7.3.  </w:t>
      </w:r>
      <w:r w:rsidR="003008C0" w:rsidRPr="007C7501">
        <w:t xml:space="preserve">When the storage activity receives requisitions or materiel release orders and there is not sufficient materiel available on the onhand balance of the stock record (physically stored), a check </w:t>
      </w:r>
      <w:r w:rsidR="00CF375D" w:rsidRPr="007C7501">
        <w:t>shall</w:t>
      </w:r>
      <w:r w:rsidR="003008C0" w:rsidRPr="007C7501">
        <w:t xml:space="preserve"> be made of the in-process receipt suspense file to determine if there is an in-process quantity to fully or partially satisfy the requisition document.  When in-process receipts are recorded, fill priority 01-08 requirements from these receipts. </w:t>
      </w:r>
      <w:r w:rsidR="005833EE" w:rsidRPr="007C7501">
        <w:t xml:space="preserve"> Defer the filling of priority </w:t>
      </w:r>
      <w:r w:rsidR="003008C0" w:rsidRPr="007C7501">
        <w:t>09-15 requirements from in-process receipts until proof of storage is recorded.</w:t>
      </w:r>
    </w:p>
    <w:p w14:paraId="51465E55" w14:textId="77777777" w:rsidR="003008C0" w:rsidRPr="007C7501" w:rsidRDefault="009E0363" w:rsidP="003073B4">
      <w:pPr>
        <w:tabs>
          <w:tab w:val="left" w:pos="540"/>
          <w:tab w:val="left" w:pos="1080"/>
          <w:tab w:val="left" w:pos="1620"/>
        </w:tabs>
        <w:spacing w:after="240"/>
      </w:pPr>
      <w:r w:rsidRPr="007C7501">
        <w:tab/>
      </w:r>
      <w:r w:rsidR="00CF053C" w:rsidRPr="007C7501">
        <w:t xml:space="preserve">C4.7.4.  </w:t>
      </w:r>
      <w:r w:rsidR="003008C0" w:rsidRPr="007C7501">
        <w:t xml:space="preserve">Storage activities </w:t>
      </w:r>
      <w:r w:rsidR="00CF375D" w:rsidRPr="007C7501">
        <w:t>shall</w:t>
      </w:r>
      <w:r w:rsidR="003008C0" w:rsidRPr="007C7501">
        <w:t xml:space="preserve"> periodically refer to the suspense file of in-process receipts to expedite the storage of materiel delayed beyond authorized receipt processing timeframes.  Expedite the storing of materiel for which issues have been deferred pending storage.</w:t>
      </w:r>
    </w:p>
    <w:p w14:paraId="51465E56" w14:textId="77777777" w:rsidR="003008C0" w:rsidRPr="007C7501" w:rsidRDefault="009E0363" w:rsidP="003073B4">
      <w:pPr>
        <w:tabs>
          <w:tab w:val="left" w:pos="540"/>
          <w:tab w:val="left" w:pos="1080"/>
          <w:tab w:val="left" w:pos="1620"/>
        </w:tabs>
        <w:spacing w:after="240"/>
      </w:pPr>
      <w:r w:rsidRPr="007C7501">
        <w:tab/>
      </w:r>
      <w:r w:rsidR="00CF053C" w:rsidRPr="007C7501">
        <w:t xml:space="preserve">C4.7.5.  </w:t>
      </w:r>
      <w:r w:rsidR="003008C0" w:rsidRPr="007C7501">
        <w:t xml:space="preserve">After proof of storage is received, storage activities </w:t>
      </w:r>
      <w:r w:rsidR="00CF375D" w:rsidRPr="007C7501">
        <w:t>shall</w:t>
      </w:r>
      <w:r w:rsidR="003008C0" w:rsidRPr="007C7501">
        <w:t xml:space="preserve"> clear the suspense record, update the storage locator record, and release the deferred issues.</w:t>
      </w:r>
    </w:p>
    <w:p w14:paraId="51465E57" w14:textId="77777777" w:rsidR="003008C0" w:rsidRPr="007C7501" w:rsidRDefault="009E0363" w:rsidP="003073B4">
      <w:pPr>
        <w:tabs>
          <w:tab w:val="left" w:pos="540"/>
          <w:tab w:val="left" w:pos="1080"/>
          <w:tab w:val="left" w:pos="1620"/>
        </w:tabs>
        <w:spacing w:after="240"/>
      </w:pPr>
      <w:r w:rsidRPr="007C7501">
        <w:tab/>
      </w:r>
      <w:r w:rsidR="00CF053C" w:rsidRPr="007C7501">
        <w:t xml:space="preserve">C4.7.6.  </w:t>
      </w:r>
      <w:r w:rsidR="003008C0" w:rsidRPr="007C7501">
        <w:t>As an additional aid in control of receipts, ensure that appropriate storage activity records (e.g., stock locator) reflect the date of the last receipt of an item and storage information (e.g., date of storage or some other code indicating that storage has been reported).</w:t>
      </w:r>
    </w:p>
    <w:p w14:paraId="51465E58" w14:textId="77777777" w:rsidR="003008C0" w:rsidRPr="007C7501" w:rsidRDefault="00CF053C" w:rsidP="003073B4">
      <w:pPr>
        <w:tabs>
          <w:tab w:val="left" w:pos="540"/>
          <w:tab w:val="left" w:pos="1080"/>
          <w:tab w:val="left" w:pos="1620"/>
        </w:tabs>
        <w:spacing w:after="240"/>
        <w:outlineLvl w:val="0"/>
      </w:pPr>
      <w:r w:rsidRPr="007C7501">
        <w:t xml:space="preserve">C4.8.  </w:t>
      </w:r>
      <w:r w:rsidR="003008C0" w:rsidRPr="007C7501">
        <w:rPr>
          <w:u w:val="single"/>
        </w:rPr>
        <w:t>SUBMITTING REPORTS FOR DISCREPANT/DEFICIENT RECEIPTS</w:t>
      </w:r>
    </w:p>
    <w:p w14:paraId="51465E59" w14:textId="77777777" w:rsidR="003008C0" w:rsidRPr="007C7501" w:rsidRDefault="009E0363" w:rsidP="003073B4">
      <w:pPr>
        <w:tabs>
          <w:tab w:val="left" w:pos="540"/>
          <w:tab w:val="left" w:pos="1080"/>
          <w:tab w:val="left" w:pos="1620"/>
        </w:tabs>
        <w:spacing w:after="240"/>
      </w:pPr>
      <w:r w:rsidRPr="007C7501">
        <w:tab/>
      </w:r>
      <w:r w:rsidR="00CF053C" w:rsidRPr="007C7501">
        <w:t xml:space="preserve">C4.8.1.  </w:t>
      </w:r>
      <w:r w:rsidR="003008C0" w:rsidRPr="007C7501">
        <w:t xml:space="preserve">In addition to processing and reporting materiel receipts, storage activities </w:t>
      </w:r>
      <w:r w:rsidR="00CF375D" w:rsidRPr="007C7501">
        <w:t>shall</w:t>
      </w:r>
      <w:r w:rsidR="003008C0" w:rsidRPr="007C7501">
        <w:t xml:space="preserve"> submit reports for all discrepant/deficient receipts in accordance with the procedures and forms prescribed by the following:</w:t>
      </w:r>
    </w:p>
    <w:p w14:paraId="51465E5A" w14:textId="5F222547" w:rsidR="003008C0" w:rsidRPr="007C7501" w:rsidRDefault="009E0363" w:rsidP="003073B4">
      <w:pPr>
        <w:tabs>
          <w:tab w:val="left" w:pos="540"/>
          <w:tab w:val="left" w:pos="1080"/>
          <w:tab w:val="left" w:pos="1620"/>
        </w:tabs>
        <w:spacing w:after="240"/>
      </w:pPr>
      <w:r w:rsidRPr="007C7501">
        <w:tab/>
      </w:r>
      <w:r w:rsidRPr="007C7501">
        <w:tab/>
      </w:r>
      <w:r w:rsidR="00CF053C" w:rsidRPr="007C7501">
        <w:t xml:space="preserve">C4.8.1.1. </w:t>
      </w:r>
      <w:r w:rsidR="005833EE" w:rsidRPr="007C7501">
        <w:t xml:space="preserve"> </w:t>
      </w:r>
      <w:r w:rsidR="00437F5F">
        <w:t xml:space="preserve">Supply Discrepancy </w:t>
      </w:r>
      <w:r w:rsidR="005D34A9">
        <w:rPr>
          <w:color w:val="000000"/>
        </w:rPr>
        <w:t xml:space="preserve">Reporting </w:t>
      </w:r>
      <w:r w:rsidR="00437F5F">
        <w:rPr>
          <w:color w:val="000000"/>
        </w:rPr>
        <w:t xml:space="preserve">(SDR) </w:t>
      </w:r>
      <w:r w:rsidR="005833EE" w:rsidRPr="007C7501">
        <w:t>per</w:t>
      </w:r>
      <w:r w:rsidR="00CF053C" w:rsidRPr="007C7501">
        <w:t xml:space="preserve"> </w:t>
      </w:r>
      <w:r w:rsidR="000968C9">
        <w:br/>
      </w:r>
      <w:hyperlink r:id="rId14" w:tgtFrame="_blank" w:history="1">
        <w:r w:rsidR="0050076D" w:rsidRPr="007C7501">
          <w:rPr>
            <w:rStyle w:val="Hyperlink"/>
          </w:rPr>
          <w:t>DLM 4000.25, DLMS, Volume 2, Ch</w:t>
        </w:r>
        <w:r w:rsidR="0050076D" w:rsidRPr="007C7501">
          <w:rPr>
            <w:rStyle w:val="Hyperlink"/>
          </w:rPr>
          <w:t>a</w:t>
        </w:r>
        <w:r w:rsidR="0050076D" w:rsidRPr="007C7501">
          <w:rPr>
            <w:rStyle w:val="Hyperlink"/>
          </w:rPr>
          <w:t>pter 17</w:t>
        </w:r>
      </w:hyperlink>
      <w:r w:rsidR="00B902F0" w:rsidRPr="007C7501">
        <w:t>.</w:t>
      </w:r>
    </w:p>
    <w:p w14:paraId="51465E5B" w14:textId="6A87D027" w:rsidR="003008C0" w:rsidRPr="007C7501" w:rsidRDefault="009E0363" w:rsidP="003073B4">
      <w:pPr>
        <w:tabs>
          <w:tab w:val="left" w:pos="540"/>
          <w:tab w:val="left" w:pos="1080"/>
          <w:tab w:val="left" w:pos="1620"/>
        </w:tabs>
        <w:spacing w:after="240"/>
      </w:pPr>
      <w:r w:rsidRPr="007C7501">
        <w:rPr>
          <w:rFonts w:cs="Arial"/>
        </w:rPr>
        <w:tab/>
      </w:r>
      <w:r w:rsidRPr="007C7501">
        <w:rPr>
          <w:rFonts w:cs="Arial"/>
        </w:rPr>
        <w:tab/>
      </w:r>
      <w:r w:rsidR="00CF053C" w:rsidRPr="007C7501">
        <w:rPr>
          <w:rFonts w:cs="Arial"/>
        </w:rPr>
        <w:t xml:space="preserve">C4.8.1.2.  </w:t>
      </w:r>
      <w:r w:rsidR="003008C0" w:rsidRPr="007C7501">
        <w:rPr>
          <w:rFonts w:cs="Arial"/>
        </w:rPr>
        <w:t xml:space="preserve">Transportation Discrepancy Report (TDR) per </w:t>
      </w:r>
      <w:hyperlink r:id="rId15" w:anchor="45009r" w:tgtFrame="_blank" w:history="1">
        <w:r w:rsidR="0050076D" w:rsidRPr="007C7501">
          <w:rPr>
            <w:rStyle w:val="Hyperlink"/>
            <w:rFonts w:cs="Arial"/>
          </w:rPr>
          <w:t>DTR 4500.9-R</w:t>
        </w:r>
      </w:hyperlink>
      <w:r w:rsidR="003008C0" w:rsidRPr="007C7501">
        <w:rPr>
          <w:rFonts w:cs="Arial"/>
        </w:rPr>
        <w:t>,</w:t>
      </w:r>
      <w:r w:rsidR="00FD57F0" w:rsidRPr="007C7501">
        <w:rPr>
          <w:rFonts w:cs="Arial"/>
        </w:rPr>
        <w:t xml:space="preserve"> “Defense Transportation Regulation”, </w:t>
      </w:r>
      <w:r w:rsidR="003008C0" w:rsidRPr="007C7501">
        <w:rPr>
          <w:rFonts w:cs="Arial"/>
        </w:rPr>
        <w:t>Part II, Chapter 210</w:t>
      </w:r>
      <w:r w:rsidR="003008C0" w:rsidRPr="007C7501">
        <w:t>.</w:t>
      </w:r>
    </w:p>
    <w:p w14:paraId="51465E5C" w14:textId="2052C9B8" w:rsidR="003008C0" w:rsidRPr="007C7501" w:rsidRDefault="005833EE" w:rsidP="003073B4">
      <w:pPr>
        <w:tabs>
          <w:tab w:val="left" w:pos="540"/>
          <w:tab w:val="left" w:pos="1080"/>
          <w:tab w:val="left" w:pos="1620"/>
        </w:tabs>
        <w:spacing w:after="240"/>
      </w:pPr>
      <w:r w:rsidRPr="007C7501">
        <w:rPr>
          <w:color w:val="FF0000"/>
        </w:rPr>
        <w:tab/>
      </w:r>
      <w:r w:rsidRPr="007C7501">
        <w:rPr>
          <w:color w:val="FF0000"/>
        </w:rPr>
        <w:tab/>
      </w:r>
      <w:r w:rsidR="00CF053C" w:rsidRPr="007C7501">
        <w:t xml:space="preserve">C4.8.1.3.  </w:t>
      </w:r>
      <w:r w:rsidR="003008C0" w:rsidRPr="007C7501">
        <w:t>Product Quality Deficiency Report (PQDR) pe</w:t>
      </w:r>
      <w:r w:rsidRPr="007C7501">
        <w:t xml:space="preserve">r </w:t>
      </w:r>
      <w:hyperlink r:id="rId16" w:anchor="dlar415524" w:history="1">
        <w:r w:rsidRPr="000E5F1E">
          <w:rPr>
            <w:rStyle w:val="Hyperlink"/>
            <w:sz w:val="22"/>
            <w:szCs w:val="22"/>
          </w:rPr>
          <w:t>DLAR</w:t>
        </w:r>
        <w:r w:rsidR="003008C0" w:rsidRPr="000E5F1E">
          <w:rPr>
            <w:rStyle w:val="Hyperlink"/>
            <w:sz w:val="22"/>
            <w:szCs w:val="22"/>
          </w:rPr>
          <w:t xml:space="preserve"> 4155.24/AR 702-7/SECNAVINST 4855.5</w:t>
        </w:r>
        <w:r w:rsidRPr="000E5F1E">
          <w:rPr>
            <w:rStyle w:val="Hyperlink"/>
            <w:sz w:val="22"/>
            <w:szCs w:val="22"/>
          </w:rPr>
          <w:t>A</w:t>
        </w:r>
        <w:r w:rsidR="003008C0" w:rsidRPr="000E5F1E">
          <w:rPr>
            <w:rStyle w:val="Hyperlink"/>
            <w:sz w:val="22"/>
            <w:szCs w:val="22"/>
          </w:rPr>
          <w:t>/AF</w:t>
        </w:r>
        <w:r w:rsidRPr="000E5F1E">
          <w:rPr>
            <w:rStyle w:val="Hyperlink"/>
            <w:sz w:val="22"/>
            <w:szCs w:val="22"/>
          </w:rPr>
          <w:t>R</w:t>
        </w:r>
        <w:r w:rsidR="003008C0" w:rsidRPr="000E5F1E">
          <w:rPr>
            <w:rStyle w:val="Hyperlink"/>
            <w:sz w:val="22"/>
            <w:szCs w:val="22"/>
          </w:rPr>
          <w:t xml:space="preserve"> </w:t>
        </w:r>
        <w:r w:rsidRPr="000E5F1E">
          <w:rPr>
            <w:rStyle w:val="Hyperlink"/>
            <w:sz w:val="22"/>
            <w:szCs w:val="22"/>
          </w:rPr>
          <w:t>74-6</w:t>
        </w:r>
        <w:r w:rsidR="003008C0" w:rsidRPr="000E5F1E">
          <w:rPr>
            <w:rStyle w:val="Hyperlink"/>
            <w:sz w:val="22"/>
            <w:szCs w:val="22"/>
          </w:rPr>
          <w:t xml:space="preserve"> and DLAI 4155.24</w:t>
        </w:r>
        <w:r w:rsidRPr="000E5F1E">
          <w:rPr>
            <w:rStyle w:val="Hyperlink"/>
            <w:sz w:val="22"/>
            <w:szCs w:val="22"/>
          </w:rPr>
          <w:t xml:space="preserve"> (including </w:t>
        </w:r>
        <w:r w:rsidR="003008C0" w:rsidRPr="000E5F1E">
          <w:rPr>
            <w:rStyle w:val="Hyperlink"/>
            <w:sz w:val="22"/>
            <w:szCs w:val="22"/>
          </w:rPr>
          <w:t>Enclosure</w:t>
        </w:r>
        <w:r w:rsidR="007C7501" w:rsidRPr="000E5F1E">
          <w:rPr>
            <w:rStyle w:val="Hyperlink"/>
            <w:sz w:val="22"/>
            <w:szCs w:val="22"/>
          </w:rPr>
          <w:t>s</w:t>
        </w:r>
        <w:r w:rsidR="003008C0" w:rsidRPr="000E5F1E">
          <w:rPr>
            <w:rStyle w:val="Hyperlink"/>
            <w:sz w:val="22"/>
            <w:szCs w:val="22"/>
          </w:rPr>
          <w:t xml:space="preserve"> </w:t>
        </w:r>
        <w:r w:rsidR="00377B82" w:rsidRPr="000E5F1E">
          <w:rPr>
            <w:rStyle w:val="Hyperlink"/>
            <w:sz w:val="22"/>
            <w:szCs w:val="22"/>
          </w:rPr>
          <w:t>1 and 2</w:t>
        </w:r>
        <w:r w:rsidRPr="000E5F1E">
          <w:rPr>
            <w:rStyle w:val="Hyperlink"/>
            <w:sz w:val="22"/>
            <w:szCs w:val="22"/>
          </w:rPr>
          <w:t>).</w:t>
        </w:r>
      </w:hyperlink>
    </w:p>
    <w:p w14:paraId="51465E5D" w14:textId="77777777" w:rsidR="003008C0" w:rsidRPr="007C7501" w:rsidRDefault="009E0363" w:rsidP="003073B4">
      <w:pPr>
        <w:tabs>
          <w:tab w:val="left" w:pos="540"/>
          <w:tab w:val="left" w:pos="1080"/>
          <w:tab w:val="left" w:pos="1620"/>
        </w:tabs>
        <w:spacing w:after="240"/>
      </w:pPr>
      <w:r w:rsidRPr="007C7501">
        <w:tab/>
      </w:r>
      <w:r w:rsidRPr="007C7501">
        <w:tab/>
      </w:r>
      <w:r w:rsidR="00CF053C" w:rsidRPr="007C7501">
        <w:t xml:space="preserve">C4.8.1.4.  </w:t>
      </w:r>
      <w:r w:rsidR="003008C0" w:rsidRPr="007C7501">
        <w:t xml:space="preserve">Inspection of Subsistence Supplies and Services per </w:t>
      </w:r>
      <w:hyperlink r:id="rId17" w:anchor="dlar41553" w:tgtFrame="_blank" w:history="1">
        <w:r w:rsidR="003008C0" w:rsidRPr="007C7501">
          <w:rPr>
            <w:rStyle w:val="Hyperlink"/>
          </w:rPr>
          <w:t>Joint Regulation DLAR 4155.3/AR 30-12/NAVSUPINST 4355.2D/AFR 74-5/MCO 10110.21E.</w:t>
        </w:r>
      </w:hyperlink>
    </w:p>
    <w:p w14:paraId="51465E5E" w14:textId="77777777" w:rsidR="003008C0" w:rsidRPr="007C7501" w:rsidRDefault="009E0363" w:rsidP="003073B4">
      <w:pPr>
        <w:tabs>
          <w:tab w:val="left" w:pos="540"/>
          <w:tab w:val="left" w:pos="1080"/>
          <w:tab w:val="left" w:pos="1620"/>
        </w:tabs>
        <w:spacing w:after="240"/>
      </w:pPr>
      <w:r w:rsidRPr="007C7501">
        <w:lastRenderedPageBreak/>
        <w:tab/>
      </w:r>
      <w:r w:rsidRPr="007C7501">
        <w:tab/>
      </w:r>
      <w:r w:rsidR="00CF053C" w:rsidRPr="007C7501">
        <w:t xml:space="preserve">C4.8.1.5.  </w:t>
      </w:r>
      <w:r w:rsidR="003008C0" w:rsidRPr="007C7501">
        <w:t>Other DoD and joint or intra-</w:t>
      </w:r>
      <w:r w:rsidR="005833EE" w:rsidRPr="007C7501">
        <w:rPr>
          <w:color w:val="000000"/>
        </w:rPr>
        <w:t>DoD</w:t>
      </w:r>
      <w:r w:rsidR="005833EE" w:rsidRPr="007C7501">
        <w:t xml:space="preserve"> </w:t>
      </w:r>
      <w:r w:rsidR="003008C0" w:rsidRPr="007C7501">
        <w:t>Component regulations governing discrepancies/deficiencies not covered by the above.</w:t>
      </w:r>
    </w:p>
    <w:p w14:paraId="51465E5F" w14:textId="45C1F21A" w:rsidR="003008C0" w:rsidRPr="007C7501" w:rsidRDefault="009E0363" w:rsidP="003073B4">
      <w:pPr>
        <w:tabs>
          <w:tab w:val="left" w:pos="540"/>
          <w:tab w:val="left" w:pos="1080"/>
          <w:tab w:val="left" w:pos="1620"/>
        </w:tabs>
        <w:spacing w:after="240"/>
      </w:pPr>
      <w:r w:rsidRPr="007C7501">
        <w:tab/>
      </w:r>
      <w:r w:rsidR="00CF053C" w:rsidRPr="007C7501">
        <w:t xml:space="preserve">C4.8.2.  </w:t>
      </w:r>
      <w:r w:rsidR="003008C0" w:rsidRPr="007C7501">
        <w:t>Neither the dollar value nor the timeframes for submitting discrepancy/ deficiency reports apply for reporting the materiel receipt to the cognizant ICP.  The receipt reporting timeframes are prescribed by C4.6.  The procedures for reporting receipt of discrepant/deficient shipments to the ICP are prescribed by C4.9.</w:t>
      </w:r>
    </w:p>
    <w:p w14:paraId="51465E60" w14:textId="77777777" w:rsidR="003008C0" w:rsidRPr="007C7501" w:rsidRDefault="00CF053C" w:rsidP="003073B4">
      <w:pPr>
        <w:tabs>
          <w:tab w:val="left" w:pos="540"/>
          <w:tab w:val="left" w:pos="1080"/>
          <w:tab w:val="left" w:pos="1620"/>
        </w:tabs>
        <w:spacing w:after="240"/>
        <w:outlineLvl w:val="0"/>
      </w:pPr>
      <w:r w:rsidRPr="007C7501">
        <w:t xml:space="preserve">C4.9.  </w:t>
      </w:r>
      <w:r w:rsidR="003008C0" w:rsidRPr="007C7501">
        <w:rPr>
          <w:u w:val="single"/>
        </w:rPr>
        <w:t>PROCESSING DISCREPANT/DEFICIENT RECEIPTS</w:t>
      </w:r>
    </w:p>
    <w:p w14:paraId="51465E61" w14:textId="77777777" w:rsidR="003008C0" w:rsidRPr="007C7501" w:rsidRDefault="009E0363" w:rsidP="003073B4">
      <w:pPr>
        <w:tabs>
          <w:tab w:val="left" w:pos="540"/>
          <w:tab w:val="left" w:pos="1080"/>
          <w:tab w:val="left" w:pos="1620"/>
        </w:tabs>
        <w:spacing w:after="240"/>
        <w:outlineLvl w:val="0"/>
      </w:pPr>
      <w:r w:rsidRPr="007C7501">
        <w:tab/>
      </w:r>
      <w:r w:rsidR="00CF053C" w:rsidRPr="007C7501">
        <w:t xml:space="preserve">C4.9.1.  </w:t>
      </w:r>
      <w:r w:rsidR="003008C0" w:rsidRPr="007C7501">
        <w:rPr>
          <w:u w:val="single"/>
        </w:rPr>
        <w:t>G</w:t>
      </w:r>
      <w:r w:rsidRPr="007C7501">
        <w:rPr>
          <w:u w:val="single"/>
        </w:rPr>
        <w:t>eneral</w:t>
      </w:r>
    </w:p>
    <w:p w14:paraId="51465E62" w14:textId="77777777" w:rsidR="003008C0" w:rsidRPr="007C7501" w:rsidRDefault="009E0363" w:rsidP="003073B4">
      <w:pPr>
        <w:tabs>
          <w:tab w:val="left" w:pos="540"/>
          <w:tab w:val="left" w:pos="1080"/>
          <w:tab w:val="left" w:pos="1620"/>
        </w:tabs>
        <w:spacing w:after="240"/>
      </w:pPr>
      <w:r w:rsidRPr="007C7501">
        <w:tab/>
      </w:r>
      <w:r w:rsidRPr="007C7501">
        <w:tab/>
      </w:r>
      <w:r w:rsidR="00CF053C" w:rsidRPr="007C7501">
        <w:t xml:space="preserve">C4.9.1.1.  </w:t>
      </w:r>
      <w:r w:rsidR="003008C0" w:rsidRPr="007C7501">
        <w:t xml:space="preserve">Upon receipt of all incoming materiel shipments, from procurement and nonprocurement sources, storage activities </w:t>
      </w:r>
      <w:r w:rsidR="00CF375D" w:rsidRPr="007C7501">
        <w:t>shall</w:t>
      </w:r>
      <w:r w:rsidR="003008C0" w:rsidRPr="007C7501">
        <w:t xml:space="preserve"> research all available documentation and item markings to determine the receipt data (i.e., document number, NSN, or other item identification number, PMR or due-in data, quantity, condition, inspection/ acceptance requirements, etc.).  Using this data, storage activities </w:t>
      </w:r>
      <w:r w:rsidR="00CF375D" w:rsidRPr="007C7501">
        <w:t>shall</w:t>
      </w:r>
      <w:r w:rsidR="003008C0" w:rsidRPr="007C7501">
        <w:t xml:space="preserve"> determine if a discrepancy/deficiency (hereafter referred to as discrepancy or discrepant) exists and </w:t>
      </w:r>
      <w:r w:rsidR="00CF375D" w:rsidRPr="007C7501">
        <w:t>shall</w:t>
      </w:r>
      <w:r w:rsidR="003008C0" w:rsidRPr="007C7501">
        <w:t xml:space="preserve"> identify its nature.</w:t>
      </w:r>
    </w:p>
    <w:p w14:paraId="51465E63" w14:textId="6E2AB631" w:rsidR="003008C0" w:rsidRPr="007C7501" w:rsidRDefault="009E0363" w:rsidP="003073B4">
      <w:pPr>
        <w:tabs>
          <w:tab w:val="left" w:pos="540"/>
          <w:tab w:val="left" w:pos="1080"/>
          <w:tab w:val="left" w:pos="1620"/>
        </w:tabs>
        <w:spacing w:after="240"/>
      </w:pPr>
      <w:r w:rsidRPr="007C7501">
        <w:tab/>
      </w:r>
      <w:r w:rsidRPr="007C7501">
        <w:tab/>
      </w:r>
      <w:r w:rsidRPr="007C7501">
        <w:tab/>
      </w:r>
      <w:r w:rsidR="00CF053C" w:rsidRPr="007C7501">
        <w:t xml:space="preserve">C4.9.1.1.1.  </w:t>
      </w:r>
      <w:r w:rsidR="003008C0" w:rsidRPr="007C7501">
        <w:t xml:space="preserve">Not all discrepant receipts require submission of discrepancy reports.  Storage activities </w:t>
      </w:r>
      <w:r w:rsidR="00CF375D" w:rsidRPr="007C7501">
        <w:t>shall</w:t>
      </w:r>
      <w:r w:rsidR="003008C0" w:rsidRPr="007C7501">
        <w:t xml:space="preserve"> follow the </w:t>
      </w:r>
      <w:r w:rsidR="00FD57F0" w:rsidRPr="007C7501">
        <w:t>procedures</w:t>
      </w:r>
      <w:r w:rsidR="00FD57F0" w:rsidRPr="007C7501" w:rsidDel="00FD57F0">
        <w:t xml:space="preserve"> </w:t>
      </w:r>
      <w:r w:rsidR="00FD57F0" w:rsidRPr="007C7501">
        <w:t xml:space="preserve">in </w:t>
      </w:r>
      <w:r w:rsidR="003008C0" w:rsidRPr="007C7501">
        <w:t>C4.8 to determine whether a discrepancy report must be submitted.</w:t>
      </w:r>
    </w:p>
    <w:p w14:paraId="51465E64" w14:textId="453D3A94" w:rsidR="003008C0" w:rsidRPr="007C7501" w:rsidRDefault="009E0363" w:rsidP="003073B4">
      <w:pPr>
        <w:tabs>
          <w:tab w:val="left" w:pos="540"/>
          <w:tab w:val="left" w:pos="1080"/>
          <w:tab w:val="left" w:pos="1620"/>
        </w:tabs>
        <w:spacing w:after="240"/>
      </w:pPr>
      <w:r w:rsidRPr="007C7501">
        <w:tab/>
      </w:r>
      <w:r w:rsidRPr="007C7501">
        <w:tab/>
      </w:r>
      <w:r w:rsidRPr="007C7501">
        <w:tab/>
      </w:r>
      <w:r w:rsidR="00CF053C" w:rsidRPr="007C7501">
        <w:t xml:space="preserve">C4.9.1.1.2.  </w:t>
      </w:r>
      <w:r w:rsidR="003008C0" w:rsidRPr="007C7501">
        <w:t xml:space="preserve">Management Codes R, S, and U have been assigned in </w:t>
      </w:r>
      <w:r w:rsidR="00CF375D" w:rsidRPr="007C7501">
        <w:t>Appendix</w:t>
      </w:r>
      <w:r w:rsidR="003008C0" w:rsidRPr="007C7501">
        <w:t xml:space="preserve"> AP2.6 for use in receipt transactions to identify discrepant receipts for which the </w:t>
      </w:r>
      <w:r w:rsidR="00FD57F0" w:rsidRPr="007C7501">
        <w:t xml:space="preserve">procedures in </w:t>
      </w:r>
      <w:r w:rsidR="003008C0" w:rsidRPr="007C7501">
        <w:t xml:space="preserve">C4.8 require submission of a discrepancy report.  The purpose of the codes is to notify the ICP in  advance that a receipt was discrepant </w:t>
      </w:r>
      <w:r w:rsidR="003008C0" w:rsidRPr="007C7501">
        <w:rPr>
          <w:u w:val="single"/>
        </w:rPr>
        <w:t>and</w:t>
      </w:r>
      <w:r w:rsidR="003008C0" w:rsidRPr="007C7501">
        <w:t xml:space="preserve"> that a discrepancy report is being submitted which </w:t>
      </w:r>
      <w:r w:rsidR="00CF375D" w:rsidRPr="007C7501">
        <w:t>shall</w:t>
      </w:r>
      <w:r w:rsidR="003008C0" w:rsidRPr="007C7501">
        <w:t xml:space="preserve"> provide additional information relating to the reported item.  </w:t>
      </w:r>
      <w:r w:rsidR="00FD57F0" w:rsidRPr="007C7501">
        <w:t xml:space="preserve">Management </w:t>
      </w:r>
      <w:r w:rsidR="003008C0" w:rsidRPr="007C7501">
        <w:t xml:space="preserve">Codes S and U are entered only for </w:t>
      </w:r>
      <w:r w:rsidR="00CF375D" w:rsidRPr="007C7501">
        <w:t>DIC</w:t>
      </w:r>
      <w:r w:rsidR="003008C0" w:rsidRPr="007C7501">
        <w:t xml:space="preserve"> D4 series receipts and identify vendor caused misdirected shipments and contract </w:t>
      </w:r>
      <w:r w:rsidR="00671ACF" w:rsidRPr="007C7501">
        <w:t>over shipments</w:t>
      </w:r>
      <w:r w:rsidR="003008C0" w:rsidRPr="007C7501">
        <w:t>.  These discrepancies, which occur more frequently and are more easily resolved than others, are separately identified so ICPs can initiate immediate corrective action before the formal report of discrepancy is received.</w:t>
      </w:r>
    </w:p>
    <w:p w14:paraId="51465E65" w14:textId="03784234" w:rsidR="003008C0" w:rsidRPr="007C7501" w:rsidRDefault="009E0363" w:rsidP="003073B4">
      <w:pPr>
        <w:tabs>
          <w:tab w:val="left" w:pos="540"/>
          <w:tab w:val="left" w:pos="1080"/>
          <w:tab w:val="left" w:pos="1620"/>
        </w:tabs>
        <w:spacing w:after="240"/>
      </w:pPr>
      <w:r w:rsidRPr="007C7501">
        <w:tab/>
      </w:r>
      <w:r w:rsidRPr="007C7501">
        <w:tab/>
      </w:r>
      <w:r w:rsidRPr="007C7501">
        <w:tab/>
      </w:r>
      <w:r w:rsidR="00CF053C" w:rsidRPr="007C7501">
        <w:t xml:space="preserve">C4.9.1.1.3.  </w:t>
      </w:r>
      <w:r w:rsidR="003008C0" w:rsidRPr="007C7501">
        <w:t xml:space="preserve">When part of a receipt is not affected by a discrepancy requiring submission of a discrepancy report, the following receipt reporting procedures may require storage activities to report the nondiscrepant quantity in a separate transaction without citing the discrepant receipt management code.  Additionally, the discrepant receipt management code is not used when special circumstances require the use of another management code (e.g., M for automatic disposal by the storage activity, P for storage activity created document number, or Z for explanatory remarks) even though submission of a discrepancy report is required.  Prescribed omission or replacement of the discrepant receipt management code in the receipt transaction does not negate the </w:t>
      </w:r>
      <w:r w:rsidR="00FD57F0" w:rsidRPr="007C7501">
        <w:t xml:space="preserve">requirements in </w:t>
      </w:r>
      <w:r w:rsidR="003008C0" w:rsidRPr="007C7501">
        <w:t>C4.8 to submit a discrepancy report.</w:t>
      </w:r>
    </w:p>
    <w:p w14:paraId="51465E66" w14:textId="3790888D" w:rsidR="003008C0" w:rsidRPr="007C7501" w:rsidRDefault="009E0363" w:rsidP="003073B4">
      <w:pPr>
        <w:tabs>
          <w:tab w:val="left" w:pos="540"/>
          <w:tab w:val="left" w:pos="1080"/>
          <w:tab w:val="left" w:pos="1620"/>
        </w:tabs>
        <w:spacing w:after="240"/>
      </w:pPr>
      <w:r w:rsidRPr="007C7501">
        <w:lastRenderedPageBreak/>
        <w:tab/>
      </w:r>
      <w:r w:rsidRPr="007C7501">
        <w:tab/>
      </w:r>
      <w:r w:rsidRPr="007C7501">
        <w:tab/>
      </w:r>
      <w:r w:rsidR="00CF053C" w:rsidRPr="007C7501">
        <w:t xml:space="preserve">C4.9.1.1.4.  </w:t>
      </w:r>
      <w:r w:rsidR="003008C0" w:rsidRPr="007C7501">
        <w:t xml:space="preserve">Never enter the discrepant receipt management code in transactions for discrepant receipts if the procedures </w:t>
      </w:r>
      <w:r w:rsidR="00A810DB" w:rsidRPr="007C7501">
        <w:t xml:space="preserve">in C4.8 </w:t>
      </w:r>
      <w:r w:rsidR="003008C0" w:rsidRPr="007C7501">
        <w:t>do not require submission of a discrepancy report.</w:t>
      </w:r>
    </w:p>
    <w:p w14:paraId="51465E67" w14:textId="77777777" w:rsidR="003008C0" w:rsidRPr="007C7501" w:rsidRDefault="009E0363" w:rsidP="003073B4">
      <w:pPr>
        <w:tabs>
          <w:tab w:val="left" w:pos="540"/>
          <w:tab w:val="left" w:pos="1080"/>
          <w:tab w:val="left" w:pos="1620"/>
        </w:tabs>
        <w:spacing w:after="240"/>
      </w:pPr>
      <w:r w:rsidRPr="007C7501">
        <w:tab/>
      </w:r>
      <w:r w:rsidRPr="007C7501">
        <w:tab/>
      </w:r>
      <w:r w:rsidR="00CF053C" w:rsidRPr="007C7501">
        <w:t xml:space="preserve">C4.9.1.2.  </w:t>
      </w:r>
      <w:r w:rsidR="003008C0" w:rsidRPr="007C7501">
        <w:t xml:space="preserve">When materiel is received without accompanying documentation, or with inadequate documentation to process the receipt, storage activities </w:t>
      </w:r>
      <w:r w:rsidR="00CF375D" w:rsidRPr="007C7501">
        <w:t>shall</w:t>
      </w:r>
      <w:r w:rsidR="003008C0" w:rsidRPr="007C7501">
        <w:t xml:space="preserve"> use one of the following data sources to develop materiel receipt transactions:</w:t>
      </w:r>
    </w:p>
    <w:p w14:paraId="51465E68" w14:textId="77777777" w:rsidR="003008C0" w:rsidRPr="007C7501" w:rsidRDefault="009E0363" w:rsidP="003073B4">
      <w:pPr>
        <w:tabs>
          <w:tab w:val="left" w:pos="540"/>
          <w:tab w:val="left" w:pos="1080"/>
          <w:tab w:val="left" w:pos="1620"/>
        </w:tabs>
        <w:spacing w:after="240"/>
      </w:pPr>
      <w:r w:rsidRPr="007C7501">
        <w:tab/>
      </w:r>
      <w:r w:rsidRPr="007C7501">
        <w:tab/>
      </w:r>
      <w:r w:rsidRPr="007C7501">
        <w:tab/>
      </w:r>
      <w:r w:rsidR="00CF053C" w:rsidRPr="007C7501">
        <w:t xml:space="preserve">C4.9.1.2.1.  </w:t>
      </w:r>
      <w:r w:rsidR="003008C0" w:rsidRPr="007C7501">
        <w:t>Pre-positioned materiel receipt documents.</w:t>
      </w:r>
    </w:p>
    <w:p w14:paraId="51465E69" w14:textId="77777777" w:rsidR="003008C0" w:rsidRPr="007C7501" w:rsidRDefault="009E0363" w:rsidP="003073B4">
      <w:pPr>
        <w:tabs>
          <w:tab w:val="left" w:pos="540"/>
          <w:tab w:val="left" w:pos="1080"/>
          <w:tab w:val="left" w:pos="1620"/>
        </w:tabs>
        <w:spacing w:after="240"/>
      </w:pPr>
      <w:r w:rsidRPr="007C7501">
        <w:tab/>
      </w:r>
      <w:r w:rsidRPr="007C7501">
        <w:tab/>
      </w:r>
      <w:r w:rsidRPr="007C7501">
        <w:tab/>
      </w:r>
      <w:r w:rsidR="00CF053C" w:rsidRPr="007C7501">
        <w:t xml:space="preserve">C4.9.1.2.2.  </w:t>
      </w:r>
      <w:r w:rsidR="003008C0" w:rsidRPr="007C7501">
        <w:t>Authorized procurement delivery documents and vendor packing lists.</w:t>
      </w:r>
    </w:p>
    <w:p w14:paraId="51465E6A" w14:textId="77777777" w:rsidR="003008C0" w:rsidRPr="007C7501" w:rsidRDefault="009E0363" w:rsidP="003073B4">
      <w:pPr>
        <w:tabs>
          <w:tab w:val="left" w:pos="540"/>
          <w:tab w:val="left" w:pos="1080"/>
          <w:tab w:val="left" w:pos="1620"/>
        </w:tabs>
        <w:spacing w:after="240"/>
      </w:pPr>
      <w:r w:rsidRPr="007C7501">
        <w:tab/>
      </w:r>
      <w:r w:rsidRPr="007C7501">
        <w:tab/>
      </w:r>
      <w:r w:rsidRPr="007C7501">
        <w:tab/>
      </w:r>
      <w:r w:rsidR="00CF053C" w:rsidRPr="007C7501">
        <w:t xml:space="preserve">C4.9.1.2.3.  </w:t>
      </w:r>
      <w:r w:rsidR="003008C0" w:rsidRPr="007C7501">
        <w:t xml:space="preserve">Advance copies of </w:t>
      </w:r>
      <w:hyperlink r:id="rId18" w:anchor="dd13481a" w:history="1">
        <w:r w:rsidR="003008C0" w:rsidRPr="007C7501">
          <w:rPr>
            <w:rStyle w:val="Hyperlink"/>
          </w:rPr>
          <w:t>DD Forms 1348-1A</w:t>
        </w:r>
      </w:hyperlink>
      <w:r w:rsidR="003008C0" w:rsidRPr="007C7501">
        <w:t xml:space="preserve"> or </w:t>
      </w:r>
      <w:hyperlink r:id="rId19" w:anchor="dd1149" w:history="1">
        <w:r w:rsidR="003008C0" w:rsidRPr="007C7501">
          <w:rPr>
            <w:rStyle w:val="Hyperlink"/>
          </w:rPr>
          <w:t>1149</w:t>
        </w:r>
      </w:hyperlink>
      <w:r w:rsidR="003008C0" w:rsidRPr="007C7501">
        <w:t>.</w:t>
      </w:r>
    </w:p>
    <w:p w14:paraId="51465E6B" w14:textId="77777777" w:rsidR="003008C0" w:rsidRPr="007C7501" w:rsidRDefault="009E0363" w:rsidP="003073B4">
      <w:pPr>
        <w:tabs>
          <w:tab w:val="left" w:pos="540"/>
          <w:tab w:val="left" w:pos="1080"/>
          <w:tab w:val="left" w:pos="1620"/>
        </w:tabs>
        <w:spacing w:after="240"/>
      </w:pPr>
      <w:r w:rsidRPr="007C7501">
        <w:tab/>
      </w:r>
      <w:r w:rsidRPr="007C7501">
        <w:tab/>
      </w:r>
      <w:r w:rsidRPr="007C7501">
        <w:tab/>
      </w:r>
      <w:r w:rsidR="00CF053C" w:rsidRPr="007C7501">
        <w:t xml:space="preserve">C4.9.1.2.4.  </w:t>
      </w:r>
      <w:r w:rsidR="003008C0" w:rsidRPr="007C7501">
        <w:t>Transportation and fiscal records.</w:t>
      </w:r>
    </w:p>
    <w:p w14:paraId="51465E6C" w14:textId="77777777" w:rsidR="003008C0" w:rsidRPr="007C7501" w:rsidRDefault="009E0363" w:rsidP="003073B4">
      <w:pPr>
        <w:tabs>
          <w:tab w:val="left" w:pos="540"/>
          <w:tab w:val="left" w:pos="1080"/>
          <w:tab w:val="left" w:pos="1620"/>
        </w:tabs>
        <w:spacing w:after="240"/>
      </w:pPr>
      <w:r w:rsidRPr="007C7501">
        <w:tab/>
      </w:r>
      <w:r w:rsidRPr="007C7501">
        <w:tab/>
      </w:r>
      <w:r w:rsidRPr="007C7501">
        <w:tab/>
      </w:r>
      <w:r w:rsidR="00CF053C" w:rsidRPr="007C7501">
        <w:t xml:space="preserve">C4.9.1.2.5.  </w:t>
      </w:r>
      <w:r w:rsidR="003008C0" w:rsidRPr="007C7501">
        <w:t>Container markings.</w:t>
      </w:r>
    </w:p>
    <w:p w14:paraId="51465E6D" w14:textId="77777777" w:rsidR="003B0519" w:rsidRPr="007C7501" w:rsidRDefault="009E0363" w:rsidP="003073B4">
      <w:pPr>
        <w:tabs>
          <w:tab w:val="left" w:pos="540"/>
          <w:tab w:val="left" w:pos="1080"/>
          <w:tab w:val="left" w:pos="1620"/>
        </w:tabs>
        <w:spacing w:after="240"/>
      </w:pPr>
      <w:r w:rsidRPr="007C7501">
        <w:tab/>
      </w:r>
      <w:r w:rsidRPr="007C7501">
        <w:tab/>
      </w:r>
      <w:r w:rsidRPr="007C7501">
        <w:tab/>
      </w:r>
      <w:r w:rsidR="00CF053C" w:rsidRPr="007C7501">
        <w:t xml:space="preserve">C4.9.1.2.6.  </w:t>
      </w:r>
      <w:r w:rsidR="003008C0" w:rsidRPr="007C7501">
        <w:t>Advice provided by the ICP upon request of the storage  activity if receipt documentation cannot otherwise be developed.</w:t>
      </w:r>
    </w:p>
    <w:p w14:paraId="51465E6E" w14:textId="77777777" w:rsidR="00282976" w:rsidRPr="007C7501" w:rsidRDefault="00282976" w:rsidP="003073B4">
      <w:pPr>
        <w:tabs>
          <w:tab w:val="left" w:pos="540"/>
          <w:tab w:val="left" w:pos="1080"/>
          <w:tab w:val="left" w:pos="1620"/>
        </w:tabs>
        <w:spacing w:after="240"/>
      </w:pPr>
      <w:r w:rsidRPr="007C7501">
        <w:tab/>
      </w:r>
      <w:r w:rsidRPr="007C7501">
        <w:tab/>
      </w:r>
      <w:r w:rsidRPr="007C7501">
        <w:tab/>
        <w:t>C4.9.1.2.7.  Advice provided by the shipper upon request of the storage activity if receipt documentation cannot otherwise be developed.</w:t>
      </w:r>
    </w:p>
    <w:p w14:paraId="51465E6F" w14:textId="77777777" w:rsidR="00282976" w:rsidRPr="007C7501" w:rsidRDefault="00282976" w:rsidP="003073B4">
      <w:pPr>
        <w:tabs>
          <w:tab w:val="left" w:pos="540"/>
          <w:tab w:val="left" w:pos="1080"/>
          <w:tab w:val="left" w:pos="1620"/>
        </w:tabs>
        <w:spacing w:after="240"/>
      </w:pPr>
      <w:r w:rsidRPr="007C7501">
        <w:tab/>
      </w:r>
      <w:r w:rsidRPr="007C7501">
        <w:tab/>
      </w:r>
      <w:r w:rsidRPr="007C7501">
        <w:tab/>
        <w:t>C4.9.1.2.8.  Advice provided by the U.S. Customs Inspector's Office upon request of the storage activity if the receipt documentation cannot otherwise be developed for receipts which passed through customs.</w:t>
      </w:r>
    </w:p>
    <w:p w14:paraId="51465E70" w14:textId="2AACDFD2" w:rsidR="003008C0" w:rsidRPr="007C7501" w:rsidRDefault="009E0363" w:rsidP="003073B4">
      <w:pPr>
        <w:tabs>
          <w:tab w:val="left" w:pos="540"/>
          <w:tab w:val="left" w:pos="1080"/>
          <w:tab w:val="left" w:pos="1620"/>
        </w:tabs>
        <w:spacing w:after="240"/>
      </w:pPr>
      <w:r w:rsidRPr="007C7501">
        <w:tab/>
      </w:r>
      <w:r w:rsidRPr="007C7501">
        <w:tab/>
      </w:r>
      <w:r w:rsidR="00CF053C" w:rsidRPr="007C7501">
        <w:t xml:space="preserve">C4.9.1.3.  </w:t>
      </w:r>
      <w:r w:rsidR="003008C0" w:rsidRPr="007C7501">
        <w:t xml:space="preserve">Normally when a discrepant receipt is retained in U.S.  Government custody, whether or not it is U.S. Government-owned, storage activities </w:t>
      </w:r>
      <w:r w:rsidR="00CF375D" w:rsidRPr="007C7501">
        <w:t>shall</w:t>
      </w:r>
      <w:r w:rsidR="003008C0" w:rsidRPr="007C7501">
        <w:t xml:space="preserve"> store the materiel, submit a </w:t>
      </w:r>
      <w:r w:rsidR="00CF375D" w:rsidRPr="007C7501">
        <w:t>DIC</w:t>
      </w:r>
      <w:r w:rsidR="003008C0" w:rsidRPr="007C7501">
        <w:t xml:space="preserve"> D4_/D6_ receipt to the cognizant ICP, and hold the materiel pending receipt of disposition.  For improbable situations, storage activities </w:t>
      </w:r>
      <w:r w:rsidR="00CF375D" w:rsidRPr="007C7501">
        <w:t>shall</w:t>
      </w:r>
      <w:r w:rsidR="003008C0" w:rsidRPr="007C7501">
        <w:t xml:space="preserve"> use exception transactions (i.e.,</w:t>
      </w:r>
      <w:r w:rsidR="00BF70C9" w:rsidRPr="007C7501">
        <w:t>C</w:t>
      </w:r>
      <w:r w:rsidR="003008C0" w:rsidRPr="007C7501">
        <w:t xml:space="preserve">ode Z in the third position of the </w:t>
      </w:r>
      <w:r w:rsidR="00347879" w:rsidRPr="007C7501">
        <w:t>DIC</w:t>
      </w:r>
      <w:r w:rsidR="003008C0" w:rsidRPr="007C7501">
        <w:t xml:space="preserve"> and/or Management Code Z in record position 72).  In these situations, storage activities </w:t>
      </w:r>
      <w:r w:rsidR="00CF375D" w:rsidRPr="007C7501">
        <w:t>shall</w:t>
      </w:r>
      <w:r w:rsidR="003008C0" w:rsidRPr="007C7501">
        <w:t xml:space="preserve"> provide to the cognizant ICP a separate written explanation which includes the receipt transaction document number and the discrepancy report number when a discrepancy report was required.</w:t>
      </w:r>
      <w:r w:rsidR="00C06960" w:rsidRPr="007C7501">
        <w:t xml:space="preserve">  </w:t>
      </w:r>
      <w:r w:rsidR="00C06960" w:rsidRPr="007C7501">
        <w:rPr>
          <w:color w:val="000000"/>
        </w:rPr>
        <w:t>For nonprocurement rec</w:t>
      </w:r>
      <w:r w:rsidR="00E168F4" w:rsidRPr="007C7501">
        <w:rPr>
          <w:color w:val="000000"/>
        </w:rPr>
        <w:t>e</w:t>
      </w:r>
      <w:r w:rsidR="00C06960" w:rsidRPr="007C7501">
        <w:rPr>
          <w:color w:val="000000"/>
        </w:rPr>
        <w:t xml:space="preserve">ipts with </w:t>
      </w:r>
      <w:r w:rsidR="00E168F4" w:rsidRPr="007C7501">
        <w:rPr>
          <w:color w:val="000000"/>
        </w:rPr>
        <w:t>n</w:t>
      </w:r>
      <w:r w:rsidR="00C06960" w:rsidRPr="007C7501">
        <w:rPr>
          <w:color w:val="000000"/>
        </w:rPr>
        <w:t>o PMR, see C4.9.3.3.11</w:t>
      </w:r>
      <w:r w:rsidR="00BF70C9" w:rsidRPr="007C7501">
        <w:rPr>
          <w:color w:val="000000"/>
        </w:rPr>
        <w:t xml:space="preserve">. </w:t>
      </w:r>
    </w:p>
    <w:p w14:paraId="51465E71" w14:textId="77777777" w:rsidR="003008C0" w:rsidRPr="007C7501" w:rsidRDefault="009E0363" w:rsidP="003073B4">
      <w:pPr>
        <w:tabs>
          <w:tab w:val="left" w:pos="540"/>
          <w:tab w:val="left" w:pos="1080"/>
          <w:tab w:val="left" w:pos="1620"/>
        </w:tabs>
        <w:spacing w:after="240"/>
      </w:pPr>
      <w:r w:rsidRPr="007C7501">
        <w:tab/>
      </w:r>
      <w:r w:rsidRPr="007C7501">
        <w:tab/>
      </w:r>
      <w:r w:rsidR="00CF053C" w:rsidRPr="007C7501">
        <w:t xml:space="preserve">C4.9.1.4.  </w:t>
      </w:r>
      <w:r w:rsidR="003008C0" w:rsidRPr="007C7501">
        <w:t xml:space="preserve">If unusual circumstances prevent normal receipt reporting of discrepant shipments, the storage activity </w:t>
      </w:r>
      <w:r w:rsidR="00CF375D" w:rsidRPr="007C7501">
        <w:t>shall</w:t>
      </w:r>
      <w:r w:rsidR="003008C0" w:rsidRPr="007C7501">
        <w:t xml:space="preserve"> communicate with the ICP or the </w:t>
      </w:r>
      <w:r w:rsidR="00BF70C9" w:rsidRPr="007C7501">
        <w:t>contract administrative office (</w:t>
      </w:r>
      <w:r w:rsidR="003008C0" w:rsidRPr="007C7501">
        <w:t>CAO</w:t>
      </w:r>
      <w:r w:rsidR="00BF70C9" w:rsidRPr="007C7501">
        <w:t>)</w:t>
      </w:r>
      <w:r w:rsidR="003008C0" w:rsidRPr="007C7501">
        <w:t>/</w:t>
      </w:r>
      <w:r w:rsidR="00BF70C9" w:rsidRPr="007C7501">
        <w:t>Purchasing Office (</w:t>
      </w:r>
      <w:r w:rsidR="003008C0" w:rsidRPr="007C7501">
        <w:t>PO</w:t>
      </w:r>
      <w:r w:rsidR="00BF70C9" w:rsidRPr="007C7501">
        <w:t>)</w:t>
      </w:r>
      <w:r w:rsidR="003008C0" w:rsidRPr="007C7501">
        <w:t xml:space="preserve"> to determine how the discrepancy report should be submitted and the receipt reported.  When the ICP determines that receipt reporting </w:t>
      </w:r>
      <w:r w:rsidR="00CF375D" w:rsidRPr="007C7501">
        <w:t>shall</w:t>
      </w:r>
      <w:r w:rsidR="003008C0" w:rsidRPr="007C7501">
        <w:t xml:space="preserve"> be delayed pending subsequent action, the storage activity must control the receipt by physically segregating and monitoring the status of the materiel until the receipt is reported or until the ICP directs other disposition (e.g., reshipment, return to shipper, etc.).  This paragraph applies only when circumstances exist which prevent normal receipt reporting.</w:t>
      </w:r>
    </w:p>
    <w:p w14:paraId="51465E72" w14:textId="77777777" w:rsidR="003008C0" w:rsidRPr="007C7501" w:rsidRDefault="009E0363" w:rsidP="003073B4">
      <w:pPr>
        <w:tabs>
          <w:tab w:val="left" w:pos="540"/>
          <w:tab w:val="left" w:pos="1080"/>
          <w:tab w:val="left" w:pos="1620"/>
        </w:tabs>
        <w:spacing w:after="240"/>
      </w:pPr>
      <w:r w:rsidRPr="007C7501">
        <w:lastRenderedPageBreak/>
        <w:tab/>
      </w:r>
      <w:r w:rsidRPr="007C7501">
        <w:tab/>
      </w:r>
      <w:r w:rsidR="00CF053C" w:rsidRPr="007C7501">
        <w:t xml:space="preserve">C4.9.1.5.  </w:t>
      </w:r>
      <w:r w:rsidR="003008C0" w:rsidRPr="007C7501">
        <w:t>Report discrepant receipts on items which have been logistically reassigned as follows:</w:t>
      </w:r>
    </w:p>
    <w:p w14:paraId="51465E73" w14:textId="45134ACA" w:rsidR="003008C0" w:rsidRPr="007C7501" w:rsidRDefault="009E0363" w:rsidP="003073B4">
      <w:pPr>
        <w:tabs>
          <w:tab w:val="left" w:pos="540"/>
          <w:tab w:val="left" w:pos="1080"/>
          <w:tab w:val="left" w:pos="1620"/>
        </w:tabs>
        <w:spacing w:after="240"/>
      </w:pPr>
      <w:r w:rsidRPr="007C7501">
        <w:tab/>
      </w:r>
      <w:r w:rsidRPr="007C7501">
        <w:tab/>
      </w:r>
      <w:r w:rsidR="0019140D" w:rsidRPr="007C7501">
        <w:tab/>
      </w:r>
      <w:r w:rsidR="00CF053C" w:rsidRPr="007C7501">
        <w:t xml:space="preserve">C4.9.1.5.1.  </w:t>
      </w:r>
      <w:r w:rsidR="003008C0" w:rsidRPr="007C7501">
        <w:t xml:space="preserve">Report all receipts for which PMRs are established to the LIM or to the GIM under </w:t>
      </w:r>
      <w:r w:rsidR="00BF70C9" w:rsidRPr="007C7501">
        <w:t xml:space="preserve">the procedures in </w:t>
      </w:r>
      <w:r w:rsidR="003008C0" w:rsidRPr="007C7501">
        <w:t>Chapter 11, Logistic Reassignments</w:t>
      </w:r>
      <w:r w:rsidR="00BF70C9" w:rsidRPr="007C7501">
        <w:t xml:space="preserve">. </w:t>
      </w:r>
    </w:p>
    <w:p w14:paraId="51465E74" w14:textId="0E85ABE0" w:rsidR="003008C0" w:rsidRPr="007C7501" w:rsidRDefault="009E0363" w:rsidP="003073B4">
      <w:pPr>
        <w:tabs>
          <w:tab w:val="left" w:pos="540"/>
          <w:tab w:val="left" w:pos="1080"/>
          <w:tab w:val="left" w:pos="1620"/>
        </w:tabs>
        <w:spacing w:after="240"/>
      </w:pPr>
      <w:r w:rsidRPr="007C7501">
        <w:tab/>
      </w:r>
      <w:r w:rsidRPr="007C7501">
        <w:tab/>
      </w:r>
      <w:r w:rsidR="0019140D" w:rsidRPr="007C7501">
        <w:tab/>
      </w:r>
      <w:r w:rsidR="00CF053C" w:rsidRPr="007C7501">
        <w:t xml:space="preserve">C4.9.1.5.2.  </w:t>
      </w:r>
      <w:r w:rsidR="003008C0" w:rsidRPr="007C7501">
        <w:t xml:space="preserve">Research procurement receipts for which no PMR is recorded in coordination with the recorded item manager.  The item manager </w:t>
      </w:r>
      <w:r w:rsidR="00CF375D" w:rsidRPr="007C7501">
        <w:t>shall</w:t>
      </w:r>
      <w:r w:rsidR="003008C0" w:rsidRPr="007C7501">
        <w:t xml:space="preserve"> direct the appropriate reporting of the receipt under </w:t>
      </w:r>
      <w:r w:rsidR="00BF70C9" w:rsidRPr="007C7501">
        <w:t xml:space="preserve">the procedures in </w:t>
      </w:r>
      <w:r w:rsidR="003008C0" w:rsidRPr="007C7501">
        <w:t>Chapter 11, Logistic Reassignments, to assure accurate accountability and reporting of the assets is maintained.</w:t>
      </w:r>
    </w:p>
    <w:p w14:paraId="51465E75" w14:textId="391F7143" w:rsidR="003B0519" w:rsidRPr="007C7501" w:rsidRDefault="009E0363" w:rsidP="003073B4">
      <w:pPr>
        <w:tabs>
          <w:tab w:val="left" w:pos="540"/>
          <w:tab w:val="left" w:pos="1080"/>
          <w:tab w:val="left" w:pos="1620"/>
        </w:tabs>
        <w:spacing w:after="240"/>
      </w:pPr>
      <w:r w:rsidRPr="007C7501">
        <w:tab/>
      </w:r>
      <w:r w:rsidRPr="007C7501">
        <w:tab/>
      </w:r>
      <w:r w:rsidR="0019140D" w:rsidRPr="007C7501">
        <w:tab/>
      </w:r>
      <w:r w:rsidR="00CF053C" w:rsidRPr="007C7501">
        <w:t xml:space="preserve">C4.9.1.5.3.  </w:t>
      </w:r>
      <w:r w:rsidR="003008C0" w:rsidRPr="007C7501">
        <w:t>Report nonprocurement receipts for which no PMR is</w:t>
      </w:r>
      <w:r w:rsidR="00E11925" w:rsidRPr="007C7501">
        <w:t xml:space="preserve"> </w:t>
      </w:r>
      <w:r w:rsidR="00F30484" w:rsidRPr="007C7501">
        <w:t>recorded following</w:t>
      </w:r>
      <w:r w:rsidR="00E11925" w:rsidRPr="007C7501">
        <w:t xml:space="preserve"> C4.9.3.3.11.</w:t>
      </w:r>
    </w:p>
    <w:p w14:paraId="51465E76" w14:textId="77777777" w:rsidR="00282976" w:rsidRPr="007C7501" w:rsidRDefault="00282976" w:rsidP="003073B4">
      <w:pPr>
        <w:tabs>
          <w:tab w:val="left" w:pos="540"/>
          <w:tab w:val="left" w:pos="1080"/>
          <w:tab w:val="left" w:pos="1620"/>
        </w:tabs>
        <w:spacing w:after="240"/>
      </w:pPr>
      <w:r w:rsidRPr="007C7501">
        <w:tab/>
      </w:r>
      <w:r w:rsidRPr="007C7501">
        <w:tab/>
        <w:t xml:space="preserve">C4.9.1.6.  When receipts are reported by a storage activity outside the normal distribution system for the NSN, the ICP </w:t>
      </w:r>
      <w:r w:rsidR="00CF375D" w:rsidRPr="007C7501">
        <w:t>shall</w:t>
      </w:r>
      <w:r w:rsidRPr="007C7501">
        <w:t xml:space="preserve"> record the receipt so assets are issued from that site first.  ICPs </w:t>
      </w:r>
      <w:r w:rsidR="00CF375D" w:rsidRPr="007C7501">
        <w:t>shall</w:t>
      </w:r>
      <w:r w:rsidRPr="007C7501">
        <w:t xml:space="preserve"> effect disposition of such materiel as quickly as possible.  If the materiel is not issuable, the ICP </w:t>
      </w:r>
      <w:r w:rsidR="00CF375D" w:rsidRPr="007C7501">
        <w:t>shall</w:t>
      </w:r>
      <w:r w:rsidRPr="007C7501">
        <w:t xml:space="preserve"> direct repair induction, reclassification, relocation, or disposal using the appropriate transaction prescribed by this manual or MILSTRIP.</w:t>
      </w:r>
    </w:p>
    <w:p w14:paraId="51465E77" w14:textId="77777777" w:rsidR="003008C0" w:rsidRPr="007C7501" w:rsidRDefault="009E0363" w:rsidP="003073B4">
      <w:pPr>
        <w:tabs>
          <w:tab w:val="left" w:pos="540"/>
          <w:tab w:val="left" w:pos="1080"/>
          <w:tab w:val="left" w:pos="1620"/>
        </w:tabs>
        <w:spacing w:after="240"/>
      </w:pPr>
      <w:r w:rsidRPr="007C7501">
        <w:tab/>
      </w:r>
      <w:r w:rsidRPr="007C7501">
        <w:tab/>
      </w:r>
      <w:r w:rsidR="00CF053C" w:rsidRPr="007C7501">
        <w:t>C4.9.1.</w:t>
      </w:r>
      <w:r w:rsidR="003554C0" w:rsidRPr="007C7501">
        <w:t>7</w:t>
      </w:r>
      <w:r w:rsidR="00CF053C" w:rsidRPr="007C7501">
        <w:t xml:space="preserve">.  </w:t>
      </w:r>
      <w:r w:rsidR="003008C0" w:rsidRPr="007C7501">
        <w:t xml:space="preserve">Separate and/or secure storage may be required for procurement discrepancies, discrepancies imposing a health/safety hazard, classified risk, etc.  When these situations exist, storage activities </w:t>
      </w:r>
      <w:r w:rsidR="00CF375D" w:rsidRPr="007C7501">
        <w:t>shall</w:t>
      </w:r>
      <w:r w:rsidR="003008C0" w:rsidRPr="007C7501">
        <w:t xml:space="preserve"> take protective measures in accordance with established DoD </w:t>
      </w:r>
      <w:r w:rsidR="003008C0" w:rsidRPr="007C7501">
        <w:rPr>
          <w:color w:val="000000"/>
        </w:rPr>
        <w:t>or</w:t>
      </w:r>
      <w:r w:rsidR="00213FF9" w:rsidRPr="007C7501">
        <w:rPr>
          <w:color w:val="000000"/>
        </w:rPr>
        <w:t xml:space="preserve"> DoD</w:t>
      </w:r>
      <w:r w:rsidR="003008C0" w:rsidRPr="007C7501">
        <w:t xml:space="preserve"> Component procedures.</w:t>
      </w:r>
    </w:p>
    <w:p w14:paraId="51465E78" w14:textId="77777777" w:rsidR="003008C0" w:rsidRPr="007C7501" w:rsidRDefault="009E0363" w:rsidP="003073B4">
      <w:pPr>
        <w:tabs>
          <w:tab w:val="left" w:pos="540"/>
          <w:tab w:val="left" w:pos="1080"/>
          <w:tab w:val="left" w:pos="1620"/>
        </w:tabs>
        <w:spacing w:after="240"/>
      </w:pPr>
      <w:r w:rsidRPr="007C7501">
        <w:tab/>
      </w:r>
      <w:r w:rsidR="00CF053C" w:rsidRPr="007C7501">
        <w:t xml:space="preserve">C4.9.2.  </w:t>
      </w:r>
      <w:r w:rsidRPr="007C7501">
        <w:rPr>
          <w:u w:val="single"/>
        </w:rPr>
        <w:t>Receipt Reporting For Discrepant Shipments From Procurement Instrument Sources</w:t>
      </w:r>
    </w:p>
    <w:p w14:paraId="51465E79" w14:textId="0648FCB9" w:rsidR="003008C0" w:rsidRPr="007C7501" w:rsidRDefault="009E0363" w:rsidP="003073B4">
      <w:pPr>
        <w:tabs>
          <w:tab w:val="left" w:pos="540"/>
          <w:tab w:val="left" w:pos="1080"/>
          <w:tab w:val="left" w:pos="1620"/>
        </w:tabs>
        <w:spacing w:after="240"/>
      </w:pPr>
      <w:r w:rsidRPr="007C7501">
        <w:tab/>
      </w:r>
      <w:r w:rsidRPr="007C7501">
        <w:tab/>
      </w:r>
      <w:r w:rsidR="00CF053C" w:rsidRPr="007C7501">
        <w:t xml:space="preserve">C4.9.2.1.  </w:t>
      </w:r>
      <w:r w:rsidR="003008C0" w:rsidRPr="007C7501">
        <w:t xml:space="preserve">When acceptance is accomplished at a point other than destination, storage activities may not reinspect supplies at destination for acceptance purposes.  However, storage activities </w:t>
      </w:r>
      <w:r w:rsidR="00CF375D" w:rsidRPr="007C7501">
        <w:t>shall</w:t>
      </w:r>
      <w:r w:rsidR="003008C0" w:rsidRPr="007C7501">
        <w:t xml:space="preserve"> examine such supplies at destination for identity, damage in transit, quantity, and condition (including proper packing/packaging and labeling).  The U.S. Government's right to litigate a discrepant receipt is not affected by the point of acceptance.  Consequently, storage activities </w:t>
      </w:r>
      <w:r w:rsidR="00CF375D" w:rsidRPr="007C7501">
        <w:t>shall</w:t>
      </w:r>
      <w:r w:rsidR="003008C0" w:rsidRPr="007C7501">
        <w:t xml:space="preserve"> report discrepancies detected during the destination examination under the regulations cited in C4.8.</w:t>
      </w:r>
    </w:p>
    <w:p w14:paraId="51465E7A" w14:textId="246C4614" w:rsidR="003008C0" w:rsidRPr="007C7501" w:rsidRDefault="009E0363" w:rsidP="003073B4">
      <w:pPr>
        <w:tabs>
          <w:tab w:val="left" w:pos="540"/>
          <w:tab w:val="left" w:pos="1080"/>
          <w:tab w:val="left" w:pos="1620"/>
        </w:tabs>
        <w:spacing w:after="240"/>
      </w:pPr>
      <w:r w:rsidRPr="007C7501">
        <w:tab/>
      </w:r>
      <w:r w:rsidRPr="007C7501">
        <w:tab/>
      </w:r>
      <w:r w:rsidR="00CF053C" w:rsidRPr="007C7501">
        <w:t xml:space="preserve">C4.9.2.2.  </w:t>
      </w:r>
      <w:r w:rsidR="003008C0" w:rsidRPr="007C7501">
        <w:t xml:space="preserve">Shipment of procurement receipts directly to disposal is not authorized unless unusual circumstances (e.g., health/safety hazard, etc.) exist and separate/ secure storage facilities, addressed in C.4.9.1.7., are not available.  When unusual circumstances require that materiel be shipped directly to the property disposal activity (or that other disposal actions be taken as prescribed by the Services/Agencies), the storage activity </w:t>
      </w:r>
      <w:r w:rsidR="00CF375D" w:rsidRPr="007C7501">
        <w:t>shall</w:t>
      </w:r>
      <w:r w:rsidR="003008C0" w:rsidRPr="007C7501">
        <w:t xml:space="preserve"> first report the receipt using a </w:t>
      </w:r>
      <w:r w:rsidR="00CF375D" w:rsidRPr="007C7501">
        <w:t>DIC</w:t>
      </w:r>
      <w:r w:rsidR="003008C0" w:rsidRPr="007C7501">
        <w:t xml:space="preserve"> D4 series, Materiel Receipt transaction, citing </w:t>
      </w:r>
      <w:r w:rsidR="00E93BF7" w:rsidRPr="007C7501">
        <w:t>SCC</w:t>
      </w:r>
      <w:r w:rsidR="003008C0" w:rsidRPr="007C7501">
        <w:t xml:space="preserve"> L and Management Code R (discrepant receipt management code).  The disposal action </w:t>
      </w:r>
      <w:r w:rsidR="00CF375D" w:rsidRPr="007C7501">
        <w:t>shall</w:t>
      </w:r>
      <w:r w:rsidR="003008C0" w:rsidRPr="007C7501">
        <w:t xml:space="preserve"> then be reported using a </w:t>
      </w:r>
      <w:r w:rsidR="00CF375D" w:rsidRPr="007C7501">
        <w:t>DIC</w:t>
      </w:r>
      <w:r w:rsidR="003008C0" w:rsidRPr="007C7501">
        <w:t xml:space="preserve"> </w:t>
      </w:r>
      <w:r w:rsidR="003008C0" w:rsidRPr="007C7501">
        <w:lastRenderedPageBreak/>
        <w:t xml:space="preserve">DAC, Dual Inventory Adjustment transaction citing </w:t>
      </w:r>
      <w:r w:rsidR="00E93BF7" w:rsidRPr="007C7501">
        <w:t>SCC</w:t>
      </w:r>
      <w:r w:rsidR="003008C0" w:rsidRPr="007C7501">
        <w:t xml:space="preserve"> H and Management Code M (excludes shelf-life materiel) or Management Code T (expired shelf-life materiel).</w:t>
      </w:r>
    </w:p>
    <w:p w14:paraId="51465E7B" w14:textId="7CC72E55" w:rsidR="003008C0" w:rsidRPr="007C7501" w:rsidRDefault="009E0363" w:rsidP="003073B4">
      <w:pPr>
        <w:tabs>
          <w:tab w:val="left" w:pos="540"/>
          <w:tab w:val="left" w:pos="1080"/>
          <w:tab w:val="left" w:pos="1620"/>
        </w:tabs>
        <w:spacing w:after="240"/>
      </w:pPr>
      <w:r w:rsidRPr="007C7501">
        <w:tab/>
      </w:r>
      <w:r w:rsidRPr="007C7501">
        <w:tab/>
      </w:r>
      <w:r w:rsidR="00CF053C" w:rsidRPr="007C7501">
        <w:t xml:space="preserve">C4.9.2.3.  </w:t>
      </w:r>
      <w:r w:rsidR="003008C0" w:rsidRPr="007C7501">
        <w:t xml:space="preserve">When the receipt cannot initially be identified to an NSN, the procurement instrument and </w:t>
      </w:r>
      <w:r w:rsidR="00E93BF7" w:rsidRPr="007C7501">
        <w:t xml:space="preserve">the sources identified in </w:t>
      </w:r>
      <w:r w:rsidR="003008C0" w:rsidRPr="007C7501">
        <w:t xml:space="preserve">C4.9.1.2. </w:t>
      </w:r>
      <w:r w:rsidR="00CF375D" w:rsidRPr="007C7501">
        <w:t>shall</w:t>
      </w:r>
      <w:r w:rsidR="003008C0" w:rsidRPr="007C7501">
        <w:t xml:space="preserve"> be used to identify the item.</w:t>
      </w:r>
    </w:p>
    <w:p w14:paraId="51465E7C" w14:textId="1EA2696D" w:rsidR="003008C0" w:rsidRPr="007C7501" w:rsidRDefault="009E0363" w:rsidP="003073B4">
      <w:pPr>
        <w:tabs>
          <w:tab w:val="left" w:pos="540"/>
          <w:tab w:val="left" w:pos="1080"/>
          <w:tab w:val="left" w:pos="1620"/>
        </w:tabs>
        <w:spacing w:after="240"/>
      </w:pPr>
      <w:r w:rsidRPr="007C7501">
        <w:tab/>
      </w:r>
      <w:r w:rsidRPr="007C7501">
        <w:tab/>
      </w:r>
      <w:r w:rsidR="00CF053C" w:rsidRPr="007C7501">
        <w:t xml:space="preserve">C4.9.2.4.  </w:t>
      </w:r>
      <w:r w:rsidR="003008C0" w:rsidRPr="007C7501">
        <w:t xml:space="preserve">Unless otherwise allowed by these procedures, storage activities </w:t>
      </w:r>
      <w:r w:rsidR="00CF375D" w:rsidRPr="007C7501">
        <w:t>shall</w:t>
      </w:r>
      <w:r w:rsidR="003008C0" w:rsidRPr="007C7501">
        <w:t xml:space="preserve"> report discrepant shipments from a procurement instrument source to the ICP using a </w:t>
      </w:r>
      <w:r w:rsidR="00CF375D" w:rsidRPr="007C7501">
        <w:t>DIC</w:t>
      </w:r>
      <w:r w:rsidR="003008C0" w:rsidRPr="007C7501">
        <w:t xml:space="preserve"> D4 series Materiel Receipt transaction, the NSN of the item received, and the applicable ownership/purpose code (normally taken from the </w:t>
      </w:r>
      <w:r w:rsidR="00CF375D" w:rsidRPr="007C7501">
        <w:t>DIC</w:t>
      </w:r>
      <w:r w:rsidR="003008C0" w:rsidRPr="007C7501">
        <w:t xml:space="preserve"> DU series PMR).  In receipt transactions for discrepant quantities, cite </w:t>
      </w:r>
      <w:r w:rsidR="00E93BF7" w:rsidRPr="007C7501">
        <w:t>SCC</w:t>
      </w:r>
      <w:r w:rsidR="003008C0" w:rsidRPr="007C7501">
        <w:t xml:space="preserve"> L as noted in the next paragraph.  Include Management Code R (discrepant receipt management code) when a discrepancy report was required, except as prescribed in C4.9.1.3. or the following subparagraph.</w:t>
      </w:r>
    </w:p>
    <w:p w14:paraId="51465E7D" w14:textId="77777777" w:rsidR="003008C0" w:rsidRPr="007C7501" w:rsidRDefault="009E0363" w:rsidP="003073B4">
      <w:pPr>
        <w:tabs>
          <w:tab w:val="left" w:pos="540"/>
          <w:tab w:val="left" w:pos="1080"/>
          <w:tab w:val="left" w:pos="1620"/>
        </w:tabs>
        <w:spacing w:after="240"/>
      </w:pPr>
      <w:r w:rsidRPr="007C7501">
        <w:tab/>
      </w:r>
      <w:r w:rsidRPr="007C7501">
        <w:tab/>
      </w:r>
      <w:r w:rsidR="00CF053C" w:rsidRPr="007C7501">
        <w:t xml:space="preserve">C4.9.2.5.  </w:t>
      </w:r>
      <w:r w:rsidR="003008C0" w:rsidRPr="007C7501">
        <w:t xml:space="preserve">Follow the subsequent procedures to report receipt of discrepant shipments from procurement instrument sources (these categories are not mutually exclusive; multiple discrepancy conditions may exist for a single receipt): </w:t>
      </w:r>
    </w:p>
    <w:p w14:paraId="51465E7E" w14:textId="57B34B85" w:rsidR="003008C0" w:rsidRPr="007C7501" w:rsidRDefault="009E0363" w:rsidP="003073B4">
      <w:pPr>
        <w:tabs>
          <w:tab w:val="left" w:pos="540"/>
          <w:tab w:val="left" w:pos="1080"/>
          <w:tab w:val="left" w:pos="1620"/>
        </w:tabs>
        <w:spacing w:after="240"/>
      </w:pPr>
      <w:r w:rsidRPr="007C7501">
        <w:tab/>
      </w:r>
      <w:r w:rsidRPr="007C7501">
        <w:tab/>
      </w:r>
      <w:r w:rsidRPr="007C7501">
        <w:tab/>
      </w:r>
      <w:r w:rsidR="00CF053C" w:rsidRPr="007C7501">
        <w:t xml:space="preserve">C4.9.2.5.1.  </w:t>
      </w:r>
      <w:r w:rsidR="003008C0" w:rsidRPr="007C7501">
        <w:rPr>
          <w:u w:val="single"/>
        </w:rPr>
        <w:t>Condition of Materiel</w:t>
      </w:r>
      <w:r w:rsidR="003008C0" w:rsidRPr="007C7501">
        <w:t xml:space="preserve">.  Storage activities </w:t>
      </w:r>
      <w:r w:rsidR="00CF375D" w:rsidRPr="007C7501">
        <w:t>shall</w:t>
      </w:r>
      <w:r w:rsidR="003008C0" w:rsidRPr="007C7501">
        <w:t xml:space="preserve"> report the actual discrepant quantity as a</w:t>
      </w:r>
      <w:r w:rsidR="00E93BF7" w:rsidRPr="007C7501">
        <w:t xml:space="preserve"> SCC </w:t>
      </w:r>
      <w:r w:rsidR="003008C0" w:rsidRPr="007C7501">
        <w:t>L receipt.  Report the nondiscrepant quantity in the actual condition received and do not cite a discrepant receipt management code in the transaction.</w:t>
      </w:r>
    </w:p>
    <w:p w14:paraId="51465E7F" w14:textId="05F536FF" w:rsidR="003008C0" w:rsidRPr="007C7501" w:rsidRDefault="009E0363" w:rsidP="003073B4">
      <w:pPr>
        <w:tabs>
          <w:tab w:val="left" w:pos="540"/>
          <w:tab w:val="left" w:pos="1080"/>
          <w:tab w:val="left" w:pos="1620"/>
        </w:tabs>
        <w:spacing w:after="240"/>
      </w:pPr>
      <w:r w:rsidRPr="007C7501">
        <w:tab/>
      </w:r>
      <w:r w:rsidRPr="007C7501">
        <w:tab/>
      </w:r>
      <w:r w:rsidRPr="007C7501">
        <w:tab/>
      </w:r>
      <w:r w:rsidR="00CF053C" w:rsidRPr="007C7501">
        <w:t xml:space="preserve">C4.9.2.5.2.  </w:t>
      </w:r>
      <w:r w:rsidR="003008C0" w:rsidRPr="007C7501">
        <w:rPr>
          <w:u w:val="single"/>
        </w:rPr>
        <w:t>Supply Documentation</w:t>
      </w:r>
      <w:r w:rsidR="003008C0" w:rsidRPr="007C7501">
        <w:t xml:space="preserve">.  Absence of the supply documentation should not preclude receipt processing and reporting or subsequent issue of the materiel.  Storage activities </w:t>
      </w:r>
      <w:r w:rsidR="00CF375D" w:rsidRPr="007C7501">
        <w:t>shall</w:t>
      </w:r>
      <w:r w:rsidR="003008C0" w:rsidRPr="007C7501">
        <w:t xml:space="preserve"> research in accordance with C4.9.1.2. to report the receipt.  The . discrepancy reporting requirements </w:t>
      </w:r>
      <w:r w:rsidR="00E93BF7" w:rsidRPr="007C7501">
        <w:t xml:space="preserve">in C4.8 </w:t>
      </w:r>
      <w:r w:rsidR="003008C0" w:rsidRPr="007C7501">
        <w:t>still apply.</w:t>
      </w:r>
    </w:p>
    <w:p w14:paraId="51465E80" w14:textId="23116147" w:rsidR="003008C0" w:rsidRPr="007C7501" w:rsidRDefault="009E0363" w:rsidP="003073B4">
      <w:pPr>
        <w:tabs>
          <w:tab w:val="left" w:pos="540"/>
          <w:tab w:val="left" w:pos="1080"/>
          <w:tab w:val="left" w:pos="1620"/>
        </w:tabs>
        <w:spacing w:after="240"/>
      </w:pPr>
      <w:r w:rsidRPr="007C7501">
        <w:tab/>
      </w:r>
      <w:r w:rsidRPr="007C7501">
        <w:tab/>
      </w:r>
      <w:r w:rsidRPr="007C7501">
        <w:tab/>
      </w:r>
      <w:r w:rsidR="00CF053C" w:rsidRPr="007C7501">
        <w:t xml:space="preserve">C4.9.2.5.3.  </w:t>
      </w:r>
      <w:r w:rsidR="003008C0" w:rsidRPr="007C7501">
        <w:rPr>
          <w:u w:val="single"/>
        </w:rPr>
        <w:t>Misdirected Shipments</w:t>
      </w:r>
      <w:r w:rsidR="00E93BF7" w:rsidRPr="007C7501">
        <w:t xml:space="preserve">. </w:t>
      </w:r>
      <w:r w:rsidR="003008C0" w:rsidRPr="007C7501">
        <w:t xml:space="preserve"> (</w:t>
      </w:r>
      <w:r w:rsidR="00E93BF7" w:rsidRPr="007C7501">
        <w:t>I</w:t>
      </w:r>
      <w:r w:rsidR="003008C0" w:rsidRPr="007C7501">
        <w:t xml:space="preserve">mproperly addressed by the procurement instrument source).  Storage activities </w:t>
      </w:r>
      <w:r w:rsidR="00CF375D" w:rsidRPr="007C7501">
        <w:t>shall</w:t>
      </w:r>
      <w:r w:rsidR="003008C0" w:rsidRPr="007C7501">
        <w:t xml:space="preserve"> contact the cognizant ICP to ensure that the procurement instrument requirements (i.e., inspection, acceptance, etc.) are complied with.  Report the total quantity in the actual condition received (normally A) and enter Management Code S in record position 72 of the transaction.  Upon receipt of the </w:t>
      </w:r>
      <w:r w:rsidR="00CF375D" w:rsidRPr="007C7501">
        <w:t>DIC</w:t>
      </w:r>
      <w:r w:rsidR="003008C0" w:rsidRPr="007C7501">
        <w:t xml:space="preserve"> D4_ transaction and prior to posting the receipt as available for issue, owner/managers </w:t>
      </w:r>
      <w:r w:rsidR="00CF375D" w:rsidRPr="007C7501">
        <w:t>shall</w:t>
      </w:r>
      <w:r w:rsidR="003008C0" w:rsidRPr="007C7501">
        <w:t xml:space="preserve"> initiate immediate action to resolve the discrepancy in accordance with the </w:t>
      </w:r>
      <w:r w:rsidR="00E93BF7" w:rsidRPr="007C7501">
        <w:t xml:space="preserve">procedures in </w:t>
      </w:r>
      <w:r w:rsidR="003008C0" w:rsidRPr="007C7501">
        <w:t xml:space="preserve">C4.9.3.4. If the ICP or CAO/PO directs reshipment/return of a reported receipt without issuing MILSTRIP materiel release documentation, the storage activity </w:t>
      </w:r>
      <w:r w:rsidR="00CF375D" w:rsidRPr="007C7501">
        <w:t>shall</w:t>
      </w:r>
      <w:r w:rsidR="003008C0" w:rsidRPr="007C7501">
        <w:t xml:space="preserve"> submit a reversal (reversal indicator in record position 25) of the previously submitted materiel receipt transaction.</w:t>
      </w:r>
    </w:p>
    <w:p w14:paraId="51465E81" w14:textId="25C96C39" w:rsidR="003008C0" w:rsidRPr="007C7501" w:rsidRDefault="009E0363" w:rsidP="003073B4">
      <w:pPr>
        <w:tabs>
          <w:tab w:val="left" w:pos="540"/>
          <w:tab w:val="left" w:pos="1080"/>
          <w:tab w:val="left" w:pos="1620"/>
        </w:tabs>
        <w:spacing w:after="240"/>
      </w:pPr>
      <w:r w:rsidRPr="007C7501">
        <w:tab/>
      </w:r>
      <w:r w:rsidRPr="007C7501">
        <w:tab/>
      </w:r>
      <w:r w:rsidRPr="007C7501">
        <w:tab/>
      </w:r>
      <w:r w:rsidR="00CF053C" w:rsidRPr="007C7501">
        <w:t xml:space="preserve">C4.9.2.5.4.  </w:t>
      </w:r>
      <w:r w:rsidR="003008C0" w:rsidRPr="007C7501">
        <w:rPr>
          <w:u w:val="single"/>
        </w:rPr>
        <w:t>Overage/Duplicate Shipment</w:t>
      </w:r>
      <w:r w:rsidR="003008C0" w:rsidRPr="007C7501">
        <w:t xml:space="preserve">.  Storage activities </w:t>
      </w:r>
      <w:r w:rsidR="00CF375D" w:rsidRPr="007C7501">
        <w:t>shall</w:t>
      </w:r>
      <w:r w:rsidR="003008C0" w:rsidRPr="007C7501">
        <w:t xml:space="preserve"> research PMR, receipt, and contract documentation to determine the discrepant quantity.  Report confirmed duplicate shipments as discrepant </w:t>
      </w:r>
      <w:r w:rsidR="002A3C31" w:rsidRPr="007C7501">
        <w:t xml:space="preserve">SCC </w:t>
      </w:r>
      <w:r w:rsidR="003008C0" w:rsidRPr="007C7501">
        <w:t>L receipts.  When overages are valued above the contract variance clause, or above the excess delivery clause (after considering any allowable variance), report the overage</w:t>
      </w:r>
      <w:r w:rsidR="003008C0" w:rsidRPr="007C7501">
        <w:rPr>
          <w:u w:val="single"/>
        </w:rPr>
        <w:t xml:space="preserve"> above the </w:t>
      </w:r>
      <w:r w:rsidR="003008C0" w:rsidRPr="007C7501">
        <w:rPr>
          <w:u w:val="single"/>
        </w:rPr>
        <w:lastRenderedPageBreak/>
        <w:t>allowable variance</w:t>
      </w:r>
      <w:r w:rsidR="003008C0" w:rsidRPr="007C7501">
        <w:t xml:space="preserve"> as a </w:t>
      </w:r>
      <w:r w:rsidR="00E93BF7" w:rsidRPr="007C7501">
        <w:t xml:space="preserve">Discrepant </w:t>
      </w:r>
      <w:r w:rsidR="007C7501">
        <w:t>C</w:t>
      </w:r>
      <w:r w:rsidR="003008C0" w:rsidRPr="007C7501">
        <w:t xml:space="preserve">ondition L receipt and enter Management Code U in record position 72 of the transaction.  ICPs </w:t>
      </w:r>
      <w:r w:rsidR="00CF375D" w:rsidRPr="007C7501">
        <w:t>shall</w:t>
      </w:r>
      <w:r w:rsidR="003008C0" w:rsidRPr="007C7501">
        <w:t xml:space="preserve"> initiate immediate action to resolve the discrepancy upon receipt of the </w:t>
      </w:r>
      <w:r w:rsidR="00CF375D" w:rsidRPr="007C7501">
        <w:t>DIC</w:t>
      </w:r>
      <w:r w:rsidR="003008C0" w:rsidRPr="007C7501">
        <w:t xml:space="preserve"> D4 series transaction (see C4.9.3.4.).  Overages within the allowable variance or within the excess delivery clause (after considering any allowable variance) are not considered discrepant.  Report the total quantity as a single receipt in the applicable condition, and do not cite a discrepant receipt management code in the transaction.</w:t>
      </w:r>
    </w:p>
    <w:p w14:paraId="51465E82" w14:textId="44537108" w:rsidR="003008C0" w:rsidRPr="007C7501" w:rsidRDefault="009E0363" w:rsidP="003073B4">
      <w:pPr>
        <w:tabs>
          <w:tab w:val="left" w:pos="540"/>
          <w:tab w:val="left" w:pos="1080"/>
          <w:tab w:val="left" w:pos="1620"/>
        </w:tabs>
        <w:spacing w:after="240"/>
      </w:pPr>
      <w:r w:rsidRPr="007C7501">
        <w:tab/>
      </w:r>
      <w:r w:rsidRPr="007C7501">
        <w:tab/>
      </w:r>
      <w:r w:rsidRPr="007C7501">
        <w:tab/>
      </w:r>
      <w:r w:rsidR="00CF053C" w:rsidRPr="007C7501">
        <w:t xml:space="preserve">C4.9.2.5.5.  </w:t>
      </w:r>
      <w:r w:rsidR="003008C0" w:rsidRPr="007C7501">
        <w:rPr>
          <w:u w:val="single"/>
        </w:rPr>
        <w:t>Packaging Discrepancy</w:t>
      </w:r>
      <w:r w:rsidR="003008C0" w:rsidRPr="007C7501">
        <w:t xml:space="preserve">.  Storage activities </w:t>
      </w:r>
      <w:r w:rsidR="00CF375D" w:rsidRPr="007C7501">
        <w:t>shall</w:t>
      </w:r>
      <w:r w:rsidR="003008C0" w:rsidRPr="007C7501">
        <w:t xml:space="preserve"> report the total discrepant quantity as a </w:t>
      </w:r>
      <w:r w:rsidR="00E93BF7" w:rsidRPr="007C7501">
        <w:t xml:space="preserve">SCC </w:t>
      </w:r>
      <w:r w:rsidR="003008C0" w:rsidRPr="007C7501">
        <w:t xml:space="preserve">L receipt.  Report any acceptable quantity in the applicable condition and do not cite the discrepant receipt management code in the transaction.  The ICP and/or the </w:t>
      </w:r>
      <w:r w:rsidR="009F59FE">
        <w:t>contract administrative office (</w:t>
      </w:r>
      <w:r w:rsidR="003008C0" w:rsidRPr="007C7501">
        <w:t>CAO</w:t>
      </w:r>
      <w:r w:rsidR="009F59FE">
        <w:t>)</w:t>
      </w:r>
      <w:r w:rsidR="003008C0" w:rsidRPr="007C7501">
        <w:t>/</w:t>
      </w:r>
      <w:r w:rsidR="009F59FE">
        <w:t>purchasing office (</w:t>
      </w:r>
      <w:r w:rsidR="003008C0" w:rsidRPr="007C7501">
        <w:t>PO</w:t>
      </w:r>
      <w:r w:rsidR="009F59FE">
        <w:t>)</w:t>
      </w:r>
      <w:r w:rsidR="003008C0" w:rsidRPr="007C7501">
        <w:t xml:space="preserve"> </w:t>
      </w:r>
      <w:r w:rsidR="00CF375D" w:rsidRPr="007C7501">
        <w:t>shall</w:t>
      </w:r>
      <w:r w:rsidR="003008C0" w:rsidRPr="007C7501">
        <w:t xml:space="preserve"> determine whether litigation is required.  If litigation is not required the ICP </w:t>
      </w:r>
      <w:r w:rsidR="00CF375D" w:rsidRPr="007C7501">
        <w:t>shall</w:t>
      </w:r>
      <w:r w:rsidR="003008C0" w:rsidRPr="007C7501">
        <w:t xml:space="preserve"> request that the suspended assets be transferred to the appropriate condition.</w:t>
      </w:r>
    </w:p>
    <w:p w14:paraId="51465E83" w14:textId="11D1BAC9" w:rsidR="003008C0" w:rsidRPr="007C7501" w:rsidRDefault="009E0363" w:rsidP="003073B4">
      <w:pPr>
        <w:tabs>
          <w:tab w:val="left" w:pos="540"/>
          <w:tab w:val="left" w:pos="1080"/>
          <w:tab w:val="left" w:pos="1620"/>
        </w:tabs>
        <w:spacing w:after="240"/>
      </w:pPr>
      <w:r w:rsidRPr="007C7501">
        <w:tab/>
      </w:r>
      <w:r w:rsidRPr="007C7501">
        <w:tab/>
      </w:r>
      <w:r w:rsidRPr="007C7501">
        <w:tab/>
      </w:r>
      <w:r w:rsidR="00A923F7" w:rsidRPr="007C7501">
        <w:t xml:space="preserve">C4.9.2.5.6.  </w:t>
      </w:r>
      <w:r w:rsidR="003008C0" w:rsidRPr="007C7501">
        <w:rPr>
          <w:u w:val="single"/>
        </w:rPr>
        <w:t>Shortages</w:t>
      </w:r>
      <w:r w:rsidR="00E11925" w:rsidRPr="007C7501">
        <w:rPr>
          <w:u w:val="single"/>
        </w:rPr>
        <w:t>/Nonreceipt of Materiel</w:t>
      </w:r>
      <w:r w:rsidR="003008C0" w:rsidRPr="007C7501">
        <w:t xml:space="preserve">.  Storage activities </w:t>
      </w:r>
      <w:r w:rsidR="00CF375D" w:rsidRPr="007C7501">
        <w:t>shall</w:t>
      </w:r>
      <w:r w:rsidR="003008C0" w:rsidRPr="007C7501">
        <w:t xml:space="preserve"> research PMR, receipt, and contract documentation to determine the discrepant quantity.  For shortages, report the total quantity in the condition received.  Except for shortages attributed to transportation discrepancies, the receipt </w:t>
      </w:r>
      <w:r w:rsidR="00CF375D" w:rsidRPr="007C7501">
        <w:t>shall</w:t>
      </w:r>
      <w:r w:rsidR="003008C0" w:rsidRPr="007C7501">
        <w:t xml:space="preserve"> be considered discrepant only if the shortage exceeds the allowable contract variance.  When the receipt is discrepant, cite the discrepant receipt management code in the receipt transaction.  </w:t>
      </w:r>
      <w:r w:rsidR="00E11925" w:rsidRPr="007C7501">
        <w:rPr>
          <w:rFonts w:cs="Arial"/>
          <w:bCs/>
          <w:iCs/>
          <w:szCs w:val="24"/>
        </w:rPr>
        <w:t>Nonreceipts are addressed under C4.10</w:t>
      </w:r>
      <w:r w:rsidR="00A30D87" w:rsidRPr="007C7501">
        <w:rPr>
          <w:rFonts w:cs="Arial"/>
          <w:bCs/>
          <w:iCs/>
          <w:szCs w:val="24"/>
        </w:rPr>
        <w:t>.</w:t>
      </w:r>
      <w:r w:rsidR="00E11925" w:rsidRPr="007C7501">
        <w:rPr>
          <w:rFonts w:cs="Arial"/>
          <w:bCs/>
          <w:iCs/>
          <w:szCs w:val="24"/>
        </w:rPr>
        <w:t xml:space="preserve"> </w:t>
      </w:r>
    </w:p>
    <w:p w14:paraId="51465E84" w14:textId="7177CF8B" w:rsidR="003008C0" w:rsidRPr="007C7501" w:rsidRDefault="009E0363" w:rsidP="003073B4">
      <w:pPr>
        <w:tabs>
          <w:tab w:val="left" w:pos="540"/>
          <w:tab w:val="left" w:pos="1080"/>
          <w:tab w:val="left" w:pos="1620"/>
        </w:tabs>
        <w:spacing w:after="240"/>
      </w:pPr>
      <w:r w:rsidRPr="007C7501">
        <w:tab/>
      </w:r>
      <w:r w:rsidRPr="007C7501">
        <w:tab/>
      </w:r>
      <w:r w:rsidRPr="007C7501">
        <w:tab/>
      </w:r>
      <w:r w:rsidR="00A923F7" w:rsidRPr="007C7501">
        <w:t xml:space="preserve">C4.9.2.5.7.  </w:t>
      </w:r>
      <w:r w:rsidR="003008C0" w:rsidRPr="007C7501">
        <w:rPr>
          <w:u w:val="single"/>
        </w:rPr>
        <w:t>Item Technical Data Marking</w:t>
      </w:r>
      <w:r w:rsidR="00E93BF7" w:rsidRPr="007C7501">
        <w:t xml:space="preserve">. </w:t>
      </w:r>
      <w:r w:rsidR="003008C0" w:rsidRPr="007C7501">
        <w:t xml:space="preserve"> (</w:t>
      </w:r>
      <w:r w:rsidR="00E93BF7" w:rsidRPr="007C7501">
        <w:t>I</w:t>
      </w:r>
      <w:r w:rsidR="003008C0" w:rsidRPr="007C7501">
        <w:t xml:space="preserve">ncludes nameplates, logbooks, operating handbooks, special instructions, etc.).  Storage activities </w:t>
      </w:r>
      <w:r w:rsidR="00CF375D" w:rsidRPr="007C7501">
        <w:t>shall</w:t>
      </w:r>
      <w:r w:rsidR="003008C0" w:rsidRPr="007C7501">
        <w:t xml:space="preserve"> report any nondiscrepant quantity as a receipt in the applicable condition without citing the discrepant receipt </w:t>
      </w:r>
      <w:r w:rsidR="003008C0" w:rsidRPr="007C7501">
        <w:rPr>
          <w:iCs/>
        </w:rPr>
        <w:t>management code</w:t>
      </w:r>
      <w:r w:rsidR="003008C0" w:rsidRPr="007C7501">
        <w:t xml:space="preserve"> in the transaction.  Report the discrepant quantity as a </w:t>
      </w:r>
      <w:r w:rsidR="00E93BF7" w:rsidRPr="007C7501">
        <w:t xml:space="preserve">SCC </w:t>
      </w:r>
      <w:r w:rsidR="003008C0" w:rsidRPr="007C7501">
        <w:t xml:space="preserve">L receipt, and identify and describe the specific technical data discrepancy in the SF 364 for ICP evaluation.  If the ICP determines the assets can be issued, the ICP </w:t>
      </w:r>
      <w:r w:rsidR="00CF375D" w:rsidRPr="007C7501">
        <w:t>shall</w:t>
      </w:r>
      <w:r w:rsidR="003008C0" w:rsidRPr="007C7501">
        <w:t xml:space="preserve"> initiate action to transfer the suspended assets to the appropriate condition.</w:t>
      </w:r>
    </w:p>
    <w:p w14:paraId="51465E85" w14:textId="76F3B99A" w:rsidR="003008C0" w:rsidRPr="007C7501" w:rsidRDefault="009E0363" w:rsidP="003073B4">
      <w:pPr>
        <w:tabs>
          <w:tab w:val="left" w:pos="540"/>
          <w:tab w:val="left" w:pos="1080"/>
          <w:tab w:val="left" w:pos="1620"/>
        </w:tabs>
        <w:spacing w:after="240"/>
      </w:pPr>
      <w:r w:rsidRPr="007C7501">
        <w:tab/>
      </w:r>
      <w:r w:rsidRPr="007C7501">
        <w:tab/>
      </w:r>
      <w:r w:rsidRPr="007C7501">
        <w:tab/>
      </w:r>
      <w:r w:rsidR="00A923F7" w:rsidRPr="007C7501">
        <w:t xml:space="preserve">C4.9.2.5.8.  </w:t>
      </w:r>
      <w:r w:rsidR="003008C0" w:rsidRPr="007C7501">
        <w:rPr>
          <w:u w:val="single"/>
        </w:rPr>
        <w:t>Wrong Item</w:t>
      </w:r>
      <w:r w:rsidR="003008C0" w:rsidRPr="007C7501">
        <w:t xml:space="preserve">.  Storage activities </w:t>
      </w:r>
      <w:r w:rsidR="00CF375D" w:rsidRPr="007C7501">
        <w:t>shall</w:t>
      </w:r>
      <w:r w:rsidR="003008C0" w:rsidRPr="007C7501">
        <w:t xml:space="preserve"> report the total incorrect quantity of the item received in </w:t>
      </w:r>
      <w:r w:rsidR="00E93BF7" w:rsidRPr="007C7501">
        <w:t xml:space="preserve">SCC </w:t>
      </w:r>
      <w:r w:rsidR="003008C0" w:rsidRPr="007C7501">
        <w:t xml:space="preserve">L.  Report any assets in the shipment which are the correct item in the applicable condition and do not cite the discrepant receipt management code in the transaction.  If the majority of the assets are the incorrect item, the storage activity may report the total quantity in </w:t>
      </w:r>
      <w:r w:rsidR="00E93BF7" w:rsidRPr="007C7501">
        <w:t xml:space="preserve">SCC </w:t>
      </w:r>
      <w:r w:rsidR="003008C0" w:rsidRPr="007C7501">
        <w:t>L based on internal Service/Agency procedure.</w:t>
      </w:r>
    </w:p>
    <w:p w14:paraId="51465E86" w14:textId="58B66412" w:rsidR="00282976" w:rsidRPr="007C7501" w:rsidRDefault="009E0363" w:rsidP="003073B4">
      <w:pPr>
        <w:tabs>
          <w:tab w:val="left" w:pos="540"/>
          <w:tab w:val="left" w:pos="1080"/>
          <w:tab w:val="left" w:pos="1620"/>
        </w:tabs>
        <w:spacing w:after="240"/>
        <w:rPr>
          <w:color w:val="000000"/>
        </w:rPr>
      </w:pPr>
      <w:r w:rsidRPr="007C7501">
        <w:tab/>
      </w:r>
      <w:r w:rsidRPr="007C7501">
        <w:tab/>
      </w:r>
      <w:r w:rsidRPr="007C7501">
        <w:tab/>
      </w:r>
      <w:r w:rsidR="00A923F7" w:rsidRPr="007C7501">
        <w:t xml:space="preserve">C4.9.2.5.9.  </w:t>
      </w:r>
      <w:r w:rsidR="003008C0" w:rsidRPr="007C7501">
        <w:rPr>
          <w:u w:val="single"/>
        </w:rPr>
        <w:t>Product Quality Deficiency</w:t>
      </w:r>
      <w:r w:rsidR="003008C0" w:rsidRPr="007C7501">
        <w:t>.  It is normally preferable for the receiving activity to retain custody of the materiel, whether or not it has been accepted</w:t>
      </w:r>
      <w:r w:rsidR="00D413F0" w:rsidRPr="007C7501">
        <w:t>.</w:t>
      </w:r>
      <w:r w:rsidR="003B0519" w:rsidRPr="007C7501">
        <w:t xml:space="preserve">  </w:t>
      </w:r>
      <w:r w:rsidR="003B0519" w:rsidRPr="007C7501">
        <w:rPr>
          <w:color w:val="000000"/>
        </w:rPr>
        <w:t xml:space="preserve">Report the deficient quantity as a </w:t>
      </w:r>
      <w:r w:rsidR="00E93BF7" w:rsidRPr="007C7501">
        <w:rPr>
          <w:color w:val="000000"/>
        </w:rPr>
        <w:t xml:space="preserve">SCC </w:t>
      </w:r>
      <w:r w:rsidR="003B0519" w:rsidRPr="007C7501">
        <w:rPr>
          <w:color w:val="000000"/>
        </w:rPr>
        <w:t>Q receipt</w:t>
      </w:r>
      <w:r w:rsidR="003B0519" w:rsidRPr="007C7501">
        <w:rPr>
          <w:rStyle w:val="FootnoteReference"/>
          <w:color w:val="000000"/>
        </w:rPr>
        <w:footnoteReference w:id="3"/>
      </w:r>
      <w:r w:rsidR="003B0519" w:rsidRPr="007C7501">
        <w:rPr>
          <w:color w:val="000000"/>
        </w:rPr>
        <w:t xml:space="preserve">.  The ICP or CAO/PO </w:t>
      </w:r>
      <w:r w:rsidR="00CF375D" w:rsidRPr="007C7501">
        <w:rPr>
          <w:color w:val="000000"/>
        </w:rPr>
        <w:t>shall</w:t>
      </w:r>
      <w:r w:rsidR="003B0519" w:rsidRPr="007C7501">
        <w:rPr>
          <w:color w:val="000000"/>
        </w:rPr>
        <w:t xml:space="preserve"> determine if litigation or informal action with the procurement instrument source should be initiated.  The ICP </w:t>
      </w:r>
      <w:r w:rsidR="00CF375D" w:rsidRPr="007C7501">
        <w:rPr>
          <w:color w:val="000000"/>
        </w:rPr>
        <w:t>shall</w:t>
      </w:r>
      <w:r w:rsidR="003B0519" w:rsidRPr="007C7501">
        <w:rPr>
          <w:color w:val="000000"/>
        </w:rPr>
        <w:t xml:space="preserve"> initiate action to transfer the assets under  C5.2.2.</w:t>
      </w:r>
    </w:p>
    <w:p w14:paraId="51465E87" w14:textId="6829D9C8" w:rsidR="003008C0" w:rsidRPr="007C7501" w:rsidRDefault="009E0363" w:rsidP="003073B4">
      <w:pPr>
        <w:tabs>
          <w:tab w:val="left" w:pos="540"/>
          <w:tab w:val="left" w:pos="1080"/>
          <w:tab w:val="left" w:pos="1620"/>
        </w:tabs>
        <w:spacing w:after="240"/>
      </w:pPr>
      <w:r w:rsidRPr="007C7501">
        <w:lastRenderedPageBreak/>
        <w:tab/>
      </w:r>
      <w:r w:rsidRPr="007C7501">
        <w:tab/>
      </w:r>
      <w:r w:rsidRPr="007C7501">
        <w:tab/>
      </w:r>
      <w:r w:rsidR="00A923F7" w:rsidRPr="007C7501">
        <w:t xml:space="preserve">C4.9.2.5.10.  </w:t>
      </w:r>
      <w:r w:rsidR="003008C0" w:rsidRPr="007C7501">
        <w:rPr>
          <w:u w:val="single"/>
        </w:rPr>
        <w:t>Transportation Discrepancies</w:t>
      </w:r>
      <w:r w:rsidR="003008C0" w:rsidRPr="007C7501">
        <w:t xml:space="preserve">.  When materiel is accepted by the Transportation Officer, the receipt </w:t>
      </w:r>
      <w:r w:rsidR="00CF375D" w:rsidRPr="007C7501">
        <w:t>shall</w:t>
      </w:r>
      <w:r w:rsidR="003008C0" w:rsidRPr="007C7501">
        <w:t xml:space="preserve"> be processed and reported in accordance with procedures cited above for the type of discrepancy which exists (e.g., C4.9.2.5.1, Condition of Materiel, for damage, etc.).</w:t>
      </w:r>
    </w:p>
    <w:p w14:paraId="51465E88" w14:textId="7001D3A6" w:rsidR="00C06960" w:rsidRPr="007C7501" w:rsidRDefault="009E0363" w:rsidP="003073B4">
      <w:pPr>
        <w:tabs>
          <w:tab w:val="left" w:pos="540"/>
          <w:tab w:val="left" w:pos="1080"/>
          <w:tab w:val="left" w:pos="1620"/>
        </w:tabs>
        <w:spacing w:after="240"/>
        <w:rPr>
          <w:color w:val="000000"/>
        </w:rPr>
      </w:pPr>
      <w:r w:rsidRPr="007C7501">
        <w:rPr>
          <w:color w:val="FF0000"/>
        </w:rPr>
        <w:tab/>
      </w:r>
      <w:r w:rsidRPr="007C7501">
        <w:rPr>
          <w:color w:val="FF0000"/>
        </w:rPr>
        <w:tab/>
      </w:r>
      <w:r w:rsidRPr="007C7501">
        <w:rPr>
          <w:color w:val="FF0000"/>
        </w:rPr>
        <w:tab/>
      </w:r>
      <w:r w:rsidR="00A923F7" w:rsidRPr="007C7501">
        <w:rPr>
          <w:color w:val="000000"/>
        </w:rPr>
        <w:t xml:space="preserve">C4.9.2.5.11.  </w:t>
      </w:r>
      <w:r w:rsidR="00C06960" w:rsidRPr="007C7501">
        <w:rPr>
          <w:color w:val="000000"/>
          <w:u w:val="single"/>
        </w:rPr>
        <w:t>Procurement Receipts Not Due-in</w:t>
      </w:r>
      <w:r w:rsidR="00EC7537" w:rsidRPr="007C7501">
        <w:rPr>
          <w:color w:val="000000"/>
        </w:rPr>
        <w:t xml:space="preserve">.  </w:t>
      </w:r>
      <w:r w:rsidR="00C06960" w:rsidRPr="007C7501">
        <w:rPr>
          <w:color w:val="000000"/>
        </w:rPr>
        <w:t>(</w:t>
      </w:r>
      <w:r w:rsidR="00EC7537" w:rsidRPr="007C7501">
        <w:rPr>
          <w:color w:val="000000"/>
        </w:rPr>
        <w:t>N</w:t>
      </w:r>
      <w:r w:rsidR="00C06960" w:rsidRPr="007C7501">
        <w:rPr>
          <w:color w:val="000000"/>
        </w:rPr>
        <w:t>o PMR/due is recorded).  See C4.9.2.5.3. and C4.9.2.5.4. for processing receipts of misdirected shipments and overages/duplicate shipments, for which PMRs are not normally available.</w:t>
      </w:r>
    </w:p>
    <w:p w14:paraId="51465E89" w14:textId="6D7E93FF" w:rsidR="003008C0" w:rsidRPr="007C7501" w:rsidRDefault="009E0363" w:rsidP="003073B4">
      <w:pPr>
        <w:tabs>
          <w:tab w:val="left" w:pos="540"/>
          <w:tab w:val="left" w:pos="1080"/>
          <w:tab w:val="left" w:pos="1620"/>
        </w:tabs>
        <w:spacing w:after="240"/>
      </w:pPr>
      <w:r w:rsidRPr="007C7501">
        <w:tab/>
      </w:r>
      <w:r w:rsidRPr="007C7501">
        <w:tab/>
      </w:r>
      <w:r w:rsidRPr="007C7501">
        <w:tab/>
      </w:r>
      <w:r w:rsidR="00A923F7" w:rsidRPr="007C7501">
        <w:t xml:space="preserve">C4.9.2.5.12.  </w:t>
      </w:r>
      <w:r w:rsidR="003008C0" w:rsidRPr="007C7501">
        <w:rPr>
          <w:u w:val="single"/>
        </w:rPr>
        <w:t>Other Discrepancies</w:t>
      </w:r>
      <w:r w:rsidR="003008C0" w:rsidRPr="007C7501">
        <w:t xml:space="preserve">.  Receipt reporting </w:t>
      </w:r>
      <w:r w:rsidR="00CF375D" w:rsidRPr="007C7501">
        <w:t>shall</w:t>
      </w:r>
      <w:r w:rsidR="003008C0" w:rsidRPr="007C7501">
        <w:t xml:space="preserve"> depend upon the type of discrepancy involved.  When unusual circumstances exist, the receipt and discrepancy reporting requirements provide sufficient time for the storage activity to obtain guidance from the appropriate authority before reporting the receipt or submitting discrepancy report.  See </w:t>
      </w:r>
      <w:r w:rsidR="00EC7537" w:rsidRPr="007C7501">
        <w:t xml:space="preserve">the </w:t>
      </w:r>
      <w:r w:rsidR="003008C0" w:rsidRPr="007C7501">
        <w:t>storage and accountability requirements</w:t>
      </w:r>
      <w:r w:rsidR="00EC7537" w:rsidRPr="007C7501">
        <w:t xml:space="preserve"> in C4.9.1.4.</w:t>
      </w:r>
    </w:p>
    <w:p w14:paraId="51465E8A" w14:textId="77777777" w:rsidR="003008C0" w:rsidRPr="007C7501" w:rsidRDefault="009E0363" w:rsidP="003073B4">
      <w:pPr>
        <w:tabs>
          <w:tab w:val="left" w:pos="540"/>
          <w:tab w:val="left" w:pos="1080"/>
          <w:tab w:val="left" w:pos="1620"/>
        </w:tabs>
        <w:spacing w:after="240"/>
      </w:pPr>
      <w:r w:rsidRPr="007C7501">
        <w:tab/>
      </w:r>
      <w:r w:rsidR="00A923F7" w:rsidRPr="007C7501">
        <w:t xml:space="preserve">C4.9.3.  </w:t>
      </w:r>
      <w:r w:rsidRPr="007C7501">
        <w:rPr>
          <w:u w:val="single"/>
        </w:rPr>
        <w:t>Receipt Reporting For Discrepant Shipments From Non-Procurement Instrument Sources</w:t>
      </w:r>
    </w:p>
    <w:p w14:paraId="51465E8B" w14:textId="2C007D06" w:rsidR="003008C0" w:rsidRPr="007C7501" w:rsidRDefault="009E0363" w:rsidP="003073B4">
      <w:pPr>
        <w:tabs>
          <w:tab w:val="left" w:pos="540"/>
          <w:tab w:val="left" w:pos="1080"/>
          <w:tab w:val="left" w:pos="1620"/>
        </w:tabs>
        <w:spacing w:after="240"/>
      </w:pPr>
      <w:r w:rsidRPr="007C7501">
        <w:tab/>
      </w:r>
      <w:r w:rsidRPr="007C7501">
        <w:tab/>
      </w:r>
      <w:r w:rsidR="00A923F7" w:rsidRPr="007C7501">
        <w:t xml:space="preserve">C4.9.3.1.  </w:t>
      </w:r>
      <w:r w:rsidR="003008C0" w:rsidRPr="007C7501">
        <w:t xml:space="preserve">When the receipt cannot initially be identified to an NSN, the storage activity </w:t>
      </w:r>
      <w:r w:rsidR="00CF375D" w:rsidRPr="007C7501">
        <w:t>shall</w:t>
      </w:r>
      <w:r w:rsidR="003008C0" w:rsidRPr="007C7501">
        <w:t xml:space="preserve"> attempt to identify the NSN or usage by following the  procedures </w:t>
      </w:r>
      <w:r w:rsidR="00EC7537" w:rsidRPr="007C7501">
        <w:t xml:space="preserve">in C4.9.1.2. </w:t>
      </w:r>
      <w:r w:rsidR="003008C0" w:rsidRPr="007C7501">
        <w:t>and report the receipt to the cognizant ICP.</w:t>
      </w:r>
    </w:p>
    <w:p w14:paraId="51465E8C" w14:textId="77777777" w:rsidR="003008C0" w:rsidRPr="007C7501" w:rsidRDefault="009E0363" w:rsidP="003073B4">
      <w:pPr>
        <w:tabs>
          <w:tab w:val="left" w:pos="540"/>
          <w:tab w:val="left" w:pos="1080"/>
          <w:tab w:val="left" w:pos="1620"/>
        </w:tabs>
        <w:spacing w:after="240"/>
      </w:pPr>
      <w:r w:rsidRPr="007C7501">
        <w:tab/>
      </w:r>
      <w:r w:rsidRPr="007C7501">
        <w:tab/>
      </w:r>
      <w:r w:rsidRPr="007C7501">
        <w:tab/>
      </w:r>
      <w:r w:rsidR="00A923F7" w:rsidRPr="007C7501">
        <w:t xml:space="preserve">C4.9.3.1.1.  </w:t>
      </w:r>
      <w:r w:rsidR="003008C0" w:rsidRPr="007C7501">
        <w:t xml:space="preserve">If the NSN cannot be identified and the estimated value of the item is under $100, storage activities </w:t>
      </w:r>
      <w:r w:rsidR="00CF375D" w:rsidRPr="007C7501">
        <w:t>shall</w:t>
      </w:r>
      <w:r w:rsidR="003008C0" w:rsidRPr="007C7501">
        <w:t xml:space="preserve"> not report the receipt to an ICP.  Ship the materiel directly to </w:t>
      </w:r>
      <w:r w:rsidR="00C06960" w:rsidRPr="007C7501">
        <w:rPr>
          <w:color w:val="000000"/>
        </w:rPr>
        <w:t>reutilization and marketing</w:t>
      </w:r>
      <w:r w:rsidR="003008C0" w:rsidRPr="007C7501">
        <w:t xml:space="preserve"> using a local document number.  Retain an accessible record of the transaction and its backup for two years.</w:t>
      </w:r>
    </w:p>
    <w:p w14:paraId="51465E8D" w14:textId="20CAE972" w:rsidR="003008C0" w:rsidRPr="007C7501" w:rsidRDefault="009E0363" w:rsidP="003073B4">
      <w:pPr>
        <w:tabs>
          <w:tab w:val="left" w:pos="540"/>
          <w:tab w:val="left" w:pos="1080"/>
          <w:tab w:val="left" w:pos="1620"/>
        </w:tabs>
        <w:spacing w:after="240"/>
      </w:pPr>
      <w:r w:rsidRPr="007C7501">
        <w:tab/>
      </w:r>
      <w:r w:rsidRPr="007C7501">
        <w:tab/>
      </w:r>
      <w:r w:rsidRPr="007C7501">
        <w:tab/>
      </w:r>
      <w:r w:rsidR="00A923F7" w:rsidRPr="007C7501">
        <w:t xml:space="preserve">C4.9.3.1.2.  </w:t>
      </w:r>
      <w:r w:rsidR="003008C0" w:rsidRPr="007C7501">
        <w:t xml:space="preserve">If the NSN cannot be identified and the estimated value of the item is $100 or more, the storage activity </w:t>
      </w:r>
      <w:r w:rsidR="00CF375D" w:rsidRPr="007C7501">
        <w:t>shall</w:t>
      </w:r>
      <w:r w:rsidR="003008C0" w:rsidRPr="007C7501">
        <w:t xml:space="preserve"> contact the ICP managing like items to determine disposition</w:t>
      </w:r>
      <w:r w:rsidR="003008C0" w:rsidRPr="007C7501">
        <w:rPr>
          <w:color w:val="000000"/>
        </w:rPr>
        <w:t xml:space="preserve">.  </w:t>
      </w:r>
      <w:r w:rsidR="00C06960" w:rsidRPr="007C7501">
        <w:rPr>
          <w:color w:val="000000"/>
        </w:rPr>
        <w:t xml:space="preserve">[EXCEPTION:  If GSA is the manager of like items, process as prescribed in C4.9.3.3.11.]  </w:t>
      </w:r>
      <w:r w:rsidR="003008C0" w:rsidRPr="007C7501">
        <w:rPr>
          <w:color w:val="000000"/>
        </w:rPr>
        <w:t xml:space="preserve">If the ICP can identify the NSN, the ICP </w:t>
      </w:r>
      <w:r w:rsidR="00CF375D" w:rsidRPr="007C7501">
        <w:rPr>
          <w:color w:val="000000"/>
        </w:rPr>
        <w:t>shall</w:t>
      </w:r>
      <w:r w:rsidR="003008C0" w:rsidRPr="007C7501">
        <w:rPr>
          <w:color w:val="000000"/>
        </w:rPr>
        <w:t xml:space="preserve"> direct the storage activity to submit the receipt and </w:t>
      </w:r>
      <w:r w:rsidR="004F3622" w:rsidRPr="007C7501">
        <w:rPr>
          <w:color w:val="000000"/>
        </w:rPr>
        <w:t>supply discrepancy report (SDR)</w:t>
      </w:r>
      <w:r w:rsidR="003008C0" w:rsidRPr="007C7501">
        <w:rPr>
          <w:color w:val="000000"/>
        </w:rPr>
        <w:t xml:space="preserve"> to the cognizant ICP.  If the ICP cannot identify the NSN, the ICP </w:t>
      </w:r>
      <w:r w:rsidR="00CF375D" w:rsidRPr="007C7501">
        <w:rPr>
          <w:color w:val="000000"/>
        </w:rPr>
        <w:t>shall</w:t>
      </w:r>
      <w:r w:rsidR="003008C0" w:rsidRPr="007C7501">
        <w:rPr>
          <w:color w:val="000000"/>
        </w:rPr>
        <w:t xml:space="preserve"> provide disposition instructions to the reporting activity.  These instructions </w:t>
      </w:r>
      <w:r w:rsidR="00CF375D" w:rsidRPr="007C7501">
        <w:rPr>
          <w:color w:val="000000"/>
        </w:rPr>
        <w:t>shall</w:t>
      </w:r>
      <w:r w:rsidR="003008C0" w:rsidRPr="007C7501">
        <w:rPr>
          <w:color w:val="000000"/>
        </w:rPr>
        <w:t xml:space="preserve"> include an item identification number (part number, MCN, LCN, etc.) for reporting the receipt and submitting the S</w:t>
      </w:r>
      <w:r w:rsidR="004F3622" w:rsidRPr="007C7501">
        <w:rPr>
          <w:color w:val="000000"/>
        </w:rPr>
        <w:t>DR</w:t>
      </w:r>
      <w:r w:rsidR="003008C0" w:rsidRPr="007C7501">
        <w:rPr>
          <w:color w:val="000000"/>
        </w:rPr>
        <w:t xml:space="preserve">.  If the ICP directs shipment to </w:t>
      </w:r>
      <w:r w:rsidR="00EC7537" w:rsidRPr="007C7501">
        <w:rPr>
          <w:color w:val="000000"/>
        </w:rPr>
        <w:t>DLA Disposition Services</w:t>
      </w:r>
      <w:r w:rsidR="003008C0" w:rsidRPr="007C7501">
        <w:rPr>
          <w:color w:val="000000"/>
        </w:rPr>
        <w:t>,</w:t>
      </w:r>
      <w:r w:rsidR="003008C0" w:rsidRPr="007C7501">
        <w:t xml:space="preserve"> the ICP </w:t>
      </w:r>
      <w:r w:rsidR="00CF375D" w:rsidRPr="007C7501">
        <w:t>shall</w:t>
      </w:r>
      <w:r w:rsidR="003008C0" w:rsidRPr="007C7501">
        <w:t xml:space="preserve"> maintain an accessible record of the transaction and its backup for 2 years.</w:t>
      </w:r>
    </w:p>
    <w:p w14:paraId="51465E8E" w14:textId="14A45766" w:rsidR="003008C0" w:rsidRPr="007C7501" w:rsidRDefault="009E0363" w:rsidP="003073B4">
      <w:pPr>
        <w:tabs>
          <w:tab w:val="left" w:pos="540"/>
          <w:tab w:val="left" w:pos="1080"/>
          <w:tab w:val="left" w:pos="1620"/>
        </w:tabs>
        <w:spacing w:after="240"/>
      </w:pPr>
      <w:r w:rsidRPr="007C7501">
        <w:tab/>
      </w:r>
      <w:r w:rsidRPr="007C7501">
        <w:tab/>
      </w:r>
      <w:r w:rsidR="00A923F7" w:rsidRPr="007C7501">
        <w:t xml:space="preserve">C4.9.3.2.  </w:t>
      </w:r>
      <w:r w:rsidR="003008C0" w:rsidRPr="007C7501">
        <w:t xml:space="preserve">Unless otherwise allowed by these procedures, storage activities </w:t>
      </w:r>
      <w:r w:rsidR="00CF375D" w:rsidRPr="007C7501">
        <w:t>shall</w:t>
      </w:r>
      <w:r w:rsidR="003008C0" w:rsidRPr="007C7501">
        <w:t xml:space="preserve"> report discrepant shipments from a nonprocurement instrument source to the ICP using a </w:t>
      </w:r>
      <w:r w:rsidR="00CF375D" w:rsidRPr="007C7501">
        <w:t>DIC</w:t>
      </w:r>
      <w:r w:rsidR="003008C0" w:rsidRPr="007C7501">
        <w:t xml:space="preserve"> D6 series Materiel Receipt, the NSN of the item received, and the applicable ownership/purpose code (normally from the </w:t>
      </w:r>
      <w:r w:rsidR="00CF375D" w:rsidRPr="007C7501">
        <w:t>DIC</w:t>
      </w:r>
      <w:r w:rsidR="003008C0" w:rsidRPr="007C7501">
        <w:t xml:space="preserve"> DW series PMR).  In receipt transactions for discrepant quantities, cite the </w:t>
      </w:r>
      <w:r w:rsidR="00E93BF7" w:rsidRPr="007C7501">
        <w:t>SCC</w:t>
      </w:r>
      <w:r w:rsidR="003008C0" w:rsidRPr="007C7501">
        <w:t xml:space="preserve"> which most accurately describes the condition of the materiel.  Classify and report the materiel in </w:t>
      </w:r>
      <w:r w:rsidR="00EC7537" w:rsidRPr="007C7501">
        <w:t xml:space="preserve">SCC </w:t>
      </w:r>
      <w:r w:rsidR="003008C0" w:rsidRPr="007C7501">
        <w:t xml:space="preserve">K when the actual condition cannot be determined.  Include Management Code R (discrepant receipt </w:t>
      </w:r>
      <w:r w:rsidR="003008C0" w:rsidRPr="007C7501">
        <w:lastRenderedPageBreak/>
        <w:t>management code) when a discrepancy report was required, except as prescribed in C4.9.1.3. above, or the following subparagraph.</w:t>
      </w:r>
    </w:p>
    <w:p w14:paraId="51465E8F" w14:textId="167AA95A" w:rsidR="003008C0" w:rsidRPr="007C7501" w:rsidRDefault="009E0363" w:rsidP="003073B4">
      <w:pPr>
        <w:tabs>
          <w:tab w:val="left" w:pos="540"/>
          <w:tab w:val="left" w:pos="1080"/>
          <w:tab w:val="left" w:pos="1620"/>
        </w:tabs>
        <w:spacing w:after="240"/>
      </w:pPr>
      <w:r w:rsidRPr="007C7501">
        <w:tab/>
      </w:r>
      <w:r w:rsidRPr="007C7501">
        <w:tab/>
      </w:r>
      <w:r w:rsidR="00A923F7" w:rsidRPr="007C7501">
        <w:t xml:space="preserve">C4.9.3.3.  </w:t>
      </w:r>
      <w:r w:rsidR="003008C0" w:rsidRPr="007C7501">
        <w:t>The following procedures apply for reporting receipt of discrepant/ deficient shipments from nonprocurement sources (these categories are not exclusive; multiple discrepancy conditions may exist for a single receipt):</w:t>
      </w:r>
    </w:p>
    <w:p w14:paraId="51465E90" w14:textId="77777777" w:rsidR="003008C0" w:rsidRPr="007C7501" w:rsidRDefault="009E0363" w:rsidP="003073B4">
      <w:pPr>
        <w:tabs>
          <w:tab w:val="left" w:pos="540"/>
          <w:tab w:val="left" w:pos="1080"/>
          <w:tab w:val="left" w:pos="1620"/>
        </w:tabs>
        <w:spacing w:after="240"/>
        <w:outlineLvl w:val="0"/>
      </w:pPr>
      <w:r w:rsidRPr="007C7501">
        <w:tab/>
      </w:r>
      <w:r w:rsidRPr="007C7501">
        <w:tab/>
      </w:r>
      <w:r w:rsidRPr="007C7501">
        <w:tab/>
      </w:r>
      <w:r w:rsidR="00A923F7" w:rsidRPr="007C7501">
        <w:t xml:space="preserve">C4.9.3.3.1.  </w:t>
      </w:r>
      <w:r w:rsidR="003008C0" w:rsidRPr="007C7501">
        <w:rPr>
          <w:u w:val="single"/>
        </w:rPr>
        <w:t>Condition of Materiel</w:t>
      </w:r>
    </w:p>
    <w:p w14:paraId="51465E91" w14:textId="0F755CE2" w:rsidR="003008C0" w:rsidRPr="007C7501" w:rsidRDefault="009E0363" w:rsidP="003073B4">
      <w:pPr>
        <w:tabs>
          <w:tab w:val="left" w:pos="540"/>
          <w:tab w:val="left" w:pos="1080"/>
          <w:tab w:val="left" w:pos="1620"/>
          <w:tab w:val="left" w:pos="2160"/>
        </w:tabs>
        <w:spacing w:after="240"/>
      </w:pPr>
      <w:r w:rsidRPr="007C7501">
        <w:tab/>
      </w:r>
      <w:r w:rsidRPr="007C7501">
        <w:tab/>
      </w:r>
      <w:r w:rsidRPr="007C7501">
        <w:tab/>
      </w:r>
      <w:r w:rsidRPr="007C7501">
        <w:tab/>
      </w:r>
      <w:r w:rsidR="00A923F7" w:rsidRPr="007C7501">
        <w:t>C4.</w:t>
      </w:r>
      <w:r w:rsidR="007B500A" w:rsidRPr="007C7501">
        <w:t>9</w:t>
      </w:r>
      <w:r w:rsidR="00A923F7" w:rsidRPr="007C7501">
        <w:t xml:space="preserve">.3.3.1.1.  </w:t>
      </w:r>
      <w:r w:rsidR="003008C0" w:rsidRPr="007C7501">
        <w:t xml:space="preserve">When inspection of inter-Service/Agency receipts reveals materiel to be </w:t>
      </w:r>
      <w:r w:rsidR="00E93BF7" w:rsidRPr="007C7501">
        <w:t>SCC</w:t>
      </w:r>
      <w:r w:rsidR="003008C0" w:rsidRPr="007C7501">
        <w:t xml:space="preserve"> H and no PMR is recorded, storage activities </w:t>
      </w:r>
      <w:r w:rsidR="00CF375D" w:rsidRPr="007C7501">
        <w:t>shall</w:t>
      </w:r>
      <w:r w:rsidR="003008C0" w:rsidRPr="007C7501">
        <w:t xml:space="preserve"> automatically ship discrepant materiel valued at less than $100 per item direct to the property disposal activity or take other automatic disposal actions based on criteria promulgated by the Services/Agencies.  This includes Type I shelf-life materiel which has passed the expiration date regardless of value.  When automatic disposal action is taken, cite </w:t>
      </w:r>
      <w:r w:rsidR="00E93BF7" w:rsidRPr="007C7501">
        <w:t>SCC</w:t>
      </w:r>
      <w:r w:rsidR="003008C0" w:rsidRPr="007C7501">
        <w:t xml:space="preserve"> H and Management Code M (excludes shelf-life materiel) or Management Code T (expired shelf-life materiel), in lieu of the discrepant receipt management code, in the receipt transaction for the discrepant quantity.</w:t>
      </w:r>
    </w:p>
    <w:p w14:paraId="51465E92" w14:textId="4EEFFC18" w:rsidR="003008C0" w:rsidRPr="007C7501" w:rsidRDefault="009E0363" w:rsidP="003073B4">
      <w:pPr>
        <w:tabs>
          <w:tab w:val="left" w:pos="540"/>
          <w:tab w:val="left" w:pos="1080"/>
          <w:tab w:val="left" w:pos="1620"/>
          <w:tab w:val="left" w:pos="2160"/>
        </w:tabs>
        <w:spacing w:after="240"/>
      </w:pPr>
      <w:r w:rsidRPr="007C7501">
        <w:tab/>
      </w:r>
      <w:r w:rsidRPr="007C7501">
        <w:tab/>
      </w:r>
      <w:r w:rsidRPr="007C7501">
        <w:tab/>
      </w:r>
      <w:r w:rsidRPr="007C7501">
        <w:tab/>
      </w:r>
      <w:r w:rsidR="008C3ACE" w:rsidRPr="007C7501">
        <w:t xml:space="preserve">C4.9.3.3.1.2.  </w:t>
      </w:r>
      <w:r w:rsidR="003008C0" w:rsidRPr="007C7501">
        <w:t xml:space="preserve">Report discrepant quantities other than those mentioned above citing the applicable </w:t>
      </w:r>
      <w:r w:rsidR="00E93BF7" w:rsidRPr="007C7501">
        <w:t>SCC</w:t>
      </w:r>
      <w:r w:rsidR="003008C0" w:rsidRPr="007C7501">
        <w:t xml:space="preserve">, or </w:t>
      </w:r>
      <w:r w:rsidR="00EC7537" w:rsidRPr="007C7501">
        <w:t xml:space="preserve">Code </w:t>
      </w:r>
      <w:r w:rsidR="003008C0" w:rsidRPr="007C7501">
        <w:t>K when the condition cannot be determined.</w:t>
      </w:r>
    </w:p>
    <w:p w14:paraId="51465E93" w14:textId="77777777" w:rsidR="003008C0" w:rsidRPr="007C7501" w:rsidRDefault="009E0363" w:rsidP="003073B4">
      <w:pPr>
        <w:tabs>
          <w:tab w:val="left" w:pos="540"/>
          <w:tab w:val="left" w:pos="1080"/>
          <w:tab w:val="left" w:pos="1620"/>
          <w:tab w:val="left" w:pos="2160"/>
        </w:tabs>
        <w:spacing w:after="240"/>
      </w:pPr>
      <w:r w:rsidRPr="007C7501">
        <w:tab/>
      </w:r>
      <w:r w:rsidRPr="007C7501">
        <w:tab/>
      </w:r>
      <w:r w:rsidRPr="007C7501">
        <w:tab/>
      </w:r>
      <w:r w:rsidRPr="007C7501">
        <w:tab/>
      </w:r>
      <w:r w:rsidR="008C3ACE" w:rsidRPr="007C7501">
        <w:t xml:space="preserve">C4.9.3.3.1.3.  </w:t>
      </w:r>
      <w:r w:rsidR="003008C0" w:rsidRPr="007C7501">
        <w:t>Report receipt of nondiscrepant quantities in the normal manner and do not cite the discrepant management code in the transaction.</w:t>
      </w:r>
    </w:p>
    <w:p w14:paraId="51465E94" w14:textId="02220071" w:rsidR="003008C0" w:rsidRPr="007C7501" w:rsidRDefault="009E0363" w:rsidP="003073B4">
      <w:pPr>
        <w:tabs>
          <w:tab w:val="left" w:pos="540"/>
          <w:tab w:val="left" w:pos="1080"/>
          <w:tab w:val="left" w:pos="1620"/>
        </w:tabs>
        <w:spacing w:after="240"/>
      </w:pPr>
      <w:r w:rsidRPr="007C7501">
        <w:tab/>
      </w:r>
      <w:r w:rsidRPr="007C7501">
        <w:tab/>
      </w:r>
      <w:r w:rsidRPr="007C7501">
        <w:tab/>
      </w:r>
      <w:r w:rsidR="008C3ACE" w:rsidRPr="007C7501">
        <w:t xml:space="preserve">C4.9.3.3.2.  </w:t>
      </w:r>
      <w:r w:rsidR="003008C0" w:rsidRPr="007C7501">
        <w:rPr>
          <w:u w:val="single"/>
        </w:rPr>
        <w:t>Supply Documentation</w:t>
      </w:r>
      <w:r w:rsidR="003008C0" w:rsidRPr="007C7501">
        <w:t xml:space="preserve">.  Absence of the supply documentation should not preclude receipt processing and reporting or subsequent issue of the materiel.  Storage activities </w:t>
      </w:r>
      <w:r w:rsidR="00CF375D" w:rsidRPr="007C7501">
        <w:t>shall</w:t>
      </w:r>
      <w:r w:rsidR="003008C0" w:rsidRPr="007C7501">
        <w:t xml:space="preserve"> research in accordance with C4.9.1.2. to report the receipt.  The  discrepancy reporting</w:t>
      </w:r>
      <w:r w:rsidR="003B0519" w:rsidRPr="007C7501">
        <w:t xml:space="preserve"> </w:t>
      </w:r>
      <w:r w:rsidR="003008C0" w:rsidRPr="007C7501">
        <w:t>requirements</w:t>
      </w:r>
      <w:r w:rsidR="00EC7537" w:rsidRPr="007C7501">
        <w:t xml:space="preserve"> in C4.8 </w:t>
      </w:r>
      <w:r w:rsidR="003008C0" w:rsidRPr="007C7501">
        <w:t xml:space="preserve">still apply.  When the document number in the receipt transaction must be created by the storage activity, cite Management Code P in lieu of the discrepant receipt management code in the transaction.  </w:t>
      </w:r>
    </w:p>
    <w:p w14:paraId="51465E95" w14:textId="6D77AD3D" w:rsidR="003008C0" w:rsidRPr="007C7501" w:rsidRDefault="009E0363" w:rsidP="003073B4">
      <w:pPr>
        <w:tabs>
          <w:tab w:val="left" w:pos="540"/>
          <w:tab w:val="left" w:pos="1080"/>
          <w:tab w:val="left" w:pos="1620"/>
        </w:tabs>
        <w:spacing w:after="240"/>
      </w:pPr>
      <w:r w:rsidRPr="007C7501">
        <w:tab/>
      </w:r>
      <w:r w:rsidRPr="007C7501">
        <w:tab/>
      </w:r>
      <w:r w:rsidRPr="007C7501">
        <w:tab/>
      </w:r>
      <w:r w:rsidR="008C3ACE" w:rsidRPr="007C7501">
        <w:t xml:space="preserve">C4.9.3.3.3.  </w:t>
      </w:r>
      <w:r w:rsidR="003008C0" w:rsidRPr="007C7501">
        <w:rPr>
          <w:u w:val="single"/>
        </w:rPr>
        <w:t>Misdirected Shipments</w:t>
      </w:r>
      <w:r w:rsidR="003008C0" w:rsidRPr="007C7501">
        <w:t xml:space="preserve"> (improperly addressed by the supply activity).  Storage activities </w:t>
      </w:r>
      <w:r w:rsidR="00CF375D" w:rsidRPr="007C7501">
        <w:t>shall</w:t>
      </w:r>
      <w:r w:rsidR="003008C0" w:rsidRPr="007C7501">
        <w:t xml:space="preserve"> report misdirected shipments as receipts to the cognizant ICP.  ICPs </w:t>
      </w:r>
      <w:r w:rsidR="00CF375D" w:rsidRPr="007C7501">
        <w:t>shall</w:t>
      </w:r>
      <w:r w:rsidR="003008C0" w:rsidRPr="007C7501">
        <w:t xml:space="preserve"> effect disposition using the appropriate MILSTRIP </w:t>
      </w:r>
      <w:r w:rsidR="00EC7537" w:rsidRPr="007C7501">
        <w:t>transaction.</w:t>
      </w:r>
    </w:p>
    <w:p w14:paraId="51465E96" w14:textId="77777777" w:rsidR="003008C0" w:rsidRPr="007C7501" w:rsidRDefault="009E0363" w:rsidP="003073B4">
      <w:pPr>
        <w:tabs>
          <w:tab w:val="left" w:pos="540"/>
          <w:tab w:val="left" w:pos="1080"/>
          <w:tab w:val="left" w:pos="1620"/>
        </w:tabs>
        <w:spacing w:after="240"/>
        <w:rPr>
          <w:color w:val="000000"/>
        </w:rPr>
      </w:pPr>
      <w:r w:rsidRPr="007C7501">
        <w:tab/>
      </w:r>
      <w:r w:rsidRPr="007C7501">
        <w:tab/>
      </w:r>
      <w:r w:rsidRPr="007C7501">
        <w:tab/>
      </w:r>
      <w:r w:rsidR="008C3ACE" w:rsidRPr="007C7501">
        <w:t xml:space="preserve">C4.9.3.3.4.  </w:t>
      </w:r>
      <w:r w:rsidR="003008C0" w:rsidRPr="007C7501">
        <w:rPr>
          <w:u w:val="single"/>
        </w:rPr>
        <w:t>Overage</w:t>
      </w:r>
      <w:r w:rsidR="003008C0" w:rsidRPr="007C7501">
        <w:t xml:space="preserve">.  </w:t>
      </w:r>
      <w:r w:rsidR="004F3622" w:rsidRPr="007C7501">
        <w:rPr>
          <w:color w:val="000000"/>
        </w:rPr>
        <w:t>Report the total quantity received as a single receipt in the applicable condition.</w:t>
      </w:r>
    </w:p>
    <w:p w14:paraId="51465E97" w14:textId="77777777" w:rsidR="003008C0" w:rsidRPr="007C7501" w:rsidRDefault="009E0363" w:rsidP="003073B4">
      <w:pPr>
        <w:tabs>
          <w:tab w:val="left" w:pos="540"/>
          <w:tab w:val="left" w:pos="1080"/>
          <w:tab w:val="left" w:pos="1620"/>
        </w:tabs>
        <w:spacing w:after="240"/>
      </w:pPr>
      <w:r w:rsidRPr="007C7501">
        <w:tab/>
      </w:r>
      <w:r w:rsidRPr="007C7501">
        <w:tab/>
      </w:r>
      <w:r w:rsidRPr="007C7501">
        <w:tab/>
      </w:r>
      <w:r w:rsidR="008C3ACE" w:rsidRPr="007C7501">
        <w:t xml:space="preserve">C4.9.3.3.5.  </w:t>
      </w:r>
      <w:r w:rsidR="003008C0" w:rsidRPr="007C7501">
        <w:rPr>
          <w:u w:val="single"/>
        </w:rPr>
        <w:t>Packaging Discrepancy</w:t>
      </w:r>
      <w:r w:rsidR="003008C0" w:rsidRPr="007C7501">
        <w:t xml:space="preserve">.  Storage activities </w:t>
      </w:r>
      <w:r w:rsidR="00CF375D" w:rsidRPr="007C7501">
        <w:t>shall</w:t>
      </w:r>
      <w:r w:rsidR="003008C0" w:rsidRPr="007C7501">
        <w:t xml:space="preserve"> report the total quantity received as a single transaction in the applicable condition.  The storage activity </w:t>
      </w:r>
      <w:r w:rsidR="00CF375D" w:rsidRPr="007C7501">
        <w:t>shall</w:t>
      </w:r>
      <w:r w:rsidR="003008C0" w:rsidRPr="007C7501">
        <w:t xml:space="preserve"> schedule the discrepant quantity for preservation/packaging in accordance with Service/Agency criteria.  </w:t>
      </w:r>
    </w:p>
    <w:p w14:paraId="51465E98" w14:textId="14D52588" w:rsidR="003008C0" w:rsidRPr="007C7501" w:rsidRDefault="009E0363" w:rsidP="003073B4">
      <w:pPr>
        <w:tabs>
          <w:tab w:val="left" w:pos="540"/>
          <w:tab w:val="left" w:pos="1080"/>
          <w:tab w:val="left" w:pos="1620"/>
        </w:tabs>
        <w:spacing w:after="240"/>
      </w:pPr>
      <w:r w:rsidRPr="007C7501">
        <w:lastRenderedPageBreak/>
        <w:tab/>
      </w:r>
      <w:r w:rsidRPr="007C7501">
        <w:tab/>
      </w:r>
      <w:r w:rsidRPr="007C7501">
        <w:tab/>
      </w:r>
      <w:r w:rsidR="008C3ACE" w:rsidRPr="007C7501">
        <w:t xml:space="preserve">C4.9.3.3.6.  </w:t>
      </w:r>
      <w:r w:rsidR="003008C0" w:rsidRPr="007C7501">
        <w:rPr>
          <w:u w:val="single"/>
        </w:rPr>
        <w:t>Shortages</w:t>
      </w:r>
      <w:r w:rsidR="00E11925" w:rsidRPr="007C7501">
        <w:rPr>
          <w:u w:val="single"/>
        </w:rPr>
        <w:t>/Nonreceipt of Materiel</w:t>
      </w:r>
      <w:r w:rsidR="003008C0" w:rsidRPr="007C7501">
        <w:t xml:space="preserve">.  For shortages, storage activities </w:t>
      </w:r>
      <w:r w:rsidR="00CF375D" w:rsidRPr="007C7501">
        <w:t>shall</w:t>
      </w:r>
      <w:r w:rsidR="003008C0" w:rsidRPr="007C7501">
        <w:t xml:space="preserve"> report the total quantity received in the applicable condition.  The ICP </w:t>
      </w:r>
      <w:r w:rsidR="00CF375D" w:rsidRPr="007C7501">
        <w:t>shall</w:t>
      </w:r>
      <w:r w:rsidR="003008C0" w:rsidRPr="007C7501">
        <w:t xml:space="preserve"> initiate any necessary financial adjustment action.  </w:t>
      </w:r>
      <w:r w:rsidR="00E11925" w:rsidRPr="007C7501">
        <w:rPr>
          <w:rFonts w:cs="Arial"/>
          <w:bCs/>
          <w:iCs/>
          <w:szCs w:val="24"/>
        </w:rPr>
        <w:t>Nonreceipts are addressed under</w:t>
      </w:r>
      <w:r w:rsidR="00EC7537" w:rsidRPr="007C7501">
        <w:rPr>
          <w:rFonts w:cs="Arial"/>
          <w:bCs/>
          <w:iCs/>
          <w:szCs w:val="24"/>
        </w:rPr>
        <w:t xml:space="preserve"> </w:t>
      </w:r>
      <w:r w:rsidR="00E11925" w:rsidRPr="007C7501">
        <w:rPr>
          <w:rFonts w:cs="Arial"/>
          <w:bCs/>
          <w:iCs/>
          <w:szCs w:val="24"/>
        </w:rPr>
        <w:t>C4.10</w:t>
      </w:r>
      <w:r w:rsidR="00A30D87" w:rsidRPr="007C7501">
        <w:rPr>
          <w:rFonts w:cs="Arial"/>
          <w:bCs/>
          <w:iCs/>
          <w:szCs w:val="24"/>
        </w:rPr>
        <w:t>.</w:t>
      </w:r>
      <w:r w:rsidR="00E11925" w:rsidRPr="007C7501">
        <w:rPr>
          <w:rFonts w:cs="Arial"/>
          <w:bCs/>
          <w:iCs/>
          <w:szCs w:val="24"/>
        </w:rPr>
        <w:t xml:space="preserve"> </w:t>
      </w:r>
    </w:p>
    <w:p w14:paraId="51465E99" w14:textId="482C33CC" w:rsidR="003008C0" w:rsidRPr="007C7501" w:rsidRDefault="009E0363" w:rsidP="003073B4">
      <w:pPr>
        <w:tabs>
          <w:tab w:val="left" w:pos="540"/>
          <w:tab w:val="left" w:pos="1080"/>
          <w:tab w:val="left" w:pos="1620"/>
        </w:tabs>
        <w:spacing w:after="240"/>
      </w:pPr>
      <w:r w:rsidRPr="007C7501">
        <w:tab/>
      </w:r>
      <w:r w:rsidRPr="007C7501">
        <w:tab/>
      </w:r>
      <w:r w:rsidRPr="007C7501">
        <w:tab/>
      </w:r>
      <w:r w:rsidR="008C3ACE" w:rsidRPr="007C7501">
        <w:t xml:space="preserve">C4.9.3.3.7.  </w:t>
      </w:r>
      <w:r w:rsidR="003008C0" w:rsidRPr="007C7501">
        <w:rPr>
          <w:u w:val="single"/>
        </w:rPr>
        <w:t>Item Technical Data Marking</w:t>
      </w:r>
      <w:r w:rsidR="00EC7537" w:rsidRPr="007C7501">
        <w:t xml:space="preserve">.  </w:t>
      </w:r>
      <w:r w:rsidR="003008C0" w:rsidRPr="007C7501">
        <w:t>(</w:t>
      </w:r>
      <w:r w:rsidR="00EC7537" w:rsidRPr="007C7501">
        <w:t>I</w:t>
      </w:r>
      <w:r w:rsidR="003008C0" w:rsidRPr="007C7501">
        <w:t xml:space="preserve">ncludes nameplates, logbooks, operating handbooks, special instructions, etc.).  Storage activities </w:t>
      </w:r>
      <w:r w:rsidR="00CF375D" w:rsidRPr="007C7501">
        <w:t>shall</w:t>
      </w:r>
      <w:r w:rsidR="003008C0" w:rsidRPr="007C7501">
        <w:t xml:space="preserve"> report any nondiscrepant quantity in the applicable condition without citing discrepant receipt management code in the transaction.  Report the discrepant quantity as a </w:t>
      </w:r>
      <w:r w:rsidR="00EC7537" w:rsidRPr="007C7501">
        <w:t xml:space="preserve">SCC </w:t>
      </w:r>
      <w:r w:rsidR="003008C0" w:rsidRPr="007C7501">
        <w:t xml:space="preserve">D receipt.  Identify and describe the specific technical data discrepancy in the </w:t>
      </w:r>
      <w:hyperlink r:id="rId20" w:anchor="sf364" w:history="1">
        <w:r w:rsidR="003008C0" w:rsidRPr="007C7501">
          <w:rPr>
            <w:rStyle w:val="Hyperlink"/>
          </w:rPr>
          <w:t>SF 364</w:t>
        </w:r>
      </w:hyperlink>
      <w:r w:rsidR="003008C0" w:rsidRPr="007C7501">
        <w:t xml:space="preserve"> for ICP evaluation.  If the ICP determines the asset can be issued, the ICP </w:t>
      </w:r>
      <w:r w:rsidR="00CF375D" w:rsidRPr="007C7501">
        <w:t>shall</w:t>
      </w:r>
      <w:r w:rsidR="003008C0" w:rsidRPr="007C7501">
        <w:t xml:space="preserve"> initiate action to transfer the asset to the appropriate condition.</w:t>
      </w:r>
    </w:p>
    <w:p w14:paraId="51465E9A" w14:textId="77777777" w:rsidR="003008C0" w:rsidRPr="007C7501" w:rsidRDefault="009E0363" w:rsidP="003073B4">
      <w:pPr>
        <w:tabs>
          <w:tab w:val="left" w:pos="540"/>
          <w:tab w:val="left" w:pos="1080"/>
          <w:tab w:val="left" w:pos="1620"/>
        </w:tabs>
        <w:spacing w:after="240"/>
      </w:pPr>
      <w:r w:rsidRPr="007C7501">
        <w:tab/>
      </w:r>
      <w:r w:rsidRPr="007C7501">
        <w:tab/>
      </w:r>
      <w:r w:rsidRPr="007C7501">
        <w:tab/>
      </w:r>
      <w:r w:rsidR="008C3ACE" w:rsidRPr="007C7501">
        <w:t xml:space="preserve">C4.9.3.3.8.  </w:t>
      </w:r>
      <w:r w:rsidR="003008C0" w:rsidRPr="007C7501">
        <w:rPr>
          <w:u w:val="single"/>
        </w:rPr>
        <w:t>Wrong Item</w:t>
      </w:r>
      <w:r w:rsidR="003008C0" w:rsidRPr="007C7501">
        <w:t xml:space="preserve">.  Storage activities </w:t>
      </w:r>
      <w:r w:rsidR="00CF375D" w:rsidRPr="007C7501">
        <w:t>shall</w:t>
      </w:r>
      <w:r w:rsidR="003008C0" w:rsidRPr="007C7501">
        <w:t xml:space="preserve"> report the receipt in the applicable condition.  If both correct and incorrect items are received in the same shipment, report each separately.  Omit the discrepant receipt management code in the transaction for the correct item.</w:t>
      </w:r>
    </w:p>
    <w:p w14:paraId="51465E9B" w14:textId="0FFF4B0D" w:rsidR="003008C0" w:rsidRPr="007C7501" w:rsidRDefault="009E0363" w:rsidP="003073B4">
      <w:pPr>
        <w:tabs>
          <w:tab w:val="left" w:pos="540"/>
          <w:tab w:val="left" w:pos="1080"/>
          <w:tab w:val="left" w:pos="1620"/>
        </w:tabs>
        <w:spacing w:after="240"/>
      </w:pPr>
      <w:r w:rsidRPr="007C7501">
        <w:tab/>
      </w:r>
      <w:r w:rsidRPr="007C7501">
        <w:tab/>
      </w:r>
      <w:r w:rsidRPr="007C7501">
        <w:tab/>
      </w:r>
      <w:r w:rsidR="008C3ACE" w:rsidRPr="007C7501">
        <w:t xml:space="preserve">C4.9.3.3.9.  </w:t>
      </w:r>
      <w:r w:rsidR="003008C0" w:rsidRPr="007C7501">
        <w:rPr>
          <w:u w:val="single"/>
        </w:rPr>
        <w:t>Product Quality Deficiency</w:t>
      </w:r>
      <w:r w:rsidR="003008C0" w:rsidRPr="007C7501">
        <w:t xml:space="preserve">.  </w:t>
      </w:r>
      <w:r w:rsidR="00D413F0" w:rsidRPr="007C7501">
        <w:rPr>
          <w:color w:val="000000"/>
        </w:rPr>
        <w:t xml:space="preserve">SCC Q entered in PMRs </w:t>
      </w:r>
      <w:r w:rsidR="00CF375D" w:rsidRPr="007C7501">
        <w:rPr>
          <w:color w:val="000000"/>
        </w:rPr>
        <w:t>shall</w:t>
      </w:r>
      <w:r w:rsidR="00D413F0" w:rsidRPr="007C7501">
        <w:rPr>
          <w:color w:val="000000"/>
        </w:rPr>
        <w:t xml:space="preserve"> indicate that the receipt</w:t>
      </w:r>
      <w:r w:rsidR="00532C02" w:rsidRPr="007C7501">
        <w:rPr>
          <w:color w:val="000000"/>
        </w:rPr>
        <w:t xml:space="preserve"> </w:t>
      </w:r>
      <w:r w:rsidR="00D413F0" w:rsidRPr="007C7501">
        <w:rPr>
          <w:color w:val="000000"/>
        </w:rPr>
        <w:t>is related to a reported p</w:t>
      </w:r>
      <w:r w:rsidR="003008C0" w:rsidRPr="007C7501">
        <w:rPr>
          <w:color w:val="000000"/>
        </w:rPr>
        <w:t>roduct quality deficiency</w:t>
      </w:r>
      <w:r w:rsidR="00D413F0" w:rsidRPr="007C7501">
        <w:rPr>
          <w:color w:val="000000"/>
        </w:rPr>
        <w:t xml:space="preserve">.  Storage activities </w:t>
      </w:r>
      <w:r w:rsidR="00CF375D" w:rsidRPr="007C7501">
        <w:rPr>
          <w:color w:val="000000"/>
        </w:rPr>
        <w:t>shall</w:t>
      </w:r>
      <w:r w:rsidR="00D413F0" w:rsidRPr="007C7501">
        <w:rPr>
          <w:color w:val="000000"/>
        </w:rPr>
        <w:t xml:space="preserve"> report receipt of this materiel in </w:t>
      </w:r>
      <w:r w:rsidR="00D4154B" w:rsidRPr="007C7501">
        <w:rPr>
          <w:color w:val="000000"/>
        </w:rPr>
        <w:t xml:space="preserve">SCC </w:t>
      </w:r>
      <w:r w:rsidR="00D413F0" w:rsidRPr="007C7501">
        <w:rPr>
          <w:color w:val="000000"/>
        </w:rPr>
        <w:t>Q</w:t>
      </w:r>
      <w:r w:rsidR="003008C0" w:rsidRPr="007C7501">
        <w:rPr>
          <w:color w:val="000000"/>
        </w:rPr>
        <w:t xml:space="preserve">.  Do not cite </w:t>
      </w:r>
      <w:r w:rsidR="00D413F0" w:rsidRPr="007C7501">
        <w:rPr>
          <w:color w:val="000000"/>
        </w:rPr>
        <w:t>a</w:t>
      </w:r>
      <w:r w:rsidR="003008C0" w:rsidRPr="007C7501">
        <w:t xml:space="preserve"> discrepant management code in the transaction.</w:t>
      </w:r>
      <w:r w:rsidR="00D413F0" w:rsidRPr="007C7501">
        <w:t xml:space="preserve">  Based on the results of the </w:t>
      </w:r>
      <w:r w:rsidR="00671ACF" w:rsidRPr="007C7501">
        <w:t>inspection</w:t>
      </w:r>
      <w:r w:rsidR="00D413F0" w:rsidRPr="007C7501">
        <w:t xml:space="preserve"> or technical/engineering analysis, ICPs </w:t>
      </w:r>
      <w:r w:rsidR="00CF375D" w:rsidRPr="007C7501">
        <w:t>shall</w:t>
      </w:r>
      <w:r w:rsidR="00D413F0" w:rsidRPr="007C7501">
        <w:t xml:space="preserve"> direct the appropriate material disposition (see </w:t>
      </w:r>
      <w:r w:rsidR="003D41A2" w:rsidRPr="007C7501">
        <w:t>C</w:t>
      </w:r>
      <w:r w:rsidR="00D413F0" w:rsidRPr="007C7501">
        <w:t>hapter C5</w:t>
      </w:r>
      <w:r w:rsidR="003D41A2" w:rsidRPr="007C7501">
        <w:t>,</w:t>
      </w:r>
      <w:r w:rsidR="00D413F0" w:rsidRPr="007C7501">
        <w:t xml:space="preserve"> C5.2.)</w:t>
      </w:r>
      <w:r w:rsidR="00D4154B" w:rsidRPr="007C7501">
        <w:t>.</w:t>
      </w:r>
    </w:p>
    <w:p w14:paraId="51465E9C" w14:textId="77777777" w:rsidR="003008C0" w:rsidRPr="007C7501" w:rsidRDefault="009E0363" w:rsidP="003073B4">
      <w:pPr>
        <w:tabs>
          <w:tab w:val="left" w:pos="540"/>
          <w:tab w:val="left" w:pos="1080"/>
          <w:tab w:val="left" w:pos="1620"/>
        </w:tabs>
        <w:spacing w:after="240"/>
      </w:pPr>
      <w:r w:rsidRPr="007C7501">
        <w:tab/>
      </w:r>
      <w:r w:rsidRPr="007C7501">
        <w:tab/>
      </w:r>
      <w:r w:rsidRPr="007C7501">
        <w:tab/>
      </w:r>
      <w:r w:rsidR="008C3ACE" w:rsidRPr="007C7501">
        <w:t xml:space="preserve">C4.9.3.3.10.  </w:t>
      </w:r>
      <w:r w:rsidR="003008C0" w:rsidRPr="007C7501">
        <w:rPr>
          <w:u w:val="single"/>
        </w:rPr>
        <w:t>Transportation Discrepancies</w:t>
      </w:r>
      <w:r w:rsidR="003008C0" w:rsidRPr="007C7501">
        <w:t xml:space="preserve">.  When materiel is turned over by the Transportation Officer, the receipt </w:t>
      </w:r>
      <w:r w:rsidR="00CF375D" w:rsidRPr="007C7501">
        <w:t>shall</w:t>
      </w:r>
      <w:r w:rsidR="003008C0" w:rsidRPr="007C7501">
        <w:t xml:space="preserve"> be reported in accordance with the procedures cited above for the type of discrepancy which exists (e.g., condition of materiel for damage, etc.).</w:t>
      </w:r>
    </w:p>
    <w:p w14:paraId="51465E9D" w14:textId="77777777" w:rsidR="001F3BB1" w:rsidRPr="007C7501" w:rsidRDefault="009E0363" w:rsidP="003073B4">
      <w:pPr>
        <w:tabs>
          <w:tab w:val="left" w:pos="540"/>
          <w:tab w:val="left" w:pos="1080"/>
          <w:tab w:val="left" w:pos="1620"/>
        </w:tabs>
        <w:spacing w:after="240"/>
        <w:outlineLvl w:val="0"/>
        <w:rPr>
          <w:color w:val="000000"/>
          <w:u w:val="single"/>
        </w:rPr>
      </w:pPr>
      <w:r w:rsidRPr="007C7501">
        <w:rPr>
          <w:color w:val="FF0000"/>
        </w:rPr>
        <w:tab/>
      </w:r>
      <w:r w:rsidRPr="007C7501">
        <w:rPr>
          <w:color w:val="FF0000"/>
        </w:rPr>
        <w:tab/>
      </w:r>
      <w:r w:rsidRPr="007C7501">
        <w:rPr>
          <w:color w:val="FF0000"/>
        </w:rPr>
        <w:tab/>
      </w:r>
      <w:r w:rsidR="008C3ACE" w:rsidRPr="007C7501">
        <w:rPr>
          <w:color w:val="000000"/>
        </w:rPr>
        <w:t xml:space="preserve">C4.9.3.3.11.  </w:t>
      </w:r>
      <w:r w:rsidR="004F3622" w:rsidRPr="007C7501">
        <w:rPr>
          <w:color w:val="000000"/>
          <w:u w:val="single"/>
        </w:rPr>
        <w:t>Receipts Not Due-In</w:t>
      </w:r>
      <w:r w:rsidR="004F3622" w:rsidRPr="007C7501">
        <w:rPr>
          <w:color w:val="000000"/>
        </w:rPr>
        <w:t xml:space="preserve"> (no PMR/due-in recorded).</w:t>
      </w:r>
    </w:p>
    <w:p w14:paraId="51465E9E" w14:textId="7EA6C2C5" w:rsidR="004F3622" w:rsidRPr="007C7501" w:rsidRDefault="009E0363" w:rsidP="003073B4">
      <w:pPr>
        <w:tabs>
          <w:tab w:val="left" w:pos="540"/>
          <w:tab w:val="left" w:pos="1080"/>
          <w:tab w:val="left" w:pos="1620"/>
          <w:tab w:val="left" w:pos="2160"/>
        </w:tabs>
        <w:spacing w:after="240"/>
        <w:rPr>
          <w:color w:val="000000"/>
        </w:rPr>
      </w:pPr>
      <w:r w:rsidRPr="007C7501">
        <w:rPr>
          <w:color w:val="000000"/>
        </w:rPr>
        <w:tab/>
      </w:r>
      <w:r w:rsidRPr="007C7501">
        <w:rPr>
          <w:color w:val="000000"/>
        </w:rPr>
        <w:tab/>
      </w:r>
      <w:r w:rsidRPr="007C7501">
        <w:rPr>
          <w:color w:val="000000"/>
        </w:rPr>
        <w:tab/>
      </w:r>
      <w:r w:rsidRPr="007C7501">
        <w:rPr>
          <w:color w:val="000000"/>
        </w:rPr>
        <w:tab/>
      </w:r>
      <w:r w:rsidR="008C3ACE" w:rsidRPr="007C7501">
        <w:rPr>
          <w:color w:val="000000"/>
        </w:rPr>
        <w:t xml:space="preserve">C4.9.3.3.11.1.  </w:t>
      </w:r>
      <w:r w:rsidR="001F3BB1" w:rsidRPr="007C7501">
        <w:rPr>
          <w:color w:val="000000"/>
          <w:u w:val="single"/>
        </w:rPr>
        <w:t>GSA Managed Items</w:t>
      </w:r>
      <w:r w:rsidR="001F3BB1" w:rsidRPr="007C7501">
        <w:rPr>
          <w:color w:val="000000"/>
        </w:rPr>
        <w:t xml:space="preserve">.  </w:t>
      </w:r>
      <w:r w:rsidR="004F3622" w:rsidRPr="007C7501">
        <w:rPr>
          <w:color w:val="000000"/>
        </w:rPr>
        <w:t xml:space="preserve">GSA does not normally authorize return of assets to DoD storage activities.  Receipts not due-in are, therefore, considered DoD-owned assets which have not been reported to GSA under the MILSTRIP/DLMS </w:t>
      </w:r>
      <w:r w:rsidR="00D4154B" w:rsidRPr="007C7501">
        <w:rPr>
          <w:color w:val="000000"/>
        </w:rPr>
        <w:t>materiel returns program (</w:t>
      </w:r>
      <w:r w:rsidR="004F3622" w:rsidRPr="007C7501">
        <w:rPr>
          <w:color w:val="000000"/>
        </w:rPr>
        <w:t>MRP</w:t>
      </w:r>
      <w:r w:rsidR="00D4154B" w:rsidRPr="007C7501">
        <w:rPr>
          <w:color w:val="000000"/>
        </w:rPr>
        <w:t>)</w:t>
      </w:r>
      <w:r w:rsidR="004F3622" w:rsidRPr="007C7501">
        <w:rPr>
          <w:color w:val="000000"/>
        </w:rPr>
        <w:t>.  The DoD Components are responsible for providing DL</w:t>
      </w:r>
      <w:r w:rsidR="00532C02" w:rsidRPr="007C7501">
        <w:rPr>
          <w:color w:val="000000"/>
        </w:rPr>
        <w:t>A</w:t>
      </w:r>
      <w:r w:rsidR="004F3622" w:rsidRPr="007C7501">
        <w:rPr>
          <w:color w:val="000000"/>
        </w:rPr>
        <w:t xml:space="preserve"> with an organization to which the DLA storage activity can record these assets.  The DoD Components shall establish internal procedures for processing the receipts from the depot for these assets for subsequent issue, excess reporting under MILSTRIP MRP, or release f</w:t>
      </w:r>
      <w:r w:rsidR="00532C02" w:rsidRPr="007C7501">
        <w:rPr>
          <w:color w:val="000000"/>
        </w:rPr>
        <w:t>o</w:t>
      </w:r>
      <w:r w:rsidR="004F3622" w:rsidRPr="007C7501">
        <w:rPr>
          <w:color w:val="000000"/>
        </w:rPr>
        <w:t xml:space="preserve">r </w:t>
      </w:r>
      <w:r w:rsidR="00D4154B" w:rsidRPr="007C7501">
        <w:rPr>
          <w:color w:val="000000"/>
        </w:rPr>
        <w:t>DLA Disposition Services</w:t>
      </w:r>
      <w:r w:rsidR="004F3622" w:rsidRPr="007C7501">
        <w:rPr>
          <w:color w:val="000000"/>
        </w:rPr>
        <w:t>.  In the absence of guidance from the DoD Components for reporting receipt of unauthorized return of GSA assets to their DoD Component, DLA storage activities shall receipt the assets to the loca</w:t>
      </w:r>
      <w:r w:rsidR="004774BC">
        <w:rPr>
          <w:color w:val="000000"/>
        </w:rPr>
        <w:t xml:space="preserve">l Base Operating Supply System </w:t>
      </w:r>
      <w:r w:rsidR="004F3622" w:rsidRPr="007C7501">
        <w:rPr>
          <w:color w:val="000000"/>
        </w:rPr>
        <w:t xml:space="preserve">for use by the depot.  If the material </w:t>
      </w:r>
      <w:r w:rsidR="004F3622" w:rsidRPr="007C7501">
        <w:rPr>
          <w:color w:val="000000"/>
        </w:rPr>
        <w:lastRenderedPageBreak/>
        <w:t>cannot be used locally it is sent to disposal.  This procedure assures the assets are recorded on a DoD record.</w:t>
      </w:r>
      <w:r w:rsidR="004F3622" w:rsidRPr="007C7501">
        <w:rPr>
          <w:rStyle w:val="FootnoteReference"/>
          <w:color w:val="000000"/>
        </w:rPr>
        <w:footnoteReference w:id="4"/>
      </w:r>
    </w:p>
    <w:p w14:paraId="51465E9F" w14:textId="77777777" w:rsidR="008C6D0F" w:rsidRPr="007C7501" w:rsidRDefault="009E0363" w:rsidP="003073B4">
      <w:pPr>
        <w:tabs>
          <w:tab w:val="left" w:pos="540"/>
          <w:tab w:val="left" w:pos="1074"/>
          <w:tab w:val="left" w:pos="1608"/>
          <w:tab w:val="left" w:pos="2148"/>
        </w:tabs>
        <w:spacing w:after="240"/>
        <w:rPr>
          <w:color w:val="000000"/>
        </w:rPr>
      </w:pPr>
      <w:r w:rsidRPr="007C7501">
        <w:rPr>
          <w:color w:val="000000"/>
        </w:rPr>
        <w:tab/>
      </w:r>
      <w:r w:rsidRPr="007C7501">
        <w:rPr>
          <w:color w:val="000000"/>
        </w:rPr>
        <w:tab/>
      </w:r>
      <w:r w:rsidRPr="007C7501">
        <w:rPr>
          <w:color w:val="000000"/>
        </w:rPr>
        <w:tab/>
      </w:r>
      <w:r w:rsidRPr="007C7501">
        <w:rPr>
          <w:color w:val="000000"/>
        </w:rPr>
        <w:tab/>
      </w:r>
      <w:r w:rsidR="008C3ACE" w:rsidRPr="007C7501">
        <w:rPr>
          <w:color w:val="000000"/>
        </w:rPr>
        <w:t xml:space="preserve">C4.9.3.3.11.2.  </w:t>
      </w:r>
      <w:r w:rsidR="001F3BB1" w:rsidRPr="007C7501">
        <w:rPr>
          <w:color w:val="000000"/>
          <w:u w:val="single"/>
        </w:rPr>
        <w:t>DoD Managed Items</w:t>
      </w:r>
      <w:r w:rsidR="00141F7A" w:rsidRPr="007C7501">
        <w:rPr>
          <w:color w:val="000000"/>
        </w:rPr>
        <w:t>.</w:t>
      </w:r>
    </w:p>
    <w:p w14:paraId="51465EA0" w14:textId="77777777" w:rsidR="008C6D0F" w:rsidRPr="007C7501" w:rsidRDefault="008C6D0F" w:rsidP="003073B4">
      <w:pPr>
        <w:tabs>
          <w:tab w:val="left" w:pos="540"/>
          <w:tab w:val="left" w:pos="1074"/>
          <w:tab w:val="left" w:pos="1608"/>
          <w:tab w:val="left" w:pos="2148"/>
          <w:tab w:val="left" w:pos="2700"/>
        </w:tabs>
        <w:spacing w:after="240"/>
      </w:pPr>
      <w:r w:rsidRPr="007C7501">
        <w:rPr>
          <w:rFonts w:cs="Arial"/>
          <w:bCs/>
          <w:color w:val="FF0000"/>
          <w:szCs w:val="24"/>
        </w:rPr>
        <w:tab/>
      </w:r>
      <w:r w:rsidRPr="007C7501">
        <w:rPr>
          <w:rFonts w:cs="Arial"/>
          <w:bCs/>
          <w:color w:val="FF0000"/>
          <w:szCs w:val="24"/>
        </w:rPr>
        <w:tab/>
      </w:r>
      <w:r w:rsidRPr="007C7501">
        <w:rPr>
          <w:rFonts w:cs="Arial"/>
          <w:bCs/>
          <w:color w:val="FF0000"/>
          <w:szCs w:val="24"/>
        </w:rPr>
        <w:tab/>
      </w:r>
      <w:r w:rsidRPr="007C7501">
        <w:rPr>
          <w:rFonts w:cs="Arial"/>
          <w:bCs/>
          <w:color w:val="FF0000"/>
          <w:szCs w:val="24"/>
        </w:rPr>
        <w:tab/>
      </w:r>
      <w:r w:rsidRPr="007C7501">
        <w:rPr>
          <w:rFonts w:cs="Arial"/>
          <w:bCs/>
          <w:color w:val="FF0000"/>
          <w:szCs w:val="24"/>
        </w:rPr>
        <w:tab/>
      </w:r>
      <w:r w:rsidRPr="007C7501">
        <w:rPr>
          <w:rFonts w:cs="Arial"/>
          <w:bCs/>
          <w:szCs w:val="24"/>
        </w:rPr>
        <w:t>C4.9.3.3.11.2.1.</w:t>
      </w:r>
      <w:r w:rsidRPr="007C7501">
        <w:rPr>
          <w:rFonts w:cs="Arial"/>
          <w:bCs/>
          <w:iCs/>
          <w:szCs w:val="24"/>
        </w:rPr>
        <w:t xml:space="preserve">  </w:t>
      </w:r>
      <w:r w:rsidRPr="007C7501">
        <w:rPr>
          <w:rFonts w:cs="Arial"/>
          <w:bCs/>
          <w:iCs/>
          <w:szCs w:val="24"/>
          <w:u w:val="single"/>
        </w:rPr>
        <w:t>Reparable Items</w:t>
      </w:r>
      <w:r w:rsidRPr="007C7501">
        <w:rPr>
          <w:rFonts w:cs="Arial"/>
          <w:bCs/>
          <w:iCs/>
          <w:szCs w:val="24"/>
        </w:rPr>
        <w:t xml:space="preserve">.  </w:t>
      </w:r>
      <w:r w:rsidRPr="007C7501">
        <w:rPr>
          <w:rFonts w:cs="Arial"/>
          <w:bCs/>
          <w:szCs w:val="24"/>
        </w:rPr>
        <w:t xml:space="preserve">Report receipt to the managing ICP of the shipping Service in the applicable condition using </w:t>
      </w:r>
      <w:r w:rsidR="00CF375D" w:rsidRPr="007C7501">
        <w:rPr>
          <w:rFonts w:cs="Arial"/>
          <w:bCs/>
          <w:szCs w:val="24"/>
        </w:rPr>
        <w:t>DIC</w:t>
      </w:r>
      <w:r w:rsidRPr="007C7501">
        <w:rPr>
          <w:rFonts w:cs="Arial"/>
          <w:bCs/>
          <w:szCs w:val="24"/>
        </w:rPr>
        <w:t xml:space="preserve"> D6A.  Do not include a discrepant receipt management code in the transaction.  For materiel shipped between wholesale storage activities, report the receipt using </w:t>
      </w:r>
      <w:r w:rsidR="00CF375D" w:rsidRPr="007C7501">
        <w:rPr>
          <w:rFonts w:cs="Arial"/>
          <w:bCs/>
          <w:szCs w:val="24"/>
        </w:rPr>
        <w:t>DIC</w:t>
      </w:r>
      <w:r w:rsidRPr="007C7501">
        <w:rPr>
          <w:rFonts w:cs="Arial"/>
          <w:bCs/>
          <w:szCs w:val="24"/>
        </w:rPr>
        <w:t xml:space="preserve"> D6K.  ICPs receiving transactions reporting returns not-due-in of phase I reparables, for which they are not the IMM, shall follow the MILSTRIP MRP procedures to report/ship the materiel as prescribed by the IMM.</w:t>
      </w:r>
    </w:p>
    <w:p w14:paraId="51465EA1" w14:textId="77777777" w:rsidR="008C6D0F" w:rsidRPr="007C7501" w:rsidRDefault="008C6D0F" w:rsidP="003073B4">
      <w:pPr>
        <w:tabs>
          <w:tab w:val="left" w:pos="540"/>
          <w:tab w:val="left" w:pos="1080"/>
          <w:tab w:val="left" w:pos="1620"/>
          <w:tab w:val="left" w:pos="2160"/>
          <w:tab w:val="left" w:pos="2700"/>
        </w:tabs>
        <w:spacing w:after="240"/>
      </w:pPr>
      <w:r w:rsidRPr="007C7501">
        <w:rPr>
          <w:rFonts w:cs="Arial"/>
          <w:szCs w:val="24"/>
        </w:rPr>
        <w:tab/>
      </w:r>
      <w:r w:rsidRPr="007C7501">
        <w:rPr>
          <w:rFonts w:cs="Arial"/>
          <w:szCs w:val="24"/>
        </w:rPr>
        <w:tab/>
      </w:r>
      <w:r w:rsidRPr="007C7501">
        <w:rPr>
          <w:rFonts w:cs="Arial"/>
          <w:szCs w:val="24"/>
        </w:rPr>
        <w:tab/>
      </w:r>
      <w:r w:rsidRPr="007C7501">
        <w:rPr>
          <w:rFonts w:cs="Arial"/>
          <w:szCs w:val="24"/>
        </w:rPr>
        <w:tab/>
      </w:r>
      <w:r w:rsidRPr="007C7501">
        <w:rPr>
          <w:rFonts w:cs="Arial"/>
          <w:szCs w:val="24"/>
        </w:rPr>
        <w:tab/>
      </w:r>
      <w:r w:rsidRPr="007C7501">
        <w:rPr>
          <w:rFonts w:cs="Arial"/>
          <w:szCs w:val="24"/>
        </w:rPr>
        <w:tab/>
      </w:r>
      <w:r w:rsidRPr="007C7501">
        <w:rPr>
          <w:rFonts w:cs="Arial"/>
          <w:bCs/>
          <w:szCs w:val="24"/>
        </w:rPr>
        <w:t xml:space="preserve">C4.9.3.3.11.2.2.  </w:t>
      </w:r>
      <w:r w:rsidRPr="007C7501">
        <w:rPr>
          <w:rFonts w:cs="Arial"/>
          <w:bCs/>
          <w:iCs/>
          <w:szCs w:val="24"/>
          <w:u w:val="single"/>
        </w:rPr>
        <w:t>Consumable Items</w:t>
      </w:r>
      <w:r w:rsidRPr="007C7501">
        <w:rPr>
          <w:rFonts w:cs="Arial"/>
          <w:bCs/>
          <w:iCs/>
          <w:szCs w:val="24"/>
        </w:rPr>
        <w:t>.  Report receipt to the IMM in the applicable condition and do not include a discrepant receipt management code in the transaction.  However, Services may prescribe reporting to their own item manager for returns from their own Service activities</w:t>
      </w:r>
      <w:r w:rsidR="00A30D87" w:rsidRPr="007C7501">
        <w:rPr>
          <w:rFonts w:cs="Arial"/>
          <w:bCs/>
          <w:iCs/>
          <w:szCs w:val="24"/>
        </w:rPr>
        <w:t>.</w:t>
      </w:r>
    </w:p>
    <w:p w14:paraId="51465EA2" w14:textId="70396504" w:rsidR="003008C0" w:rsidRPr="007C7501" w:rsidRDefault="009E0363" w:rsidP="003073B4">
      <w:pPr>
        <w:tabs>
          <w:tab w:val="left" w:pos="540"/>
          <w:tab w:val="left" w:pos="1080"/>
          <w:tab w:val="left" w:pos="1620"/>
        </w:tabs>
        <w:spacing w:after="240"/>
      </w:pPr>
      <w:r w:rsidRPr="007C7501">
        <w:rPr>
          <w:color w:val="000000"/>
        </w:rPr>
        <w:tab/>
      </w:r>
      <w:r w:rsidRPr="007C7501">
        <w:rPr>
          <w:color w:val="000000"/>
        </w:rPr>
        <w:tab/>
      </w:r>
      <w:r w:rsidRPr="007C7501">
        <w:rPr>
          <w:color w:val="000000"/>
        </w:rPr>
        <w:tab/>
      </w:r>
      <w:r w:rsidR="008C3ACE" w:rsidRPr="007C7501">
        <w:rPr>
          <w:color w:val="000000"/>
        </w:rPr>
        <w:t>C4.9.3.3.12.</w:t>
      </w:r>
      <w:r w:rsidR="008C3ACE" w:rsidRPr="007C7501">
        <w:t xml:space="preserve">  </w:t>
      </w:r>
      <w:r w:rsidR="003008C0" w:rsidRPr="007C7501">
        <w:rPr>
          <w:u w:val="single"/>
        </w:rPr>
        <w:t>Other Discrepancies</w:t>
      </w:r>
      <w:r w:rsidR="003008C0" w:rsidRPr="007C7501">
        <w:t xml:space="preserve">.  Receipt reporting </w:t>
      </w:r>
      <w:r w:rsidR="00CF375D" w:rsidRPr="007C7501">
        <w:t>shall</w:t>
      </w:r>
      <w:r w:rsidR="003008C0" w:rsidRPr="007C7501">
        <w:t xml:space="preserve"> depend upon the type of discrepancy involved.  When unusual circumstances exist, the receipt and discrepancy reporting requirements provide sufficient time for the storage activity to obtain guidance from the ICP before reporting the receipt or submitting the discrepancy report.  See </w:t>
      </w:r>
      <w:r w:rsidR="00D4154B" w:rsidRPr="007C7501">
        <w:t xml:space="preserve">the </w:t>
      </w:r>
      <w:r w:rsidR="003008C0" w:rsidRPr="007C7501">
        <w:t>storage and accountability requirements</w:t>
      </w:r>
      <w:r w:rsidR="00D4154B" w:rsidRPr="007C7501">
        <w:t xml:space="preserve"> in C4.9.1.4</w:t>
      </w:r>
      <w:r w:rsidR="003008C0" w:rsidRPr="007C7501">
        <w:t>.</w:t>
      </w:r>
    </w:p>
    <w:p w14:paraId="51465EA3" w14:textId="77777777" w:rsidR="003008C0" w:rsidRPr="007C7501" w:rsidRDefault="009E0363" w:rsidP="003073B4">
      <w:pPr>
        <w:tabs>
          <w:tab w:val="left" w:pos="540"/>
          <w:tab w:val="left" w:pos="1080"/>
          <w:tab w:val="left" w:pos="1620"/>
        </w:tabs>
        <w:spacing w:after="240"/>
        <w:outlineLvl w:val="0"/>
      </w:pPr>
      <w:r w:rsidRPr="007C7501">
        <w:tab/>
      </w:r>
      <w:r w:rsidRPr="007C7501">
        <w:tab/>
      </w:r>
      <w:r w:rsidR="008C3ACE" w:rsidRPr="007C7501">
        <w:t xml:space="preserve">C4.9.3.4.  </w:t>
      </w:r>
      <w:r w:rsidRPr="007C7501">
        <w:rPr>
          <w:u w:val="single"/>
        </w:rPr>
        <w:t>Resolution Of Reported Receipt Discrepancies</w:t>
      </w:r>
    </w:p>
    <w:p w14:paraId="51465EA4" w14:textId="77777777" w:rsidR="003008C0" w:rsidRPr="007C7501" w:rsidRDefault="009E0363" w:rsidP="003073B4">
      <w:pPr>
        <w:tabs>
          <w:tab w:val="left" w:pos="540"/>
          <w:tab w:val="left" w:pos="1080"/>
          <w:tab w:val="left" w:pos="1620"/>
        </w:tabs>
        <w:spacing w:after="240"/>
      </w:pPr>
      <w:r w:rsidRPr="007C7501">
        <w:tab/>
      </w:r>
      <w:r w:rsidRPr="007C7501">
        <w:tab/>
      </w:r>
      <w:r w:rsidRPr="007C7501">
        <w:tab/>
      </w:r>
      <w:r w:rsidR="008C3ACE" w:rsidRPr="007C7501">
        <w:t xml:space="preserve">C4.9.3.4.1.  </w:t>
      </w:r>
      <w:r w:rsidR="003008C0" w:rsidRPr="007C7501">
        <w:t xml:space="preserve">ICPs </w:t>
      </w:r>
      <w:r w:rsidR="00CF375D" w:rsidRPr="007C7501">
        <w:t>shall</w:t>
      </w:r>
      <w:r w:rsidR="003008C0" w:rsidRPr="007C7501">
        <w:t xml:space="preserve"> maintain accurate records and audit trails for reported receipts with evidence of a supply discrepancy.  Resolution of these discrepancies requires the establishment of interfaces among the materiel accountability, procurement, financial accounting, and discrepancy reporting systems.</w:t>
      </w:r>
    </w:p>
    <w:p w14:paraId="51465EA5" w14:textId="77777777" w:rsidR="003008C0" w:rsidRPr="007C7501" w:rsidRDefault="009E0363" w:rsidP="003073B4">
      <w:pPr>
        <w:tabs>
          <w:tab w:val="left" w:pos="540"/>
          <w:tab w:val="left" w:pos="1080"/>
          <w:tab w:val="left" w:pos="1620"/>
        </w:tabs>
        <w:spacing w:after="240"/>
      </w:pPr>
      <w:r w:rsidRPr="007C7501">
        <w:tab/>
      </w:r>
      <w:r w:rsidRPr="007C7501">
        <w:tab/>
      </w:r>
      <w:r w:rsidRPr="007C7501">
        <w:tab/>
      </w:r>
      <w:r w:rsidR="008C3ACE" w:rsidRPr="007C7501">
        <w:t xml:space="preserve">C4.9.3.4.2.  </w:t>
      </w:r>
      <w:r w:rsidR="003008C0" w:rsidRPr="007C7501">
        <w:t xml:space="preserve">When discrepant receipts are reported, ICPs </w:t>
      </w:r>
      <w:r w:rsidR="00CF375D" w:rsidRPr="007C7501">
        <w:t>shall</w:t>
      </w:r>
      <w:r w:rsidR="003008C0" w:rsidRPr="007C7501">
        <w:t xml:space="preserve"> process the transactions and effect the research required to resolve the discrepancy.  When materiel received from procurement </w:t>
      </w:r>
      <w:r w:rsidR="00CF375D" w:rsidRPr="007C7501">
        <w:t>shall</w:t>
      </w:r>
      <w:r w:rsidR="003008C0" w:rsidRPr="007C7501">
        <w:t xml:space="preserve"> be retained in the wholesale inventory, coordinate with the CAO/PO for a contract modification which </w:t>
      </w:r>
      <w:r w:rsidR="00CF375D" w:rsidRPr="007C7501">
        <w:t>shall</w:t>
      </w:r>
      <w:r w:rsidR="003008C0" w:rsidRPr="007C7501">
        <w:t xml:space="preserve"> recoup any administrative costs and any additional second destination transportation costs or onward shipment (redistribution) costs incurred by the U.S. Government as a result of the discrepancy.  For all receipt discrepancies, ensure that procurement/supply due-in records and related financial accounts (including intransit) are corrected to reflect any new receipt status and transmit required update PMR(s) to the storage activity(ies) involved.  Care must be taken, however, to suppress PMR output if the corresponding receipt has already been reported (e.g., for overages or misdirected shipments being retained where delivered).</w:t>
      </w:r>
    </w:p>
    <w:p w14:paraId="51465EA6" w14:textId="77777777" w:rsidR="003008C0" w:rsidRPr="007C7501" w:rsidRDefault="009E0363" w:rsidP="003073B4">
      <w:pPr>
        <w:tabs>
          <w:tab w:val="left" w:pos="540"/>
          <w:tab w:val="left" w:pos="1080"/>
          <w:tab w:val="left" w:pos="1620"/>
        </w:tabs>
        <w:spacing w:after="240"/>
      </w:pPr>
      <w:r w:rsidRPr="007C7501">
        <w:lastRenderedPageBreak/>
        <w:tab/>
      </w:r>
      <w:r w:rsidRPr="007C7501">
        <w:tab/>
      </w:r>
      <w:r w:rsidRPr="007C7501">
        <w:tab/>
      </w:r>
      <w:r w:rsidR="008C3ACE" w:rsidRPr="007C7501">
        <w:t xml:space="preserve">C4.9.3.4.3.  </w:t>
      </w:r>
      <w:r w:rsidR="003008C0" w:rsidRPr="007C7501">
        <w:rPr>
          <w:u w:val="single"/>
        </w:rPr>
        <w:t>Management Evaluation and Corrective Action</w:t>
      </w:r>
      <w:r w:rsidR="003008C0" w:rsidRPr="007C7501">
        <w:t xml:space="preserve">.  ICPs </w:t>
      </w:r>
      <w:r w:rsidR="00CF375D" w:rsidRPr="007C7501">
        <w:t>shall</w:t>
      </w:r>
      <w:r w:rsidR="003008C0" w:rsidRPr="007C7501">
        <w:t xml:space="preserve"> develop management evaluation data for contract overages and vendor caused misdirected shipments for use in identifying trends or indications of system problems and in initiating corrective action.  When the same discrepancy is repeatedly reported on shipments from a given procurement source, the ICP through the CAO/PO </w:t>
      </w:r>
      <w:r w:rsidR="00CF375D" w:rsidRPr="007C7501">
        <w:t>shall</w:t>
      </w:r>
      <w:r w:rsidR="003008C0" w:rsidRPr="007C7501">
        <w:t xml:space="preserve"> advise the source of the error and request action be taken to correct its repeated occurrence.  When a procurement source continues to commit the same error, initiate action to consider inclusion on the Awards Review List or other disciplinary action.</w:t>
      </w:r>
    </w:p>
    <w:p w14:paraId="51465EA7" w14:textId="77777777" w:rsidR="008C6D0F" w:rsidRPr="007C7501" w:rsidRDefault="008C3ACE" w:rsidP="009F59FE">
      <w:pPr>
        <w:keepNext/>
        <w:keepLines/>
        <w:tabs>
          <w:tab w:val="left" w:pos="540"/>
          <w:tab w:val="left" w:pos="1074"/>
          <w:tab w:val="left" w:pos="1608"/>
        </w:tabs>
        <w:spacing w:after="240"/>
        <w:rPr>
          <w:bCs/>
        </w:rPr>
      </w:pPr>
      <w:r w:rsidRPr="007C7501">
        <w:t xml:space="preserve">C4.10.  </w:t>
      </w:r>
      <w:r w:rsidR="003008C0" w:rsidRPr="007C7501">
        <w:rPr>
          <w:u w:val="single"/>
        </w:rPr>
        <w:t>FOLLOW-UP ON</w:t>
      </w:r>
      <w:r w:rsidR="008C6D0F" w:rsidRPr="007C7501">
        <w:rPr>
          <w:u w:val="single"/>
        </w:rPr>
        <w:t xml:space="preserve"> INTRANSIT </w:t>
      </w:r>
      <w:r w:rsidR="00510880" w:rsidRPr="007C7501">
        <w:rPr>
          <w:u w:val="single"/>
        </w:rPr>
        <w:t>DUE-INS</w:t>
      </w:r>
    </w:p>
    <w:p w14:paraId="51465EA8" w14:textId="77777777" w:rsidR="008C6D0F" w:rsidRPr="007C7501" w:rsidRDefault="008C6D0F" w:rsidP="009F59FE">
      <w:pPr>
        <w:keepNext/>
        <w:keepLines/>
        <w:tabs>
          <w:tab w:val="left" w:pos="540"/>
          <w:tab w:val="left" w:pos="1074"/>
          <w:tab w:val="left" w:pos="1608"/>
        </w:tabs>
        <w:spacing w:after="240"/>
        <w:rPr>
          <w:bCs/>
        </w:rPr>
      </w:pPr>
      <w:r w:rsidRPr="007C7501">
        <w:rPr>
          <w:bCs/>
        </w:rPr>
        <w:tab/>
      </w:r>
      <w:r w:rsidRPr="007C7501">
        <w:rPr>
          <w:rFonts w:cs="Arial"/>
          <w:bCs/>
          <w:iCs/>
          <w:szCs w:val="24"/>
        </w:rPr>
        <w:t>C4.10.1.  When a maximum of 45 calendar days have elapsed since the shipping date indicated in shipment notification and receipt of the total quantity has not been reported, the owner shall follow up, for the intransit quantity(s) to the storage activity(s) designated to receive the materiel.  (Extension of the 45 day calendar timeframe is authorized when long intransit times are involved.)</w:t>
      </w:r>
    </w:p>
    <w:p w14:paraId="51465EA9" w14:textId="77777777" w:rsidR="008C6D0F" w:rsidRPr="007C7501" w:rsidRDefault="008C6D0F" w:rsidP="00510880">
      <w:pPr>
        <w:tabs>
          <w:tab w:val="left" w:pos="540"/>
          <w:tab w:val="left" w:pos="1074"/>
          <w:tab w:val="left" w:pos="1608"/>
        </w:tabs>
        <w:spacing w:after="240"/>
        <w:rPr>
          <w:bCs/>
        </w:rPr>
      </w:pPr>
      <w:r w:rsidRPr="007C7501">
        <w:rPr>
          <w:bCs/>
        </w:rPr>
        <w:tab/>
        <w:t xml:space="preserve">C4.10.2.  Prepare follow-ups on receipts due from procurement sources using </w:t>
      </w:r>
      <w:r w:rsidR="00CF375D" w:rsidRPr="007C7501">
        <w:rPr>
          <w:bCs/>
        </w:rPr>
        <w:t>DIC</w:t>
      </w:r>
      <w:r w:rsidRPr="007C7501">
        <w:rPr>
          <w:bCs/>
        </w:rPr>
        <w:t xml:space="preserve"> DXA.  Prepare follow-ups on receipts due from nonprocurement sources using </w:t>
      </w:r>
      <w:r w:rsidR="00CF375D" w:rsidRPr="007C7501">
        <w:rPr>
          <w:bCs/>
        </w:rPr>
        <w:t>DIC</w:t>
      </w:r>
      <w:r w:rsidRPr="007C7501">
        <w:rPr>
          <w:bCs/>
        </w:rPr>
        <w:t xml:space="preserve"> DXB.</w:t>
      </w:r>
    </w:p>
    <w:p w14:paraId="51465EAA" w14:textId="1A3E8C64" w:rsidR="008C6D0F" w:rsidRPr="007C7501" w:rsidRDefault="008C6D0F" w:rsidP="003073B4">
      <w:pPr>
        <w:tabs>
          <w:tab w:val="left" w:pos="540"/>
          <w:tab w:val="left" w:pos="1074"/>
          <w:tab w:val="left" w:pos="1608"/>
        </w:tabs>
        <w:spacing w:after="240"/>
        <w:rPr>
          <w:bCs/>
        </w:rPr>
      </w:pPr>
      <w:r w:rsidRPr="007C7501">
        <w:rPr>
          <w:bCs/>
        </w:rPr>
        <w:tab/>
        <w:t>C4.10.3.  When the storage activity reply indicates that the materiel has not been received (</w:t>
      </w:r>
      <w:r w:rsidR="00CF375D" w:rsidRPr="007C7501">
        <w:rPr>
          <w:bCs/>
        </w:rPr>
        <w:t>DIC</w:t>
      </w:r>
      <w:r w:rsidRPr="007C7501">
        <w:rPr>
          <w:bCs/>
        </w:rPr>
        <w:t xml:space="preserve"> DXC or DXD), any required shipment tracer and/or discrepancy reports are to be initiated under the procedures cited in C4.8.  Coordinate with the CAO/PO fo</w:t>
      </w:r>
      <w:r w:rsidR="00A30D87" w:rsidRPr="007C7501">
        <w:rPr>
          <w:bCs/>
        </w:rPr>
        <w:t>r intransit contract receipts.</w:t>
      </w:r>
    </w:p>
    <w:p w14:paraId="51465EAB" w14:textId="77777777" w:rsidR="008C6D0F" w:rsidRPr="007C7501" w:rsidRDefault="0073377B" w:rsidP="003073B4">
      <w:pPr>
        <w:tabs>
          <w:tab w:val="left" w:pos="540"/>
          <w:tab w:val="left" w:pos="1074"/>
          <w:tab w:val="left" w:pos="1608"/>
        </w:tabs>
        <w:spacing w:after="240"/>
        <w:rPr>
          <w:bCs/>
        </w:rPr>
      </w:pPr>
      <w:r w:rsidRPr="007C7501">
        <w:rPr>
          <w:bCs/>
        </w:rPr>
        <w:tab/>
      </w:r>
      <w:r w:rsidR="008C6D0F" w:rsidRPr="007C7501">
        <w:rPr>
          <w:bCs/>
        </w:rPr>
        <w:t xml:space="preserve">C4.10.4.  Storage activities </w:t>
      </w:r>
      <w:r w:rsidR="00CF375D" w:rsidRPr="007C7501">
        <w:rPr>
          <w:bCs/>
        </w:rPr>
        <w:t>shall</w:t>
      </w:r>
      <w:r w:rsidR="008C6D0F" w:rsidRPr="007C7501">
        <w:rPr>
          <w:bCs/>
        </w:rPr>
        <w:t xml:space="preserve"> submit shipment tracers and discrepancy reports for materiel not received as indicated in DoD Component implementing procedures or when directed to do so by the owner.</w:t>
      </w:r>
    </w:p>
    <w:p w14:paraId="51465EAC" w14:textId="77777777" w:rsidR="003008C0" w:rsidRPr="007C7501" w:rsidRDefault="008C3ACE" w:rsidP="003073B4">
      <w:pPr>
        <w:tabs>
          <w:tab w:val="left" w:pos="540"/>
          <w:tab w:val="left" w:pos="1080"/>
          <w:tab w:val="left" w:pos="1620"/>
        </w:tabs>
        <w:spacing w:after="240"/>
        <w:outlineLvl w:val="0"/>
        <w:rPr>
          <w:u w:val="single"/>
        </w:rPr>
      </w:pPr>
      <w:r w:rsidRPr="007C7501">
        <w:t xml:space="preserve">C4.11.  </w:t>
      </w:r>
      <w:r w:rsidR="003008C0" w:rsidRPr="007C7501">
        <w:rPr>
          <w:u w:val="single"/>
        </w:rPr>
        <w:t>REPLY TO MATERIEL RECEIPT FOLLOW-UPS</w:t>
      </w:r>
    </w:p>
    <w:p w14:paraId="51465EAD" w14:textId="77777777" w:rsidR="003008C0" w:rsidRPr="007C7501" w:rsidRDefault="00752E29" w:rsidP="003073B4">
      <w:pPr>
        <w:tabs>
          <w:tab w:val="left" w:pos="540"/>
          <w:tab w:val="left" w:pos="1080"/>
          <w:tab w:val="left" w:pos="1620"/>
        </w:tabs>
        <w:spacing w:after="240"/>
      </w:pPr>
      <w:r w:rsidRPr="007C7501">
        <w:tab/>
      </w:r>
      <w:r w:rsidR="008C3ACE" w:rsidRPr="007C7501">
        <w:t xml:space="preserve">C4.11.1.  </w:t>
      </w:r>
      <w:r w:rsidR="003008C0" w:rsidRPr="007C7501">
        <w:t xml:space="preserve">When materiel has been received, storage activities </w:t>
      </w:r>
      <w:r w:rsidR="00CF375D" w:rsidRPr="007C7501">
        <w:t>shall</w:t>
      </w:r>
      <w:r w:rsidR="003008C0" w:rsidRPr="007C7501">
        <w:t xml:space="preserve"> respond with a materiel receipt transaction prepared in the </w:t>
      </w:r>
      <w:r w:rsidR="00CF375D" w:rsidRPr="007C7501">
        <w:t>Appendix</w:t>
      </w:r>
      <w:r w:rsidR="003008C0" w:rsidRPr="007C7501">
        <w:t xml:space="preserve"> AP3.1 or AP3.2 format citing the appropriate </w:t>
      </w:r>
      <w:r w:rsidR="00CF375D" w:rsidRPr="007C7501">
        <w:t>DIC</w:t>
      </w:r>
      <w:r w:rsidR="003008C0" w:rsidRPr="007C7501">
        <w:t xml:space="preserve"> in the D4 or D6 series.</w:t>
      </w:r>
    </w:p>
    <w:p w14:paraId="51465EAE" w14:textId="77777777" w:rsidR="003008C0" w:rsidRPr="007C7501" w:rsidRDefault="009E0363" w:rsidP="003073B4">
      <w:pPr>
        <w:tabs>
          <w:tab w:val="left" w:pos="540"/>
          <w:tab w:val="left" w:pos="1080"/>
          <w:tab w:val="left" w:pos="1620"/>
        </w:tabs>
        <w:spacing w:after="240"/>
      </w:pPr>
      <w:r w:rsidRPr="007C7501">
        <w:tab/>
      </w:r>
      <w:r w:rsidR="008C3ACE" w:rsidRPr="007C7501">
        <w:t xml:space="preserve">C4.11.2.  </w:t>
      </w:r>
      <w:r w:rsidR="003008C0" w:rsidRPr="007C7501">
        <w:t xml:space="preserve">When materiel has not been received, the response </w:t>
      </w:r>
      <w:r w:rsidR="00CF375D" w:rsidRPr="007C7501">
        <w:t>shall</w:t>
      </w:r>
      <w:r w:rsidR="003008C0" w:rsidRPr="007C7501">
        <w:t xml:space="preserve"> be as follows:</w:t>
      </w:r>
    </w:p>
    <w:p w14:paraId="51465EAF" w14:textId="6C9C9A30" w:rsidR="003008C0" w:rsidRPr="007C7501" w:rsidRDefault="009E0363" w:rsidP="003073B4">
      <w:pPr>
        <w:tabs>
          <w:tab w:val="left" w:pos="540"/>
          <w:tab w:val="left" w:pos="1080"/>
          <w:tab w:val="left" w:pos="1620"/>
        </w:tabs>
        <w:spacing w:after="240"/>
      </w:pPr>
      <w:r w:rsidRPr="007C7501">
        <w:tab/>
      </w:r>
      <w:r w:rsidR="00752E29" w:rsidRPr="007C7501">
        <w:tab/>
      </w:r>
      <w:r w:rsidR="008C3ACE" w:rsidRPr="007C7501">
        <w:t xml:space="preserve">C4.11.2.1.  </w:t>
      </w:r>
      <w:r w:rsidR="003008C0" w:rsidRPr="007C7501">
        <w:t xml:space="preserve">Prepare replies to </w:t>
      </w:r>
      <w:r w:rsidR="00CF375D" w:rsidRPr="007C7501">
        <w:t>DIC</w:t>
      </w:r>
      <w:r w:rsidR="003008C0" w:rsidRPr="007C7501">
        <w:t xml:space="preserve"> DXA Materiel Receipt Follow-Ups (Procurement Instrument Source) in the </w:t>
      </w:r>
      <w:r w:rsidR="00CF375D" w:rsidRPr="007C7501">
        <w:t>Appendix</w:t>
      </w:r>
      <w:r w:rsidR="003008C0" w:rsidRPr="007C7501">
        <w:t xml:space="preserve"> AP3.</w:t>
      </w:r>
      <w:r w:rsidR="00D4154B" w:rsidRPr="007C7501">
        <w:t xml:space="preserve">42 </w:t>
      </w:r>
      <w:r w:rsidR="003008C0" w:rsidRPr="007C7501">
        <w:t xml:space="preserve">format citing </w:t>
      </w:r>
      <w:r w:rsidR="00CF375D" w:rsidRPr="007C7501">
        <w:t>DIC</w:t>
      </w:r>
      <w:r w:rsidR="003008C0" w:rsidRPr="007C7501">
        <w:t xml:space="preserve"> DXC.</w:t>
      </w:r>
    </w:p>
    <w:p w14:paraId="51465EB0" w14:textId="4ED416AD" w:rsidR="003008C0" w:rsidRPr="007C7501" w:rsidRDefault="009E0363" w:rsidP="003073B4">
      <w:pPr>
        <w:tabs>
          <w:tab w:val="left" w:pos="540"/>
          <w:tab w:val="left" w:pos="1080"/>
          <w:tab w:val="left" w:pos="1620"/>
        </w:tabs>
        <w:spacing w:after="240"/>
      </w:pPr>
      <w:r w:rsidRPr="007C7501">
        <w:tab/>
      </w:r>
      <w:r w:rsidRPr="007C7501">
        <w:tab/>
      </w:r>
      <w:r w:rsidR="008C3ACE" w:rsidRPr="007C7501">
        <w:t xml:space="preserve">C4.11.2.2.  </w:t>
      </w:r>
      <w:r w:rsidR="003008C0" w:rsidRPr="007C7501">
        <w:t xml:space="preserve">Prepare replies to </w:t>
      </w:r>
      <w:r w:rsidR="00CF375D" w:rsidRPr="007C7501">
        <w:t>DIC</w:t>
      </w:r>
      <w:r w:rsidR="003008C0" w:rsidRPr="007C7501">
        <w:t xml:space="preserve"> DXB Materiel Receipt Follow-Ups (Other Than Procurement Instrument Source) in the </w:t>
      </w:r>
      <w:r w:rsidR="00CF375D" w:rsidRPr="007C7501">
        <w:t>Appendix</w:t>
      </w:r>
      <w:r w:rsidR="003008C0" w:rsidRPr="007C7501">
        <w:t xml:space="preserve"> AP3.</w:t>
      </w:r>
      <w:r w:rsidR="00D4154B" w:rsidRPr="007C7501">
        <w:t xml:space="preserve">43 </w:t>
      </w:r>
      <w:r w:rsidR="003008C0" w:rsidRPr="007C7501">
        <w:t xml:space="preserve">format citing </w:t>
      </w:r>
      <w:r w:rsidR="00CF375D" w:rsidRPr="007C7501">
        <w:t>DIC</w:t>
      </w:r>
      <w:r w:rsidR="003008C0" w:rsidRPr="007C7501">
        <w:t xml:space="preserve"> DXD.</w:t>
      </w:r>
    </w:p>
    <w:p w14:paraId="51465EB1" w14:textId="77777777" w:rsidR="0070738C" w:rsidRPr="007C7501" w:rsidRDefault="008C3ACE" w:rsidP="003073B4">
      <w:pPr>
        <w:tabs>
          <w:tab w:val="left" w:pos="540"/>
          <w:tab w:val="left" w:pos="1074"/>
          <w:tab w:val="left" w:pos="1608"/>
        </w:tabs>
        <w:spacing w:after="240"/>
      </w:pPr>
      <w:r w:rsidRPr="007C7501">
        <w:t xml:space="preserve">C4.12.  </w:t>
      </w:r>
      <w:r w:rsidR="0070738C" w:rsidRPr="007C7501">
        <w:rPr>
          <w:rFonts w:cs="Arial"/>
          <w:bCs/>
          <w:iCs/>
          <w:szCs w:val="24"/>
          <w:u w:val="single"/>
        </w:rPr>
        <w:t>MAINTAINING ACCOUNTABILITY DURING MAINTENANCE ACTIONS</w:t>
      </w:r>
    </w:p>
    <w:p w14:paraId="51465EB2" w14:textId="77777777" w:rsidR="0070738C" w:rsidRPr="007C7501" w:rsidRDefault="00752E29" w:rsidP="003073B4">
      <w:pPr>
        <w:tabs>
          <w:tab w:val="left" w:pos="540"/>
          <w:tab w:val="left" w:pos="1074"/>
          <w:tab w:val="left" w:pos="1608"/>
          <w:tab w:val="left" w:pos="2160"/>
        </w:tabs>
        <w:spacing w:after="240"/>
      </w:pPr>
      <w:r w:rsidRPr="007C7501">
        <w:tab/>
      </w:r>
      <w:r w:rsidR="0070738C" w:rsidRPr="007C7501">
        <w:rPr>
          <w:rFonts w:cs="Arial"/>
          <w:iCs/>
          <w:szCs w:val="24"/>
        </w:rPr>
        <w:t>C4.12.</w:t>
      </w:r>
      <w:r w:rsidR="0070738C" w:rsidRPr="007C7501">
        <w:rPr>
          <w:rFonts w:cs="Arial"/>
          <w:bCs/>
          <w:iCs/>
          <w:szCs w:val="24"/>
        </w:rPr>
        <w:t xml:space="preserve">1.  </w:t>
      </w:r>
      <w:r w:rsidR="0070738C" w:rsidRPr="007C7501">
        <w:rPr>
          <w:rFonts w:cs="Arial"/>
          <w:bCs/>
          <w:iCs/>
          <w:szCs w:val="24"/>
          <w:u w:val="single"/>
        </w:rPr>
        <w:t>Applicability</w:t>
      </w:r>
      <w:r w:rsidR="0070738C" w:rsidRPr="007C7501">
        <w:rPr>
          <w:rFonts w:cs="Arial"/>
          <w:bCs/>
          <w:iCs/>
          <w:szCs w:val="24"/>
        </w:rPr>
        <w:t xml:space="preserve">.  When responsibility for maintaining the property accountability record for DoD-owned property has been assigned to an activity(s) other </w:t>
      </w:r>
      <w:r w:rsidR="0070738C" w:rsidRPr="007C7501">
        <w:rPr>
          <w:rFonts w:cs="Arial"/>
          <w:bCs/>
          <w:iCs/>
          <w:szCs w:val="24"/>
        </w:rPr>
        <w:lastRenderedPageBreak/>
        <w:t>than the owner, the responsible activity shall execute the owner's actions set forth in this section.</w:t>
      </w:r>
    </w:p>
    <w:p w14:paraId="51465EB3" w14:textId="77777777" w:rsidR="0070738C" w:rsidRPr="007C7501" w:rsidRDefault="00F42D53" w:rsidP="003073B4">
      <w:pPr>
        <w:tabs>
          <w:tab w:val="left" w:pos="540"/>
          <w:tab w:val="left" w:pos="1074"/>
          <w:tab w:val="left" w:pos="1608"/>
          <w:tab w:val="left" w:pos="2160"/>
          <w:tab w:val="left" w:pos="2820"/>
          <w:tab w:val="left" w:pos="3444"/>
        </w:tabs>
        <w:spacing w:after="240" w:line="268" w:lineRule="exact"/>
        <w:rPr>
          <w:rFonts w:cs="Arial"/>
          <w:szCs w:val="24"/>
        </w:rPr>
      </w:pPr>
      <w:r w:rsidRPr="007C7501">
        <w:rPr>
          <w:rFonts w:cs="Arial"/>
          <w:iCs/>
          <w:szCs w:val="24"/>
        </w:rPr>
        <w:tab/>
      </w:r>
      <w:r w:rsidR="0070738C" w:rsidRPr="007C7501">
        <w:rPr>
          <w:rFonts w:cs="Arial"/>
          <w:iCs/>
          <w:szCs w:val="24"/>
        </w:rPr>
        <w:tab/>
        <w:t>C4.12.1.1</w:t>
      </w:r>
      <w:r w:rsidR="0070738C" w:rsidRPr="007C7501">
        <w:rPr>
          <w:rFonts w:cs="Arial"/>
          <w:bCs/>
          <w:iCs/>
          <w:szCs w:val="24"/>
        </w:rPr>
        <w:t>.</w:t>
      </w:r>
      <w:r w:rsidR="0070738C" w:rsidRPr="007C7501">
        <w:rPr>
          <w:rFonts w:cs="Arial"/>
          <w:iCs/>
          <w:szCs w:val="24"/>
        </w:rPr>
        <w:t xml:space="preserve">  </w:t>
      </w:r>
      <w:r w:rsidR="0070738C" w:rsidRPr="007C7501">
        <w:rPr>
          <w:rFonts w:cs="Arial"/>
          <w:bCs/>
          <w:iCs/>
          <w:szCs w:val="24"/>
        </w:rPr>
        <w:t>These procedures apply for returns to inventory including unused materiel, relocations of materiel for maintenance, and receipts from assembly, disassembly, reclamation, conversion, modification, repair and destructive or nondestructive test/evaluation consigned by DoD, other Government (non-DoD) Agency, or commercial activities.</w:t>
      </w:r>
    </w:p>
    <w:p w14:paraId="51465EB4" w14:textId="77777777" w:rsidR="0070738C" w:rsidRPr="007C7501" w:rsidRDefault="0070738C" w:rsidP="003073B4">
      <w:pPr>
        <w:tabs>
          <w:tab w:val="left" w:pos="540"/>
          <w:tab w:val="left" w:pos="1074"/>
          <w:tab w:val="left" w:pos="1608"/>
          <w:tab w:val="left" w:pos="2160"/>
          <w:tab w:val="left" w:pos="2820"/>
          <w:tab w:val="left" w:pos="3444"/>
        </w:tabs>
        <w:spacing w:after="240" w:line="268" w:lineRule="exact"/>
        <w:rPr>
          <w:rFonts w:cs="Arial"/>
          <w:szCs w:val="24"/>
        </w:rPr>
      </w:pPr>
      <w:r w:rsidRPr="007C7501">
        <w:rPr>
          <w:rFonts w:cs="Arial"/>
          <w:szCs w:val="24"/>
        </w:rPr>
        <w:tab/>
      </w:r>
      <w:r w:rsidR="00F42D53" w:rsidRPr="007C7501">
        <w:rPr>
          <w:rFonts w:cs="Arial"/>
          <w:szCs w:val="24"/>
        </w:rPr>
        <w:tab/>
      </w:r>
      <w:r w:rsidRPr="007C7501">
        <w:rPr>
          <w:rFonts w:cs="Arial"/>
          <w:iCs/>
          <w:szCs w:val="24"/>
        </w:rPr>
        <w:t>C4.12.1.2</w:t>
      </w:r>
      <w:r w:rsidRPr="007C7501">
        <w:rPr>
          <w:rFonts w:cs="Arial"/>
          <w:bCs/>
          <w:szCs w:val="24"/>
        </w:rPr>
        <w:t xml:space="preserve">. </w:t>
      </w:r>
      <w:r w:rsidRPr="007C7501">
        <w:rPr>
          <w:rFonts w:cs="Arial"/>
          <w:bCs/>
          <w:iCs/>
          <w:szCs w:val="24"/>
        </w:rPr>
        <w:t xml:space="preserve"> These procedures exclude repair and return of materiel owned below the wholesale distribution system.  However, storage activities </w:t>
      </w:r>
      <w:r w:rsidR="00CF375D" w:rsidRPr="007C7501">
        <w:rPr>
          <w:rFonts w:cs="Arial"/>
          <w:bCs/>
          <w:iCs/>
          <w:szCs w:val="24"/>
        </w:rPr>
        <w:t>shall</w:t>
      </w:r>
      <w:r w:rsidRPr="007C7501">
        <w:rPr>
          <w:rFonts w:cs="Arial"/>
          <w:bCs/>
          <w:iCs/>
          <w:szCs w:val="24"/>
        </w:rPr>
        <w:t xml:space="preserve"> maintain visibility and the property accountability record for these assets pending issue to maintenance and upon their return from maintenance.</w:t>
      </w:r>
    </w:p>
    <w:p w14:paraId="51465EB5" w14:textId="77777777" w:rsidR="0070738C" w:rsidRPr="007C7501" w:rsidRDefault="0070738C" w:rsidP="003073B4">
      <w:pPr>
        <w:tabs>
          <w:tab w:val="left" w:pos="540"/>
          <w:tab w:val="left" w:pos="1074"/>
          <w:tab w:val="left" w:pos="1608"/>
          <w:tab w:val="left" w:pos="2160"/>
          <w:tab w:val="left" w:pos="2820"/>
          <w:tab w:val="left" w:pos="3444"/>
        </w:tabs>
        <w:spacing w:after="240" w:line="268" w:lineRule="exact"/>
        <w:rPr>
          <w:rFonts w:cs="Arial"/>
          <w:iCs/>
          <w:szCs w:val="24"/>
        </w:rPr>
      </w:pPr>
      <w:r w:rsidRPr="007C7501">
        <w:rPr>
          <w:rFonts w:cs="Arial"/>
          <w:szCs w:val="24"/>
        </w:rPr>
        <w:tab/>
      </w:r>
      <w:r w:rsidRPr="007C7501">
        <w:rPr>
          <w:rFonts w:cs="Arial"/>
          <w:bCs/>
          <w:szCs w:val="24"/>
        </w:rPr>
        <w:t xml:space="preserve">C4.12.2.  </w:t>
      </w:r>
      <w:r w:rsidRPr="007C7501">
        <w:rPr>
          <w:rFonts w:cs="Arial"/>
          <w:bCs/>
          <w:iCs/>
          <w:szCs w:val="24"/>
          <w:u w:val="single"/>
        </w:rPr>
        <w:t>Requirements</w:t>
      </w:r>
    </w:p>
    <w:p w14:paraId="51465EB6" w14:textId="77777777" w:rsidR="0070738C" w:rsidRPr="007C7501" w:rsidRDefault="0070738C" w:rsidP="003073B4">
      <w:pPr>
        <w:tabs>
          <w:tab w:val="left" w:pos="540"/>
          <w:tab w:val="left" w:pos="1074"/>
          <w:tab w:val="left" w:pos="1608"/>
          <w:tab w:val="left" w:pos="2160"/>
          <w:tab w:val="left" w:pos="2820"/>
          <w:tab w:val="left" w:pos="3444"/>
        </w:tabs>
        <w:spacing w:after="240" w:line="268" w:lineRule="exact"/>
        <w:rPr>
          <w:rFonts w:cs="Arial"/>
          <w:iCs/>
          <w:szCs w:val="24"/>
        </w:rPr>
      </w:pPr>
      <w:r w:rsidRPr="007C7501">
        <w:rPr>
          <w:rFonts w:cs="Arial"/>
          <w:iCs/>
          <w:szCs w:val="24"/>
        </w:rPr>
        <w:tab/>
      </w:r>
      <w:r w:rsidRPr="007C7501">
        <w:rPr>
          <w:rFonts w:cs="Arial"/>
          <w:iCs/>
          <w:szCs w:val="24"/>
        </w:rPr>
        <w:tab/>
      </w:r>
      <w:r w:rsidRPr="007C7501">
        <w:rPr>
          <w:rFonts w:cs="Arial"/>
          <w:bCs/>
          <w:iCs/>
          <w:szCs w:val="24"/>
        </w:rPr>
        <w:t>C4.12.2.1.</w:t>
      </w:r>
      <w:r w:rsidRPr="007C7501">
        <w:rPr>
          <w:rFonts w:cs="Arial"/>
          <w:iCs/>
          <w:szCs w:val="24"/>
        </w:rPr>
        <w:t xml:space="preserve">  </w:t>
      </w:r>
      <w:r w:rsidRPr="007C7501">
        <w:rPr>
          <w:rFonts w:cs="Arial"/>
          <w:bCs/>
          <w:iCs/>
          <w:szCs w:val="24"/>
        </w:rPr>
        <w:t xml:space="preserve">Owners (Principals for maintenance by </w:t>
      </w:r>
      <w:r w:rsidR="00D4154B" w:rsidRPr="007C7501">
        <w:rPr>
          <w:rFonts w:cs="Arial"/>
          <w:bCs/>
          <w:iCs/>
          <w:szCs w:val="24"/>
        </w:rPr>
        <w:t>Depot Maintenance Inter-Service Support Agreement (</w:t>
      </w:r>
      <w:r w:rsidRPr="007C7501">
        <w:rPr>
          <w:rFonts w:cs="Arial"/>
          <w:bCs/>
          <w:iCs/>
          <w:szCs w:val="24"/>
        </w:rPr>
        <w:t>DMISA</w:t>
      </w:r>
      <w:r w:rsidR="00D4154B" w:rsidRPr="007C7501">
        <w:rPr>
          <w:rFonts w:cs="Arial"/>
          <w:bCs/>
          <w:iCs/>
          <w:szCs w:val="24"/>
        </w:rPr>
        <w:t>)</w:t>
      </w:r>
      <w:r w:rsidRPr="007C7501">
        <w:rPr>
          <w:rFonts w:cs="Arial"/>
          <w:bCs/>
          <w:iCs/>
          <w:szCs w:val="24"/>
        </w:rPr>
        <w:t xml:space="preserve">) shall establish a </w:t>
      </w:r>
      <w:r w:rsidR="00CF375D" w:rsidRPr="007C7501">
        <w:rPr>
          <w:rFonts w:cs="Arial"/>
          <w:bCs/>
          <w:iCs/>
          <w:szCs w:val="24"/>
        </w:rPr>
        <w:t>DIC</w:t>
      </w:r>
      <w:r w:rsidRPr="007C7501">
        <w:rPr>
          <w:rFonts w:cs="Arial"/>
          <w:bCs/>
          <w:iCs/>
          <w:szCs w:val="24"/>
        </w:rPr>
        <w:t xml:space="preserve"> DFA, DFB, or DFC due-in when materiel is being returned from field activities to wholesale storage activities or to commercial activities for maintenance.  Also, provide a </w:t>
      </w:r>
      <w:r w:rsidR="00CF375D" w:rsidRPr="007C7501">
        <w:rPr>
          <w:rFonts w:cs="Arial"/>
          <w:bCs/>
          <w:iCs/>
          <w:szCs w:val="24"/>
        </w:rPr>
        <w:t>DIC</w:t>
      </w:r>
      <w:r w:rsidRPr="007C7501">
        <w:rPr>
          <w:rFonts w:cs="Arial"/>
          <w:bCs/>
          <w:iCs/>
          <w:szCs w:val="24"/>
        </w:rPr>
        <w:t xml:space="preserve"> DWA, DWB, or DWC PMR to receiving Government storage activities.  Take these actions upon receipt of MILSTRIP MRP transactions, or equivalent intra-service documents, reporting return of the materiel.  (Services/Agencies may delegate the PMR requirement to intermediate level or transshipment activities.) </w:t>
      </w:r>
    </w:p>
    <w:p w14:paraId="51465EB7" w14:textId="01AAD8C2" w:rsidR="0070738C" w:rsidRPr="007C7501" w:rsidRDefault="0070738C" w:rsidP="003073B4">
      <w:pPr>
        <w:tabs>
          <w:tab w:val="left" w:pos="540"/>
          <w:tab w:val="left" w:pos="1074"/>
          <w:tab w:val="left" w:pos="1608"/>
          <w:tab w:val="left" w:pos="2160"/>
          <w:tab w:val="left" w:pos="2820"/>
          <w:tab w:val="left" w:pos="3444"/>
        </w:tabs>
        <w:spacing w:after="240" w:line="268" w:lineRule="exact"/>
        <w:rPr>
          <w:rFonts w:cs="Arial"/>
          <w:iCs/>
          <w:szCs w:val="24"/>
        </w:rPr>
      </w:pPr>
      <w:r w:rsidRPr="007C7501">
        <w:rPr>
          <w:rFonts w:cs="Arial"/>
          <w:iCs/>
          <w:szCs w:val="24"/>
        </w:rPr>
        <w:tab/>
      </w:r>
      <w:r w:rsidRPr="007C7501">
        <w:rPr>
          <w:rFonts w:cs="Arial"/>
          <w:iCs/>
          <w:szCs w:val="24"/>
        </w:rPr>
        <w:tab/>
      </w:r>
      <w:r w:rsidRPr="007C7501">
        <w:rPr>
          <w:rFonts w:cs="Arial"/>
          <w:bCs/>
          <w:iCs/>
          <w:szCs w:val="24"/>
        </w:rPr>
        <w:t xml:space="preserve">C4.12.2.2.  When owners direct relocation of materiel from a remote storage activity to the storage activity collocated with the maintenance activity (as required under C3.3.), they shall establish a </w:t>
      </w:r>
      <w:r w:rsidR="00CF375D" w:rsidRPr="007C7501">
        <w:rPr>
          <w:rFonts w:cs="Arial"/>
          <w:bCs/>
          <w:iCs/>
          <w:szCs w:val="24"/>
        </w:rPr>
        <w:t>DIC</w:t>
      </w:r>
      <w:r w:rsidRPr="007C7501">
        <w:rPr>
          <w:rFonts w:cs="Arial"/>
          <w:bCs/>
          <w:iCs/>
          <w:szCs w:val="24"/>
        </w:rPr>
        <w:t xml:space="preserve"> DFK due-in for the intransit materiel and provide a </w:t>
      </w:r>
      <w:r w:rsidR="00CF375D" w:rsidRPr="007C7501">
        <w:rPr>
          <w:rFonts w:cs="Arial"/>
          <w:bCs/>
          <w:iCs/>
          <w:szCs w:val="24"/>
        </w:rPr>
        <w:t>DIC</w:t>
      </w:r>
      <w:r w:rsidRPr="007C7501">
        <w:rPr>
          <w:rFonts w:cs="Arial"/>
          <w:bCs/>
          <w:iCs/>
          <w:szCs w:val="24"/>
        </w:rPr>
        <w:t xml:space="preserve"> DWK PMR to the receiving storage activity following the </w:t>
      </w:r>
      <w:r w:rsidR="007C6EFA" w:rsidRPr="007C7501">
        <w:rPr>
          <w:rFonts w:cs="Arial"/>
          <w:bCs/>
          <w:iCs/>
          <w:szCs w:val="24"/>
        </w:rPr>
        <w:t xml:space="preserve">procedures in </w:t>
      </w:r>
      <w:r w:rsidRPr="007C7501">
        <w:rPr>
          <w:rFonts w:cs="Arial"/>
          <w:bCs/>
          <w:iCs/>
          <w:szCs w:val="24"/>
        </w:rPr>
        <w:t>C4.2. and C4.3. .</w:t>
      </w:r>
    </w:p>
    <w:p w14:paraId="51465EB8" w14:textId="124A2D06" w:rsidR="0070738C" w:rsidRPr="007C7501" w:rsidRDefault="0070738C" w:rsidP="003073B4">
      <w:pPr>
        <w:tabs>
          <w:tab w:val="left" w:pos="540"/>
          <w:tab w:val="left" w:pos="1074"/>
          <w:tab w:val="left" w:pos="1608"/>
          <w:tab w:val="left" w:pos="2160"/>
          <w:tab w:val="left" w:pos="2820"/>
          <w:tab w:val="left" w:pos="3444"/>
        </w:tabs>
        <w:spacing w:after="240" w:line="268" w:lineRule="exact"/>
        <w:rPr>
          <w:rFonts w:cs="Arial"/>
          <w:iCs/>
          <w:szCs w:val="24"/>
        </w:rPr>
      </w:pPr>
      <w:r w:rsidRPr="007C7501">
        <w:rPr>
          <w:rFonts w:cs="Arial"/>
          <w:iCs/>
          <w:szCs w:val="24"/>
        </w:rPr>
        <w:tab/>
      </w:r>
      <w:r w:rsidRPr="007C7501">
        <w:rPr>
          <w:rFonts w:cs="Arial"/>
          <w:iCs/>
          <w:szCs w:val="24"/>
        </w:rPr>
        <w:tab/>
      </w:r>
      <w:r w:rsidRPr="007C7501">
        <w:rPr>
          <w:rFonts w:cs="Arial"/>
          <w:bCs/>
          <w:iCs/>
          <w:szCs w:val="24"/>
        </w:rPr>
        <w:t>C4.12.2.3.  Storage activities shall report receipt of reparable materiel based on the information contained in the PMR.  If a PMR is not available, report the receipt to the cognizant ICP in accordance with C4.9.3.3.11.2.</w:t>
      </w:r>
      <w:r w:rsidR="00862F12" w:rsidRPr="007C7501">
        <w:rPr>
          <w:rFonts w:cs="Arial"/>
          <w:bCs/>
          <w:iCs/>
          <w:szCs w:val="24"/>
        </w:rPr>
        <w:t>1.</w:t>
      </w:r>
    </w:p>
    <w:p w14:paraId="51465EB9" w14:textId="24BEF12B" w:rsidR="0070738C" w:rsidRPr="007C7501" w:rsidRDefault="0070738C" w:rsidP="003073B4">
      <w:pPr>
        <w:tabs>
          <w:tab w:val="left" w:pos="540"/>
          <w:tab w:val="left" w:pos="1074"/>
          <w:tab w:val="left" w:pos="1608"/>
          <w:tab w:val="left" w:pos="2160"/>
          <w:tab w:val="left" w:pos="2820"/>
          <w:tab w:val="left" w:pos="3444"/>
        </w:tabs>
        <w:spacing w:after="240" w:line="268" w:lineRule="exact"/>
        <w:rPr>
          <w:rFonts w:cs="Arial"/>
          <w:iCs/>
          <w:szCs w:val="24"/>
        </w:rPr>
      </w:pPr>
      <w:r w:rsidRPr="007C7501">
        <w:rPr>
          <w:rFonts w:cs="Arial"/>
          <w:iCs/>
          <w:szCs w:val="24"/>
        </w:rPr>
        <w:tab/>
      </w:r>
      <w:r w:rsidRPr="007C7501">
        <w:rPr>
          <w:rFonts w:cs="Arial"/>
          <w:iCs/>
          <w:szCs w:val="24"/>
        </w:rPr>
        <w:tab/>
      </w:r>
      <w:r w:rsidRPr="007C7501">
        <w:rPr>
          <w:rFonts w:cs="Arial"/>
          <w:bCs/>
          <w:iCs/>
          <w:szCs w:val="24"/>
        </w:rPr>
        <w:t xml:space="preserve">C4.12.2.4.  When materiel is scheduled for organic maintenance by DMISA or other inter-Service/ Agency agreement, the agreement shall specify the materiel control requirements.  The agreement shall also specify whether the storage activity </w:t>
      </w:r>
      <w:r w:rsidR="00CF375D" w:rsidRPr="007C7501">
        <w:rPr>
          <w:rFonts w:cs="Arial"/>
          <w:bCs/>
          <w:iCs/>
          <w:szCs w:val="24"/>
        </w:rPr>
        <w:t>shall</w:t>
      </w:r>
      <w:r w:rsidRPr="007C7501">
        <w:rPr>
          <w:rFonts w:cs="Arial"/>
          <w:bCs/>
          <w:iCs/>
          <w:szCs w:val="24"/>
        </w:rPr>
        <w:t xml:space="preserve"> report returns from maintenance to the owner (Principal) as receipts under this section or as transfers from SCC M under C5.6.</w:t>
      </w:r>
    </w:p>
    <w:p w14:paraId="51465EBA" w14:textId="77777777" w:rsidR="0070738C" w:rsidRPr="007C7501" w:rsidRDefault="0070738C" w:rsidP="003073B4">
      <w:pPr>
        <w:tabs>
          <w:tab w:val="left" w:pos="540"/>
          <w:tab w:val="left" w:pos="1074"/>
          <w:tab w:val="left" w:pos="1608"/>
          <w:tab w:val="left" w:pos="2160"/>
          <w:tab w:val="left" w:pos="2820"/>
          <w:tab w:val="left" w:pos="3444"/>
        </w:tabs>
        <w:spacing w:after="240" w:line="268" w:lineRule="exact"/>
        <w:rPr>
          <w:rFonts w:cs="Arial"/>
          <w:iCs/>
          <w:szCs w:val="24"/>
        </w:rPr>
      </w:pPr>
      <w:r w:rsidRPr="007C7501">
        <w:rPr>
          <w:rFonts w:cs="Arial"/>
          <w:iCs/>
          <w:szCs w:val="24"/>
        </w:rPr>
        <w:tab/>
      </w:r>
      <w:r w:rsidRPr="007C7501">
        <w:rPr>
          <w:rFonts w:cs="Arial"/>
          <w:iCs/>
          <w:szCs w:val="24"/>
        </w:rPr>
        <w:tab/>
      </w:r>
      <w:r w:rsidRPr="007C7501">
        <w:rPr>
          <w:rFonts w:cs="Arial"/>
          <w:bCs/>
          <w:iCs/>
          <w:szCs w:val="24"/>
        </w:rPr>
        <w:t xml:space="preserve">C4.12.2.5.  Each DoD Component shall ensure that: </w:t>
      </w:r>
    </w:p>
    <w:p w14:paraId="51465EBB" w14:textId="6AD0E9F0" w:rsidR="0070738C" w:rsidRPr="007C7501" w:rsidRDefault="00F42D53" w:rsidP="003073B4">
      <w:pPr>
        <w:tabs>
          <w:tab w:val="left" w:pos="540"/>
          <w:tab w:val="left" w:pos="1074"/>
          <w:tab w:val="left" w:pos="1608"/>
          <w:tab w:val="left" w:pos="2160"/>
          <w:tab w:val="left" w:pos="2700"/>
          <w:tab w:val="left" w:pos="3240"/>
        </w:tabs>
        <w:spacing w:after="240" w:line="268" w:lineRule="exact"/>
        <w:rPr>
          <w:rFonts w:cs="Arial"/>
          <w:bCs/>
          <w:iCs/>
          <w:szCs w:val="24"/>
        </w:rPr>
      </w:pPr>
      <w:r w:rsidRPr="007C7501">
        <w:rPr>
          <w:rFonts w:cs="Arial"/>
          <w:bCs/>
          <w:iCs/>
          <w:szCs w:val="24"/>
        </w:rPr>
        <w:tab/>
      </w:r>
      <w:r w:rsidRPr="007C7501">
        <w:rPr>
          <w:rFonts w:cs="Arial"/>
          <w:bCs/>
          <w:iCs/>
          <w:szCs w:val="24"/>
        </w:rPr>
        <w:tab/>
      </w:r>
      <w:r w:rsidRPr="007C7501">
        <w:rPr>
          <w:rFonts w:cs="Arial"/>
          <w:bCs/>
          <w:iCs/>
          <w:szCs w:val="24"/>
        </w:rPr>
        <w:tab/>
      </w:r>
      <w:r w:rsidR="0070738C" w:rsidRPr="007C7501">
        <w:rPr>
          <w:rFonts w:cs="Arial"/>
          <w:bCs/>
          <w:iCs/>
          <w:szCs w:val="24"/>
        </w:rPr>
        <w:t xml:space="preserve">C4.12.2.5.1.  Owned inventory which is in the hands of DoD, other Government (non-DoD), and commercial activities is properly accounted for under the provisions of </w:t>
      </w:r>
      <w:r w:rsidR="009749E2" w:rsidRPr="007C7501">
        <w:rPr>
          <w:rFonts w:cs="Arial"/>
          <w:bCs/>
          <w:iCs/>
          <w:szCs w:val="24"/>
        </w:rPr>
        <w:t>Chapter</w:t>
      </w:r>
      <w:r w:rsidR="0070738C" w:rsidRPr="007C7501">
        <w:rPr>
          <w:rFonts w:cs="Arial"/>
          <w:bCs/>
          <w:iCs/>
          <w:szCs w:val="24"/>
        </w:rPr>
        <w:t xml:space="preserve">s 3, 4, 5, and 7 (including C7.2.3. and C7.2.4.) of this manual and, for commercial maintenance, the provisions of the </w:t>
      </w:r>
      <w:hyperlink r:id="rId21" w:anchor="far" w:history="1">
        <w:r w:rsidR="0070738C" w:rsidRPr="007C7501">
          <w:rPr>
            <w:rStyle w:val="Hyperlink"/>
            <w:rFonts w:cs="Arial"/>
            <w:bCs/>
            <w:iCs/>
            <w:szCs w:val="24"/>
          </w:rPr>
          <w:t>FAR</w:t>
        </w:r>
      </w:hyperlink>
      <w:r w:rsidR="0070738C" w:rsidRPr="007C7501">
        <w:rPr>
          <w:rFonts w:cs="Arial"/>
          <w:bCs/>
          <w:iCs/>
          <w:szCs w:val="24"/>
        </w:rPr>
        <w:t xml:space="preserve">.  This includes returns from field activities for repair and reissue as wholesale inventory.  DoD Components shall </w:t>
      </w:r>
      <w:r w:rsidR="0070738C" w:rsidRPr="007C7501">
        <w:rPr>
          <w:rFonts w:cs="Arial"/>
          <w:bCs/>
          <w:iCs/>
          <w:szCs w:val="24"/>
        </w:rPr>
        <w:lastRenderedPageBreak/>
        <w:t>prescribe use of any required internal codes to meet this requirement.  (Responsibility of the owner (Principal for maintenance by DMISA).)</w:t>
      </w:r>
    </w:p>
    <w:p w14:paraId="51465EBC" w14:textId="7F6E64A9" w:rsidR="0070738C" w:rsidRPr="007C7501" w:rsidRDefault="00F42D53" w:rsidP="003073B4">
      <w:pPr>
        <w:tabs>
          <w:tab w:val="left" w:pos="540"/>
          <w:tab w:val="left" w:pos="1074"/>
          <w:tab w:val="left" w:pos="1608"/>
          <w:tab w:val="left" w:pos="2160"/>
          <w:tab w:val="left" w:pos="2700"/>
          <w:tab w:val="left" w:pos="3240"/>
        </w:tabs>
        <w:spacing w:after="240" w:line="268" w:lineRule="exact"/>
        <w:rPr>
          <w:rFonts w:cs="Arial"/>
          <w:iCs/>
          <w:szCs w:val="24"/>
        </w:rPr>
      </w:pPr>
      <w:r w:rsidRPr="007C7501">
        <w:rPr>
          <w:rFonts w:cs="Arial"/>
          <w:bCs/>
          <w:iCs/>
          <w:szCs w:val="24"/>
        </w:rPr>
        <w:tab/>
      </w:r>
      <w:r w:rsidRPr="007C7501">
        <w:rPr>
          <w:rFonts w:cs="Arial"/>
          <w:bCs/>
          <w:iCs/>
          <w:szCs w:val="24"/>
        </w:rPr>
        <w:tab/>
      </w:r>
      <w:r w:rsidRPr="007C7501">
        <w:rPr>
          <w:rFonts w:cs="Arial"/>
          <w:bCs/>
          <w:iCs/>
          <w:szCs w:val="24"/>
        </w:rPr>
        <w:tab/>
      </w:r>
      <w:r w:rsidR="0070738C" w:rsidRPr="007C7501">
        <w:rPr>
          <w:rFonts w:cs="Arial"/>
          <w:bCs/>
          <w:iCs/>
          <w:szCs w:val="24"/>
        </w:rPr>
        <w:t xml:space="preserve">C4.12.2.5.2.  Total item property records for materiel in the hands of maintenance activities are maintained and adjusted based on the quantity of materiel actually returned and </w:t>
      </w:r>
      <w:r w:rsidR="00CF375D" w:rsidRPr="007C7501">
        <w:rPr>
          <w:rFonts w:cs="Arial"/>
          <w:bCs/>
          <w:iCs/>
          <w:szCs w:val="24"/>
        </w:rPr>
        <w:t>shall</w:t>
      </w:r>
      <w:r w:rsidR="0070738C" w:rsidRPr="007C7501">
        <w:rPr>
          <w:rFonts w:cs="Arial"/>
          <w:bCs/>
          <w:iCs/>
          <w:szCs w:val="24"/>
        </w:rPr>
        <w:t xml:space="preserve"> support the </w:t>
      </w:r>
      <w:hyperlink r:id="rId22" w:anchor="700014r" w:history="1">
        <w:r w:rsidR="0070738C" w:rsidRPr="007C7501">
          <w:rPr>
            <w:rStyle w:val="Hyperlink"/>
            <w:rFonts w:cs="Arial"/>
            <w:bCs/>
            <w:iCs/>
            <w:szCs w:val="24"/>
          </w:rPr>
          <w:t>DoD 7000.14-R</w:t>
        </w:r>
      </w:hyperlink>
      <w:r w:rsidR="0070738C" w:rsidRPr="007C7501">
        <w:rPr>
          <w:rFonts w:cs="Arial"/>
          <w:bCs/>
          <w:iCs/>
          <w:szCs w:val="24"/>
        </w:rPr>
        <w:t xml:space="preserve"> accounting and reconciliation requirements.  (Responsibility of the owner (Principal for maintenance by DMISA).)</w:t>
      </w:r>
    </w:p>
    <w:p w14:paraId="51465EBD" w14:textId="77777777" w:rsidR="0070738C" w:rsidRPr="007C7501" w:rsidRDefault="0070738C" w:rsidP="003073B4">
      <w:pPr>
        <w:tabs>
          <w:tab w:val="left" w:pos="540"/>
          <w:tab w:val="left" w:pos="1074"/>
          <w:tab w:val="left" w:pos="1608"/>
          <w:tab w:val="left" w:pos="2160"/>
          <w:tab w:val="left" w:pos="2820"/>
          <w:tab w:val="left" w:pos="3444"/>
        </w:tabs>
        <w:spacing w:after="240" w:line="268" w:lineRule="exact"/>
        <w:rPr>
          <w:rFonts w:cs="Arial"/>
          <w:iCs/>
          <w:szCs w:val="24"/>
        </w:rPr>
      </w:pPr>
      <w:r w:rsidRPr="007C7501">
        <w:rPr>
          <w:rFonts w:cs="Arial"/>
          <w:iCs/>
          <w:szCs w:val="24"/>
        </w:rPr>
        <w:tab/>
      </w:r>
      <w:r w:rsidR="00F42D53" w:rsidRPr="007C7501">
        <w:rPr>
          <w:rFonts w:cs="Arial"/>
          <w:iCs/>
          <w:szCs w:val="24"/>
        </w:rPr>
        <w:tab/>
      </w:r>
      <w:r w:rsidRPr="007C7501">
        <w:rPr>
          <w:rFonts w:cs="Arial"/>
          <w:iCs/>
          <w:szCs w:val="24"/>
        </w:rPr>
        <w:tab/>
      </w:r>
      <w:r w:rsidRPr="007C7501">
        <w:rPr>
          <w:rFonts w:cs="Arial"/>
          <w:bCs/>
          <w:iCs/>
          <w:szCs w:val="24"/>
        </w:rPr>
        <w:t>C4.12.2.5.3.  Contracts for commercial maintenance require the commercial activity to report or acknowledge receipt and report shipment or condemnation of materiel to the contracting officer. (Responsibility of the Ag</w:t>
      </w:r>
      <w:r w:rsidR="00F42D53" w:rsidRPr="007C7501">
        <w:rPr>
          <w:rFonts w:cs="Arial"/>
          <w:bCs/>
          <w:iCs/>
          <w:szCs w:val="24"/>
        </w:rPr>
        <w:t>ent for maintenance by DMISA.)</w:t>
      </w:r>
    </w:p>
    <w:p w14:paraId="51465EBE" w14:textId="77777777" w:rsidR="0070738C" w:rsidRPr="007C7501" w:rsidRDefault="00F42D53" w:rsidP="003073B4">
      <w:pPr>
        <w:tabs>
          <w:tab w:val="left" w:pos="540"/>
          <w:tab w:val="left" w:pos="1074"/>
          <w:tab w:val="left" w:pos="1608"/>
          <w:tab w:val="left" w:pos="2160"/>
          <w:tab w:val="left" w:pos="2820"/>
          <w:tab w:val="left" w:pos="3444"/>
        </w:tabs>
        <w:spacing w:after="240" w:line="268" w:lineRule="exact"/>
        <w:rPr>
          <w:rFonts w:cs="Arial"/>
          <w:iCs/>
          <w:szCs w:val="24"/>
        </w:rPr>
      </w:pPr>
      <w:r w:rsidRPr="007C7501">
        <w:rPr>
          <w:rFonts w:cs="Arial"/>
          <w:iCs/>
          <w:szCs w:val="24"/>
        </w:rPr>
        <w:tab/>
      </w:r>
      <w:r w:rsidR="0070738C" w:rsidRPr="007C7501">
        <w:rPr>
          <w:rFonts w:cs="Arial"/>
          <w:iCs/>
          <w:szCs w:val="24"/>
        </w:rPr>
        <w:tab/>
      </w:r>
      <w:r w:rsidR="0070738C" w:rsidRPr="007C7501">
        <w:rPr>
          <w:rFonts w:cs="Arial"/>
          <w:iCs/>
          <w:szCs w:val="24"/>
        </w:rPr>
        <w:tab/>
      </w:r>
      <w:r w:rsidR="0070738C" w:rsidRPr="007C7501">
        <w:rPr>
          <w:rFonts w:cs="Arial"/>
          <w:bCs/>
          <w:iCs/>
          <w:szCs w:val="24"/>
        </w:rPr>
        <w:t>C4.12.2.5.4.  Any needed interface between the procurement and supply operations/functions exists to assure that reported data is transmitted to the owner.  (Responsibility of the Agent for maintenance by DMISA.)  Arrangements may be made for commercial activities to report directly to the contracting officer and/or the owner using MILSTRAP transactions.</w:t>
      </w:r>
    </w:p>
    <w:p w14:paraId="51465EBF" w14:textId="77777777" w:rsidR="0070738C" w:rsidRPr="007C7501" w:rsidRDefault="00F42D53" w:rsidP="003073B4">
      <w:pPr>
        <w:tabs>
          <w:tab w:val="left" w:pos="540"/>
          <w:tab w:val="left" w:pos="1074"/>
          <w:tab w:val="left" w:pos="1608"/>
          <w:tab w:val="left" w:pos="2160"/>
          <w:tab w:val="left" w:pos="2820"/>
          <w:tab w:val="left" w:pos="3444"/>
        </w:tabs>
        <w:spacing w:after="240" w:line="268" w:lineRule="exact"/>
        <w:rPr>
          <w:rFonts w:cs="Arial"/>
          <w:iCs/>
          <w:szCs w:val="24"/>
        </w:rPr>
      </w:pPr>
      <w:r w:rsidRPr="007C7501">
        <w:rPr>
          <w:rFonts w:cs="Arial"/>
          <w:iCs/>
          <w:szCs w:val="24"/>
        </w:rPr>
        <w:tab/>
      </w:r>
      <w:r w:rsidR="0070738C" w:rsidRPr="007C7501">
        <w:rPr>
          <w:rFonts w:cs="Arial"/>
          <w:iCs/>
          <w:szCs w:val="24"/>
        </w:rPr>
        <w:tab/>
      </w:r>
      <w:r w:rsidR="0070738C" w:rsidRPr="007C7501">
        <w:rPr>
          <w:rFonts w:cs="Arial"/>
          <w:iCs/>
          <w:szCs w:val="24"/>
        </w:rPr>
        <w:tab/>
      </w:r>
      <w:r w:rsidR="00282976" w:rsidRPr="007C7501">
        <w:rPr>
          <w:rFonts w:cs="Arial"/>
          <w:bCs/>
          <w:iCs/>
          <w:szCs w:val="24"/>
        </w:rPr>
        <w:t xml:space="preserve">C4.12.2.5.5.  </w:t>
      </w:r>
      <w:r w:rsidR="0070738C" w:rsidRPr="007C7501">
        <w:rPr>
          <w:rFonts w:cs="Arial"/>
          <w:bCs/>
          <w:iCs/>
          <w:szCs w:val="24"/>
        </w:rPr>
        <w:t>Reported data affecting inventory balances is recorded in the total item property record.  (Responsibility of the owner (Principal for maintenance by DMISA).)</w:t>
      </w:r>
    </w:p>
    <w:p w14:paraId="51465EC0" w14:textId="227DFBC0" w:rsidR="0070738C" w:rsidRPr="007C7501" w:rsidRDefault="0073377B" w:rsidP="003073B4">
      <w:pPr>
        <w:tabs>
          <w:tab w:val="left" w:pos="540"/>
          <w:tab w:val="left" w:pos="1074"/>
          <w:tab w:val="left" w:pos="1608"/>
          <w:tab w:val="left" w:pos="2160"/>
          <w:tab w:val="left" w:pos="2820"/>
          <w:tab w:val="left" w:pos="3444"/>
        </w:tabs>
        <w:spacing w:after="240" w:line="268" w:lineRule="exact"/>
        <w:rPr>
          <w:rFonts w:cs="Arial"/>
          <w:iCs/>
          <w:szCs w:val="24"/>
        </w:rPr>
      </w:pPr>
      <w:r w:rsidRPr="007C7501">
        <w:rPr>
          <w:rFonts w:cs="Arial"/>
          <w:iCs/>
          <w:szCs w:val="24"/>
        </w:rPr>
        <w:tab/>
      </w:r>
      <w:r w:rsidRPr="007C7501">
        <w:rPr>
          <w:rFonts w:cs="Arial"/>
          <w:iCs/>
          <w:szCs w:val="24"/>
        </w:rPr>
        <w:tab/>
      </w:r>
      <w:r w:rsidR="0070738C" w:rsidRPr="007C7501">
        <w:rPr>
          <w:rFonts w:cs="Arial"/>
          <w:bCs/>
          <w:iCs/>
          <w:szCs w:val="24"/>
        </w:rPr>
        <w:t>C4.12.2.6.</w:t>
      </w:r>
      <w:r w:rsidR="0070738C" w:rsidRPr="007C7501">
        <w:rPr>
          <w:rFonts w:cs="Arial"/>
          <w:iCs/>
          <w:szCs w:val="24"/>
        </w:rPr>
        <w:t xml:space="preserve">  </w:t>
      </w:r>
      <w:r w:rsidR="0070738C" w:rsidRPr="007C7501">
        <w:rPr>
          <w:rFonts w:cs="Arial"/>
          <w:bCs/>
          <w:iCs/>
          <w:szCs w:val="24"/>
        </w:rPr>
        <w:t xml:space="preserve">Owners shall establish dues-in for expected returns from commercial and Government maintenance activities using the appropriate Appendix AP2.1 MILSTRAP </w:t>
      </w:r>
      <w:hyperlink r:id="rId23" w:history="1">
        <w:r w:rsidR="009749E2" w:rsidRPr="007C7501">
          <w:rPr>
            <w:rStyle w:val="Hyperlink"/>
            <w:rFonts w:cs="Arial"/>
            <w:bCs/>
            <w:iCs/>
            <w:szCs w:val="24"/>
          </w:rPr>
          <w:t>DI</w:t>
        </w:r>
        <w:bookmarkStart w:id="0" w:name="_GoBack"/>
        <w:bookmarkEnd w:id="0"/>
        <w:r w:rsidR="009749E2" w:rsidRPr="007C7501">
          <w:rPr>
            <w:rStyle w:val="Hyperlink"/>
            <w:rFonts w:cs="Arial"/>
            <w:bCs/>
            <w:iCs/>
            <w:szCs w:val="24"/>
          </w:rPr>
          <w:t>C</w:t>
        </w:r>
        <w:r w:rsidR="009749E2" w:rsidRPr="007C7501">
          <w:rPr>
            <w:rStyle w:val="Hyperlink"/>
            <w:rFonts w:cs="Arial"/>
            <w:bCs/>
            <w:iCs/>
            <w:szCs w:val="24"/>
          </w:rPr>
          <w:t>s</w:t>
        </w:r>
      </w:hyperlink>
      <w:r w:rsidR="0070738C" w:rsidRPr="007C7501">
        <w:rPr>
          <w:rFonts w:cs="Arial"/>
          <w:bCs/>
          <w:iCs/>
          <w:szCs w:val="24"/>
        </w:rPr>
        <w:t xml:space="preserve"> in the DD or DF series.  Provide PMRs to storage activities to receive the materiel under C4.3. using the corresponding </w:t>
      </w:r>
      <w:r w:rsidR="009749E2" w:rsidRPr="007C7501">
        <w:rPr>
          <w:rFonts w:cs="Arial"/>
          <w:bCs/>
          <w:iCs/>
          <w:szCs w:val="24"/>
        </w:rPr>
        <w:t>DICs</w:t>
      </w:r>
      <w:r w:rsidR="0070738C" w:rsidRPr="007C7501">
        <w:rPr>
          <w:rFonts w:cs="Arial"/>
          <w:bCs/>
          <w:iCs/>
          <w:szCs w:val="24"/>
        </w:rPr>
        <w:t xml:space="preserve"> in the DU or DW series.  Storage activities shall report receipts under C4.4 or C4.5 and C4.9., using the corresponding </w:t>
      </w:r>
      <w:r w:rsidR="009749E2" w:rsidRPr="007C7501">
        <w:rPr>
          <w:rFonts w:cs="Arial"/>
          <w:bCs/>
          <w:iCs/>
          <w:szCs w:val="24"/>
        </w:rPr>
        <w:t>DICs</w:t>
      </w:r>
      <w:r w:rsidR="0070738C" w:rsidRPr="007C7501">
        <w:rPr>
          <w:rFonts w:cs="Arial"/>
          <w:bCs/>
          <w:iCs/>
          <w:szCs w:val="24"/>
        </w:rPr>
        <w:t xml:space="preserve"> in the D4_ or D6_ series.</w:t>
      </w:r>
    </w:p>
    <w:p w14:paraId="51465EC1" w14:textId="77777777" w:rsidR="0070738C" w:rsidRPr="007C7501" w:rsidRDefault="0073377B" w:rsidP="003073B4">
      <w:pPr>
        <w:tabs>
          <w:tab w:val="left" w:pos="540"/>
          <w:tab w:val="left" w:pos="1074"/>
          <w:tab w:val="left" w:pos="1608"/>
          <w:tab w:val="left" w:pos="2160"/>
          <w:tab w:val="left" w:pos="2820"/>
          <w:tab w:val="left" w:pos="3444"/>
        </w:tabs>
        <w:spacing w:after="240" w:line="268" w:lineRule="exact"/>
        <w:rPr>
          <w:rFonts w:cs="Arial"/>
          <w:iCs/>
          <w:szCs w:val="24"/>
        </w:rPr>
      </w:pPr>
      <w:r w:rsidRPr="007C7501">
        <w:rPr>
          <w:rFonts w:cs="Arial"/>
          <w:bCs/>
          <w:iCs/>
          <w:szCs w:val="24"/>
        </w:rPr>
        <w:tab/>
      </w:r>
      <w:r w:rsidRPr="007C7501">
        <w:rPr>
          <w:rFonts w:cs="Arial"/>
          <w:bCs/>
          <w:iCs/>
          <w:szCs w:val="24"/>
        </w:rPr>
        <w:tab/>
      </w:r>
      <w:r w:rsidR="0070738C" w:rsidRPr="007C7501">
        <w:rPr>
          <w:rFonts w:cs="Arial"/>
          <w:bCs/>
          <w:iCs/>
          <w:szCs w:val="24"/>
        </w:rPr>
        <w:t>C4.12.2.7.  When materiel is issued to a customer directly from a commercial activity, assure that appropriate supply transactions are processed to establish the property accountability and financial accounting audit trails.</w:t>
      </w:r>
      <w:r w:rsidR="0070738C" w:rsidRPr="007C7501">
        <w:rPr>
          <w:rFonts w:cs="Arial"/>
          <w:iCs/>
          <w:szCs w:val="24"/>
        </w:rPr>
        <w:t xml:space="preserve">  </w:t>
      </w:r>
      <w:r w:rsidR="0070738C" w:rsidRPr="007C7501">
        <w:rPr>
          <w:rFonts w:cs="Arial"/>
          <w:bCs/>
          <w:iCs/>
          <w:szCs w:val="24"/>
        </w:rPr>
        <w:t>Depending on the Component system business rules, this may necessitate either a receipt and issue, or a condition code change and issue.</w:t>
      </w:r>
    </w:p>
    <w:p w14:paraId="51465EC2" w14:textId="77777777" w:rsidR="003008C0" w:rsidRPr="007C7501" w:rsidRDefault="00752E29" w:rsidP="003073B4">
      <w:pPr>
        <w:tabs>
          <w:tab w:val="left" w:pos="540"/>
          <w:tab w:val="left" w:pos="1074"/>
          <w:tab w:val="left" w:pos="1608"/>
          <w:tab w:val="left" w:pos="2160"/>
        </w:tabs>
        <w:spacing w:after="240"/>
      </w:pPr>
      <w:r w:rsidRPr="007C7501">
        <w:rPr>
          <w:rFonts w:cs="Arial"/>
          <w:iCs/>
          <w:szCs w:val="24"/>
        </w:rPr>
        <w:tab/>
      </w:r>
      <w:r w:rsidRPr="007C7501">
        <w:rPr>
          <w:rFonts w:cs="Arial"/>
          <w:iCs/>
          <w:szCs w:val="24"/>
        </w:rPr>
        <w:tab/>
      </w:r>
      <w:r w:rsidR="0070738C" w:rsidRPr="007C7501">
        <w:rPr>
          <w:rFonts w:cs="Arial"/>
          <w:iCs/>
          <w:szCs w:val="24"/>
        </w:rPr>
        <w:t xml:space="preserve"> </w:t>
      </w:r>
      <w:r w:rsidR="0070738C" w:rsidRPr="007C7501">
        <w:rPr>
          <w:rFonts w:cs="Arial"/>
          <w:bCs/>
          <w:iCs/>
          <w:szCs w:val="24"/>
        </w:rPr>
        <w:t>C4.12.2.8.</w:t>
      </w:r>
      <w:r w:rsidR="0070738C" w:rsidRPr="007C7501">
        <w:rPr>
          <w:rFonts w:cs="Arial"/>
          <w:iCs/>
          <w:szCs w:val="24"/>
        </w:rPr>
        <w:t xml:space="preserve">  </w:t>
      </w:r>
      <w:r w:rsidR="0070738C" w:rsidRPr="007C7501">
        <w:rPr>
          <w:rFonts w:cs="Arial"/>
          <w:bCs/>
          <w:iCs/>
          <w:szCs w:val="24"/>
        </w:rPr>
        <w:t>When materiel is condemned by maintenance activities, assure that the condemnation action is recorded (inventory adjustment-decrease) to adjust the DoD inventory and financial accounts.</w:t>
      </w:r>
    </w:p>
    <w:p w14:paraId="51465EC3" w14:textId="77777777" w:rsidR="003008C0" w:rsidRPr="007C7501" w:rsidRDefault="008C3ACE" w:rsidP="003073B4">
      <w:pPr>
        <w:tabs>
          <w:tab w:val="left" w:pos="540"/>
          <w:tab w:val="left" w:pos="1080"/>
          <w:tab w:val="left" w:pos="1620"/>
        </w:tabs>
        <w:spacing w:after="240"/>
        <w:outlineLvl w:val="0"/>
      </w:pPr>
      <w:r w:rsidRPr="007C7501">
        <w:t xml:space="preserve">C4.13.  </w:t>
      </w:r>
      <w:r w:rsidRPr="007C7501">
        <w:rPr>
          <w:u w:val="single"/>
        </w:rPr>
        <w:t>RECLAIMED ITEMS</w:t>
      </w:r>
    </w:p>
    <w:p w14:paraId="51465EC4" w14:textId="1BDC39E4" w:rsidR="0019140D" w:rsidRPr="007C7501" w:rsidRDefault="009E0363" w:rsidP="003073B4">
      <w:pPr>
        <w:tabs>
          <w:tab w:val="left" w:pos="540"/>
          <w:tab w:val="left" w:pos="1080"/>
          <w:tab w:val="left" w:pos="1620"/>
        </w:tabs>
        <w:spacing w:after="240"/>
      </w:pPr>
      <w:r w:rsidRPr="007C7501">
        <w:tab/>
      </w:r>
      <w:r w:rsidR="008C3ACE" w:rsidRPr="007C7501">
        <w:t xml:space="preserve">C4.13.1.  </w:t>
      </w:r>
      <w:r w:rsidR="003008C0" w:rsidRPr="007C7501">
        <w:t xml:space="preserve">When reclamation activities do not have adequate facilities to test and classify the serviceability condition of reclaimed assets, they </w:t>
      </w:r>
      <w:r w:rsidR="00CF375D" w:rsidRPr="007C7501">
        <w:t>shall</w:t>
      </w:r>
      <w:r w:rsidR="003008C0" w:rsidRPr="007C7501">
        <w:t xml:space="preserve"> identify such assets as </w:t>
      </w:r>
      <w:r w:rsidR="00E93BF7" w:rsidRPr="007C7501">
        <w:t>SCC</w:t>
      </w:r>
      <w:r w:rsidR="003008C0" w:rsidRPr="007C7501">
        <w:t xml:space="preserve"> R (Suspended Reclaimed Items Awaiting Condition Determination).  When receiving storage activities determine that immediate classification of such </w:t>
      </w:r>
      <w:r w:rsidR="007C6EFA" w:rsidRPr="007C7501">
        <w:t xml:space="preserve">SCC </w:t>
      </w:r>
      <w:r w:rsidR="003008C0" w:rsidRPr="007C7501">
        <w:t xml:space="preserve">R assets is not possible, they </w:t>
      </w:r>
      <w:r w:rsidR="00CF375D" w:rsidRPr="007C7501">
        <w:t>shall</w:t>
      </w:r>
      <w:r w:rsidR="003008C0" w:rsidRPr="007C7501">
        <w:t xml:space="preserve"> ensure that the assets are checked/tested and classified to actual condition within established parameters under C5.2.3.</w:t>
      </w:r>
      <w:r w:rsidR="007C6EFA" w:rsidRPr="007C7501">
        <w:t xml:space="preserve"> </w:t>
      </w:r>
    </w:p>
    <w:p w14:paraId="51465EC5" w14:textId="6CB7A23D" w:rsidR="003008C0" w:rsidRPr="007C7501" w:rsidRDefault="009E0363" w:rsidP="003073B4">
      <w:pPr>
        <w:tabs>
          <w:tab w:val="left" w:pos="540"/>
          <w:tab w:val="left" w:pos="1080"/>
          <w:tab w:val="left" w:pos="1620"/>
        </w:tabs>
        <w:spacing w:after="240"/>
      </w:pPr>
      <w:r w:rsidRPr="007C7501">
        <w:lastRenderedPageBreak/>
        <w:tab/>
      </w:r>
      <w:r w:rsidR="008C3ACE" w:rsidRPr="007C7501">
        <w:t xml:space="preserve">C4.13.2.  </w:t>
      </w:r>
      <w:r w:rsidR="003008C0" w:rsidRPr="007C7501">
        <w:t xml:space="preserve">When reclamation activities cite an actual </w:t>
      </w:r>
      <w:r w:rsidR="00E93BF7" w:rsidRPr="007C7501">
        <w:t>SCC</w:t>
      </w:r>
      <w:r w:rsidR="003008C0" w:rsidRPr="007C7501">
        <w:t xml:space="preserve"> (i.e., other than R) for returned materiel, storage activities </w:t>
      </w:r>
      <w:r w:rsidR="00CF375D" w:rsidRPr="007C7501">
        <w:t>shall</w:t>
      </w:r>
      <w:r w:rsidR="003008C0" w:rsidRPr="007C7501">
        <w:t xml:space="preserve"> cite that </w:t>
      </w:r>
      <w:r w:rsidR="007C6EFA" w:rsidRPr="007C7501">
        <w:t>SCC</w:t>
      </w:r>
      <w:r w:rsidR="003008C0" w:rsidRPr="007C7501">
        <w:t xml:space="preserve"> when recording and reporting the receipt.  However, if inspection upon receipt reveals that the condition assigned by the reclamation activity is incorrect, the storage activity </w:t>
      </w:r>
      <w:r w:rsidR="00CF375D" w:rsidRPr="007C7501">
        <w:t>shall</w:t>
      </w:r>
      <w:r w:rsidR="003008C0" w:rsidRPr="007C7501">
        <w:t xml:space="preserve"> record and report the receipt citing the actual condition to which the item is classified or </w:t>
      </w:r>
      <w:r w:rsidR="007C6EFA" w:rsidRPr="007C7501">
        <w:t xml:space="preserve">SCC </w:t>
      </w:r>
      <w:r w:rsidR="003008C0" w:rsidRPr="007C7501">
        <w:t xml:space="preserve">K if the actual condition cannot be determined.  Materiel reported in </w:t>
      </w:r>
      <w:r w:rsidR="00E93BF7" w:rsidRPr="007C7501">
        <w:t>SCC</w:t>
      </w:r>
      <w:r w:rsidR="003008C0" w:rsidRPr="007C7501">
        <w:t xml:space="preserve"> K must be classified to actual condition within established parameters under C5.2.3.</w:t>
      </w:r>
    </w:p>
    <w:p w14:paraId="51465EC6" w14:textId="77777777" w:rsidR="003008C0" w:rsidRPr="007C7501" w:rsidRDefault="008C3ACE" w:rsidP="009F59FE">
      <w:pPr>
        <w:keepNext/>
        <w:keepLines/>
        <w:tabs>
          <w:tab w:val="left" w:pos="540"/>
          <w:tab w:val="left" w:pos="1080"/>
          <w:tab w:val="left" w:pos="1620"/>
        </w:tabs>
        <w:spacing w:after="240"/>
        <w:outlineLvl w:val="0"/>
      </w:pPr>
      <w:r w:rsidRPr="007C7501">
        <w:t xml:space="preserve">C4.14.  </w:t>
      </w:r>
      <w:r w:rsidR="003008C0" w:rsidRPr="007C7501">
        <w:rPr>
          <w:u w:val="single"/>
        </w:rPr>
        <w:t>LOAN TRANSACTIONS</w:t>
      </w:r>
    </w:p>
    <w:p w14:paraId="51465EC7" w14:textId="05382AB6" w:rsidR="003008C0" w:rsidRPr="007C7501" w:rsidRDefault="009E0363" w:rsidP="009F59FE">
      <w:pPr>
        <w:keepNext/>
        <w:keepLines/>
        <w:tabs>
          <w:tab w:val="left" w:pos="540"/>
          <w:tab w:val="left" w:pos="1080"/>
          <w:tab w:val="left" w:pos="1620"/>
        </w:tabs>
        <w:spacing w:after="240"/>
      </w:pPr>
      <w:r w:rsidRPr="007C7501">
        <w:tab/>
      </w:r>
      <w:r w:rsidR="008C3ACE" w:rsidRPr="007C7501">
        <w:t xml:space="preserve">C4.14.1.  </w:t>
      </w:r>
      <w:r w:rsidR="003008C0" w:rsidRPr="007C7501">
        <w:t xml:space="preserve">Use appropriate MILSTRAP adjustment and/or receipt transactions to reflect the onhand/due-in and subsequent receipts.  Reflect materiel on loan on accountable activity records in the appropriate purpose code (as prescribed </w:t>
      </w:r>
      <w:r w:rsidR="003008C0" w:rsidRPr="007C7501">
        <w:rPr>
          <w:color w:val="000000"/>
        </w:rPr>
        <w:t xml:space="preserve">by </w:t>
      </w:r>
      <w:r w:rsidR="00D14393" w:rsidRPr="007C7501">
        <w:rPr>
          <w:color w:val="000000"/>
        </w:rPr>
        <w:t>DoD</w:t>
      </w:r>
      <w:r w:rsidR="00D14393" w:rsidRPr="007C7501">
        <w:t xml:space="preserve"> </w:t>
      </w:r>
      <w:r w:rsidR="003008C0" w:rsidRPr="007C7501">
        <w:t>Component procedures</w:t>
      </w:r>
      <w:r w:rsidR="007C6EFA" w:rsidRPr="007C7501">
        <w:t>–</w:t>
      </w:r>
      <w:r w:rsidR="003008C0" w:rsidRPr="007C7501">
        <w:t xml:space="preserve">usually </w:t>
      </w:r>
      <w:r w:rsidR="007C6EFA" w:rsidRPr="007C7501">
        <w:t xml:space="preserve">Purpose Code </w:t>
      </w:r>
      <w:r w:rsidR="003008C0" w:rsidRPr="007C7501">
        <w:t xml:space="preserve">L to denote loan) or as a </w:t>
      </w:r>
      <w:r w:rsidR="00CF375D" w:rsidRPr="007C7501">
        <w:t>DIC</w:t>
      </w:r>
      <w:r w:rsidR="003008C0" w:rsidRPr="007C7501">
        <w:t xml:space="preserve"> DFN Due-In (Other Than Procurement Instrument Source) depending on the method/system applied.  Format for these due-in transactions are contained in </w:t>
      </w:r>
      <w:r w:rsidR="00CF375D" w:rsidRPr="007C7501">
        <w:t>Appendix</w:t>
      </w:r>
      <w:r w:rsidR="003008C0" w:rsidRPr="007C7501">
        <w:t xml:space="preserve"> AP3.12.</w:t>
      </w:r>
    </w:p>
    <w:p w14:paraId="51465EC8" w14:textId="56CB4A81" w:rsidR="003008C0" w:rsidRPr="007C7501" w:rsidRDefault="009E0363" w:rsidP="003073B4">
      <w:pPr>
        <w:tabs>
          <w:tab w:val="left" w:pos="540"/>
          <w:tab w:val="left" w:pos="1080"/>
          <w:tab w:val="left" w:pos="1620"/>
        </w:tabs>
        <w:spacing w:after="240"/>
      </w:pPr>
      <w:r w:rsidRPr="007C7501">
        <w:tab/>
      </w:r>
      <w:r w:rsidR="008C3ACE" w:rsidRPr="007C7501">
        <w:t xml:space="preserve">C4.14.2.  </w:t>
      </w:r>
      <w:r w:rsidR="00CF375D" w:rsidRPr="007C7501">
        <w:t>DIC</w:t>
      </w:r>
      <w:r w:rsidR="003008C0" w:rsidRPr="007C7501">
        <w:t xml:space="preserve"> DWN Pre-positioned Materiel Receipt (Other Than Procurement Instrument Source) may be used to provide advance notification to activities scheduled to receive returned loaned materiel.  Alignment and format for PMRs are contained in </w:t>
      </w:r>
      <w:r w:rsidR="00CF375D" w:rsidRPr="007C7501">
        <w:t>Appendix</w:t>
      </w:r>
      <w:r w:rsidR="003008C0" w:rsidRPr="007C7501">
        <w:t xml:space="preserve"> AP3.</w:t>
      </w:r>
      <w:r w:rsidR="007C6EFA" w:rsidRPr="007C7501">
        <w:t>39</w:t>
      </w:r>
      <w:r w:rsidR="003008C0" w:rsidRPr="007C7501">
        <w:t>.</w:t>
      </w:r>
    </w:p>
    <w:p w14:paraId="51465EC9" w14:textId="77777777" w:rsidR="003008C0" w:rsidRPr="007C7501" w:rsidRDefault="009E0363" w:rsidP="003073B4">
      <w:pPr>
        <w:tabs>
          <w:tab w:val="left" w:pos="540"/>
          <w:tab w:val="left" w:pos="1080"/>
          <w:tab w:val="left" w:pos="1620"/>
        </w:tabs>
        <w:spacing w:after="240"/>
      </w:pPr>
      <w:r w:rsidRPr="007C7501">
        <w:tab/>
      </w:r>
      <w:r w:rsidR="008C3ACE" w:rsidRPr="007C7501">
        <w:t xml:space="preserve">C4.14.3.  </w:t>
      </w:r>
      <w:r w:rsidR="003008C0" w:rsidRPr="007C7501">
        <w:t xml:space="preserve">Receiving activities </w:t>
      </w:r>
      <w:r w:rsidR="00CF375D" w:rsidRPr="007C7501">
        <w:t>shall</w:t>
      </w:r>
      <w:r w:rsidR="003008C0" w:rsidRPr="007C7501">
        <w:t xml:space="preserve"> inspect loaned materiel upon receipt.  Submit </w:t>
      </w:r>
      <w:r w:rsidR="00CF375D" w:rsidRPr="007C7501">
        <w:t>DIC</w:t>
      </w:r>
      <w:r w:rsidR="003008C0" w:rsidRPr="007C7501">
        <w:t xml:space="preserve"> D6N Materiel Receipts (Other Than Procurement Instrument Source) using the </w:t>
      </w:r>
      <w:r w:rsidR="00CF375D" w:rsidRPr="007C7501">
        <w:t>Appendix</w:t>
      </w:r>
      <w:r w:rsidR="003008C0" w:rsidRPr="007C7501">
        <w:t xml:space="preserve"> AP3.2 format to provide information about the condition and quantity of the returned loaned materiel.</w:t>
      </w:r>
    </w:p>
    <w:p w14:paraId="51465ECA" w14:textId="4FF60E27" w:rsidR="003008C0" w:rsidRPr="007C7501" w:rsidRDefault="009E0363" w:rsidP="0063395A">
      <w:pPr>
        <w:tabs>
          <w:tab w:val="left" w:pos="540"/>
          <w:tab w:val="left" w:pos="1080"/>
          <w:tab w:val="left" w:pos="1620"/>
        </w:tabs>
        <w:spacing w:after="240"/>
      </w:pPr>
      <w:r w:rsidRPr="007C7501">
        <w:tab/>
      </w:r>
      <w:r w:rsidR="008C3ACE" w:rsidRPr="007C7501">
        <w:t xml:space="preserve">C4.14.4.  </w:t>
      </w:r>
      <w:r w:rsidR="003008C0" w:rsidRPr="007C7501">
        <w:t xml:space="preserve">The ICP is responsible for final determination and resolution of Government property returned from loan.  Establish controls to ensure the materiel is returned in an appropriate condition, </w:t>
      </w:r>
      <w:r w:rsidR="007C6EFA" w:rsidRPr="007C7501">
        <w:t xml:space="preserve">(e.g., </w:t>
      </w:r>
      <w:r w:rsidR="003008C0" w:rsidRPr="007C7501">
        <w:t>as good as or better than the condition of the original loan issue</w:t>
      </w:r>
      <w:r w:rsidR="007C6EFA" w:rsidRPr="007C7501">
        <w:t>)</w:t>
      </w:r>
      <w:r w:rsidR="003008C0" w:rsidRPr="007C7501">
        <w:t>.  Take appropriate action to resolve any discrepancies and ensure reimbursement to the loaning activity.</w:t>
      </w:r>
    </w:p>
    <w:p w14:paraId="51465ECB" w14:textId="77777777" w:rsidR="006F1836" w:rsidRPr="007C7501" w:rsidRDefault="006F1836" w:rsidP="0063395A">
      <w:pPr>
        <w:autoSpaceDE w:val="0"/>
        <w:autoSpaceDN w:val="0"/>
        <w:adjustRightInd w:val="0"/>
        <w:spacing w:after="240"/>
        <w:rPr>
          <w:rFonts w:cs="Arial"/>
          <w:bCs/>
          <w:szCs w:val="24"/>
        </w:rPr>
      </w:pPr>
      <w:r w:rsidRPr="007C7501">
        <w:rPr>
          <w:rFonts w:cs="Arial"/>
          <w:bCs/>
          <w:szCs w:val="24"/>
        </w:rPr>
        <w:t xml:space="preserve">C4.15.  </w:t>
      </w:r>
      <w:r w:rsidRPr="007C7501">
        <w:rPr>
          <w:rFonts w:cs="Arial"/>
          <w:bCs/>
          <w:szCs w:val="24"/>
          <w:u w:val="single"/>
        </w:rPr>
        <w:t>ARMY EXCHANGE PRICING PROCESS</w:t>
      </w:r>
    </w:p>
    <w:p w14:paraId="51465ECC" w14:textId="572BDE6C" w:rsidR="006F1836" w:rsidRPr="007C7501" w:rsidRDefault="006F1836" w:rsidP="0063395A">
      <w:pPr>
        <w:autoSpaceDE w:val="0"/>
        <w:autoSpaceDN w:val="0"/>
        <w:adjustRightInd w:val="0"/>
        <w:spacing w:after="240"/>
        <w:rPr>
          <w:rFonts w:cs="Arial"/>
          <w:szCs w:val="24"/>
        </w:rPr>
      </w:pPr>
      <w:r w:rsidRPr="007C7501">
        <w:rPr>
          <w:rFonts w:cs="Arial"/>
          <w:bCs/>
          <w:szCs w:val="24"/>
        </w:rPr>
        <w:tab/>
        <w:t xml:space="preserve">C4.15.1.  </w:t>
      </w:r>
      <w:r w:rsidRPr="007C7501">
        <w:rPr>
          <w:rFonts w:cs="Arial"/>
          <w:szCs w:val="24"/>
        </w:rPr>
        <w:t>The Army Exchange Pric</w:t>
      </w:r>
      <w:r w:rsidR="000E5F1E">
        <w:rPr>
          <w:rFonts w:cs="Arial"/>
          <w:szCs w:val="24"/>
        </w:rPr>
        <w:t xml:space="preserve">e  </w:t>
      </w:r>
      <w:r w:rsidRPr="007C7501">
        <w:rPr>
          <w:rFonts w:cs="Arial"/>
          <w:szCs w:val="24"/>
        </w:rPr>
        <w:t>interim approach is a multi system functionality implementation.  E</w:t>
      </w:r>
      <w:r w:rsidR="000E5F1E">
        <w:rPr>
          <w:rFonts w:cs="Arial"/>
          <w:szCs w:val="24"/>
        </w:rPr>
        <w:t xml:space="preserve">xchange Price </w:t>
      </w:r>
      <w:r w:rsidRPr="007C7501">
        <w:rPr>
          <w:rFonts w:cs="Arial"/>
          <w:szCs w:val="24"/>
        </w:rPr>
        <w:t xml:space="preserve">employs a dual pricing system for repairable </w:t>
      </w:r>
      <w:r w:rsidR="007C6EFA" w:rsidRPr="007C7501">
        <w:rPr>
          <w:rFonts w:cs="Arial"/>
          <w:szCs w:val="24"/>
        </w:rPr>
        <w:t xml:space="preserve">NSN </w:t>
      </w:r>
      <w:r w:rsidRPr="007C7501">
        <w:rPr>
          <w:rFonts w:cs="Arial"/>
          <w:szCs w:val="24"/>
        </w:rPr>
        <w:t xml:space="preserve">items based upon Standard Price (latest acquisition cost plus cost recovery rate) and Exchange Price (latest repair cost plus cost recovery rate) and a “buy one – return one” relationship with the customer.  That is, a qualified exchange pricing customer buys at the Exchange Price and pays a penalty if a reparable is not turned-in within a specified period of time from the issue date.  This process is applicable to the Army customers and Army-managed material only; other Services </w:t>
      </w:r>
      <w:r w:rsidR="00CF375D" w:rsidRPr="007C7501">
        <w:rPr>
          <w:rFonts w:cs="Arial"/>
          <w:szCs w:val="24"/>
        </w:rPr>
        <w:t>shall</w:t>
      </w:r>
      <w:r w:rsidRPr="007C7501">
        <w:rPr>
          <w:rFonts w:cs="Arial"/>
          <w:szCs w:val="24"/>
        </w:rPr>
        <w:t xml:space="preserve"> continue to pay Standard Price and receive 65</w:t>
      </w:r>
      <w:r w:rsidR="007C6EFA" w:rsidRPr="007C7501">
        <w:rPr>
          <w:rFonts w:cs="Arial"/>
          <w:szCs w:val="24"/>
        </w:rPr>
        <w:t xml:space="preserve"> percent </w:t>
      </w:r>
      <w:r w:rsidRPr="007C7501">
        <w:rPr>
          <w:rFonts w:cs="Arial"/>
          <w:szCs w:val="24"/>
        </w:rPr>
        <w:t>credit exchange upon receipt of carcass by the Army PICA.</w:t>
      </w:r>
    </w:p>
    <w:p w14:paraId="51465ECD" w14:textId="0E3220CA" w:rsidR="006F1836" w:rsidRPr="007C7501" w:rsidRDefault="006F1836" w:rsidP="0063395A">
      <w:pPr>
        <w:autoSpaceDE w:val="0"/>
        <w:autoSpaceDN w:val="0"/>
        <w:adjustRightInd w:val="0"/>
        <w:spacing w:after="240"/>
        <w:rPr>
          <w:rFonts w:cs="Arial"/>
          <w:szCs w:val="24"/>
        </w:rPr>
      </w:pPr>
      <w:r w:rsidRPr="007C7501">
        <w:rPr>
          <w:rFonts w:cs="Arial"/>
          <w:bCs/>
          <w:szCs w:val="24"/>
        </w:rPr>
        <w:tab/>
        <w:t xml:space="preserve">C4.15.2.  </w:t>
      </w:r>
      <w:r w:rsidRPr="007C7501">
        <w:rPr>
          <w:rFonts w:cs="Arial"/>
          <w:szCs w:val="24"/>
        </w:rPr>
        <w:t xml:space="preserve">Once an item of supply is identified for a national repair program and the </w:t>
      </w:r>
      <w:r w:rsidR="007C6EFA" w:rsidRPr="007C7501">
        <w:rPr>
          <w:rFonts w:cs="Arial"/>
          <w:szCs w:val="24"/>
        </w:rPr>
        <w:t xml:space="preserve">national item identification number </w:t>
      </w:r>
      <w:r w:rsidRPr="007C7501">
        <w:rPr>
          <w:rFonts w:cs="Arial"/>
          <w:szCs w:val="24"/>
        </w:rPr>
        <w:t xml:space="preserve">(NIIN) has an established Exchange Price, all </w:t>
      </w:r>
      <w:r w:rsidRPr="007C7501">
        <w:rPr>
          <w:rFonts w:cs="Arial"/>
          <w:szCs w:val="24"/>
        </w:rPr>
        <w:lastRenderedPageBreak/>
        <w:t xml:space="preserve">requisitions for the item </w:t>
      </w:r>
      <w:r w:rsidR="00CF375D" w:rsidRPr="007C7501">
        <w:rPr>
          <w:rFonts w:cs="Arial"/>
          <w:szCs w:val="24"/>
        </w:rPr>
        <w:t>shall</w:t>
      </w:r>
      <w:r w:rsidRPr="007C7501">
        <w:rPr>
          <w:rFonts w:cs="Arial"/>
          <w:szCs w:val="24"/>
        </w:rPr>
        <w:t xml:space="preserve"> be priced at the Exchange Price if the customer is an authorized EP customer.</w:t>
      </w:r>
    </w:p>
    <w:p w14:paraId="51465ECE" w14:textId="70349804" w:rsidR="006F1836" w:rsidRPr="007C7501" w:rsidRDefault="006F1836" w:rsidP="0063395A">
      <w:pPr>
        <w:autoSpaceDE w:val="0"/>
        <w:autoSpaceDN w:val="0"/>
        <w:adjustRightInd w:val="0"/>
        <w:spacing w:after="240"/>
        <w:rPr>
          <w:rFonts w:cs="Arial"/>
          <w:szCs w:val="24"/>
        </w:rPr>
      </w:pPr>
      <w:r w:rsidRPr="007C7501">
        <w:rPr>
          <w:rFonts w:cs="Arial"/>
          <w:bCs/>
          <w:szCs w:val="24"/>
        </w:rPr>
        <w:tab/>
        <w:t xml:space="preserve">C4.15.3. </w:t>
      </w:r>
      <w:r w:rsidR="009F59FE">
        <w:rPr>
          <w:rFonts w:cs="Arial"/>
          <w:bCs/>
          <w:szCs w:val="24"/>
        </w:rPr>
        <w:t xml:space="preserve"> </w:t>
      </w:r>
      <w:r w:rsidRPr="007C7501">
        <w:rPr>
          <w:rFonts w:cs="Arial"/>
          <w:szCs w:val="24"/>
        </w:rPr>
        <w:t xml:space="preserve">When a requisition submitted to the Supply Support Activity (SSA) is processed by the Standard Army Retail Supply System, </w:t>
      </w:r>
      <w:r w:rsidR="000E5F1E">
        <w:rPr>
          <w:rFonts w:cs="Arial"/>
          <w:szCs w:val="24"/>
        </w:rPr>
        <w:t xml:space="preserve">The Standard Army Retail Supply System </w:t>
      </w:r>
      <w:r w:rsidR="00CF375D" w:rsidRPr="007C7501">
        <w:rPr>
          <w:rFonts w:cs="Arial"/>
          <w:szCs w:val="24"/>
        </w:rPr>
        <w:t>shall</w:t>
      </w:r>
      <w:r w:rsidRPr="007C7501">
        <w:rPr>
          <w:rFonts w:cs="Arial"/>
          <w:szCs w:val="24"/>
        </w:rPr>
        <w:t xml:space="preserve"> determine if both the customer DODAAC is an </w:t>
      </w:r>
      <w:r w:rsidR="000E5F1E">
        <w:rPr>
          <w:rFonts w:cs="Arial"/>
          <w:szCs w:val="24"/>
        </w:rPr>
        <w:t>Exchange Price</w:t>
      </w:r>
      <w:r w:rsidRPr="007C7501">
        <w:rPr>
          <w:rFonts w:cs="Arial"/>
          <w:szCs w:val="24"/>
        </w:rPr>
        <w:t xml:space="preserve"> customer, and the NIIN has an established Exchange Price. If the customer is an </w:t>
      </w:r>
      <w:r w:rsidR="000E5F1E">
        <w:rPr>
          <w:rFonts w:cs="Arial"/>
          <w:szCs w:val="24"/>
        </w:rPr>
        <w:t>Exchange Price</w:t>
      </w:r>
      <w:r w:rsidRPr="007C7501">
        <w:rPr>
          <w:rFonts w:cs="Arial"/>
          <w:szCs w:val="24"/>
        </w:rPr>
        <w:t xml:space="preserve"> customer the requisition </w:t>
      </w:r>
      <w:r w:rsidR="00CF375D" w:rsidRPr="007C7501">
        <w:rPr>
          <w:rFonts w:cs="Arial"/>
          <w:szCs w:val="24"/>
        </w:rPr>
        <w:t>shall</w:t>
      </w:r>
      <w:r w:rsidRPr="007C7501">
        <w:rPr>
          <w:rFonts w:cs="Arial"/>
          <w:szCs w:val="24"/>
        </w:rPr>
        <w:t xml:space="preserve"> be updated to include the </w:t>
      </w:r>
      <w:r w:rsidR="000E5F1E">
        <w:rPr>
          <w:rFonts w:cs="Arial"/>
          <w:szCs w:val="24"/>
        </w:rPr>
        <w:t>Exchange Price</w:t>
      </w:r>
      <w:r w:rsidRPr="007C7501">
        <w:rPr>
          <w:rFonts w:cs="Arial"/>
          <w:szCs w:val="24"/>
        </w:rPr>
        <w:t xml:space="preserve"> Indicator. As this transaction is processed through the Army supply system, middleware, Funds Control Module (including </w:t>
      </w:r>
      <w:r w:rsidR="000E5F1E">
        <w:rPr>
          <w:rFonts w:cs="Arial"/>
          <w:szCs w:val="24"/>
        </w:rPr>
        <w:t>Exchange Price</w:t>
      </w:r>
      <w:r w:rsidRPr="007C7501">
        <w:rPr>
          <w:rFonts w:cs="Arial"/>
          <w:szCs w:val="24"/>
        </w:rPr>
        <w:t xml:space="preserve"> Tracking) Defense Automa</w:t>
      </w:r>
      <w:r w:rsidR="000E5F1E">
        <w:rPr>
          <w:rFonts w:cs="Arial"/>
          <w:szCs w:val="24"/>
        </w:rPr>
        <w:t xml:space="preserve">tic </w:t>
      </w:r>
      <w:r w:rsidRPr="007C7501">
        <w:rPr>
          <w:rFonts w:cs="Arial"/>
          <w:szCs w:val="24"/>
        </w:rPr>
        <w:t xml:space="preserve">Address System (DAAS), Commodity Control Supply System (CCSS), and Army Logistics Modernization Program (LMP), the </w:t>
      </w:r>
      <w:r w:rsidR="000E5F1E">
        <w:rPr>
          <w:rFonts w:cs="Arial"/>
          <w:szCs w:val="24"/>
        </w:rPr>
        <w:t>Exchange Price</w:t>
      </w:r>
      <w:r w:rsidRPr="007C7501">
        <w:rPr>
          <w:rFonts w:cs="Arial"/>
          <w:szCs w:val="24"/>
        </w:rPr>
        <w:t xml:space="preserve"> Indicator </w:t>
      </w:r>
      <w:r w:rsidR="00CF375D" w:rsidRPr="007C7501">
        <w:rPr>
          <w:rFonts w:cs="Arial"/>
          <w:szCs w:val="24"/>
        </w:rPr>
        <w:t>shall</w:t>
      </w:r>
      <w:r w:rsidRPr="007C7501">
        <w:rPr>
          <w:rFonts w:cs="Arial"/>
          <w:szCs w:val="24"/>
        </w:rPr>
        <w:t xml:space="preserve"> be used to identify the transaction as </w:t>
      </w:r>
      <w:r w:rsidR="000E5F1E">
        <w:rPr>
          <w:rFonts w:cs="Arial"/>
          <w:szCs w:val="24"/>
        </w:rPr>
        <w:t>Exchange Price</w:t>
      </w:r>
      <w:r w:rsidRPr="007C7501">
        <w:rPr>
          <w:rFonts w:cs="Arial"/>
          <w:szCs w:val="24"/>
        </w:rPr>
        <w:t xml:space="preserve"> related. All the legacy systems </w:t>
      </w:r>
      <w:r w:rsidR="00CF375D" w:rsidRPr="007C7501">
        <w:rPr>
          <w:rFonts w:cs="Arial"/>
          <w:szCs w:val="24"/>
        </w:rPr>
        <w:t>shall</w:t>
      </w:r>
      <w:r w:rsidRPr="007C7501">
        <w:rPr>
          <w:rFonts w:cs="Arial"/>
          <w:szCs w:val="24"/>
        </w:rPr>
        <w:t xml:space="preserve"> continue processing the MILS transactions, LMP </w:t>
      </w:r>
      <w:r w:rsidR="00CF375D" w:rsidRPr="007C7501">
        <w:rPr>
          <w:rFonts w:cs="Arial"/>
          <w:szCs w:val="24"/>
        </w:rPr>
        <w:t>shall</w:t>
      </w:r>
      <w:r w:rsidRPr="007C7501">
        <w:rPr>
          <w:rFonts w:cs="Arial"/>
          <w:szCs w:val="24"/>
        </w:rPr>
        <w:t xml:space="preserve"> process  DLMS</w:t>
      </w:r>
      <w:r w:rsidR="002A3C31" w:rsidRPr="007C7501">
        <w:rPr>
          <w:rFonts w:cs="Arial"/>
          <w:szCs w:val="24"/>
        </w:rPr>
        <w:t xml:space="preserve"> </w:t>
      </w:r>
      <w:r w:rsidRPr="007C7501">
        <w:rPr>
          <w:rFonts w:cs="Arial"/>
          <w:szCs w:val="24"/>
        </w:rPr>
        <w:t xml:space="preserve">transactions that are converted by </w:t>
      </w:r>
      <w:r w:rsidR="00510880" w:rsidRPr="007C7501">
        <w:rPr>
          <w:rFonts w:cs="Arial"/>
          <w:szCs w:val="24"/>
        </w:rPr>
        <w:t>DLA Transaction Services</w:t>
      </w:r>
      <w:r w:rsidRPr="007C7501">
        <w:rPr>
          <w:rFonts w:cs="Arial"/>
          <w:szCs w:val="24"/>
        </w:rPr>
        <w:t>.</w:t>
      </w:r>
    </w:p>
    <w:p w14:paraId="51465ECF" w14:textId="67EBF2FC" w:rsidR="006F1836" w:rsidRPr="007C7501" w:rsidRDefault="006F1836" w:rsidP="0063395A">
      <w:pPr>
        <w:autoSpaceDE w:val="0"/>
        <w:autoSpaceDN w:val="0"/>
        <w:adjustRightInd w:val="0"/>
        <w:spacing w:after="240"/>
        <w:rPr>
          <w:rFonts w:cs="Arial"/>
          <w:szCs w:val="24"/>
        </w:rPr>
      </w:pPr>
      <w:r w:rsidRPr="007C7501">
        <w:rPr>
          <w:rFonts w:cs="Arial"/>
          <w:bCs/>
          <w:szCs w:val="24"/>
        </w:rPr>
        <w:tab/>
        <w:t xml:space="preserve">C.4.15.4.  </w:t>
      </w:r>
      <w:r w:rsidRPr="007C7501">
        <w:rPr>
          <w:rFonts w:cs="Arial"/>
          <w:szCs w:val="24"/>
        </w:rPr>
        <w:t xml:space="preserve">All related supply transactions prepared by the Army </w:t>
      </w:r>
      <w:r w:rsidR="00CF375D" w:rsidRPr="007C7501">
        <w:rPr>
          <w:rFonts w:cs="Arial"/>
          <w:szCs w:val="24"/>
        </w:rPr>
        <w:t>shall</w:t>
      </w:r>
      <w:r w:rsidRPr="007C7501">
        <w:rPr>
          <w:rFonts w:cs="Arial"/>
          <w:szCs w:val="24"/>
        </w:rPr>
        <w:t xml:space="preserve"> carry and perpetuate the </w:t>
      </w:r>
      <w:r w:rsidR="000E5F1E">
        <w:rPr>
          <w:rFonts w:cs="Arial"/>
          <w:szCs w:val="24"/>
        </w:rPr>
        <w:t>Exchange Price</w:t>
      </w:r>
      <w:r w:rsidRPr="007C7501">
        <w:rPr>
          <w:rFonts w:cs="Arial"/>
          <w:szCs w:val="24"/>
        </w:rPr>
        <w:t xml:space="preserve"> Indicator. As a result of the </w:t>
      </w:r>
      <w:r w:rsidR="000E5F1E">
        <w:rPr>
          <w:rFonts w:cs="Arial"/>
          <w:szCs w:val="24"/>
        </w:rPr>
        <w:t>Exchange Price</w:t>
      </w:r>
      <w:r w:rsidRPr="007C7501">
        <w:rPr>
          <w:rFonts w:cs="Arial"/>
          <w:szCs w:val="24"/>
        </w:rPr>
        <w:t xml:space="preserve"> implementation the following transactions </w:t>
      </w:r>
      <w:r w:rsidR="00CF375D" w:rsidRPr="007C7501">
        <w:rPr>
          <w:rFonts w:cs="Arial"/>
          <w:szCs w:val="24"/>
        </w:rPr>
        <w:t>shall</w:t>
      </w:r>
      <w:r w:rsidRPr="007C7501">
        <w:rPr>
          <w:rFonts w:cs="Arial"/>
          <w:szCs w:val="24"/>
        </w:rPr>
        <w:t xml:space="preserve"> be impacted, </w:t>
      </w:r>
      <w:r w:rsidR="002A3C31" w:rsidRPr="007C7501">
        <w:rPr>
          <w:rFonts w:cs="Arial"/>
          <w:szCs w:val="24"/>
        </w:rPr>
        <w:t>requisition</w:t>
      </w:r>
      <w:r w:rsidRPr="007C7501">
        <w:rPr>
          <w:rFonts w:cs="Arial"/>
          <w:szCs w:val="24"/>
        </w:rPr>
        <w:t xml:space="preserve">, </w:t>
      </w:r>
      <w:r w:rsidR="002A3C31" w:rsidRPr="007C7501">
        <w:rPr>
          <w:rFonts w:cs="Arial"/>
          <w:szCs w:val="24"/>
        </w:rPr>
        <w:t>requisition modifier</w:t>
      </w:r>
      <w:r w:rsidRPr="007C7501">
        <w:rPr>
          <w:rFonts w:cs="Arial"/>
          <w:szCs w:val="24"/>
        </w:rPr>
        <w:t xml:space="preserve">, </w:t>
      </w:r>
      <w:r w:rsidR="002A3C31" w:rsidRPr="007C7501">
        <w:rPr>
          <w:rFonts w:cs="Arial"/>
          <w:szCs w:val="24"/>
        </w:rPr>
        <w:t>requisition follow</w:t>
      </w:r>
      <w:r w:rsidRPr="007C7501">
        <w:rPr>
          <w:rFonts w:cs="Arial"/>
          <w:szCs w:val="24"/>
        </w:rPr>
        <w:t>-</w:t>
      </w:r>
      <w:r w:rsidR="002A3C31" w:rsidRPr="007C7501">
        <w:rPr>
          <w:rFonts w:cs="Arial"/>
          <w:szCs w:val="24"/>
        </w:rPr>
        <w:t>up</w:t>
      </w:r>
      <w:r w:rsidRPr="007C7501">
        <w:rPr>
          <w:rFonts w:cs="Arial"/>
          <w:szCs w:val="24"/>
        </w:rPr>
        <w:t xml:space="preserve">, </w:t>
      </w:r>
      <w:r w:rsidR="002A3C31" w:rsidRPr="007C7501">
        <w:rPr>
          <w:rFonts w:cs="Arial"/>
          <w:szCs w:val="24"/>
        </w:rPr>
        <w:t xml:space="preserve">material release order </w:t>
      </w:r>
      <w:r w:rsidRPr="007C7501">
        <w:rPr>
          <w:rFonts w:cs="Arial"/>
          <w:szCs w:val="24"/>
        </w:rPr>
        <w:t xml:space="preserve">and </w:t>
      </w:r>
      <w:r w:rsidR="002A3C31" w:rsidRPr="007C7501">
        <w:rPr>
          <w:rFonts w:cs="Arial"/>
          <w:szCs w:val="24"/>
        </w:rPr>
        <w:t>supply status</w:t>
      </w:r>
      <w:r w:rsidRPr="007C7501">
        <w:rPr>
          <w:rFonts w:cs="Arial"/>
          <w:szCs w:val="24"/>
        </w:rPr>
        <w:t xml:space="preserve">.  The returns process </w:t>
      </w:r>
      <w:r w:rsidR="00CF375D" w:rsidRPr="007C7501">
        <w:rPr>
          <w:rFonts w:cs="Arial"/>
          <w:szCs w:val="24"/>
        </w:rPr>
        <w:t>shall</w:t>
      </w:r>
      <w:r w:rsidRPr="007C7501">
        <w:rPr>
          <w:rFonts w:cs="Arial"/>
          <w:szCs w:val="24"/>
        </w:rPr>
        <w:t xml:space="preserve"> also process </w:t>
      </w:r>
      <w:r w:rsidR="000E5F1E">
        <w:rPr>
          <w:rFonts w:cs="Arial"/>
          <w:szCs w:val="24"/>
        </w:rPr>
        <w:t>Exchange Price</w:t>
      </w:r>
      <w:r w:rsidRPr="007C7501">
        <w:rPr>
          <w:rFonts w:cs="Arial"/>
          <w:szCs w:val="24"/>
        </w:rPr>
        <w:t xml:space="preserve"> related transactions. The </w:t>
      </w:r>
      <w:r w:rsidR="002A3C31" w:rsidRPr="007C7501">
        <w:rPr>
          <w:rFonts w:cs="Arial"/>
          <w:szCs w:val="24"/>
        </w:rPr>
        <w:t xml:space="preserve">material receipt </w:t>
      </w:r>
      <w:r w:rsidRPr="007C7501">
        <w:rPr>
          <w:rFonts w:cs="Arial"/>
          <w:szCs w:val="24"/>
        </w:rPr>
        <w:t xml:space="preserve">transaction </w:t>
      </w:r>
      <w:r w:rsidR="00CF375D" w:rsidRPr="007C7501">
        <w:rPr>
          <w:rFonts w:cs="Arial"/>
          <w:szCs w:val="24"/>
        </w:rPr>
        <w:t>shall</w:t>
      </w:r>
      <w:r w:rsidRPr="007C7501">
        <w:rPr>
          <w:rFonts w:cs="Arial"/>
          <w:szCs w:val="24"/>
        </w:rPr>
        <w:t xml:space="preserve"> be generated by </w:t>
      </w:r>
      <w:r w:rsidR="000E5F1E">
        <w:rPr>
          <w:rFonts w:cs="Arial"/>
          <w:szCs w:val="24"/>
        </w:rPr>
        <w:t>the Standard Army Retail Supply System</w:t>
      </w:r>
      <w:r w:rsidRPr="007C7501">
        <w:rPr>
          <w:rFonts w:cs="Arial"/>
          <w:szCs w:val="24"/>
        </w:rPr>
        <w:t xml:space="preserve"> for all returns of </w:t>
      </w:r>
      <w:r w:rsidR="000E5F1E">
        <w:rPr>
          <w:rFonts w:cs="Arial"/>
          <w:szCs w:val="24"/>
        </w:rPr>
        <w:t>Exchange Price</w:t>
      </w:r>
      <w:r w:rsidRPr="007C7501">
        <w:rPr>
          <w:rFonts w:cs="Arial"/>
          <w:szCs w:val="24"/>
        </w:rPr>
        <w:t xml:space="preserve"> NIINs, and </w:t>
      </w:r>
      <w:r w:rsidR="00CF375D" w:rsidRPr="007C7501">
        <w:rPr>
          <w:rFonts w:cs="Arial"/>
          <w:szCs w:val="24"/>
        </w:rPr>
        <w:t>shall</w:t>
      </w:r>
      <w:r w:rsidRPr="007C7501">
        <w:rPr>
          <w:rFonts w:cs="Arial"/>
          <w:szCs w:val="24"/>
        </w:rPr>
        <w:t xml:space="preserve"> include an </w:t>
      </w:r>
      <w:r w:rsidR="000E5F1E">
        <w:rPr>
          <w:rFonts w:cs="Arial"/>
          <w:szCs w:val="24"/>
        </w:rPr>
        <w:t>Exchange Price</w:t>
      </w:r>
      <w:r w:rsidRPr="007C7501">
        <w:rPr>
          <w:rFonts w:cs="Arial"/>
          <w:szCs w:val="24"/>
        </w:rPr>
        <w:t xml:space="preserve"> Type of Credit indicator for Unserviceable credit when applicable, as well as an </w:t>
      </w:r>
      <w:r w:rsidR="000E5F1E">
        <w:rPr>
          <w:rFonts w:cs="Arial"/>
          <w:szCs w:val="24"/>
        </w:rPr>
        <w:t>Exchange Price</w:t>
      </w:r>
      <w:r w:rsidRPr="007C7501">
        <w:rPr>
          <w:rFonts w:cs="Arial"/>
          <w:szCs w:val="24"/>
        </w:rPr>
        <w:t xml:space="preserve"> Conversion Indicator to identify the need to provide credit according the pre-</w:t>
      </w:r>
      <w:r w:rsidR="000E5F1E">
        <w:rPr>
          <w:rFonts w:cs="Arial"/>
          <w:szCs w:val="24"/>
        </w:rPr>
        <w:t>Exchange Price</w:t>
      </w:r>
      <w:r w:rsidRPr="007C7501">
        <w:rPr>
          <w:rFonts w:cs="Arial"/>
          <w:szCs w:val="24"/>
        </w:rPr>
        <w:t xml:space="preserve"> credit policy, which </w:t>
      </w:r>
      <w:r w:rsidR="00CF375D" w:rsidRPr="007C7501">
        <w:rPr>
          <w:rFonts w:cs="Arial"/>
          <w:szCs w:val="24"/>
        </w:rPr>
        <w:t>shall</w:t>
      </w:r>
      <w:r w:rsidRPr="007C7501">
        <w:rPr>
          <w:rFonts w:cs="Arial"/>
          <w:szCs w:val="24"/>
        </w:rPr>
        <w:t xml:space="preserve"> last for 60 days following the implementation of Exchange Pricing.</w:t>
      </w:r>
    </w:p>
    <w:p w14:paraId="51465ED0" w14:textId="6BAD00C7" w:rsidR="006F1836" w:rsidRPr="007C7501" w:rsidRDefault="006F1836" w:rsidP="0063395A">
      <w:pPr>
        <w:autoSpaceDE w:val="0"/>
        <w:autoSpaceDN w:val="0"/>
        <w:adjustRightInd w:val="0"/>
        <w:spacing w:after="240"/>
        <w:rPr>
          <w:rFonts w:cs="Arial"/>
        </w:rPr>
      </w:pPr>
      <w:r w:rsidRPr="007C7501">
        <w:rPr>
          <w:rFonts w:cs="Arial"/>
          <w:bCs/>
          <w:szCs w:val="24"/>
        </w:rPr>
        <w:tab/>
        <w:t xml:space="preserve">C.4.15.5.  </w:t>
      </w:r>
      <w:r w:rsidRPr="007C7501">
        <w:rPr>
          <w:rFonts w:cs="Arial"/>
          <w:szCs w:val="24"/>
        </w:rPr>
        <w:t xml:space="preserve">If the return is in an un-repairable condition code or the item is not returned within the established timeframe (Delta Delay Days), the National Level systems (LMP, CCSS) </w:t>
      </w:r>
      <w:r w:rsidR="00CF375D" w:rsidRPr="007C7501">
        <w:rPr>
          <w:rFonts w:cs="Arial"/>
          <w:szCs w:val="24"/>
        </w:rPr>
        <w:t>shall</w:t>
      </w:r>
      <w:r w:rsidRPr="007C7501">
        <w:rPr>
          <w:rFonts w:cs="Arial"/>
          <w:szCs w:val="24"/>
        </w:rPr>
        <w:t xml:space="preserve"> create an obligation adjustment based on the receipt from Middleware Funds Control Module of a </w:t>
      </w:r>
      <w:r w:rsidR="002A3C31" w:rsidRPr="007C7501">
        <w:rPr>
          <w:rFonts w:cs="Arial"/>
          <w:szCs w:val="24"/>
        </w:rPr>
        <w:t xml:space="preserve">material returns supply status </w:t>
      </w:r>
      <w:r w:rsidRPr="007C7501">
        <w:rPr>
          <w:rFonts w:cs="Arial"/>
          <w:szCs w:val="24"/>
        </w:rPr>
        <w:t xml:space="preserve">(Delta Bill Trigger) transaction. As a result of processing the delta bill trigger the national systems </w:t>
      </w:r>
      <w:r w:rsidR="00CF375D" w:rsidRPr="007C7501">
        <w:rPr>
          <w:rFonts w:cs="Arial"/>
          <w:szCs w:val="24"/>
        </w:rPr>
        <w:t>shall</w:t>
      </w:r>
      <w:r w:rsidRPr="007C7501">
        <w:rPr>
          <w:rFonts w:cs="Arial"/>
          <w:szCs w:val="24"/>
        </w:rPr>
        <w:t xml:space="preserve"> create the logistics/interfund bill transaction with an </w:t>
      </w:r>
      <w:r w:rsidR="000E5F1E">
        <w:rPr>
          <w:rFonts w:cs="Arial"/>
          <w:szCs w:val="24"/>
        </w:rPr>
        <w:t>Exchange Price</w:t>
      </w:r>
      <w:r w:rsidRPr="007C7501">
        <w:rPr>
          <w:rFonts w:cs="Arial"/>
          <w:szCs w:val="24"/>
        </w:rPr>
        <w:t xml:space="preserve"> Indicator and Type Bill code to identify the specific type of Exchange Pricing bill to the Army financial systems.</w:t>
      </w:r>
    </w:p>
    <w:sectPr w:rsidR="006F1836" w:rsidRPr="007C7501" w:rsidSect="00E539A9">
      <w:headerReference w:type="default" r:id="rId24"/>
      <w:footerReference w:type="defaul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465ED4" w14:textId="77777777" w:rsidR="00772AD7" w:rsidRDefault="00772AD7">
      <w:r>
        <w:separator/>
      </w:r>
    </w:p>
  </w:endnote>
  <w:endnote w:type="continuationSeparator" w:id="0">
    <w:p w14:paraId="51465ED5" w14:textId="77777777" w:rsidR="00772AD7" w:rsidRDefault="00772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65ED7" w14:textId="77777777" w:rsidR="00772AD7" w:rsidRPr="00FA768D" w:rsidRDefault="00772AD7" w:rsidP="002B73FF">
    <w:pPr>
      <w:pStyle w:val="Footer"/>
      <w:framePr w:wrap="around" w:vAnchor="text" w:hAnchor="margin" w:xAlign="center" w:y="1"/>
      <w:rPr>
        <w:rStyle w:val="PageNumber"/>
        <w:b w:val="0"/>
      </w:rPr>
    </w:pPr>
    <w:r>
      <w:rPr>
        <w:rStyle w:val="PageNumber"/>
        <w:b w:val="0"/>
      </w:rPr>
      <w:t>C4-</w:t>
    </w:r>
    <w:r w:rsidRPr="00FA768D">
      <w:rPr>
        <w:rStyle w:val="PageNumber"/>
        <w:b w:val="0"/>
      </w:rPr>
      <w:fldChar w:fldCharType="begin"/>
    </w:r>
    <w:r w:rsidRPr="00FA768D">
      <w:rPr>
        <w:rStyle w:val="PageNumber"/>
        <w:b w:val="0"/>
      </w:rPr>
      <w:instrText xml:space="preserve">PAGE  </w:instrText>
    </w:r>
    <w:r w:rsidRPr="00FA768D">
      <w:rPr>
        <w:rStyle w:val="PageNumber"/>
        <w:b w:val="0"/>
      </w:rPr>
      <w:fldChar w:fldCharType="separate"/>
    </w:r>
    <w:r w:rsidR="000E5F1E">
      <w:rPr>
        <w:rStyle w:val="PageNumber"/>
        <w:b w:val="0"/>
        <w:noProof/>
      </w:rPr>
      <w:t>20</w:t>
    </w:r>
    <w:r w:rsidRPr="00FA768D">
      <w:rPr>
        <w:rStyle w:val="PageNumber"/>
        <w:b w:val="0"/>
      </w:rPr>
      <w:fldChar w:fldCharType="end"/>
    </w:r>
  </w:p>
  <w:p w14:paraId="51465ED8" w14:textId="77777777" w:rsidR="00772AD7" w:rsidRPr="00FA768D" w:rsidRDefault="00772AD7" w:rsidP="00A255B2">
    <w:pPr>
      <w:pStyle w:val="Footer"/>
      <w:tabs>
        <w:tab w:val="clear" w:pos="4320"/>
        <w:tab w:val="clear" w:pos="8640"/>
      </w:tabs>
      <w:jc w:val="right"/>
    </w:pPr>
    <w:r>
      <w:t>CHAPTER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465ED2" w14:textId="77777777" w:rsidR="00772AD7" w:rsidRDefault="00772AD7">
      <w:r>
        <w:separator/>
      </w:r>
    </w:p>
  </w:footnote>
  <w:footnote w:type="continuationSeparator" w:id="0">
    <w:p w14:paraId="51465ED3" w14:textId="77777777" w:rsidR="00772AD7" w:rsidRDefault="00772AD7">
      <w:r>
        <w:continuationSeparator/>
      </w:r>
    </w:p>
  </w:footnote>
  <w:footnote w:id="1">
    <w:p w14:paraId="51465ED9" w14:textId="6724833A" w:rsidR="00772AD7" w:rsidRPr="00592A79" w:rsidRDefault="00772AD7">
      <w:pPr>
        <w:pStyle w:val="FootnoteText"/>
      </w:pPr>
      <w:r>
        <w:rPr>
          <w:rStyle w:val="FootnoteReference"/>
        </w:rPr>
        <w:footnoteRef/>
      </w:r>
      <w:r>
        <w:t xml:space="preserve"> See ADC 135.</w:t>
      </w:r>
    </w:p>
  </w:footnote>
  <w:footnote w:id="2">
    <w:p w14:paraId="51465EDA" w14:textId="77777777" w:rsidR="00772AD7" w:rsidRDefault="00772AD7">
      <w:pPr>
        <w:spacing w:after="240"/>
        <w:rPr>
          <w:sz w:val="20"/>
          <w:szCs w:val="24"/>
        </w:rPr>
      </w:pPr>
      <w:r>
        <w:rPr>
          <w:sz w:val="20"/>
          <w:vertAlign w:val="superscript"/>
        </w:rPr>
        <w:footnoteRef/>
      </w:r>
      <w:r>
        <w:rPr>
          <w:sz w:val="20"/>
        </w:rPr>
        <w:t xml:space="preserve"> A deviation granted to DLA allows DLA to process redistribution receipts through segments one and two within 10 calendar days.</w:t>
      </w:r>
    </w:p>
  </w:footnote>
  <w:footnote w:id="3">
    <w:p w14:paraId="51465EDB" w14:textId="2FEBFB43" w:rsidR="00772AD7" w:rsidRPr="009B0A5A" w:rsidRDefault="00772AD7" w:rsidP="003B0519">
      <w:pPr>
        <w:pStyle w:val="FootnoteText"/>
        <w:rPr>
          <w:color w:val="000000"/>
        </w:rPr>
      </w:pPr>
      <w:r w:rsidRPr="009B0A5A">
        <w:rPr>
          <w:rStyle w:val="FootnoteReference"/>
          <w:color w:val="000000"/>
        </w:rPr>
        <w:footnoteRef/>
      </w:r>
      <w:r w:rsidRPr="009B0A5A">
        <w:rPr>
          <w:color w:val="000000"/>
        </w:rPr>
        <w:t xml:space="preserve"> </w:t>
      </w:r>
      <w:r w:rsidRPr="009B0A5A">
        <w:rPr>
          <w:rFonts w:cs="Arial"/>
          <w:bCs/>
          <w:iCs/>
          <w:color w:val="000000"/>
        </w:rPr>
        <w:t>SCC Q not implemented by Navy.  Navy implementation deferred to their Enterprise Resource Planning system modernization initiative</w:t>
      </w:r>
      <w:r w:rsidR="00437F5F">
        <w:rPr>
          <w:rFonts w:cs="Arial"/>
          <w:bCs/>
          <w:iCs/>
          <w:color w:val="000000"/>
        </w:rPr>
        <w:t>.</w:t>
      </w:r>
    </w:p>
  </w:footnote>
  <w:footnote w:id="4">
    <w:p w14:paraId="51465EDC" w14:textId="77777777" w:rsidR="00772AD7" w:rsidRPr="009B0A5A" w:rsidRDefault="00772AD7">
      <w:pPr>
        <w:pStyle w:val="FootnoteText"/>
        <w:rPr>
          <w:color w:val="000000"/>
        </w:rPr>
      </w:pPr>
      <w:r w:rsidRPr="009B0A5A">
        <w:rPr>
          <w:rStyle w:val="FootnoteReference"/>
          <w:color w:val="000000"/>
        </w:rPr>
        <w:footnoteRef/>
      </w:r>
      <w:r w:rsidRPr="009B0A5A">
        <w:rPr>
          <w:color w:val="000000"/>
        </w:rPr>
        <w:t xml:space="preserve"> To date, no DoD Component has identified an organization to which DLA storage activities should report receipts not due-in for GSA assets.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65ED6" w14:textId="0EB3ACD1" w:rsidR="00772AD7" w:rsidRPr="00E539A9" w:rsidRDefault="00772AD7" w:rsidP="00354B0C">
    <w:pPr>
      <w:pStyle w:val="Header"/>
      <w:tabs>
        <w:tab w:val="clear" w:pos="4320"/>
        <w:tab w:val="clear" w:pos="8640"/>
      </w:tabs>
      <w:jc w:val="right"/>
      <w:rPr>
        <w:bCs/>
        <w:u w:val="none"/>
      </w:rPr>
    </w:pPr>
    <w:r w:rsidRPr="00E539A9">
      <w:rPr>
        <w:bCs/>
        <w:u w:val="none"/>
      </w:rPr>
      <w:t>D</w:t>
    </w:r>
    <w:r w:rsidR="000E5F1E">
      <w:rPr>
        <w:bCs/>
        <w:u w:val="none"/>
      </w:rPr>
      <w:t>LM</w:t>
    </w:r>
    <w:r w:rsidRPr="00E539A9">
      <w:rPr>
        <w:bCs/>
        <w:u w:val="none"/>
      </w:rPr>
      <w:t xml:space="preserve"> 4000.25-2, </w:t>
    </w:r>
    <w:r w:rsidR="00A124F9">
      <w:rPr>
        <w:bCs/>
        <w:u w:val="none"/>
      </w:rPr>
      <w:t>June 13</w:t>
    </w:r>
    <w:r>
      <w:rPr>
        <w:bCs/>
        <w:u w:val="none"/>
      </w:rPr>
      <w:t>,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79B35"/>
    <w:multiLevelType w:val="hybridMultilevel"/>
    <w:tmpl w:val="8942118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B"/>
    <w:multiLevelType w:val="multilevel"/>
    <w:tmpl w:val="DE04C4F8"/>
    <w:lvl w:ilvl="0">
      <w:start w:val="4"/>
      <w:numFmt w:val="decimal"/>
      <w:pStyle w:val="Heading1"/>
      <w:suff w:val="nothing"/>
      <w:lvlText w:val="C%1. CHAPTER 4"/>
      <w:lvlJc w:val="left"/>
      <w:pPr>
        <w:ind w:left="0" w:firstLine="0"/>
      </w:pPr>
      <w:rPr>
        <w:rFonts w:ascii="Arial" w:hAnsi="Arial" w:hint="default"/>
        <w:b/>
        <w:i w:val="0"/>
        <w:sz w:val="44"/>
      </w:rPr>
    </w:lvl>
    <w:lvl w:ilvl="1">
      <w:start w:val="1"/>
      <w:numFmt w:val="decimal"/>
      <w:pStyle w:val="Heading2"/>
      <w:suff w:val="nothing"/>
      <w:lvlText w:val="C%1.%2  "/>
      <w:lvlJc w:val="left"/>
      <w:pPr>
        <w:ind w:left="0" w:firstLine="0"/>
      </w:pPr>
      <w:rPr>
        <w:rFonts w:ascii="Arial" w:hAnsi="Arial" w:hint="default"/>
        <w:b w:val="0"/>
        <w:i w:val="0"/>
        <w:caps w:val="0"/>
        <w:strike w:val="0"/>
        <w:dstrike w:val="0"/>
        <w:outline w:val="0"/>
        <w:shadow w:val="0"/>
        <w:emboss w:val="0"/>
        <w:imprint w:val="0"/>
        <w:vanish w:val="0"/>
        <w:sz w:val="24"/>
        <w:vertAlign w:val="baseline"/>
      </w:rPr>
    </w:lvl>
    <w:lvl w:ilvl="2">
      <w:start w:val="1"/>
      <w:numFmt w:val="decimal"/>
      <w:pStyle w:val="Heading3"/>
      <w:suff w:val="nothing"/>
      <w:lvlText w:val="C%1.%2.%3  "/>
      <w:lvlJc w:val="left"/>
      <w:pPr>
        <w:ind w:left="0" w:firstLine="360"/>
      </w:pPr>
      <w:rPr>
        <w:rFonts w:ascii="Arial" w:hAnsi="Arial" w:hint="default"/>
        <w:b w:val="0"/>
        <w:i w:val="0"/>
        <w:caps w:val="0"/>
        <w:strike w:val="0"/>
        <w:dstrike w:val="0"/>
        <w:outline w:val="0"/>
        <w:shadow w:val="0"/>
        <w:emboss w:val="0"/>
        <w:imprint w:val="0"/>
        <w:vanish w:val="0"/>
        <w:sz w:val="24"/>
        <w:vertAlign w:val="baseline"/>
      </w:rPr>
    </w:lvl>
    <w:lvl w:ilvl="3">
      <w:start w:val="1"/>
      <w:numFmt w:val="decimal"/>
      <w:pStyle w:val="Heading4"/>
      <w:suff w:val="nothing"/>
      <w:lvlText w:val="C%1.%2.%3.%4  "/>
      <w:lvlJc w:val="left"/>
      <w:pPr>
        <w:ind w:left="0" w:firstLine="720"/>
      </w:pPr>
      <w:rPr>
        <w:rFonts w:ascii="Arial" w:hAnsi="Arial" w:hint="default"/>
        <w:b w:val="0"/>
        <w:i w:val="0"/>
        <w:caps w:val="0"/>
        <w:strike w:val="0"/>
        <w:dstrike w:val="0"/>
        <w:outline w:val="0"/>
        <w:shadow w:val="0"/>
        <w:emboss w:val="0"/>
        <w:imprint w:val="0"/>
        <w:vanish w:val="0"/>
        <w:color w:val="auto"/>
        <w:sz w:val="24"/>
        <w:vertAlign w:val="baseline"/>
      </w:rPr>
    </w:lvl>
    <w:lvl w:ilvl="4">
      <w:start w:val="1"/>
      <w:numFmt w:val="decimal"/>
      <w:pStyle w:val="Heading5"/>
      <w:suff w:val="nothing"/>
      <w:lvlText w:val="C%1.%2.%3.%4.%5  "/>
      <w:lvlJc w:val="left"/>
      <w:pPr>
        <w:ind w:left="0" w:firstLine="1080"/>
      </w:pPr>
      <w:rPr>
        <w:rFonts w:ascii="Arial" w:hAnsi="Arial" w:hint="default"/>
        <w:b w:val="0"/>
        <w:i w:val="0"/>
        <w:caps w:val="0"/>
        <w:strike w:val="0"/>
        <w:dstrike w:val="0"/>
        <w:outline w:val="0"/>
        <w:shadow w:val="0"/>
        <w:emboss w:val="0"/>
        <w:imprint w:val="0"/>
        <w:vanish w:val="0"/>
        <w:sz w:val="24"/>
        <w:vertAlign w:val="baseline"/>
      </w:rPr>
    </w:lvl>
    <w:lvl w:ilvl="5">
      <w:start w:val="1"/>
      <w:numFmt w:val="decimal"/>
      <w:pStyle w:val="Heading6"/>
      <w:suff w:val="nothing"/>
      <w:lvlText w:val="C%1.%2.%3.%4.%5.%6  "/>
      <w:lvlJc w:val="left"/>
      <w:pPr>
        <w:ind w:left="0" w:firstLine="1440"/>
      </w:pPr>
      <w:rPr>
        <w:rFonts w:ascii="Arial" w:hAnsi="Arial" w:hint="default"/>
        <w:b w:val="0"/>
        <w:i w:val="0"/>
        <w:caps w:val="0"/>
        <w:strike w:val="0"/>
        <w:dstrike w:val="0"/>
        <w:outline w:val="0"/>
        <w:shadow w:val="0"/>
        <w:emboss w:val="0"/>
        <w:imprint w:val="0"/>
        <w:vanish w:val="0"/>
        <w:color w:val="auto"/>
        <w:sz w:val="24"/>
        <w:vertAlign w:val="baseline"/>
      </w:rPr>
    </w:lvl>
    <w:lvl w:ilvl="6">
      <w:start w:val="1"/>
      <w:numFmt w:val="decimal"/>
      <w:pStyle w:val="Heading7"/>
      <w:suff w:val="nothing"/>
      <w:lvlText w:val="C%1.%2.%3.%4.%5.%6.%7  "/>
      <w:lvlJc w:val="left"/>
      <w:pPr>
        <w:ind w:left="0" w:firstLine="1800"/>
      </w:pPr>
      <w:rPr>
        <w:rFonts w:ascii="Arial" w:hAnsi="Arial" w:hint="default"/>
        <w:b w:val="0"/>
        <w:i w:val="0"/>
        <w:caps w:val="0"/>
        <w:strike w:val="0"/>
        <w:dstrike w:val="0"/>
        <w:outline w:val="0"/>
        <w:shadow w:val="0"/>
        <w:emboss w:val="0"/>
        <w:imprint w:val="0"/>
        <w:vanish w:val="0"/>
        <w:sz w:val="24"/>
        <w:vertAlign w:val="baseline"/>
      </w:rPr>
    </w:lvl>
    <w:lvl w:ilvl="7">
      <w:start w:val="1"/>
      <w:numFmt w:val="decimal"/>
      <w:pStyle w:val="Heading8"/>
      <w:suff w:val="nothing"/>
      <w:lvlText w:val="C%1.%2.%3.%4.%5.%6.%7.%8  "/>
      <w:lvlJc w:val="left"/>
      <w:pPr>
        <w:ind w:left="0" w:firstLine="2160"/>
      </w:pPr>
      <w:rPr>
        <w:rFonts w:ascii="Arial" w:hAnsi="Arial" w:hint="default"/>
        <w:b w:val="0"/>
        <w:i w:val="0"/>
        <w:caps w:val="0"/>
        <w:strike w:val="0"/>
        <w:dstrike w:val="0"/>
        <w:outline w:val="0"/>
        <w:shadow w:val="0"/>
        <w:emboss w:val="0"/>
        <w:imprint w:val="0"/>
        <w:vanish w:val="0"/>
        <w:sz w:val="24"/>
        <w:vertAlign w:val="baseline"/>
      </w:rPr>
    </w:lvl>
    <w:lvl w:ilvl="8">
      <w:start w:val="1"/>
      <w:numFmt w:val="decimal"/>
      <w:pStyle w:val="Heading9"/>
      <w:suff w:val="nothing"/>
      <w:lvlText w:val="C%1.%2.%3.%4.%5.%6.%7.%8.%9  "/>
      <w:lvlJc w:val="left"/>
      <w:pPr>
        <w:ind w:left="0" w:firstLine="2520"/>
      </w:pPr>
      <w:rPr>
        <w:rFonts w:ascii="Arial" w:hAnsi="Arial" w:hint="default"/>
        <w:b w:val="0"/>
        <w:i w:val="0"/>
        <w:caps w:val="0"/>
        <w:strike w:val="0"/>
        <w:dstrike w:val="0"/>
        <w:outline w:val="0"/>
        <w:shadow w:val="0"/>
        <w:emboss w:val="0"/>
        <w:imprint w:val="0"/>
        <w:vanish w:val="0"/>
        <w:sz w:val="24"/>
        <w:vertAlign w:val="baseline"/>
      </w:rPr>
    </w:lvl>
  </w:abstractNum>
  <w:abstractNum w:abstractNumId="2">
    <w:nsid w:val="058F752D"/>
    <w:multiLevelType w:val="multilevel"/>
    <w:tmpl w:val="BD98E712"/>
    <w:lvl w:ilvl="0">
      <w:start w:val="1"/>
      <w:numFmt w:val="upperLetter"/>
      <w:lvlText w:val="%1."/>
      <w:legacy w:legacy="1" w:legacySpace="0" w:legacyIndent="0"/>
      <w:lvlJc w:val="left"/>
    </w:lvl>
    <w:lvl w:ilvl="1">
      <w:start w:val="1"/>
      <w:numFmt w:val="decimal"/>
      <w:lvlText w:val="%2."/>
      <w:legacy w:legacy="1" w:legacySpace="0" w:legacyIndent="0"/>
      <w:lvlJc w:val="left"/>
    </w:lvl>
    <w:lvl w:ilvl="2">
      <w:start w:val="1"/>
      <w:numFmt w:val="low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Letter"/>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3">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BB654DF"/>
    <w:multiLevelType w:val="multilevel"/>
    <w:tmpl w:val="71C8830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nsid w:val="21FA35EB"/>
    <w:multiLevelType w:val="multilevel"/>
    <w:tmpl w:val="A5D08898"/>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6">
    <w:nsid w:val="4E293A92"/>
    <w:multiLevelType w:val="multilevel"/>
    <w:tmpl w:val="A5D08898"/>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7">
    <w:nsid w:val="5DEA3770"/>
    <w:multiLevelType w:val="multilevel"/>
    <w:tmpl w:val="A5D08898"/>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8">
    <w:nsid w:val="6B4A4239"/>
    <w:multiLevelType w:val="multilevel"/>
    <w:tmpl w:val="A5D08898"/>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8"/>
  </w:num>
  <w:num w:numId="16">
    <w:abstractNumId w:val="6"/>
  </w:num>
  <w:num w:numId="17">
    <w:abstractNumId w:val="2"/>
  </w:num>
  <w:num w:numId="18">
    <w:abstractNumId w:val="5"/>
  </w:num>
  <w:num w:numId="19">
    <w:abstractNumId w:val="7"/>
  </w:num>
  <w:num w:numId="20">
    <w:abstractNumId w:val="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08C0"/>
    <w:rsid w:val="00045BA0"/>
    <w:rsid w:val="00081C6C"/>
    <w:rsid w:val="000968C9"/>
    <w:rsid w:val="000E5A98"/>
    <w:rsid w:val="000E5F1E"/>
    <w:rsid w:val="00107DD8"/>
    <w:rsid w:val="0011151F"/>
    <w:rsid w:val="00124D52"/>
    <w:rsid w:val="00141F7A"/>
    <w:rsid w:val="00142E1C"/>
    <w:rsid w:val="0014306C"/>
    <w:rsid w:val="0015071C"/>
    <w:rsid w:val="00156220"/>
    <w:rsid w:val="0019140D"/>
    <w:rsid w:val="001A7C11"/>
    <w:rsid w:val="001F3BB1"/>
    <w:rsid w:val="002008CB"/>
    <w:rsid w:val="00211B9C"/>
    <w:rsid w:val="00213FF9"/>
    <w:rsid w:val="00225ED9"/>
    <w:rsid w:val="0022654B"/>
    <w:rsid w:val="00277A2F"/>
    <w:rsid w:val="00282976"/>
    <w:rsid w:val="002A3C31"/>
    <w:rsid w:val="002B2A31"/>
    <w:rsid w:val="002B73FF"/>
    <w:rsid w:val="002C2C56"/>
    <w:rsid w:val="002C640F"/>
    <w:rsid w:val="002E11C4"/>
    <w:rsid w:val="002E2707"/>
    <w:rsid w:val="002E34D6"/>
    <w:rsid w:val="002E4225"/>
    <w:rsid w:val="003008C0"/>
    <w:rsid w:val="00301E18"/>
    <w:rsid w:val="00304EA5"/>
    <w:rsid w:val="0030651B"/>
    <w:rsid w:val="003073B4"/>
    <w:rsid w:val="00315CA9"/>
    <w:rsid w:val="00332CAF"/>
    <w:rsid w:val="00347879"/>
    <w:rsid w:val="00354B0C"/>
    <w:rsid w:val="00355264"/>
    <w:rsid w:val="003554C0"/>
    <w:rsid w:val="003601BB"/>
    <w:rsid w:val="00377B82"/>
    <w:rsid w:val="003B0519"/>
    <w:rsid w:val="003D41A2"/>
    <w:rsid w:val="003D778C"/>
    <w:rsid w:val="003E459A"/>
    <w:rsid w:val="003F496E"/>
    <w:rsid w:val="00437F5F"/>
    <w:rsid w:val="00454F87"/>
    <w:rsid w:val="004774BC"/>
    <w:rsid w:val="004A39DA"/>
    <w:rsid w:val="004C0765"/>
    <w:rsid w:val="004D5829"/>
    <w:rsid w:val="004F3622"/>
    <w:rsid w:val="0050076D"/>
    <w:rsid w:val="00510880"/>
    <w:rsid w:val="0051095D"/>
    <w:rsid w:val="005202FC"/>
    <w:rsid w:val="00532C02"/>
    <w:rsid w:val="00545439"/>
    <w:rsid w:val="005833EE"/>
    <w:rsid w:val="00590311"/>
    <w:rsid w:val="00592A79"/>
    <w:rsid w:val="00592AAE"/>
    <w:rsid w:val="0059342F"/>
    <w:rsid w:val="005939C9"/>
    <w:rsid w:val="005A519C"/>
    <w:rsid w:val="005D34A9"/>
    <w:rsid w:val="005E23D2"/>
    <w:rsid w:val="005E5EEB"/>
    <w:rsid w:val="0063395A"/>
    <w:rsid w:val="0064523D"/>
    <w:rsid w:val="0064676B"/>
    <w:rsid w:val="0065108E"/>
    <w:rsid w:val="00654158"/>
    <w:rsid w:val="00671ACF"/>
    <w:rsid w:val="00696977"/>
    <w:rsid w:val="006A6ACC"/>
    <w:rsid w:val="006D6B11"/>
    <w:rsid w:val="006E32BA"/>
    <w:rsid w:val="006F1836"/>
    <w:rsid w:val="006F5C9B"/>
    <w:rsid w:val="0070738C"/>
    <w:rsid w:val="0071758D"/>
    <w:rsid w:val="0073377B"/>
    <w:rsid w:val="007437F9"/>
    <w:rsid w:val="00752E29"/>
    <w:rsid w:val="00772AD7"/>
    <w:rsid w:val="00795276"/>
    <w:rsid w:val="007A6670"/>
    <w:rsid w:val="007A70D8"/>
    <w:rsid w:val="007B1FC2"/>
    <w:rsid w:val="007B500A"/>
    <w:rsid w:val="007C6EFA"/>
    <w:rsid w:val="007C7501"/>
    <w:rsid w:val="007D33C6"/>
    <w:rsid w:val="007E26CE"/>
    <w:rsid w:val="00812AB2"/>
    <w:rsid w:val="0081304B"/>
    <w:rsid w:val="00862F12"/>
    <w:rsid w:val="00864DD7"/>
    <w:rsid w:val="00870F64"/>
    <w:rsid w:val="00876E3A"/>
    <w:rsid w:val="008939B6"/>
    <w:rsid w:val="00897C77"/>
    <w:rsid w:val="008A4E97"/>
    <w:rsid w:val="008A7404"/>
    <w:rsid w:val="008C3ACE"/>
    <w:rsid w:val="008C6D0F"/>
    <w:rsid w:val="008F7252"/>
    <w:rsid w:val="00925825"/>
    <w:rsid w:val="00926C33"/>
    <w:rsid w:val="00944212"/>
    <w:rsid w:val="009749E2"/>
    <w:rsid w:val="00986381"/>
    <w:rsid w:val="009B0A5A"/>
    <w:rsid w:val="009B2149"/>
    <w:rsid w:val="009B5A4C"/>
    <w:rsid w:val="009D2177"/>
    <w:rsid w:val="009D35C1"/>
    <w:rsid w:val="009D4C45"/>
    <w:rsid w:val="009E0363"/>
    <w:rsid w:val="009E3407"/>
    <w:rsid w:val="009F59FE"/>
    <w:rsid w:val="00A124F9"/>
    <w:rsid w:val="00A255B2"/>
    <w:rsid w:val="00A30D87"/>
    <w:rsid w:val="00A64F4D"/>
    <w:rsid w:val="00A6717D"/>
    <w:rsid w:val="00A810DB"/>
    <w:rsid w:val="00A923F7"/>
    <w:rsid w:val="00AB3224"/>
    <w:rsid w:val="00B0592D"/>
    <w:rsid w:val="00B42A83"/>
    <w:rsid w:val="00B6683B"/>
    <w:rsid w:val="00B902F0"/>
    <w:rsid w:val="00BB0355"/>
    <w:rsid w:val="00BF70C9"/>
    <w:rsid w:val="00C0484A"/>
    <w:rsid w:val="00C06960"/>
    <w:rsid w:val="00C13F2C"/>
    <w:rsid w:val="00C41366"/>
    <w:rsid w:val="00C436EF"/>
    <w:rsid w:val="00C632AE"/>
    <w:rsid w:val="00C70C12"/>
    <w:rsid w:val="00C77000"/>
    <w:rsid w:val="00CA4A0B"/>
    <w:rsid w:val="00CB630C"/>
    <w:rsid w:val="00CF053C"/>
    <w:rsid w:val="00CF375D"/>
    <w:rsid w:val="00CF3802"/>
    <w:rsid w:val="00D01018"/>
    <w:rsid w:val="00D14393"/>
    <w:rsid w:val="00D413F0"/>
    <w:rsid w:val="00D4154B"/>
    <w:rsid w:val="00D4404B"/>
    <w:rsid w:val="00D6616D"/>
    <w:rsid w:val="00DB2B2D"/>
    <w:rsid w:val="00E11925"/>
    <w:rsid w:val="00E168F4"/>
    <w:rsid w:val="00E41C69"/>
    <w:rsid w:val="00E44283"/>
    <w:rsid w:val="00E539A9"/>
    <w:rsid w:val="00E80647"/>
    <w:rsid w:val="00E90F17"/>
    <w:rsid w:val="00E93BF7"/>
    <w:rsid w:val="00EC7537"/>
    <w:rsid w:val="00EF17A4"/>
    <w:rsid w:val="00F01381"/>
    <w:rsid w:val="00F2391D"/>
    <w:rsid w:val="00F30484"/>
    <w:rsid w:val="00F42D53"/>
    <w:rsid w:val="00F52352"/>
    <w:rsid w:val="00F53B6C"/>
    <w:rsid w:val="00F63262"/>
    <w:rsid w:val="00F66CCA"/>
    <w:rsid w:val="00FA768D"/>
    <w:rsid w:val="00FA79B7"/>
    <w:rsid w:val="00FB0FA0"/>
    <w:rsid w:val="00FD1C1F"/>
    <w:rsid w:val="00FD38A4"/>
    <w:rsid w:val="00FD57F0"/>
    <w:rsid w:val="00FF5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46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38A4"/>
    <w:rPr>
      <w:rFonts w:ascii="Arial" w:hAnsi="Arial"/>
      <w:sz w:val="24"/>
    </w:rPr>
  </w:style>
  <w:style w:type="paragraph" w:styleId="Heading1">
    <w:name w:val="heading 1"/>
    <w:basedOn w:val="Normal"/>
    <w:autoRedefine/>
    <w:qFormat/>
    <w:rsid w:val="00FD38A4"/>
    <w:pPr>
      <w:numPr>
        <w:numId w:val="14"/>
      </w:numPr>
      <w:spacing w:before="60" w:after="120"/>
      <w:jc w:val="center"/>
      <w:outlineLvl w:val="0"/>
    </w:pPr>
    <w:rPr>
      <w:b/>
      <w:caps/>
      <w:sz w:val="48"/>
    </w:rPr>
  </w:style>
  <w:style w:type="paragraph" w:styleId="Heading2">
    <w:name w:val="heading 2"/>
    <w:basedOn w:val="Normal"/>
    <w:autoRedefine/>
    <w:qFormat/>
    <w:rsid w:val="00FD38A4"/>
    <w:pPr>
      <w:numPr>
        <w:ilvl w:val="1"/>
        <w:numId w:val="14"/>
      </w:numPr>
      <w:spacing w:before="240" w:after="60"/>
      <w:outlineLvl w:val="1"/>
    </w:pPr>
  </w:style>
  <w:style w:type="paragraph" w:styleId="Heading3">
    <w:name w:val="heading 3"/>
    <w:basedOn w:val="Normal"/>
    <w:autoRedefine/>
    <w:qFormat/>
    <w:rsid w:val="00FD38A4"/>
    <w:pPr>
      <w:numPr>
        <w:ilvl w:val="2"/>
        <w:numId w:val="14"/>
      </w:numPr>
      <w:tabs>
        <w:tab w:val="left" w:pos="1530"/>
      </w:tabs>
      <w:spacing w:before="240" w:after="60"/>
      <w:outlineLvl w:val="2"/>
    </w:pPr>
  </w:style>
  <w:style w:type="paragraph" w:styleId="Heading4">
    <w:name w:val="heading 4"/>
    <w:basedOn w:val="Normal"/>
    <w:autoRedefine/>
    <w:qFormat/>
    <w:rsid w:val="00FD38A4"/>
    <w:pPr>
      <w:numPr>
        <w:ilvl w:val="3"/>
        <w:numId w:val="14"/>
      </w:numPr>
      <w:spacing w:before="60" w:after="120"/>
      <w:outlineLvl w:val="3"/>
    </w:pPr>
  </w:style>
  <w:style w:type="paragraph" w:styleId="Heading5">
    <w:name w:val="heading 5"/>
    <w:basedOn w:val="Normal"/>
    <w:autoRedefine/>
    <w:qFormat/>
    <w:rsid w:val="00FD38A4"/>
    <w:pPr>
      <w:numPr>
        <w:ilvl w:val="4"/>
        <w:numId w:val="14"/>
      </w:numPr>
      <w:spacing w:before="60" w:after="120"/>
      <w:outlineLvl w:val="4"/>
    </w:pPr>
  </w:style>
  <w:style w:type="paragraph" w:styleId="Heading6">
    <w:name w:val="heading 6"/>
    <w:basedOn w:val="Normal"/>
    <w:autoRedefine/>
    <w:qFormat/>
    <w:rsid w:val="008C3ACE"/>
    <w:pPr>
      <w:numPr>
        <w:ilvl w:val="5"/>
        <w:numId w:val="14"/>
      </w:numPr>
      <w:tabs>
        <w:tab w:val="left" w:pos="3150"/>
      </w:tabs>
      <w:spacing w:before="60" w:after="120"/>
      <w:outlineLvl w:val="5"/>
    </w:pPr>
    <w:rPr>
      <w:b/>
      <w:i/>
      <w:color w:val="FF0000"/>
    </w:rPr>
  </w:style>
  <w:style w:type="paragraph" w:styleId="Heading7">
    <w:name w:val="heading 7"/>
    <w:basedOn w:val="Normal"/>
    <w:autoRedefine/>
    <w:qFormat/>
    <w:rsid w:val="00FD38A4"/>
    <w:pPr>
      <w:numPr>
        <w:ilvl w:val="6"/>
        <w:numId w:val="14"/>
      </w:numPr>
      <w:spacing w:before="60" w:after="120"/>
      <w:outlineLvl w:val="6"/>
    </w:pPr>
  </w:style>
  <w:style w:type="paragraph" w:styleId="Heading8">
    <w:name w:val="heading 8"/>
    <w:basedOn w:val="Normal"/>
    <w:next w:val="Heading9"/>
    <w:autoRedefine/>
    <w:qFormat/>
    <w:rsid w:val="00FD38A4"/>
    <w:pPr>
      <w:numPr>
        <w:ilvl w:val="7"/>
        <w:numId w:val="14"/>
      </w:numPr>
      <w:spacing w:before="60" w:after="120"/>
      <w:outlineLvl w:val="7"/>
    </w:pPr>
  </w:style>
  <w:style w:type="paragraph" w:styleId="Heading9">
    <w:name w:val="heading 9"/>
    <w:basedOn w:val="Normal"/>
    <w:autoRedefine/>
    <w:qFormat/>
    <w:rsid w:val="00FD38A4"/>
    <w:pPr>
      <w:numPr>
        <w:ilvl w:val="8"/>
        <w:numId w:val="14"/>
      </w:num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FD38A4"/>
    <w:rPr>
      <w:vertAlign w:val="superscript"/>
    </w:rPr>
  </w:style>
  <w:style w:type="character" w:styleId="FootnoteReference">
    <w:name w:val="footnote reference"/>
    <w:basedOn w:val="DefaultParagraphFont"/>
    <w:semiHidden/>
    <w:rsid w:val="00FD38A4"/>
    <w:rPr>
      <w:vertAlign w:val="superscript"/>
    </w:rPr>
  </w:style>
  <w:style w:type="character" w:styleId="PageNumber">
    <w:name w:val="page number"/>
    <w:basedOn w:val="DefaultParagraphFont"/>
    <w:rsid w:val="00FD38A4"/>
    <w:rPr>
      <w:rFonts w:ascii="Arial" w:hAnsi="Arial"/>
      <w:b/>
      <w:sz w:val="24"/>
    </w:rPr>
  </w:style>
  <w:style w:type="paragraph" w:styleId="Footer">
    <w:name w:val="footer"/>
    <w:basedOn w:val="Normal"/>
    <w:rsid w:val="00FD38A4"/>
    <w:pPr>
      <w:tabs>
        <w:tab w:val="center" w:pos="4320"/>
        <w:tab w:val="right" w:pos="8640"/>
      </w:tabs>
    </w:pPr>
  </w:style>
  <w:style w:type="paragraph" w:styleId="Header">
    <w:name w:val="header"/>
    <w:basedOn w:val="Normal"/>
    <w:rsid w:val="00FD38A4"/>
    <w:pPr>
      <w:tabs>
        <w:tab w:val="center" w:pos="4320"/>
        <w:tab w:val="right" w:pos="8640"/>
      </w:tabs>
      <w:jc w:val="center"/>
    </w:pPr>
    <w:rPr>
      <w:u w:val="single"/>
    </w:rPr>
  </w:style>
  <w:style w:type="paragraph" w:styleId="FootnoteText">
    <w:name w:val="footnote text"/>
    <w:basedOn w:val="Normal"/>
    <w:semiHidden/>
    <w:rsid w:val="00FD38A4"/>
    <w:rPr>
      <w:sz w:val="20"/>
    </w:rPr>
  </w:style>
  <w:style w:type="paragraph" w:customStyle="1" w:styleId="SubTitle">
    <w:name w:val="Sub Title"/>
    <w:basedOn w:val="Title"/>
    <w:rsid w:val="00FD38A4"/>
    <w:rPr>
      <w:sz w:val="28"/>
    </w:rPr>
  </w:style>
  <w:style w:type="paragraph" w:styleId="Title">
    <w:name w:val="Title"/>
    <w:basedOn w:val="Normal"/>
    <w:next w:val="Header"/>
    <w:autoRedefine/>
    <w:qFormat/>
    <w:rsid w:val="009B5A4C"/>
    <w:pPr>
      <w:spacing w:after="360"/>
      <w:jc w:val="center"/>
    </w:pPr>
    <w:rPr>
      <w:b/>
      <w:caps/>
      <w:kern w:val="28"/>
      <w:sz w:val="36"/>
      <w:u w:val="single"/>
    </w:rPr>
  </w:style>
  <w:style w:type="paragraph" w:styleId="Subtitle0">
    <w:name w:val="Subtitle"/>
    <w:basedOn w:val="Normal"/>
    <w:qFormat/>
    <w:rsid w:val="00FD38A4"/>
    <w:pPr>
      <w:spacing w:after="240"/>
      <w:jc w:val="center"/>
    </w:pPr>
    <w:rPr>
      <w:b/>
      <w:caps/>
      <w:sz w:val="28"/>
      <w:u w:val="single"/>
    </w:rPr>
  </w:style>
  <w:style w:type="paragraph" w:customStyle="1" w:styleId="BodyTextHanging">
    <w:name w:val="Body Text Hanging"/>
    <w:basedOn w:val="Normal"/>
    <w:rsid w:val="00FD38A4"/>
    <w:pPr>
      <w:spacing w:after="160"/>
      <w:ind w:left="1440"/>
    </w:pPr>
  </w:style>
  <w:style w:type="paragraph" w:styleId="BodyText">
    <w:name w:val="Body Text"/>
    <w:basedOn w:val="Normal"/>
    <w:rsid w:val="00FD38A4"/>
    <w:pPr>
      <w:spacing w:after="120"/>
    </w:pPr>
  </w:style>
  <w:style w:type="paragraph" w:styleId="ListBullet">
    <w:name w:val="List Bullet"/>
    <w:basedOn w:val="Normal"/>
    <w:rsid w:val="00FD38A4"/>
    <w:pPr>
      <w:spacing w:after="120"/>
      <w:ind w:left="360" w:hanging="360"/>
    </w:pPr>
  </w:style>
  <w:style w:type="paragraph" w:styleId="ListBullet2">
    <w:name w:val="List Bullet 2"/>
    <w:basedOn w:val="Normal"/>
    <w:rsid w:val="00FD38A4"/>
    <w:pPr>
      <w:ind w:left="720" w:hanging="360"/>
    </w:pPr>
  </w:style>
  <w:style w:type="paragraph" w:styleId="ListBullet3">
    <w:name w:val="List Bullet 3"/>
    <w:basedOn w:val="Normal"/>
    <w:rsid w:val="00FD38A4"/>
    <w:pPr>
      <w:ind w:left="1080" w:hanging="360"/>
    </w:pPr>
  </w:style>
  <w:style w:type="paragraph" w:styleId="ListNumber">
    <w:name w:val="List Number"/>
    <w:basedOn w:val="Normal"/>
    <w:rsid w:val="00FD38A4"/>
    <w:pPr>
      <w:ind w:left="360" w:hanging="360"/>
    </w:pPr>
  </w:style>
  <w:style w:type="paragraph" w:styleId="ListNumber2">
    <w:name w:val="List Number 2"/>
    <w:basedOn w:val="Normal"/>
    <w:rsid w:val="00FD38A4"/>
    <w:pPr>
      <w:ind w:left="720" w:hanging="360"/>
    </w:pPr>
  </w:style>
  <w:style w:type="paragraph" w:styleId="ListNumber3">
    <w:name w:val="List Number 3"/>
    <w:basedOn w:val="Normal"/>
    <w:rsid w:val="00FD38A4"/>
    <w:pPr>
      <w:ind w:left="1080" w:hanging="360"/>
    </w:pPr>
  </w:style>
  <w:style w:type="paragraph" w:styleId="DocumentMap">
    <w:name w:val="Document Map"/>
    <w:basedOn w:val="Normal"/>
    <w:semiHidden/>
    <w:rsid w:val="00FD38A4"/>
    <w:pPr>
      <w:shd w:val="clear" w:color="auto" w:fill="000080"/>
    </w:pPr>
    <w:rPr>
      <w:rFonts w:ascii="Tahoma" w:hAnsi="Tahoma"/>
    </w:rPr>
  </w:style>
  <w:style w:type="paragraph" w:customStyle="1" w:styleId="1Paragraph">
    <w:name w:val="1Paragraph"/>
    <w:rsid w:val="00FD38A4"/>
    <w:pPr>
      <w:autoSpaceDE w:val="0"/>
      <w:autoSpaceDN w:val="0"/>
      <w:adjustRightInd w:val="0"/>
    </w:pPr>
    <w:rPr>
      <w:rFonts w:ascii="Arial" w:hAnsi="Arial"/>
      <w:szCs w:val="24"/>
    </w:rPr>
  </w:style>
  <w:style w:type="paragraph" w:customStyle="1" w:styleId="2Paragraph">
    <w:name w:val="2Paragraph"/>
    <w:rsid w:val="00FD38A4"/>
    <w:pPr>
      <w:autoSpaceDE w:val="0"/>
      <w:autoSpaceDN w:val="0"/>
      <w:adjustRightInd w:val="0"/>
    </w:pPr>
    <w:rPr>
      <w:rFonts w:ascii="Arial" w:hAnsi="Arial"/>
      <w:szCs w:val="24"/>
    </w:rPr>
  </w:style>
  <w:style w:type="paragraph" w:customStyle="1" w:styleId="3Paragraph">
    <w:name w:val="3Paragraph"/>
    <w:rsid w:val="00FD38A4"/>
    <w:pPr>
      <w:autoSpaceDE w:val="0"/>
      <w:autoSpaceDN w:val="0"/>
      <w:adjustRightInd w:val="0"/>
    </w:pPr>
    <w:rPr>
      <w:rFonts w:ascii="Arial" w:hAnsi="Arial"/>
      <w:szCs w:val="24"/>
    </w:rPr>
  </w:style>
  <w:style w:type="paragraph" w:customStyle="1" w:styleId="4Paragraph">
    <w:name w:val="4Paragraph"/>
    <w:rsid w:val="00FD38A4"/>
    <w:pPr>
      <w:autoSpaceDE w:val="0"/>
      <w:autoSpaceDN w:val="0"/>
      <w:adjustRightInd w:val="0"/>
    </w:pPr>
    <w:rPr>
      <w:rFonts w:ascii="Arial" w:hAnsi="Arial"/>
      <w:szCs w:val="24"/>
    </w:rPr>
  </w:style>
  <w:style w:type="paragraph" w:customStyle="1" w:styleId="5Paragraph">
    <w:name w:val="5Paragraph"/>
    <w:rsid w:val="00FD38A4"/>
    <w:pPr>
      <w:autoSpaceDE w:val="0"/>
      <w:autoSpaceDN w:val="0"/>
      <w:adjustRightInd w:val="0"/>
    </w:pPr>
    <w:rPr>
      <w:rFonts w:ascii="Arial" w:hAnsi="Arial"/>
      <w:szCs w:val="24"/>
    </w:rPr>
  </w:style>
  <w:style w:type="character" w:styleId="Hyperlink">
    <w:name w:val="Hyperlink"/>
    <w:basedOn w:val="DefaultParagraphFont"/>
    <w:rsid w:val="00D413F0"/>
    <w:rPr>
      <w:color w:val="0000FF"/>
      <w:u w:val="single"/>
    </w:rPr>
  </w:style>
  <w:style w:type="character" w:styleId="FollowedHyperlink">
    <w:name w:val="FollowedHyperlink"/>
    <w:basedOn w:val="DefaultParagraphFont"/>
    <w:rsid w:val="00B42A83"/>
    <w:rPr>
      <w:color w:val="800080"/>
      <w:u w:val="single"/>
    </w:rPr>
  </w:style>
  <w:style w:type="character" w:styleId="CommentReference">
    <w:name w:val="annotation reference"/>
    <w:basedOn w:val="DefaultParagraphFont"/>
    <w:rsid w:val="002B2A31"/>
    <w:rPr>
      <w:sz w:val="16"/>
      <w:szCs w:val="16"/>
    </w:rPr>
  </w:style>
  <w:style w:type="paragraph" w:styleId="CommentText">
    <w:name w:val="annotation text"/>
    <w:basedOn w:val="Normal"/>
    <w:link w:val="CommentTextChar"/>
    <w:rsid w:val="002B2A31"/>
    <w:rPr>
      <w:sz w:val="20"/>
    </w:rPr>
  </w:style>
  <w:style w:type="character" w:customStyle="1" w:styleId="CommentTextChar">
    <w:name w:val="Comment Text Char"/>
    <w:basedOn w:val="DefaultParagraphFont"/>
    <w:link w:val="CommentText"/>
    <w:rsid w:val="002B2A31"/>
    <w:rPr>
      <w:rFonts w:ascii="Arial" w:hAnsi="Arial"/>
    </w:rPr>
  </w:style>
  <w:style w:type="paragraph" w:styleId="CommentSubject">
    <w:name w:val="annotation subject"/>
    <w:basedOn w:val="CommentText"/>
    <w:next w:val="CommentText"/>
    <w:link w:val="CommentSubjectChar"/>
    <w:rsid w:val="002B2A31"/>
    <w:rPr>
      <w:b/>
      <w:bCs/>
    </w:rPr>
  </w:style>
  <w:style w:type="character" w:customStyle="1" w:styleId="CommentSubjectChar">
    <w:name w:val="Comment Subject Char"/>
    <w:basedOn w:val="CommentTextChar"/>
    <w:link w:val="CommentSubject"/>
    <w:rsid w:val="002B2A31"/>
    <w:rPr>
      <w:rFonts w:ascii="Arial" w:hAnsi="Arial"/>
      <w:b/>
      <w:bCs/>
    </w:rPr>
  </w:style>
  <w:style w:type="paragraph" w:styleId="Revision">
    <w:name w:val="Revision"/>
    <w:hidden/>
    <w:uiPriority w:val="99"/>
    <w:semiHidden/>
    <w:rsid w:val="002B2A31"/>
    <w:rPr>
      <w:rFonts w:ascii="Arial" w:hAnsi="Arial"/>
      <w:sz w:val="24"/>
    </w:rPr>
  </w:style>
  <w:style w:type="paragraph" w:styleId="BalloonText">
    <w:name w:val="Balloon Text"/>
    <w:basedOn w:val="Normal"/>
    <w:link w:val="BalloonTextChar"/>
    <w:rsid w:val="002B2A31"/>
    <w:rPr>
      <w:rFonts w:ascii="Tahoma" w:hAnsi="Tahoma" w:cs="Tahoma"/>
      <w:sz w:val="16"/>
      <w:szCs w:val="16"/>
    </w:rPr>
  </w:style>
  <w:style w:type="character" w:customStyle="1" w:styleId="BalloonTextChar">
    <w:name w:val="Balloon Text Char"/>
    <w:basedOn w:val="DefaultParagraphFont"/>
    <w:link w:val="BalloonText"/>
    <w:rsid w:val="002B2A31"/>
    <w:rPr>
      <w:rFonts w:ascii="Tahoma" w:hAnsi="Tahoma" w:cs="Tahoma"/>
      <w:sz w:val="16"/>
      <w:szCs w:val="16"/>
    </w:rPr>
  </w:style>
  <w:style w:type="paragraph" w:customStyle="1" w:styleId="Default">
    <w:name w:val="Default"/>
    <w:rsid w:val="00D6616D"/>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la.mil/j-6/dlmso/elibrary/manuals/milstds.asp" TargetMode="External"/><Relationship Id="rId18" Type="http://schemas.openxmlformats.org/officeDocument/2006/relationships/hyperlink" Target="https://dla-test.hq.dla.mil/j-6/dlmso/elibrary/manuals/forms.as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dla.mil/j-6/dlmso/elibrary/manuals/nondod.asp" TargetMode="External"/><Relationship Id="rId7" Type="http://schemas.microsoft.com/office/2007/relationships/stylesWithEffects" Target="stylesWithEffects.xml"/><Relationship Id="rId12" Type="http://schemas.openxmlformats.org/officeDocument/2006/relationships/hyperlink" Target="http://www.dla.mil/j-6/dlmso/elibrary/manuals/regulations.asp" TargetMode="External"/><Relationship Id="rId17" Type="http://schemas.openxmlformats.org/officeDocument/2006/relationships/hyperlink" Target="http://www.dla.mil/j-6/dlmso/elibrary/manuals/joint.as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la.mil/j-6/dlmso/elibrary/manuals/joint.asp" TargetMode="External"/><Relationship Id="rId20" Type="http://schemas.openxmlformats.org/officeDocument/2006/relationships/hyperlink" Target="https://dla-test.hq.dla.mil/j-6/dlmso/elibrary/manuals/forms.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dla.mil/j-6/dlmso/elibrary/manuals/regulations.asp" TargetMode="External"/><Relationship Id="rId23" Type="http://schemas.openxmlformats.org/officeDocument/2006/relationships/hyperlink" Target="http://www.dla.mil/j-6/dlmso/elibrary/manuals/dlm/milstrap_AP2_Index.asp" TargetMode="External"/><Relationship Id="rId10" Type="http://schemas.openxmlformats.org/officeDocument/2006/relationships/footnotes" Target="footnotes.xml"/><Relationship Id="rId19" Type="http://schemas.openxmlformats.org/officeDocument/2006/relationships/hyperlink" Target="https://dla-test.hq.dla.mil/j-6/dlmso/elibrary/manuals/forms.as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la.mil/j-6/dlmso/elibrary/manuals/dlm/v2.asp" TargetMode="External"/><Relationship Id="rId22" Type="http://schemas.openxmlformats.org/officeDocument/2006/relationships/hyperlink" Target="http://www.dla.mil/j-6/dlmso/elibrary/manuals/regulations.as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hapter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23DABDF2A2F543B021ED2D36840FC2" ma:contentTypeVersion="3" ma:contentTypeDescription="Create a new document." ma:contentTypeScope="" ma:versionID="108270f1e02b33a030d4f2c6164a2a99">
  <xsd:schema xmlns:xsd="http://www.w3.org/2001/XMLSchema" xmlns:p="http://schemas.microsoft.com/office/2006/metadata/properties" targetNamespace="http://schemas.microsoft.com/office/2006/metadata/properties" ma:root="true" ma:fieldsID="ba732bc6f199493307d28abde74adb1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4DB41-8A3B-4BFF-AEE0-A06E89DB750D}">
  <ds:schemaRefs>
    <ds:schemaRef ds:uri="http://purl.org/dc/elements/1.1/"/>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65C184C-A215-414B-A90C-560FD8D0CF39}">
  <ds:schemaRefs>
    <ds:schemaRef ds:uri="http://schemas.microsoft.com/sharepoint/v3/contenttype/forms"/>
  </ds:schemaRefs>
</ds:datastoreItem>
</file>

<file path=customXml/itemProps3.xml><?xml version="1.0" encoding="utf-8"?>
<ds:datastoreItem xmlns:ds="http://schemas.openxmlformats.org/officeDocument/2006/customXml" ds:itemID="{DC6F910F-4483-4FD7-871E-70F3C0BFE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A21FF1B-7B55-4548-BE01-3C5A88F4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chapter4</Template>
  <TotalTime>15</TotalTime>
  <Pages>20</Pages>
  <Words>8451</Words>
  <Characters>48173</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CHAPTER 4 receipt and due-in</vt:lpstr>
    </vt:vector>
  </TitlesOfParts>
  <Company>DLA Logistics Management Standards</Company>
  <LinksUpToDate>false</LinksUpToDate>
  <CharactersWithSpaces>56511</CharactersWithSpaces>
  <SharedDoc>false</SharedDoc>
  <HLinks>
    <vt:vector size="72" baseType="variant">
      <vt:variant>
        <vt:i4>5111843</vt:i4>
      </vt:variant>
      <vt:variant>
        <vt:i4>33</vt:i4>
      </vt:variant>
      <vt:variant>
        <vt:i4>0</vt:i4>
      </vt:variant>
      <vt:variant>
        <vt:i4>5</vt:i4>
      </vt:variant>
      <vt:variant>
        <vt:lpwstr>http://www.dla.mil/j-6/dlmso/elibrary/manuals/milstrap/AP2_Index.asp</vt:lpwstr>
      </vt:variant>
      <vt:variant>
        <vt:lpwstr/>
      </vt:variant>
      <vt:variant>
        <vt:i4>8257575</vt:i4>
      </vt:variant>
      <vt:variant>
        <vt:i4>30</vt:i4>
      </vt:variant>
      <vt:variant>
        <vt:i4>0</vt:i4>
      </vt:variant>
      <vt:variant>
        <vt:i4>5</vt:i4>
      </vt:variant>
      <vt:variant>
        <vt:lpwstr>http://www.dla.mil/j-6/dlmso/elibrary/manuals/regulations.asp</vt:lpwstr>
      </vt:variant>
      <vt:variant>
        <vt:lpwstr>700014r</vt:lpwstr>
      </vt:variant>
      <vt:variant>
        <vt:i4>8257589</vt:i4>
      </vt:variant>
      <vt:variant>
        <vt:i4>27</vt:i4>
      </vt:variant>
      <vt:variant>
        <vt:i4>0</vt:i4>
      </vt:variant>
      <vt:variant>
        <vt:i4>5</vt:i4>
      </vt:variant>
      <vt:variant>
        <vt:lpwstr>http://www.dla.mil/j-6/dlmso/elibrary/manuals/nondod.asp</vt:lpwstr>
      </vt:variant>
      <vt:variant>
        <vt:lpwstr>far</vt:lpwstr>
      </vt:variant>
      <vt:variant>
        <vt:i4>1048648</vt:i4>
      </vt:variant>
      <vt:variant>
        <vt:i4>24</vt:i4>
      </vt:variant>
      <vt:variant>
        <vt:i4>0</vt:i4>
      </vt:variant>
      <vt:variant>
        <vt:i4>5</vt:i4>
      </vt:variant>
      <vt:variant>
        <vt:lpwstr>https://dla-test.hq.dla.mil/j-6/dlmso/elibrary/manuals/forms.asp</vt:lpwstr>
      </vt:variant>
      <vt:variant>
        <vt:lpwstr>sf364</vt:lpwstr>
      </vt:variant>
      <vt:variant>
        <vt:i4>2883689</vt:i4>
      </vt:variant>
      <vt:variant>
        <vt:i4>21</vt:i4>
      </vt:variant>
      <vt:variant>
        <vt:i4>0</vt:i4>
      </vt:variant>
      <vt:variant>
        <vt:i4>5</vt:i4>
      </vt:variant>
      <vt:variant>
        <vt:lpwstr>https://dla-test.hq.dla.mil/j-6/dlmso/elibrary/manuals/forms.asp</vt:lpwstr>
      </vt:variant>
      <vt:variant>
        <vt:lpwstr>dd1149</vt:lpwstr>
      </vt:variant>
      <vt:variant>
        <vt:i4>5111896</vt:i4>
      </vt:variant>
      <vt:variant>
        <vt:i4>18</vt:i4>
      </vt:variant>
      <vt:variant>
        <vt:i4>0</vt:i4>
      </vt:variant>
      <vt:variant>
        <vt:i4>5</vt:i4>
      </vt:variant>
      <vt:variant>
        <vt:lpwstr>https://dla-test.hq.dla.mil/j-6/dlmso/elibrary/manuals/forms.asp</vt:lpwstr>
      </vt:variant>
      <vt:variant>
        <vt:lpwstr>dd13481a</vt:lpwstr>
      </vt:variant>
      <vt:variant>
        <vt:i4>2556019</vt:i4>
      </vt:variant>
      <vt:variant>
        <vt:i4>15</vt:i4>
      </vt:variant>
      <vt:variant>
        <vt:i4>0</vt:i4>
      </vt:variant>
      <vt:variant>
        <vt:i4>5</vt:i4>
      </vt:variant>
      <vt:variant>
        <vt:lpwstr>http://www.dla.mil/j-6/dlmso/elibrary/manuals/joint.asp</vt:lpwstr>
      </vt:variant>
      <vt:variant>
        <vt:lpwstr>dlar41553</vt:lpwstr>
      </vt:variant>
      <vt:variant>
        <vt:i4>1245249</vt:i4>
      </vt:variant>
      <vt:variant>
        <vt:i4>12</vt:i4>
      </vt:variant>
      <vt:variant>
        <vt:i4>0</vt:i4>
      </vt:variant>
      <vt:variant>
        <vt:i4>5</vt:i4>
      </vt:variant>
      <vt:variant>
        <vt:lpwstr>http://www.dla.mil/j-6/dlmso/elibrary/manuals/joint.asp</vt:lpwstr>
      </vt:variant>
      <vt:variant>
        <vt:lpwstr>dlar415524</vt:lpwstr>
      </vt:variant>
      <vt:variant>
        <vt:i4>3997740</vt:i4>
      </vt:variant>
      <vt:variant>
        <vt:i4>9</vt:i4>
      </vt:variant>
      <vt:variant>
        <vt:i4>0</vt:i4>
      </vt:variant>
      <vt:variant>
        <vt:i4>5</vt:i4>
      </vt:variant>
      <vt:variant>
        <vt:lpwstr>http://www.dla.mil/j-6/dlmso/elibrary/manuals/regulations.asp</vt:lpwstr>
      </vt:variant>
      <vt:variant>
        <vt:lpwstr>45009r</vt:lpwstr>
      </vt:variant>
      <vt:variant>
        <vt:i4>8323183</vt:i4>
      </vt:variant>
      <vt:variant>
        <vt:i4>6</vt:i4>
      </vt:variant>
      <vt:variant>
        <vt:i4>0</vt:i4>
      </vt:variant>
      <vt:variant>
        <vt:i4>5</vt:i4>
      </vt:variant>
      <vt:variant>
        <vt:lpwstr>http://www.dla.mil/j-6/dlmso/elibrary/manuals/dlms/msw/v2/v2c17.doc</vt:lpwstr>
      </vt:variant>
      <vt:variant>
        <vt:lpwstr/>
      </vt:variant>
      <vt:variant>
        <vt:i4>4325382</vt:i4>
      </vt:variant>
      <vt:variant>
        <vt:i4>3</vt:i4>
      </vt:variant>
      <vt:variant>
        <vt:i4>0</vt:i4>
      </vt:variant>
      <vt:variant>
        <vt:i4>5</vt:i4>
      </vt:variant>
      <vt:variant>
        <vt:lpwstr>http://www.dla.mil/j-6/dlmso/elibrary/manuals/milstds.asp</vt:lpwstr>
      </vt:variant>
      <vt:variant>
        <vt:lpwstr/>
      </vt:variant>
      <vt:variant>
        <vt:i4>8126499</vt:i4>
      </vt:variant>
      <vt:variant>
        <vt:i4>0</vt:i4>
      </vt:variant>
      <vt:variant>
        <vt:i4>0</vt:i4>
      </vt:variant>
      <vt:variant>
        <vt:i4>5</vt:i4>
      </vt:variant>
      <vt:variant>
        <vt:lpwstr>http://www.dla.mil/j-6/dlmso/elibrary/manuals/regulations.asp</vt:lpwstr>
      </vt:variant>
      <vt:variant>
        <vt:lpwstr>414027m</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 RECEIPT AND DUE-IN</dc:title>
  <dc:subject>Receipt and Due-In</dc:subject>
  <dc:creator>Mary Jane Johnson</dc:creator>
  <cp:lastModifiedBy>DLA Logistics Management Standards - HLM0034</cp:lastModifiedBy>
  <cp:revision>9</cp:revision>
  <cp:lastPrinted>2012-04-26T17:47:00Z</cp:lastPrinted>
  <dcterms:created xsi:type="dcterms:W3CDTF">2012-04-29T16:14:00Z</dcterms:created>
  <dcterms:modified xsi:type="dcterms:W3CDTF">2012-06-15T18:30:00Z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0x0101002023DABDF2A2F543B021ED2D36840FC2</vt:lpwstr>
  </property>
  <property fmtid="{D5CDD505-2E9C-101B-9397-08002B2CF9AE}" pid="3" name="_CheckOutSrcUrl">
    <vt:lpwstr>https://eworkplace.dla.mil/sites/col3/DLMSO/Shared Documents/DLMS PUBLICATION UPDATES 2011/MILSTRAP UPDATES 2011/009_Chap04.docx</vt:lpwstr>
  </property>
</Properties>
</file>