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67" w:rsidRPr="007A2567" w:rsidRDefault="007A2567" w:rsidP="007A2567">
      <w:pPr>
        <w:pStyle w:val="NormalWeb"/>
        <w:shd w:val="clear" w:color="auto" w:fill="FFFFFF"/>
        <w:spacing w:before="120" w:beforeAutospacing="0" w:after="0" w:afterAutospacing="0"/>
        <w:ind w:right="864"/>
        <w:rPr>
          <w:b/>
          <w:lang/>
        </w:rPr>
      </w:pPr>
      <w:r w:rsidRPr="007A2567">
        <w:rPr>
          <w:b/>
          <w:lang/>
        </w:rPr>
        <w:t xml:space="preserve">Are You Prepared for a Zombie Apocalypse? </w:t>
      </w:r>
    </w:p>
    <w:p w:rsidR="007A2567" w:rsidRDefault="007A2567" w:rsidP="007A2567">
      <w:pPr>
        <w:pStyle w:val="NormalWeb"/>
        <w:shd w:val="clear" w:color="auto" w:fill="FFFFFF"/>
        <w:spacing w:before="120" w:beforeAutospacing="0" w:after="0" w:afterAutospacing="0"/>
        <w:ind w:right="864"/>
        <w:rPr>
          <w:lang/>
        </w:rPr>
      </w:pPr>
      <w:bookmarkStart w:id="0" w:name="_GoBack"/>
    </w:p>
    <w:bookmarkEnd w:id="0"/>
    <w:p w:rsidR="007A2567" w:rsidRDefault="007A2567" w:rsidP="007A2567">
      <w:pPr>
        <w:pStyle w:val="NormalWeb"/>
        <w:shd w:val="clear" w:color="auto" w:fill="FFFFFF"/>
        <w:spacing w:before="120" w:beforeAutospacing="0" w:after="0" w:afterAutospacing="0"/>
        <w:ind w:right="864"/>
        <w:rPr>
          <w:lang/>
        </w:rPr>
      </w:pPr>
    </w:p>
    <w:p w:rsidR="007A2567" w:rsidRDefault="007A2567" w:rsidP="007A2567">
      <w:pPr>
        <w:pStyle w:val="NormalWeb"/>
        <w:spacing w:before="0" w:beforeAutospacing="0" w:after="200" w:afterAutospacing="0"/>
        <w:jc w:val="center"/>
        <w:rPr>
          <w:lang/>
        </w:rPr>
      </w:pPr>
      <w:bookmarkStart w:id="1" w:name="zombie"/>
      <w:bookmarkEnd w:id="1"/>
      <w:r>
        <w:rPr>
          <w:rStyle w:val="Strong"/>
          <w:sz w:val="22"/>
          <w:szCs w:val="22"/>
          <w:lang/>
        </w:rPr>
        <w:t xml:space="preserve">Zombie Awareness: Effective Practices in Promoting Disaster Preparedness </w:t>
      </w:r>
      <w:r>
        <w:rPr>
          <w:b/>
          <w:bCs/>
          <w:sz w:val="22"/>
          <w:szCs w:val="22"/>
          <w:lang/>
        </w:rPr>
        <w:br/>
      </w:r>
      <w:r>
        <w:rPr>
          <w:rStyle w:val="Strong"/>
          <w:sz w:val="22"/>
          <w:szCs w:val="22"/>
          <w:lang/>
        </w:rPr>
        <w:t>Thursday, September 6th</w:t>
      </w:r>
      <w:r>
        <w:rPr>
          <w:sz w:val="22"/>
          <w:szCs w:val="22"/>
          <w:lang/>
        </w:rPr>
        <w:br/>
      </w:r>
      <w:r>
        <w:rPr>
          <w:rStyle w:val="Strong"/>
          <w:sz w:val="22"/>
          <w:szCs w:val="22"/>
          <w:lang/>
        </w:rPr>
        <w:t>3:00 p.m. EDT</w:t>
      </w:r>
      <w:r>
        <w:rPr>
          <w:sz w:val="22"/>
          <w:szCs w:val="22"/>
          <w:lang/>
        </w:rPr>
        <w:t xml:space="preserve"> </w:t>
      </w:r>
    </w:p>
    <w:p w:rsidR="007A2567" w:rsidRDefault="007A2567" w:rsidP="007A2567">
      <w:pPr>
        <w:pStyle w:val="NormalWeb"/>
        <w:spacing w:before="0" w:beforeAutospacing="0" w:after="200" w:afterAutospacing="0"/>
        <w:rPr>
          <w:lang/>
        </w:rPr>
      </w:pPr>
      <w:r>
        <w:rPr>
          <w:color w:val="000000"/>
          <w:sz w:val="22"/>
          <w:szCs w:val="22"/>
          <w:lang/>
        </w:rPr>
        <w:t>Are you ready for a “Zombie Apocalypse?” Join</w:t>
      </w:r>
      <w:r>
        <w:rPr>
          <w:sz w:val="22"/>
          <w:szCs w:val="22"/>
          <w:lang/>
        </w:rPr>
        <w:t xml:space="preserve"> FEMA’s Individual and Community Preparedness Division and </w:t>
      </w:r>
      <w:hyperlink r:id="rId7" w:tgtFrame="_blank" w:history="1">
        <w:r>
          <w:rPr>
            <w:rStyle w:val="yiv1846407579yshortcuts1"/>
            <w:color w:val="002060"/>
            <w:sz w:val="22"/>
            <w:szCs w:val="22"/>
            <w:u w:val="single"/>
            <w:lang/>
          </w:rPr>
          <w:t>Ready.gov</w:t>
        </w:r>
      </w:hyperlink>
      <w:r>
        <w:rPr>
          <w:sz w:val="22"/>
          <w:szCs w:val="22"/>
          <w:lang/>
        </w:rPr>
        <w:t xml:space="preserve"> on </w:t>
      </w:r>
      <w:r>
        <w:rPr>
          <w:rStyle w:val="Strong"/>
          <w:sz w:val="22"/>
          <w:szCs w:val="22"/>
          <w:lang/>
        </w:rPr>
        <w:t>September 6</w:t>
      </w:r>
      <w:r>
        <w:rPr>
          <w:sz w:val="22"/>
          <w:szCs w:val="22"/>
          <w:lang/>
        </w:rPr>
        <w:t xml:space="preserve"> as they present a </w:t>
      </w:r>
      <w:r>
        <w:rPr>
          <w:rStyle w:val="Strong"/>
          <w:sz w:val="22"/>
          <w:szCs w:val="22"/>
          <w:lang/>
        </w:rPr>
        <w:t>FREE</w:t>
      </w:r>
      <w:r>
        <w:rPr>
          <w:sz w:val="22"/>
          <w:szCs w:val="22"/>
          <w:lang/>
        </w:rPr>
        <w:t xml:space="preserve"> Webinar</w:t>
      </w:r>
      <w:r>
        <w:rPr>
          <w:color w:val="000000"/>
          <w:sz w:val="22"/>
          <w:szCs w:val="22"/>
          <w:lang/>
        </w:rPr>
        <w:t xml:space="preserve"> about zombie preparedness. </w:t>
      </w:r>
      <w:r>
        <w:rPr>
          <w:sz w:val="22"/>
          <w:szCs w:val="22"/>
          <w:lang/>
        </w:rPr>
        <w:t xml:space="preserve">While the walking dead may not be first on your list of local hazards, zombie preparedness messages and activities have proven to be an effective way of engaging new audiences who may not be familiar with what to do before, during, or after a disaster, and to inject a little levity into preparedness while still informing and educating people.  As director of the Center for Disease Control, </w:t>
      </w:r>
      <w:hyperlink r:id="rId8" w:history="1">
        <w:r>
          <w:rPr>
            <w:rStyle w:val="Hyperlink"/>
            <w:sz w:val="22"/>
            <w:szCs w:val="22"/>
            <w:lang/>
          </w:rPr>
          <w:t>Dr. Ali Khan</w:t>
        </w:r>
      </w:hyperlink>
      <w:r>
        <w:rPr>
          <w:sz w:val="22"/>
          <w:szCs w:val="22"/>
          <w:lang/>
        </w:rPr>
        <w:t>, notes, "If you are generally well equipped to deal with a zombie apocalypse you will be prepared for a hurricane, pandemic, earthquake, or terrorist attack."</w:t>
      </w:r>
    </w:p>
    <w:p w:rsidR="007A2567" w:rsidRDefault="007A2567" w:rsidP="007A2567">
      <w:pPr>
        <w:pStyle w:val="NormalWeb"/>
        <w:spacing w:before="0" w:beforeAutospacing="0" w:after="200" w:afterAutospacing="0"/>
        <w:rPr>
          <w:lang/>
        </w:rPr>
      </w:pPr>
      <w:r>
        <w:rPr>
          <w:sz w:val="22"/>
          <w:szCs w:val="22"/>
          <w:lang/>
        </w:rPr>
        <w:t xml:space="preserve">Listen as speakers introduce fun and innovative emergency preparedness activities for communities to spark some attention and get people involved before </w:t>
      </w:r>
      <w:proofErr w:type="gramStart"/>
      <w:r>
        <w:rPr>
          <w:sz w:val="22"/>
          <w:szCs w:val="22"/>
          <w:lang/>
        </w:rPr>
        <w:t>it’s</w:t>
      </w:r>
      <w:proofErr w:type="gramEnd"/>
      <w:r>
        <w:rPr>
          <w:sz w:val="22"/>
          <w:szCs w:val="22"/>
          <w:lang/>
        </w:rPr>
        <w:t xml:space="preserve"> too late. These activities can be planned in September, during National Preparedness Month and executed just in time for Halloween.</w:t>
      </w:r>
    </w:p>
    <w:p w:rsidR="007A2567" w:rsidRDefault="007A2567" w:rsidP="007A2567">
      <w:pPr>
        <w:pStyle w:val="NormalWeb"/>
        <w:spacing w:before="0" w:beforeAutospacing="0" w:after="120" w:afterAutospacing="0"/>
        <w:rPr>
          <w:lang/>
        </w:rPr>
      </w:pPr>
      <w:r>
        <w:rPr>
          <w:rStyle w:val="Strong"/>
          <w:sz w:val="22"/>
          <w:szCs w:val="22"/>
          <w:lang/>
        </w:rPr>
        <w:t>Featured Speakers Include</w:t>
      </w:r>
      <w:r>
        <w:rPr>
          <w:sz w:val="22"/>
          <w:szCs w:val="22"/>
          <w:lang/>
        </w:rPr>
        <w:t>:</w:t>
      </w:r>
    </w:p>
    <w:p w:rsidR="007A2567" w:rsidRDefault="007A2567" w:rsidP="007A2567">
      <w:pPr>
        <w:numPr>
          <w:ilvl w:val="0"/>
          <w:numId w:val="1"/>
        </w:numPr>
        <w:spacing w:before="100" w:beforeAutospacing="1" w:after="100" w:afterAutospacing="1"/>
        <w:rPr>
          <w:rFonts w:eastAsia="Times New Roman"/>
          <w:lang/>
        </w:rPr>
      </w:pPr>
      <w:r>
        <w:rPr>
          <w:rStyle w:val="Strong"/>
          <w:rFonts w:eastAsia="Times New Roman"/>
          <w:sz w:val="22"/>
          <w:szCs w:val="22"/>
          <w:lang/>
        </w:rPr>
        <w:t>Center for Disease Control (CDC),</w:t>
      </w:r>
      <w:r>
        <w:rPr>
          <w:rFonts w:eastAsia="Times New Roman"/>
          <w:sz w:val="22"/>
          <w:szCs w:val="22"/>
          <w:lang/>
        </w:rPr>
        <w:t xml:space="preserve"> which launched its </w:t>
      </w:r>
      <w:hyperlink r:id="rId9" w:history="1">
        <w:r>
          <w:rPr>
            <w:rStyle w:val="Strong"/>
            <w:rFonts w:eastAsia="Times New Roman"/>
            <w:color w:val="0000FF"/>
            <w:sz w:val="22"/>
            <w:szCs w:val="22"/>
            <w:u w:val="single"/>
            <w:lang/>
          </w:rPr>
          <w:t>Zombie Apocalypse Social Media Campaign</w:t>
        </w:r>
      </w:hyperlink>
    </w:p>
    <w:p w:rsidR="007A2567" w:rsidRDefault="007A2567" w:rsidP="007A2567">
      <w:pPr>
        <w:numPr>
          <w:ilvl w:val="0"/>
          <w:numId w:val="1"/>
        </w:numPr>
        <w:spacing w:before="100" w:beforeAutospacing="1" w:after="100" w:afterAutospacing="1"/>
        <w:rPr>
          <w:rFonts w:eastAsia="Times New Roman"/>
          <w:lang/>
        </w:rPr>
      </w:pPr>
      <w:r>
        <w:rPr>
          <w:rStyle w:val="Strong"/>
          <w:rFonts w:eastAsia="Times New Roman"/>
          <w:sz w:val="22"/>
          <w:szCs w:val="22"/>
          <w:lang/>
        </w:rPr>
        <w:t>Kansas Department of Emergency Management</w:t>
      </w:r>
      <w:r>
        <w:rPr>
          <w:rFonts w:eastAsia="Times New Roman"/>
          <w:sz w:val="22"/>
          <w:szCs w:val="22"/>
          <w:lang/>
        </w:rPr>
        <w:t xml:space="preserve"> will discuss their </w:t>
      </w:r>
      <w:hyperlink r:id="rId10" w:history="1">
        <w:r>
          <w:rPr>
            <w:rStyle w:val="Strong"/>
            <w:rFonts w:eastAsia="Times New Roman"/>
            <w:color w:val="0000FF"/>
            <w:sz w:val="22"/>
            <w:szCs w:val="22"/>
            <w:u w:val="single"/>
            <w:lang/>
          </w:rPr>
          <w:t>Zombie Awareness Month</w:t>
        </w:r>
      </w:hyperlink>
      <w:r>
        <w:rPr>
          <w:rFonts w:eastAsia="Times New Roman"/>
          <w:sz w:val="22"/>
          <w:szCs w:val="22"/>
          <w:lang/>
        </w:rPr>
        <w:t>, which is held each October and ideas for activities and events that you can host in your communities this fall!</w:t>
      </w:r>
    </w:p>
    <w:p w:rsidR="007A2567" w:rsidRDefault="007A2567" w:rsidP="007A2567">
      <w:pPr>
        <w:pStyle w:val="NormalWeb"/>
        <w:spacing w:before="0" w:beforeAutospacing="0" w:after="200" w:afterAutospacing="0"/>
        <w:rPr>
          <w:lang/>
        </w:rPr>
      </w:pPr>
      <w:r>
        <w:rPr>
          <w:rStyle w:val="Strong"/>
          <w:sz w:val="22"/>
          <w:szCs w:val="22"/>
          <w:lang/>
        </w:rPr>
        <w:t>Register/Log in</w:t>
      </w:r>
      <w:r>
        <w:rPr>
          <w:sz w:val="22"/>
          <w:szCs w:val="22"/>
          <w:lang/>
        </w:rPr>
        <w:t> </w:t>
      </w:r>
    </w:p>
    <w:p w:rsidR="007A2567" w:rsidRDefault="00FA3CAD" w:rsidP="007A2567">
      <w:pPr>
        <w:pStyle w:val="NormalWeb"/>
        <w:spacing w:before="0" w:beforeAutospacing="0" w:after="200" w:afterAutospacing="0"/>
        <w:rPr>
          <w:lang/>
        </w:rPr>
      </w:pPr>
      <w:hyperlink r:id="rId11" w:tgtFrame="_blank" w:tooltip="Webinar Registration" w:history="1">
        <w:r w:rsidR="007A2567">
          <w:rPr>
            <w:rStyle w:val="Hyperlink"/>
            <w:sz w:val="22"/>
            <w:szCs w:val="22"/>
            <w:lang/>
          </w:rPr>
          <w:t>Register</w:t>
        </w:r>
      </w:hyperlink>
      <w:r w:rsidR="007A2567">
        <w:rPr>
          <w:sz w:val="22"/>
          <w:szCs w:val="22"/>
          <w:lang/>
        </w:rPr>
        <w:t xml:space="preserve"> if this is your </w:t>
      </w:r>
      <w:r w:rsidR="007A2567">
        <w:rPr>
          <w:rStyle w:val="Strong"/>
          <w:sz w:val="22"/>
          <w:szCs w:val="22"/>
          <w:lang/>
        </w:rPr>
        <w:t>first time joining</w:t>
      </w:r>
      <w:r w:rsidR="007A2567">
        <w:rPr>
          <w:sz w:val="22"/>
          <w:szCs w:val="22"/>
          <w:lang/>
        </w:rPr>
        <w:t xml:space="preserve"> the Community Preparedness Webinar Series.</w:t>
      </w:r>
    </w:p>
    <w:p w:rsidR="007A2567" w:rsidRDefault="00FA3CAD" w:rsidP="007A2567">
      <w:pPr>
        <w:pStyle w:val="NormalWeb"/>
        <w:spacing w:before="0" w:beforeAutospacing="0" w:after="200" w:afterAutospacing="0"/>
        <w:rPr>
          <w:lang/>
        </w:rPr>
      </w:pPr>
      <w:hyperlink r:id="rId12" w:tgtFrame="_blank" w:tooltip="Webinar Login" w:history="1">
        <w:r w:rsidR="007A2567">
          <w:rPr>
            <w:rStyle w:val="Hyperlink"/>
            <w:sz w:val="22"/>
            <w:szCs w:val="22"/>
            <w:lang/>
          </w:rPr>
          <w:t>Log in</w:t>
        </w:r>
      </w:hyperlink>
      <w:r w:rsidR="007A2567">
        <w:rPr>
          <w:sz w:val="22"/>
          <w:szCs w:val="22"/>
          <w:lang/>
        </w:rPr>
        <w:t xml:space="preserve"> if you have already registered for this webinar, have registered for a previous webinar or if you're a </w:t>
      </w:r>
      <w:hyperlink r:id="rId13" w:tgtFrame="_blank" w:tooltip="hsin.gov" w:history="1">
        <w:r w:rsidR="007A2567">
          <w:rPr>
            <w:rStyle w:val="Hyperlink"/>
            <w:color w:val="002060"/>
            <w:sz w:val="22"/>
            <w:szCs w:val="22"/>
            <w:lang/>
          </w:rPr>
          <w:t>HSIN.gov</w:t>
        </w:r>
      </w:hyperlink>
      <w:r w:rsidR="007A2567">
        <w:rPr>
          <w:sz w:val="22"/>
          <w:szCs w:val="22"/>
          <w:lang/>
        </w:rPr>
        <w:t xml:space="preserve"> user. </w:t>
      </w:r>
    </w:p>
    <w:p w:rsidR="007A2567" w:rsidRDefault="007A2567" w:rsidP="007A2567">
      <w:pPr>
        <w:pStyle w:val="NormalWeb"/>
        <w:spacing w:before="0" w:beforeAutospacing="0" w:after="200" w:afterAutospacing="0"/>
        <w:rPr>
          <w:lang/>
        </w:rPr>
      </w:pPr>
      <w:r>
        <w:rPr>
          <w:sz w:val="22"/>
          <w:szCs w:val="22"/>
          <w:lang/>
        </w:rPr>
        <w:t xml:space="preserve">If you have questions regarding this event, please contact </w:t>
      </w:r>
      <w:hyperlink r:id="rId14" w:tgtFrame="_blank" w:tooltip="Email" w:history="1">
        <w:r>
          <w:rPr>
            <w:rStyle w:val="Hyperlink"/>
            <w:color w:val="002060"/>
            <w:sz w:val="22"/>
            <w:szCs w:val="22"/>
            <w:lang/>
          </w:rPr>
          <w:t>citizencorps@dhs.gov</w:t>
        </w:r>
        <w:r>
          <w:rPr>
            <w:rStyle w:val="Hyperlink"/>
            <w:color w:val="99CCFF"/>
            <w:sz w:val="22"/>
            <w:szCs w:val="22"/>
            <w:lang/>
          </w:rPr>
          <w:t xml:space="preserve"> </w:t>
        </w:r>
      </w:hyperlink>
    </w:p>
    <w:p w:rsidR="00687EEE" w:rsidRDefault="00687EEE"/>
    <w:sectPr w:rsidR="00687EEE" w:rsidSect="00FA3CA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F2" w:rsidRDefault="001812F2" w:rsidP="007A2567">
      <w:r>
        <w:separator/>
      </w:r>
    </w:p>
  </w:endnote>
  <w:endnote w:type="continuationSeparator" w:id="0">
    <w:p w:rsidR="001812F2" w:rsidRDefault="001812F2" w:rsidP="007A2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F2" w:rsidRDefault="001812F2" w:rsidP="007A2567">
      <w:r>
        <w:separator/>
      </w:r>
    </w:p>
  </w:footnote>
  <w:footnote w:type="continuationSeparator" w:id="0">
    <w:p w:rsidR="001812F2" w:rsidRDefault="001812F2" w:rsidP="007A25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0F1"/>
    <w:multiLevelType w:val="multilevel"/>
    <w:tmpl w:val="AE407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1"/>
    <w:footnote w:id="0"/>
  </w:footnotePr>
  <w:endnotePr>
    <w:endnote w:id="-1"/>
    <w:endnote w:id="0"/>
  </w:endnotePr>
  <w:compat/>
  <w:rsids>
    <w:rsidRoot w:val="007A2567"/>
    <w:rsid w:val="001812F2"/>
    <w:rsid w:val="00687EEE"/>
    <w:rsid w:val="007A2567"/>
    <w:rsid w:val="009A498E"/>
    <w:rsid w:val="00D22981"/>
    <w:rsid w:val="00FA3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6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2567"/>
    <w:rPr>
      <w:color w:val="0000FF"/>
      <w:u w:val="single"/>
    </w:rPr>
  </w:style>
  <w:style w:type="paragraph" w:styleId="NormalWeb">
    <w:name w:val="Normal (Web)"/>
    <w:basedOn w:val="Normal"/>
    <w:uiPriority w:val="99"/>
    <w:semiHidden/>
    <w:unhideWhenUsed/>
    <w:rsid w:val="007A2567"/>
    <w:pPr>
      <w:spacing w:before="100" w:beforeAutospacing="1" w:after="100" w:afterAutospacing="1"/>
    </w:pPr>
  </w:style>
  <w:style w:type="character" w:customStyle="1" w:styleId="yiv1846407579yshortcuts1">
    <w:name w:val="yiv1846407579yshortcuts1"/>
    <w:basedOn w:val="DefaultParagraphFont"/>
    <w:rsid w:val="007A2567"/>
  </w:style>
  <w:style w:type="character" w:styleId="Strong">
    <w:name w:val="Strong"/>
    <w:basedOn w:val="DefaultParagraphFont"/>
    <w:uiPriority w:val="22"/>
    <w:qFormat/>
    <w:rsid w:val="007A2567"/>
    <w:rPr>
      <w:b/>
      <w:bCs/>
    </w:rPr>
  </w:style>
  <w:style w:type="paragraph" w:styleId="Header">
    <w:name w:val="header"/>
    <w:basedOn w:val="Normal"/>
    <w:link w:val="HeaderChar"/>
    <w:uiPriority w:val="99"/>
    <w:unhideWhenUsed/>
    <w:rsid w:val="007A2567"/>
    <w:pPr>
      <w:tabs>
        <w:tab w:val="center" w:pos="4680"/>
        <w:tab w:val="right" w:pos="9360"/>
      </w:tabs>
    </w:pPr>
  </w:style>
  <w:style w:type="character" w:customStyle="1" w:styleId="HeaderChar">
    <w:name w:val="Header Char"/>
    <w:basedOn w:val="DefaultParagraphFont"/>
    <w:link w:val="Header"/>
    <w:uiPriority w:val="99"/>
    <w:rsid w:val="007A2567"/>
    <w:rPr>
      <w:rFonts w:ascii="Times New Roman" w:hAnsi="Times New Roman" w:cs="Times New Roman"/>
      <w:sz w:val="24"/>
      <w:szCs w:val="24"/>
    </w:rPr>
  </w:style>
  <w:style w:type="paragraph" w:styleId="Footer">
    <w:name w:val="footer"/>
    <w:basedOn w:val="Normal"/>
    <w:link w:val="FooterChar"/>
    <w:uiPriority w:val="99"/>
    <w:unhideWhenUsed/>
    <w:rsid w:val="007A2567"/>
    <w:pPr>
      <w:tabs>
        <w:tab w:val="center" w:pos="4680"/>
        <w:tab w:val="right" w:pos="9360"/>
      </w:tabs>
    </w:pPr>
  </w:style>
  <w:style w:type="character" w:customStyle="1" w:styleId="FooterChar">
    <w:name w:val="Footer Char"/>
    <w:basedOn w:val="DefaultParagraphFont"/>
    <w:link w:val="Footer"/>
    <w:uiPriority w:val="99"/>
    <w:rsid w:val="007A256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6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2567"/>
    <w:rPr>
      <w:color w:val="0000FF"/>
      <w:u w:val="single"/>
    </w:rPr>
  </w:style>
  <w:style w:type="paragraph" w:styleId="NormalWeb">
    <w:name w:val="Normal (Web)"/>
    <w:basedOn w:val="Normal"/>
    <w:uiPriority w:val="99"/>
    <w:semiHidden/>
    <w:unhideWhenUsed/>
    <w:rsid w:val="007A2567"/>
    <w:pPr>
      <w:spacing w:before="100" w:beforeAutospacing="1" w:after="100" w:afterAutospacing="1"/>
    </w:pPr>
  </w:style>
  <w:style w:type="character" w:customStyle="1" w:styleId="yiv1846407579yshortcuts1">
    <w:name w:val="yiv1846407579yshortcuts1"/>
    <w:basedOn w:val="DefaultParagraphFont"/>
    <w:rsid w:val="007A2567"/>
  </w:style>
  <w:style w:type="character" w:styleId="Strong">
    <w:name w:val="Strong"/>
    <w:basedOn w:val="DefaultParagraphFont"/>
    <w:uiPriority w:val="22"/>
    <w:qFormat/>
    <w:rsid w:val="007A2567"/>
    <w:rPr>
      <w:b/>
      <w:bCs/>
    </w:rPr>
  </w:style>
  <w:style w:type="paragraph" w:styleId="Header">
    <w:name w:val="header"/>
    <w:basedOn w:val="Normal"/>
    <w:link w:val="HeaderChar"/>
    <w:uiPriority w:val="99"/>
    <w:unhideWhenUsed/>
    <w:rsid w:val="007A2567"/>
    <w:pPr>
      <w:tabs>
        <w:tab w:val="center" w:pos="4680"/>
        <w:tab w:val="right" w:pos="9360"/>
      </w:tabs>
    </w:pPr>
  </w:style>
  <w:style w:type="character" w:customStyle="1" w:styleId="HeaderChar">
    <w:name w:val="Header Char"/>
    <w:basedOn w:val="DefaultParagraphFont"/>
    <w:link w:val="Header"/>
    <w:uiPriority w:val="99"/>
    <w:rsid w:val="007A2567"/>
    <w:rPr>
      <w:rFonts w:ascii="Times New Roman" w:hAnsi="Times New Roman" w:cs="Times New Roman"/>
      <w:sz w:val="24"/>
      <w:szCs w:val="24"/>
    </w:rPr>
  </w:style>
  <w:style w:type="paragraph" w:styleId="Footer">
    <w:name w:val="footer"/>
    <w:basedOn w:val="Normal"/>
    <w:link w:val="FooterChar"/>
    <w:uiPriority w:val="99"/>
    <w:unhideWhenUsed/>
    <w:rsid w:val="007A2567"/>
    <w:pPr>
      <w:tabs>
        <w:tab w:val="center" w:pos="4680"/>
        <w:tab w:val="right" w:pos="9360"/>
      </w:tabs>
    </w:pPr>
  </w:style>
  <w:style w:type="character" w:customStyle="1" w:styleId="FooterChar">
    <w:name w:val="Footer Char"/>
    <w:basedOn w:val="DefaultParagraphFont"/>
    <w:link w:val="Footer"/>
    <w:uiPriority w:val="99"/>
    <w:rsid w:val="007A256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204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80/track?type=click&amp;enid=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amp;&amp;&amp;101&amp;&amp;&amp;http://citizencorps.gov/cc/goodbye.do?url=http://www.cdc.gov/phpr/leadership.htm" TargetMode="External"/><Relationship Id="rId13" Type="http://schemas.openxmlformats.org/officeDocument/2006/relationships/hyperlink" Target="http://links.govdelivery.com:80/track?type=click&amp;enid=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amp;&amp;&amp;106&amp;&amp;&amp;http://www.hsin.gov/" TargetMode="External"/><Relationship Id="rId3" Type="http://schemas.openxmlformats.org/officeDocument/2006/relationships/settings" Target="settings.xml"/><Relationship Id="rId7" Type="http://schemas.openxmlformats.org/officeDocument/2006/relationships/hyperlink" Target="http://links.govdelivery.com:80/track?type=click&amp;enid=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amp;&amp;&amp;100&amp;&amp;&amp;http://ready.gov/" TargetMode="External"/><Relationship Id="rId12" Type="http://schemas.openxmlformats.org/officeDocument/2006/relationships/hyperlink" Target="http://links.govdelivery.com:80/track?type=click&amp;enid=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amp;&amp;&amp;105&amp;&amp;&amp;http://bit.ly/NiegLx"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govdelivery.com:80/track?type=click&amp;enid=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amp;&amp;&amp;104&amp;&amp;&amp;http://bit.ly/QmKzJ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nks.govdelivery.com:80/track?type=click&amp;enid=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amp;&amp;&amp;103&amp;&amp;&amp;http://citizencorps.gov/cc/goodbye.do?url=http://www.ksready.gov/default.asp?PageID=9&amp;Tab=1" TargetMode="External"/><Relationship Id="rId4" Type="http://schemas.openxmlformats.org/officeDocument/2006/relationships/webSettings" Target="webSettings.xml"/><Relationship Id="rId9" Type="http://schemas.openxmlformats.org/officeDocument/2006/relationships/hyperlink" Target="http://links.govdelivery.com:80/track?type=click&amp;enid=ZWFzPTEmbWFpbGluZ2lkPTIwMTIwODIxLjk5MzMxOTEmbWVzc2FnZWlkPU1EQi1QUkQtQlVMLTIwMTIwODIxLjk5MzMxOTEmZGF0YWJhc2VpZD0xMDAxJnNlcmlhbD0xNjkzNjIxMyZlbWFpbGlkPWxhdXJlbi5laW5la2VyQGFzc29jaWF0ZXMuZmVtYS5kaHMuZ292JnVzZXJpZD1sYXVyZW4uZWluZWtlckBhc3NvY2lhdGVzLmZlbWEuZGhzLmdvdiZmbD0mZXh0cmE9TXVsdGl2YXJpYXRlSWQ9JiYm&amp;&amp;&amp;102&amp;&amp;&amp;http://citizencorps.gov/cc/goodbye.do?url=http://www.cdc.gov/phpr/zombies.htm" TargetMode="External"/><Relationship Id="rId14" Type="http://schemas.openxmlformats.org/officeDocument/2006/relationships/hyperlink" Target="mailto:citizencorps@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Eineker</dc:creator>
  <cp:lastModifiedBy>ES</cp:lastModifiedBy>
  <cp:revision>2</cp:revision>
  <dcterms:created xsi:type="dcterms:W3CDTF">2012-08-22T17:48:00Z</dcterms:created>
  <dcterms:modified xsi:type="dcterms:W3CDTF">2012-08-22T17:48:00Z</dcterms:modified>
</cp:coreProperties>
</file>