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252" w:type="dxa"/>
        <w:tblBorders>
          <w:top w:val="single" w:sz="24" w:space="0" w:color="auto"/>
          <w:left w:val="single" w:sz="24" w:space="0" w:color="auto"/>
          <w:bottom w:val="single" w:sz="24" w:space="0" w:color="auto"/>
          <w:right w:val="single" w:sz="24" w:space="0" w:color="auto"/>
        </w:tblBorders>
        <w:tblLook w:val="0000"/>
      </w:tblPr>
      <w:tblGrid>
        <w:gridCol w:w="9540"/>
      </w:tblGrid>
      <w:tr w:rsidR="00CD66F5" w:rsidRPr="00F26941">
        <w:tc>
          <w:tcPr>
            <w:tcW w:w="9540" w:type="dxa"/>
          </w:tcPr>
          <w:p w:rsidR="00CD66F5" w:rsidRPr="00F26941" w:rsidRDefault="00CD66F5" w:rsidP="00CD66F5">
            <w:pPr>
              <w:pStyle w:val="Heading1"/>
              <w:rPr>
                <w:sz w:val="48"/>
                <w:szCs w:val="48"/>
              </w:rPr>
            </w:pPr>
            <w:r w:rsidRPr="00F26941">
              <w:rPr>
                <w:sz w:val="48"/>
                <w:szCs w:val="48"/>
              </w:rPr>
              <w:t>NCUA LETTER TO CREDIT UNIONS</w:t>
            </w:r>
          </w:p>
        </w:tc>
      </w:tr>
    </w:tbl>
    <w:p w:rsidR="00CD66F5" w:rsidRPr="00944417" w:rsidRDefault="00CD66F5" w:rsidP="00CD66F5">
      <w:pPr>
        <w:jc w:val="center"/>
        <w:rPr>
          <w:rFonts w:ascii="Arial" w:hAnsi="Arial"/>
          <w:b/>
          <w:sz w:val="32"/>
          <w:szCs w:val="32"/>
        </w:rPr>
      </w:pPr>
    </w:p>
    <w:p w:rsidR="00CD66F5" w:rsidRPr="00944417" w:rsidRDefault="00CD66F5" w:rsidP="00CD66F5">
      <w:pPr>
        <w:jc w:val="center"/>
        <w:rPr>
          <w:rFonts w:ascii="Arial" w:hAnsi="Arial"/>
          <w:b/>
          <w:sz w:val="32"/>
          <w:szCs w:val="32"/>
        </w:rPr>
      </w:pPr>
      <w:r w:rsidRPr="00944417">
        <w:rPr>
          <w:rFonts w:ascii="Arial" w:hAnsi="Arial"/>
          <w:b/>
          <w:sz w:val="32"/>
          <w:szCs w:val="32"/>
        </w:rPr>
        <w:t>NATIONAL CREDIT UNION ADMINISTRATION</w:t>
      </w:r>
    </w:p>
    <w:p w:rsidR="00CD66F5" w:rsidRPr="00944417" w:rsidRDefault="00CD66F5" w:rsidP="00CD66F5">
      <w:pPr>
        <w:jc w:val="center"/>
        <w:rPr>
          <w:rFonts w:ascii="Arial" w:hAnsi="Arial"/>
          <w:sz w:val="32"/>
          <w:szCs w:val="32"/>
        </w:rPr>
      </w:pPr>
      <w:smartTag w:uri="urn:schemas-microsoft-com:office:smarttags" w:element="address">
        <w:smartTag w:uri="urn:schemas-microsoft-com:office:smarttags" w:element="Street">
          <w:r w:rsidRPr="00944417">
            <w:rPr>
              <w:rFonts w:ascii="Arial" w:hAnsi="Arial"/>
              <w:b/>
              <w:sz w:val="32"/>
              <w:szCs w:val="32"/>
            </w:rPr>
            <w:t>1775 Duke Street</w:t>
          </w:r>
        </w:smartTag>
        <w:r w:rsidRPr="00944417">
          <w:rPr>
            <w:rFonts w:ascii="Arial" w:hAnsi="Arial"/>
            <w:b/>
            <w:sz w:val="32"/>
            <w:szCs w:val="32"/>
          </w:rPr>
          <w:t xml:space="preserve">, </w:t>
        </w:r>
        <w:smartTag w:uri="urn:schemas-microsoft-com:office:smarttags" w:element="City">
          <w:r w:rsidRPr="00944417">
            <w:rPr>
              <w:rFonts w:ascii="Arial" w:hAnsi="Arial"/>
              <w:b/>
              <w:sz w:val="32"/>
              <w:szCs w:val="32"/>
            </w:rPr>
            <w:t>Alexandria</w:t>
          </w:r>
        </w:smartTag>
        <w:r w:rsidRPr="00944417">
          <w:rPr>
            <w:rFonts w:ascii="Arial" w:hAnsi="Arial"/>
            <w:b/>
            <w:sz w:val="32"/>
            <w:szCs w:val="32"/>
          </w:rPr>
          <w:t xml:space="preserve">, </w:t>
        </w:r>
        <w:smartTag w:uri="urn:schemas-microsoft-com:office:smarttags" w:element="State">
          <w:r w:rsidRPr="00944417">
            <w:rPr>
              <w:rFonts w:ascii="Arial" w:hAnsi="Arial"/>
              <w:b/>
              <w:sz w:val="32"/>
              <w:szCs w:val="32"/>
            </w:rPr>
            <w:t>VA</w:t>
          </w:r>
        </w:smartTag>
        <w:r w:rsidRPr="00944417">
          <w:rPr>
            <w:rFonts w:ascii="Arial" w:hAnsi="Arial"/>
            <w:b/>
            <w:sz w:val="32"/>
            <w:szCs w:val="32"/>
          </w:rPr>
          <w:t xml:space="preserve">  </w:t>
        </w:r>
        <w:smartTag w:uri="urn:schemas-microsoft-com:office:smarttags" w:element="PostalCode">
          <w:r w:rsidRPr="00944417">
            <w:rPr>
              <w:rFonts w:ascii="Arial" w:hAnsi="Arial"/>
              <w:b/>
              <w:sz w:val="32"/>
              <w:szCs w:val="32"/>
            </w:rPr>
            <w:t>22314</w:t>
          </w:r>
        </w:smartTag>
      </w:smartTag>
    </w:p>
    <w:p w:rsidR="00CD66F5" w:rsidRPr="0022221E" w:rsidRDefault="00CD66F5" w:rsidP="00CD66F5">
      <w:pPr>
        <w:rPr>
          <w:rFonts w:ascii="Arial" w:hAnsi="Arial"/>
          <w:sz w:val="28"/>
          <w:szCs w:val="28"/>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68"/>
        <w:gridCol w:w="3420"/>
        <w:gridCol w:w="4140"/>
      </w:tblGrid>
      <w:tr w:rsidR="00CD66F5" w:rsidRPr="00F26941">
        <w:tc>
          <w:tcPr>
            <w:tcW w:w="1368" w:type="dxa"/>
          </w:tcPr>
          <w:p w:rsidR="00CD66F5" w:rsidRPr="00F26941" w:rsidRDefault="00CD66F5" w:rsidP="00CD66F5">
            <w:pPr>
              <w:rPr>
                <w:rFonts w:ascii="Arial" w:hAnsi="Arial"/>
                <w:sz w:val="28"/>
                <w:szCs w:val="28"/>
              </w:rPr>
            </w:pPr>
            <w:r w:rsidRPr="00F26941">
              <w:rPr>
                <w:rFonts w:ascii="Arial" w:hAnsi="Arial"/>
                <w:b/>
                <w:sz w:val="28"/>
                <w:szCs w:val="28"/>
              </w:rPr>
              <w:t>DATE:</w:t>
            </w:r>
          </w:p>
        </w:tc>
        <w:tc>
          <w:tcPr>
            <w:tcW w:w="3420" w:type="dxa"/>
          </w:tcPr>
          <w:p w:rsidR="00CD66F5" w:rsidRPr="00F26941" w:rsidRDefault="00213426" w:rsidP="00530FAD">
            <w:pPr>
              <w:rPr>
                <w:rFonts w:ascii="Arial" w:hAnsi="Arial"/>
                <w:b/>
                <w:sz w:val="28"/>
                <w:szCs w:val="28"/>
              </w:rPr>
            </w:pPr>
            <w:r>
              <w:rPr>
                <w:rFonts w:ascii="Arial" w:hAnsi="Arial"/>
                <w:b/>
                <w:sz w:val="28"/>
                <w:szCs w:val="28"/>
              </w:rPr>
              <w:t xml:space="preserve">June </w:t>
            </w:r>
            <w:r w:rsidR="007819FB">
              <w:rPr>
                <w:rFonts w:ascii="Arial" w:hAnsi="Arial"/>
                <w:b/>
                <w:sz w:val="28"/>
                <w:szCs w:val="28"/>
              </w:rPr>
              <w:t>2009</w:t>
            </w:r>
          </w:p>
        </w:tc>
        <w:tc>
          <w:tcPr>
            <w:tcW w:w="4140" w:type="dxa"/>
          </w:tcPr>
          <w:p w:rsidR="00CD66F5" w:rsidRPr="00F26941" w:rsidRDefault="00CD66F5" w:rsidP="007819FB">
            <w:pPr>
              <w:jc w:val="right"/>
              <w:rPr>
                <w:rFonts w:ascii="Arial" w:hAnsi="Arial"/>
                <w:sz w:val="28"/>
                <w:szCs w:val="28"/>
              </w:rPr>
            </w:pPr>
            <w:r w:rsidRPr="00F26941">
              <w:rPr>
                <w:rFonts w:ascii="Arial" w:hAnsi="Arial"/>
                <w:b/>
                <w:sz w:val="28"/>
                <w:szCs w:val="28"/>
              </w:rPr>
              <w:t>LETTER NO.:  0</w:t>
            </w:r>
            <w:r w:rsidR="007819FB">
              <w:rPr>
                <w:rFonts w:ascii="Arial" w:hAnsi="Arial"/>
                <w:b/>
                <w:sz w:val="28"/>
                <w:szCs w:val="28"/>
              </w:rPr>
              <w:t>9</w:t>
            </w:r>
            <w:r w:rsidRPr="00F26941">
              <w:rPr>
                <w:rFonts w:ascii="Arial" w:hAnsi="Arial"/>
                <w:b/>
                <w:sz w:val="28"/>
                <w:szCs w:val="28"/>
              </w:rPr>
              <w:t>-CU-</w:t>
            </w:r>
            <w:r w:rsidR="0039275C">
              <w:rPr>
                <w:rFonts w:ascii="Arial" w:hAnsi="Arial"/>
                <w:b/>
                <w:sz w:val="28"/>
                <w:szCs w:val="28"/>
              </w:rPr>
              <w:t>13</w:t>
            </w:r>
          </w:p>
        </w:tc>
      </w:tr>
    </w:tbl>
    <w:p w:rsidR="00CD66F5" w:rsidRPr="00F26941" w:rsidRDefault="00CD66F5" w:rsidP="00CD66F5">
      <w:pPr>
        <w:rPr>
          <w:rFonts w:ascii="Arial" w:hAnsi="Arial"/>
          <w:sz w:val="28"/>
          <w:szCs w:val="28"/>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68"/>
        <w:gridCol w:w="7560"/>
      </w:tblGrid>
      <w:tr w:rsidR="00CD66F5" w:rsidRPr="00F26941">
        <w:tc>
          <w:tcPr>
            <w:tcW w:w="1368" w:type="dxa"/>
          </w:tcPr>
          <w:p w:rsidR="00CD66F5" w:rsidRPr="00F26941" w:rsidRDefault="00CD66F5" w:rsidP="00CD66F5">
            <w:pPr>
              <w:rPr>
                <w:rFonts w:ascii="Arial" w:hAnsi="Arial"/>
                <w:sz w:val="28"/>
                <w:szCs w:val="28"/>
              </w:rPr>
            </w:pPr>
            <w:r w:rsidRPr="00F26941">
              <w:rPr>
                <w:rFonts w:ascii="Arial" w:hAnsi="Arial"/>
                <w:b/>
                <w:sz w:val="28"/>
                <w:szCs w:val="28"/>
              </w:rPr>
              <w:t>TO:</w:t>
            </w:r>
          </w:p>
        </w:tc>
        <w:tc>
          <w:tcPr>
            <w:tcW w:w="7560" w:type="dxa"/>
          </w:tcPr>
          <w:p w:rsidR="00CD66F5" w:rsidRPr="00F26941" w:rsidRDefault="00CD66F5" w:rsidP="00CD66F5">
            <w:pPr>
              <w:rPr>
                <w:rFonts w:ascii="Arial" w:hAnsi="Arial"/>
                <w:sz w:val="28"/>
                <w:szCs w:val="28"/>
              </w:rPr>
            </w:pPr>
            <w:r w:rsidRPr="00F26941">
              <w:rPr>
                <w:rFonts w:ascii="Arial" w:hAnsi="Arial"/>
                <w:b/>
                <w:sz w:val="28"/>
                <w:szCs w:val="28"/>
              </w:rPr>
              <w:t>Federally Insured Credit Unions</w:t>
            </w:r>
          </w:p>
        </w:tc>
      </w:tr>
    </w:tbl>
    <w:p w:rsidR="00CD66F5" w:rsidRPr="00F26941" w:rsidRDefault="00CD66F5" w:rsidP="00CD66F5">
      <w:pPr>
        <w:rPr>
          <w:rFonts w:ascii="Arial" w:hAnsi="Arial"/>
          <w:sz w:val="28"/>
          <w:szCs w:val="28"/>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68"/>
        <w:gridCol w:w="7560"/>
      </w:tblGrid>
      <w:tr w:rsidR="00CD66F5" w:rsidRPr="00F26941">
        <w:tc>
          <w:tcPr>
            <w:tcW w:w="1368" w:type="dxa"/>
          </w:tcPr>
          <w:p w:rsidR="00CD66F5" w:rsidRPr="00F26941" w:rsidRDefault="00CD66F5" w:rsidP="00CD66F5">
            <w:pPr>
              <w:rPr>
                <w:rFonts w:ascii="Arial" w:hAnsi="Arial"/>
                <w:sz w:val="28"/>
                <w:szCs w:val="28"/>
              </w:rPr>
            </w:pPr>
            <w:r w:rsidRPr="00F26941">
              <w:rPr>
                <w:rFonts w:ascii="Arial" w:hAnsi="Arial"/>
                <w:b/>
                <w:sz w:val="28"/>
                <w:szCs w:val="28"/>
              </w:rPr>
              <w:t>SUBJ:</w:t>
            </w:r>
          </w:p>
        </w:tc>
        <w:tc>
          <w:tcPr>
            <w:tcW w:w="7560" w:type="dxa"/>
          </w:tcPr>
          <w:p w:rsidR="009C685F" w:rsidRPr="00F26941" w:rsidRDefault="00213426" w:rsidP="00CD66F5">
            <w:pPr>
              <w:rPr>
                <w:rFonts w:ascii="Arial" w:hAnsi="Arial"/>
                <w:b/>
                <w:sz w:val="28"/>
                <w:szCs w:val="28"/>
              </w:rPr>
            </w:pPr>
            <w:r>
              <w:rPr>
                <w:rFonts w:ascii="Arial" w:hAnsi="Arial"/>
                <w:b/>
                <w:sz w:val="28"/>
                <w:szCs w:val="28"/>
              </w:rPr>
              <w:t xml:space="preserve">Hurricane Preparedness </w:t>
            </w:r>
            <w:r w:rsidR="009C685F">
              <w:rPr>
                <w:rFonts w:ascii="Arial" w:hAnsi="Arial"/>
                <w:b/>
                <w:sz w:val="28"/>
                <w:szCs w:val="28"/>
              </w:rPr>
              <w:t>and Pandemic Planning</w:t>
            </w:r>
          </w:p>
        </w:tc>
      </w:tr>
      <w:tr w:rsidR="00CD66F5" w:rsidRPr="00F26941">
        <w:tc>
          <w:tcPr>
            <w:tcW w:w="1368" w:type="dxa"/>
          </w:tcPr>
          <w:p w:rsidR="00CD66F5" w:rsidRPr="00F26941" w:rsidRDefault="00CD66F5" w:rsidP="002D29E8">
            <w:pPr>
              <w:rPr>
                <w:rFonts w:ascii="Arial" w:hAnsi="Arial"/>
                <w:b/>
                <w:sz w:val="28"/>
                <w:szCs w:val="28"/>
              </w:rPr>
            </w:pPr>
          </w:p>
        </w:tc>
        <w:tc>
          <w:tcPr>
            <w:tcW w:w="7560" w:type="dxa"/>
          </w:tcPr>
          <w:p w:rsidR="00CD66F5" w:rsidRPr="00F26941" w:rsidRDefault="00CD66F5" w:rsidP="00BB1B0A">
            <w:pPr>
              <w:ind w:left="-18"/>
              <w:rPr>
                <w:rFonts w:ascii="Arial" w:hAnsi="Arial"/>
                <w:b/>
                <w:sz w:val="28"/>
                <w:szCs w:val="28"/>
              </w:rPr>
            </w:pPr>
          </w:p>
        </w:tc>
      </w:tr>
      <w:tr w:rsidR="00A06A8A" w:rsidRPr="00F26941">
        <w:tc>
          <w:tcPr>
            <w:tcW w:w="1368" w:type="dxa"/>
          </w:tcPr>
          <w:p w:rsidR="00815F07" w:rsidRPr="00F26941" w:rsidRDefault="00815F07" w:rsidP="00A06A8A">
            <w:pPr>
              <w:rPr>
                <w:rFonts w:ascii="Arial" w:hAnsi="Arial"/>
                <w:sz w:val="28"/>
                <w:szCs w:val="28"/>
              </w:rPr>
            </w:pPr>
          </w:p>
        </w:tc>
        <w:tc>
          <w:tcPr>
            <w:tcW w:w="7560" w:type="dxa"/>
          </w:tcPr>
          <w:p w:rsidR="00A06A8A" w:rsidRPr="00F26941" w:rsidRDefault="00A06A8A" w:rsidP="00A06A8A">
            <w:pPr>
              <w:rPr>
                <w:rFonts w:ascii="Arial" w:hAnsi="Arial"/>
                <w:b/>
                <w:sz w:val="28"/>
                <w:szCs w:val="28"/>
              </w:rPr>
            </w:pPr>
          </w:p>
        </w:tc>
      </w:tr>
    </w:tbl>
    <w:p w:rsidR="004B754F" w:rsidRPr="00CD66F5" w:rsidRDefault="004B754F" w:rsidP="004B754F">
      <w:pPr>
        <w:ind w:right="-1620"/>
        <w:rPr>
          <w:rFonts w:ascii="Arial" w:hAnsi="Arial"/>
        </w:rPr>
      </w:pPr>
      <w:r w:rsidRPr="00CD66F5">
        <w:rPr>
          <w:rFonts w:ascii="Arial" w:hAnsi="Arial"/>
        </w:rPr>
        <w:t>Dear Board of Directors:</w:t>
      </w:r>
    </w:p>
    <w:p w:rsidR="004B754F" w:rsidRDefault="004B754F" w:rsidP="004B754F">
      <w:pPr>
        <w:ind w:right="-1620"/>
        <w:rPr>
          <w:rFonts w:ascii="Arial" w:hAnsi="Arial"/>
        </w:rPr>
      </w:pPr>
    </w:p>
    <w:p w:rsidR="004F7698" w:rsidRDefault="00815F07" w:rsidP="00815F07">
      <w:pPr>
        <w:rPr>
          <w:rFonts w:ascii="Arial" w:hAnsi="Arial" w:cs="Arial"/>
        </w:rPr>
      </w:pPr>
      <w:r>
        <w:rPr>
          <w:rFonts w:ascii="Arial" w:hAnsi="Arial" w:cs="Arial"/>
        </w:rPr>
        <w:t xml:space="preserve">The purpose of this letter is to </w:t>
      </w:r>
      <w:r w:rsidR="009C685F">
        <w:rPr>
          <w:rFonts w:ascii="Arial" w:hAnsi="Arial" w:cs="Arial"/>
        </w:rPr>
        <w:t>inform</w:t>
      </w:r>
      <w:r w:rsidR="004F7698">
        <w:rPr>
          <w:rFonts w:ascii="Arial" w:hAnsi="Arial" w:cs="Arial"/>
        </w:rPr>
        <w:t xml:space="preserve"> </w:t>
      </w:r>
      <w:r>
        <w:rPr>
          <w:rFonts w:ascii="Arial" w:hAnsi="Arial" w:cs="Arial"/>
        </w:rPr>
        <w:t xml:space="preserve">credit union management </w:t>
      </w:r>
      <w:r w:rsidR="004F7698">
        <w:rPr>
          <w:rFonts w:ascii="Arial" w:hAnsi="Arial" w:cs="Arial"/>
        </w:rPr>
        <w:t>to update their Business Continuity and Disaster Recovery Plans because of recent announcements by the National Hurricane Center</w:t>
      </w:r>
      <w:r w:rsidR="00C027EB">
        <w:rPr>
          <w:rFonts w:ascii="Arial" w:hAnsi="Arial" w:cs="Arial"/>
        </w:rPr>
        <w:t xml:space="preserve"> (NHC)</w:t>
      </w:r>
      <w:r w:rsidR="004F7698">
        <w:rPr>
          <w:rFonts w:ascii="Arial" w:hAnsi="Arial" w:cs="Arial"/>
        </w:rPr>
        <w:t xml:space="preserve"> and Pandemic events related to the H1N1 virus (swine flu).</w:t>
      </w:r>
    </w:p>
    <w:p w:rsidR="004F7698" w:rsidRDefault="004F7698" w:rsidP="00815F07">
      <w:pPr>
        <w:rPr>
          <w:rFonts w:ascii="Arial" w:hAnsi="Arial" w:cs="Arial"/>
        </w:rPr>
      </w:pPr>
    </w:p>
    <w:p w:rsidR="004F7698" w:rsidRDefault="00B94610" w:rsidP="00815F07">
      <w:pPr>
        <w:rPr>
          <w:rFonts w:ascii="Arial" w:hAnsi="Arial" w:cs="Arial"/>
        </w:rPr>
      </w:pPr>
      <w:r>
        <w:rPr>
          <w:rFonts w:ascii="Arial" w:hAnsi="Arial" w:cs="Arial"/>
        </w:rPr>
        <w:t>On May 21, 2009, the N</w:t>
      </w:r>
      <w:r w:rsidR="00C027EB">
        <w:rPr>
          <w:rFonts w:ascii="Arial" w:hAnsi="Arial" w:cs="Arial"/>
        </w:rPr>
        <w:t>HC</w:t>
      </w:r>
      <w:r>
        <w:rPr>
          <w:rFonts w:ascii="Arial" w:hAnsi="Arial" w:cs="Arial"/>
        </w:rPr>
        <w:t xml:space="preserve"> </w:t>
      </w:r>
      <w:r w:rsidR="003F3265">
        <w:rPr>
          <w:rFonts w:ascii="Arial" w:hAnsi="Arial" w:cs="Arial"/>
        </w:rPr>
        <w:t xml:space="preserve">predicted </w:t>
      </w:r>
      <w:r>
        <w:rPr>
          <w:rFonts w:ascii="Arial" w:hAnsi="Arial" w:cs="Arial"/>
        </w:rPr>
        <w:t xml:space="preserve">a near-normal Atlantic hurricane season </w:t>
      </w:r>
      <w:r w:rsidR="000F449F">
        <w:rPr>
          <w:rFonts w:ascii="Arial" w:hAnsi="Arial" w:cs="Arial"/>
        </w:rPr>
        <w:t>for 2009</w:t>
      </w:r>
      <w:r>
        <w:rPr>
          <w:rFonts w:ascii="Arial" w:hAnsi="Arial" w:cs="Arial"/>
        </w:rPr>
        <w:t xml:space="preserve">.  Forecasters predicted a seventy percent chance of nine to </w:t>
      </w:r>
      <w:r w:rsidR="00BB75E8">
        <w:rPr>
          <w:rFonts w:ascii="Arial" w:hAnsi="Arial" w:cs="Arial"/>
        </w:rPr>
        <w:t>fourteen</w:t>
      </w:r>
      <w:r>
        <w:rPr>
          <w:rFonts w:ascii="Arial" w:hAnsi="Arial" w:cs="Arial"/>
        </w:rPr>
        <w:t xml:space="preserve"> named storms, of which four to seven could become hurricanes, </w:t>
      </w:r>
      <w:r w:rsidR="002D29E8">
        <w:rPr>
          <w:rFonts w:ascii="Arial" w:hAnsi="Arial" w:cs="Arial"/>
        </w:rPr>
        <w:t xml:space="preserve">with </w:t>
      </w:r>
      <w:r>
        <w:rPr>
          <w:rFonts w:ascii="Arial" w:hAnsi="Arial" w:cs="Arial"/>
        </w:rPr>
        <w:t>one to three major hurricanes.</w:t>
      </w:r>
      <w:r w:rsidR="000F449F">
        <w:rPr>
          <w:rFonts w:ascii="Arial" w:hAnsi="Arial" w:cs="Arial"/>
        </w:rPr>
        <w:t xml:space="preserve">  The outlook provided by the N</w:t>
      </w:r>
      <w:r w:rsidR="00C027EB">
        <w:rPr>
          <w:rFonts w:ascii="Arial" w:hAnsi="Arial" w:cs="Arial"/>
        </w:rPr>
        <w:t>HC</w:t>
      </w:r>
      <w:r w:rsidR="000F449F">
        <w:rPr>
          <w:rFonts w:ascii="Arial" w:hAnsi="Arial" w:cs="Arial"/>
        </w:rPr>
        <w:t xml:space="preserve"> is not only a guide to the expected seasonal activity, it is also a warning it is time to take action.</w:t>
      </w:r>
      <w:r w:rsidR="00BB75E8">
        <w:rPr>
          <w:rFonts w:ascii="Arial" w:hAnsi="Arial" w:cs="Arial"/>
        </w:rPr>
        <w:t xml:space="preserve"> </w:t>
      </w:r>
    </w:p>
    <w:p w:rsidR="00BB75E8" w:rsidRDefault="00BB75E8" w:rsidP="00815F07">
      <w:pPr>
        <w:rPr>
          <w:rFonts w:ascii="Arial" w:hAnsi="Arial" w:cs="Arial"/>
        </w:rPr>
      </w:pPr>
    </w:p>
    <w:p w:rsidR="00BB75E8" w:rsidRDefault="000F449F" w:rsidP="00815F07">
      <w:pPr>
        <w:rPr>
          <w:rFonts w:ascii="Arial" w:hAnsi="Arial" w:cs="Arial"/>
        </w:rPr>
      </w:pPr>
      <w:r>
        <w:rPr>
          <w:rFonts w:ascii="Arial" w:hAnsi="Arial" w:cs="Arial"/>
        </w:rPr>
        <w:t>NCUA urges all federally-insured credit unions, i</w:t>
      </w:r>
      <w:r w:rsidR="00BB75E8">
        <w:rPr>
          <w:rFonts w:ascii="Arial" w:hAnsi="Arial" w:cs="Arial"/>
        </w:rPr>
        <w:t xml:space="preserve">n recognition of National Hurricane Preparedness week </w:t>
      </w:r>
      <w:r>
        <w:rPr>
          <w:rFonts w:ascii="Arial" w:hAnsi="Arial" w:cs="Arial"/>
        </w:rPr>
        <w:t>and the seasonal outlook provided by the N</w:t>
      </w:r>
      <w:r w:rsidR="00C027EB">
        <w:rPr>
          <w:rFonts w:ascii="Arial" w:hAnsi="Arial" w:cs="Arial"/>
        </w:rPr>
        <w:t>HC</w:t>
      </w:r>
      <w:r w:rsidR="00BB75E8">
        <w:rPr>
          <w:rFonts w:ascii="Arial" w:hAnsi="Arial" w:cs="Arial"/>
        </w:rPr>
        <w:t xml:space="preserve">, </w:t>
      </w:r>
      <w:r>
        <w:rPr>
          <w:rFonts w:ascii="Arial" w:hAnsi="Arial" w:cs="Arial"/>
        </w:rPr>
        <w:t>to perform a</w:t>
      </w:r>
      <w:r w:rsidR="00BB75E8">
        <w:rPr>
          <w:rFonts w:ascii="Arial" w:hAnsi="Arial" w:cs="Arial"/>
        </w:rPr>
        <w:t xml:space="preserve"> review </w:t>
      </w:r>
      <w:r w:rsidR="002D29E8">
        <w:rPr>
          <w:rFonts w:ascii="Arial" w:hAnsi="Arial" w:cs="Arial"/>
        </w:rPr>
        <w:t xml:space="preserve">of </w:t>
      </w:r>
      <w:r w:rsidR="00BB75E8">
        <w:rPr>
          <w:rFonts w:ascii="Arial" w:hAnsi="Arial" w:cs="Arial"/>
        </w:rPr>
        <w:t>their disaster preparedness and response plans</w:t>
      </w:r>
      <w:r>
        <w:rPr>
          <w:rFonts w:ascii="Arial" w:hAnsi="Arial" w:cs="Arial"/>
        </w:rPr>
        <w:t xml:space="preserve">.  These plans should be commensurate with </w:t>
      </w:r>
      <w:r w:rsidR="00820623">
        <w:rPr>
          <w:rFonts w:ascii="Arial" w:hAnsi="Arial" w:cs="Arial"/>
        </w:rPr>
        <w:t xml:space="preserve">the </w:t>
      </w:r>
      <w:r>
        <w:rPr>
          <w:rFonts w:ascii="Arial" w:hAnsi="Arial" w:cs="Arial"/>
        </w:rPr>
        <w:t xml:space="preserve">complexity of operations and focus on minimizing interruptions of service to members and maintaining member confidence in times of </w:t>
      </w:r>
      <w:r w:rsidR="002D29E8">
        <w:rPr>
          <w:rFonts w:ascii="Arial" w:hAnsi="Arial" w:cs="Arial"/>
        </w:rPr>
        <w:t xml:space="preserve">an </w:t>
      </w:r>
      <w:r>
        <w:rPr>
          <w:rFonts w:ascii="Arial" w:hAnsi="Arial" w:cs="Arial"/>
        </w:rPr>
        <w:t xml:space="preserve">emergency. </w:t>
      </w:r>
      <w:r w:rsidR="00BB75E8">
        <w:rPr>
          <w:rFonts w:ascii="Arial" w:hAnsi="Arial" w:cs="Arial"/>
        </w:rPr>
        <w:t xml:space="preserve"> </w:t>
      </w:r>
      <w:r w:rsidR="002D29E8">
        <w:rPr>
          <w:rFonts w:ascii="Arial" w:hAnsi="Arial" w:cs="Arial"/>
        </w:rPr>
        <w:t>Previous disasters have provided many “lessons learned” in working through a disaster.</w:t>
      </w:r>
      <w:r w:rsidR="00BB75E8">
        <w:rPr>
          <w:rFonts w:ascii="Arial" w:hAnsi="Arial" w:cs="Arial"/>
        </w:rPr>
        <w:t xml:space="preserve">  Following are the principle “lessons learned”:</w:t>
      </w:r>
    </w:p>
    <w:p w:rsidR="0095378D" w:rsidRDefault="0095378D" w:rsidP="00815F07">
      <w:pPr>
        <w:rPr>
          <w:rFonts w:ascii="Arial" w:hAnsi="Arial" w:cs="Arial"/>
        </w:rPr>
      </w:pPr>
    </w:p>
    <w:p w:rsidR="009C685F" w:rsidRDefault="0095378D" w:rsidP="0095378D">
      <w:pPr>
        <w:pStyle w:val="ListParagraph"/>
        <w:numPr>
          <w:ilvl w:val="0"/>
          <w:numId w:val="4"/>
        </w:numPr>
        <w:rPr>
          <w:rFonts w:ascii="Arial" w:hAnsi="Arial" w:cs="Arial"/>
        </w:rPr>
      </w:pPr>
      <w:r w:rsidRPr="009C685F">
        <w:rPr>
          <w:rFonts w:ascii="Arial" w:hAnsi="Arial" w:cs="Arial"/>
        </w:rPr>
        <w:t>Implement pre-disaster actions to ensure a constant state of readiness and take steps to safeguard assets and vital records if an early warning is received</w:t>
      </w:r>
      <w:r w:rsidR="009C685F" w:rsidRPr="009C685F">
        <w:rPr>
          <w:rFonts w:ascii="Arial" w:hAnsi="Arial" w:cs="Arial"/>
        </w:rPr>
        <w:t>;</w:t>
      </w:r>
    </w:p>
    <w:p w:rsidR="00C027EB" w:rsidRDefault="00C027EB" w:rsidP="00C027EB">
      <w:pPr>
        <w:pStyle w:val="ListParagraph"/>
        <w:rPr>
          <w:rFonts w:ascii="Arial" w:hAnsi="Arial" w:cs="Arial"/>
        </w:rPr>
      </w:pPr>
    </w:p>
    <w:p w:rsidR="0095378D" w:rsidRPr="009C685F" w:rsidRDefault="0095378D" w:rsidP="0095378D">
      <w:pPr>
        <w:pStyle w:val="ListParagraph"/>
        <w:numPr>
          <w:ilvl w:val="0"/>
          <w:numId w:val="4"/>
        </w:numPr>
        <w:rPr>
          <w:rFonts w:ascii="Arial" w:hAnsi="Arial" w:cs="Arial"/>
        </w:rPr>
      </w:pPr>
      <w:r w:rsidRPr="009C685F">
        <w:rPr>
          <w:rFonts w:ascii="Arial" w:hAnsi="Arial" w:cs="Arial"/>
        </w:rPr>
        <w:t>Communicate disaster preparedness and response efforts before, during, and after an emergency to keep members, volunteers, employees, and regulators fully aware of the situation</w:t>
      </w:r>
      <w:r w:rsidR="009C685F">
        <w:rPr>
          <w:rFonts w:ascii="Arial" w:hAnsi="Arial" w:cs="Arial"/>
        </w:rPr>
        <w:t>;</w:t>
      </w:r>
    </w:p>
    <w:p w:rsidR="00C027EB" w:rsidRDefault="00C027EB" w:rsidP="00C027EB">
      <w:pPr>
        <w:pStyle w:val="ListParagraph"/>
        <w:rPr>
          <w:rFonts w:ascii="Arial" w:hAnsi="Arial" w:cs="Arial"/>
        </w:rPr>
      </w:pPr>
    </w:p>
    <w:p w:rsidR="0095378D" w:rsidRPr="0095378D" w:rsidRDefault="0095378D" w:rsidP="0095378D">
      <w:pPr>
        <w:pStyle w:val="ListParagraph"/>
        <w:numPr>
          <w:ilvl w:val="0"/>
          <w:numId w:val="4"/>
        </w:numPr>
        <w:rPr>
          <w:rFonts w:ascii="Arial" w:hAnsi="Arial" w:cs="Arial"/>
        </w:rPr>
      </w:pPr>
      <w:r w:rsidRPr="0095378D">
        <w:rPr>
          <w:rFonts w:ascii="Arial" w:hAnsi="Arial" w:cs="Arial"/>
        </w:rPr>
        <w:lastRenderedPageBreak/>
        <w:t xml:space="preserve">Utilize a cross-section of people to develop, test, and implement disaster </w:t>
      </w:r>
      <w:r w:rsidR="009C685F">
        <w:rPr>
          <w:rFonts w:ascii="Arial" w:hAnsi="Arial" w:cs="Arial"/>
        </w:rPr>
        <w:t>preparedness and response plans;</w:t>
      </w:r>
    </w:p>
    <w:p w:rsidR="00C027EB" w:rsidRDefault="00C027EB" w:rsidP="00C027EB">
      <w:pPr>
        <w:pStyle w:val="ListParagraph"/>
        <w:rPr>
          <w:rFonts w:ascii="Arial" w:hAnsi="Arial" w:cs="Arial"/>
        </w:rPr>
      </w:pPr>
    </w:p>
    <w:p w:rsidR="0095378D" w:rsidRPr="0095378D" w:rsidRDefault="0095378D" w:rsidP="0095378D">
      <w:pPr>
        <w:pStyle w:val="ListParagraph"/>
        <w:numPr>
          <w:ilvl w:val="0"/>
          <w:numId w:val="4"/>
        </w:numPr>
        <w:rPr>
          <w:rFonts w:ascii="Arial" w:hAnsi="Arial" w:cs="Arial"/>
        </w:rPr>
      </w:pPr>
      <w:r w:rsidRPr="0095378D">
        <w:rPr>
          <w:rFonts w:ascii="Arial" w:hAnsi="Arial" w:cs="Arial"/>
        </w:rPr>
        <w:t>Ensure back-ups are available for not only data but also personnel, worksites, equipment, vendors, and other resources</w:t>
      </w:r>
      <w:r w:rsidR="009C685F">
        <w:rPr>
          <w:rFonts w:ascii="Arial" w:hAnsi="Arial" w:cs="Arial"/>
        </w:rPr>
        <w:t>; and</w:t>
      </w:r>
    </w:p>
    <w:p w:rsidR="00C027EB" w:rsidRDefault="00C027EB" w:rsidP="00C027EB">
      <w:pPr>
        <w:pStyle w:val="ListParagraph"/>
        <w:rPr>
          <w:rFonts w:ascii="Arial" w:hAnsi="Arial" w:cs="Arial"/>
        </w:rPr>
      </w:pPr>
    </w:p>
    <w:p w:rsidR="0095378D" w:rsidRPr="0095378D" w:rsidRDefault="0095378D" w:rsidP="0095378D">
      <w:pPr>
        <w:pStyle w:val="ListParagraph"/>
        <w:numPr>
          <w:ilvl w:val="0"/>
          <w:numId w:val="4"/>
        </w:numPr>
        <w:rPr>
          <w:rFonts w:ascii="Arial" w:hAnsi="Arial" w:cs="Arial"/>
        </w:rPr>
      </w:pPr>
      <w:r w:rsidRPr="0095378D">
        <w:rPr>
          <w:rFonts w:ascii="Arial" w:hAnsi="Arial" w:cs="Arial"/>
        </w:rPr>
        <w:t>Treat disaster preparedness and response plans as “living documents” to be updated as circumstance change.</w:t>
      </w:r>
    </w:p>
    <w:p w:rsidR="0095378D" w:rsidRDefault="0095378D" w:rsidP="00815F07">
      <w:pPr>
        <w:rPr>
          <w:rFonts w:ascii="Arial" w:hAnsi="Arial" w:cs="Arial"/>
        </w:rPr>
      </w:pPr>
    </w:p>
    <w:p w:rsidR="00C2499A" w:rsidRDefault="002D29E8" w:rsidP="00815F07">
      <w:pPr>
        <w:rPr>
          <w:rFonts w:ascii="Arial" w:hAnsi="Arial" w:cs="Arial"/>
        </w:rPr>
      </w:pPr>
      <w:r>
        <w:rPr>
          <w:rFonts w:ascii="Arial" w:hAnsi="Arial" w:cs="Arial"/>
        </w:rPr>
        <w:t xml:space="preserve">The recent events pertaining to the H1N1 virus (swine flu) highlight the importance of credit union </w:t>
      </w:r>
      <w:r w:rsidR="00C027EB">
        <w:rPr>
          <w:rFonts w:ascii="Arial" w:hAnsi="Arial" w:cs="Arial"/>
        </w:rPr>
        <w:t>disaster preparedness and response plans</w:t>
      </w:r>
      <w:r>
        <w:rPr>
          <w:rFonts w:ascii="Arial" w:hAnsi="Arial" w:cs="Arial"/>
        </w:rPr>
        <w:t xml:space="preserve"> including provisions for a Pandemic event.  While the recent flu epidemic was mild in the United States, the World Health Organization and Center for Disease Control are cautious about </w:t>
      </w:r>
      <w:r w:rsidR="00662FA2">
        <w:rPr>
          <w:rFonts w:ascii="Arial" w:hAnsi="Arial" w:cs="Arial"/>
        </w:rPr>
        <w:t xml:space="preserve">predictions the H1N1 virus will have on </w:t>
      </w:r>
      <w:r>
        <w:rPr>
          <w:rFonts w:ascii="Arial" w:hAnsi="Arial" w:cs="Arial"/>
        </w:rPr>
        <w:t xml:space="preserve">the normal flu season this fall and winter.  </w:t>
      </w:r>
    </w:p>
    <w:p w:rsidR="00F13937" w:rsidRDefault="00F13937" w:rsidP="00815F07">
      <w:pPr>
        <w:rPr>
          <w:rFonts w:ascii="Arial" w:hAnsi="Arial" w:cs="Arial"/>
        </w:rPr>
      </w:pPr>
    </w:p>
    <w:p w:rsidR="00F13937" w:rsidRDefault="00F13937" w:rsidP="00815F07">
      <w:pPr>
        <w:rPr>
          <w:rFonts w:ascii="Arial" w:hAnsi="Arial" w:cs="Arial"/>
        </w:rPr>
      </w:pPr>
      <w:r>
        <w:rPr>
          <w:rFonts w:ascii="Arial" w:hAnsi="Arial" w:cs="Arial"/>
        </w:rPr>
        <w:t xml:space="preserve">Pandemic planning, unlike most natural or technical disasters and malicious acts, presents unique challenges to credit unions.  The impact of a pandemic is much more difficult to determine.  As </w:t>
      </w:r>
      <w:r w:rsidR="00820623">
        <w:rPr>
          <w:rFonts w:ascii="Arial" w:hAnsi="Arial" w:cs="Arial"/>
        </w:rPr>
        <w:t>experience with</w:t>
      </w:r>
      <w:r>
        <w:rPr>
          <w:rFonts w:ascii="Arial" w:hAnsi="Arial" w:cs="Arial"/>
        </w:rPr>
        <w:t xml:space="preserve"> the recent H1N1 flu, pandemics can be focused to specific regions of the world or the United States, but can spread quickly and cause health officials to close schools and other public gathering facilities or events.  Experts believe the most significant challenge may be the severe staffing shortages likely to result from a pandemic outbreak.</w:t>
      </w:r>
    </w:p>
    <w:p w:rsidR="00F13937" w:rsidRDefault="00F13937" w:rsidP="00815F07">
      <w:pPr>
        <w:rPr>
          <w:rFonts w:ascii="Arial" w:hAnsi="Arial" w:cs="Arial"/>
        </w:rPr>
      </w:pPr>
    </w:p>
    <w:p w:rsidR="00F13937" w:rsidRDefault="00F13937" w:rsidP="00815F07">
      <w:pPr>
        <w:rPr>
          <w:rFonts w:ascii="Arial" w:hAnsi="Arial" w:cs="Arial"/>
        </w:rPr>
      </w:pPr>
      <w:r>
        <w:rPr>
          <w:rFonts w:ascii="Arial" w:hAnsi="Arial" w:cs="Arial"/>
        </w:rPr>
        <w:t xml:space="preserve">Federally-insured credit unions need to review their disaster preparedness </w:t>
      </w:r>
      <w:r w:rsidR="00662FA2">
        <w:rPr>
          <w:rFonts w:ascii="Arial" w:hAnsi="Arial" w:cs="Arial"/>
        </w:rPr>
        <w:t xml:space="preserve">and response </w:t>
      </w:r>
      <w:r>
        <w:rPr>
          <w:rFonts w:ascii="Arial" w:hAnsi="Arial" w:cs="Arial"/>
        </w:rPr>
        <w:t xml:space="preserve">plans </w:t>
      </w:r>
      <w:r w:rsidR="00662FA2">
        <w:rPr>
          <w:rFonts w:ascii="Arial" w:hAnsi="Arial" w:cs="Arial"/>
        </w:rPr>
        <w:t xml:space="preserve">to ensure their </w:t>
      </w:r>
      <w:r>
        <w:rPr>
          <w:rFonts w:ascii="Arial" w:hAnsi="Arial" w:cs="Arial"/>
        </w:rPr>
        <w:t>pandemic plan</w:t>
      </w:r>
      <w:r w:rsidR="00662FA2">
        <w:rPr>
          <w:rFonts w:ascii="Arial" w:hAnsi="Arial" w:cs="Arial"/>
        </w:rPr>
        <w:t xml:space="preserve"> is appropriate for their operation</w:t>
      </w:r>
      <w:r>
        <w:rPr>
          <w:rFonts w:ascii="Arial" w:hAnsi="Arial" w:cs="Arial"/>
        </w:rPr>
        <w:t>.  The plan should include:</w:t>
      </w:r>
    </w:p>
    <w:p w:rsidR="00F13937" w:rsidRDefault="00F13937" w:rsidP="00815F07">
      <w:pPr>
        <w:rPr>
          <w:rFonts w:ascii="Arial" w:hAnsi="Arial" w:cs="Arial"/>
        </w:rPr>
      </w:pPr>
    </w:p>
    <w:p w:rsidR="00F13937" w:rsidRPr="009C685F" w:rsidRDefault="00F13937" w:rsidP="009C685F">
      <w:pPr>
        <w:pStyle w:val="ListParagraph"/>
        <w:numPr>
          <w:ilvl w:val="0"/>
          <w:numId w:val="5"/>
        </w:numPr>
        <w:rPr>
          <w:rFonts w:ascii="Arial" w:hAnsi="Arial" w:cs="Arial"/>
        </w:rPr>
      </w:pPr>
      <w:r w:rsidRPr="009C685F">
        <w:rPr>
          <w:rFonts w:ascii="Arial" w:hAnsi="Arial" w:cs="Arial"/>
        </w:rPr>
        <w:t>A preventative program to reduce the likelihood the operations will be significant</w:t>
      </w:r>
      <w:r w:rsidR="00B62D7B" w:rsidRPr="009C685F">
        <w:rPr>
          <w:rFonts w:ascii="Arial" w:hAnsi="Arial" w:cs="Arial"/>
        </w:rPr>
        <w:t>ly affected by a pandemic event;</w:t>
      </w:r>
    </w:p>
    <w:p w:rsidR="00C027EB" w:rsidRDefault="00C027EB" w:rsidP="00C027EB">
      <w:pPr>
        <w:pStyle w:val="ListParagraph"/>
        <w:rPr>
          <w:rFonts w:ascii="Arial" w:hAnsi="Arial" w:cs="Arial"/>
        </w:rPr>
      </w:pPr>
    </w:p>
    <w:p w:rsidR="00F13937" w:rsidRPr="009C685F" w:rsidRDefault="00F13937" w:rsidP="009C685F">
      <w:pPr>
        <w:pStyle w:val="ListParagraph"/>
        <w:numPr>
          <w:ilvl w:val="0"/>
          <w:numId w:val="5"/>
        </w:numPr>
        <w:rPr>
          <w:rFonts w:ascii="Arial" w:hAnsi="Arial" w:cs="Arial"/>
        </w:rPr>
      </w:pPr>
      <w:r w:rsidRPr="009C685F">
        <w:rPr>
          <w:rFonts w:ascii="Arial" w:hAnsi="Arial" w:cs="Arial"/>
        </w:rPr>
        <w:t>A documented strategy which provides for scaling pandemic events</w:t>
      </w:r>
      <w:r w:rsidR="00B62D7B" w:rsidRPr="009C685F">
        <w:rPr>
          <w:rFonts w:ascii="Arial" w:hAnsi="Arial" w:cs="Arial"/>
        </w:rPr>
        <w:t xml:space="preserve"> including provisions for a possible second and third wave of a pandemic;</w:t>
      </w:r>
    </w:p>
    <w:p w:rsidR="00C027EB" w:rsidRDefault="00C027EB" w:rsidP="00C027EB">
      <w:pPr>
        <w:pStyle w:val="ListParagraph"/>
        <w:rPr>
          <w:rFonts w:ascii="Arial" w:hAnsi="Arial" w:cs="Arial"/>
        </w:rPr>
      </w:pPr>
    </w:p>
    <w:p w:rsidR="00F13937" w:rsidRPr="009C685F" w:rsidRDefault="00F13937" w:rsidP="009C685F">
      <w:pPr>
        <w:pStyle w:val="ListParagraph"/>
        <w:numPr>
          <w:ilvl w:val="0"/>
          <w:numId w:val="5"/>
        </w:numPr>
        <w:rPr>
          <w:rFonts w:ascii="Arial" w:hAnsi="Arial" w:cs="Arial"/>
        </w:rPr>
      </w:pPr>
      <w:r w:rsidRPr="009C685F">
        <w:rPr>
          <w:rFonts w:ascii="Arial" w:hAnsi="Arial" w:cs="Arial"/>
        </w:rPr>
        <w:t xml:space="preserve">A comprehensive </w:t>
      </w:r>
      <w:r w:rsidR="00C027EB">
        <w:rPr>
          <w:rFonts w:ascii="Arial" w:hAnsi="Arial" w:cs="Arial"/>
        </w:rPr>
        <w:t>listing</w:t>
      </w:r>
      <w:r w:rsidRPr="009C685F">
        <w:rPr>
          <w:rFonts w:ascii="Arial" w:hAnsi="Arial" w:cs="Arial"/>
        </w:rPr>
        <w:t xml:space="preserve"> of facilities, systems, or procedures to continue critical operations if a large number of staff are </w:t>
      </w:r>
      <w:r w:rsidR="00B62D7B" w:rsidRPr="009C685F">
        <w:rPr>
          <w:rFonts w:ascii="Arial" w:hAnsi="Arial" w:cs="Arial"/>
        </w:rPr>
        <w:t>unavailable</w:t>
      </w:r>
      <w:r w:rsidRPr="009C685F">
        <w:rPr>
          <w:rFonts w:ascii="Arial" w:hAnsi="Arial" w:cs="Arial"/>
        </w:rPr>
        <w:t xml:space="preserve"> for prolonge</w:t>
      </w:r>
      <w:r w:rsidR="00B62D7B" w:rsidRPr="009C685F">
        <w:rPr>
          <w:rFonts w:ascii="Arial" w:hAnsi="Arial" w:cs="Arial"/>
        </w:rPr>
        <w:t>d</w:t>
      </w:r>
      <w:r w:rsidRPr="009C685F">
        <w:rPr>
          <w:rFonts w:ascii="Arial" w:hAnsi="Arial" w:cs="Arial"/>
        </w:rPr>
        <w:t xml:space="preserve"> periods</w:t>
      </w:r>
      <w:r w:rsidR="00B62D7B" w:rsidRPr="009C685F">
        <w:rPr>
          <w:rFonts w:ascii="Arial" w:hAnsi="Arial" w:cs="Arial"/>
        </w:rPr>
        <w:t>;</w:t>
      </w:r>
    </w:p>
    <w:p w:rsidR="00C027EB" w:rsidRDefault="00C027EB" w:rsidP="00C027EB">
      <w:pPr>
        <w:pStyle w:val="ListParagraph"/>
        <w:rPr>
          <w:rFonts w:ascii="Arial" w:hAnsi="Arial" w:cs="Arial"/>
        </w:rPr>
      </w:pPr>
    </w:p>
    <w:p w:rsidR="00B62D7B" w:rsidRPr="009C685F" w:rsidRDefault="00B62D7B" w:rsidP="009C685F">
      <w:pPr>
        <w:pStyle w:val="ListParagraph"/>
        <w:numPr>
          <w:ilvl w:val="0"/>
          <w:numId w:val="5"/>
        </w:numPr>
        <w:rPr>
          <w:rFonts w:ascii="Arial" w:hAnsi="Arial" w:cs="Arial"/>
        </w:rPr>
      </w:pPr>
      <w:r w:rsidRPr="009C685F">
        <w:rPr>
          <w:rFonts w:ascii="Arial" w:hAnsi="Arial" w:cs="Arial"/>
        </w:rPr>
        <w:t>A testing program to ensure the pandemic planning practices and capabilities are effective;</w:t>
      </w:r>
    </w:p>
    <w:p w:rsidR="00C027EB" w:rsidRDefault="00C027EB" w:rsidP="00C027EB">
      <w:pPr>
        <w:pStyle w:val="ListParagraph"/>
        <w:rPr>
          <w:rFonts w:ascii="Arial" w:hAnsi="Arial" w:cs="Arial"/>
        </w:rPr>
      </w:pPr>
    </w:p>
    <w:p w:rsidR="00B62D7B" w:rsidRPr="009C685F" w:rsidRDefault="00B62D7B" w:rsidP="009C685F">
      <w:pPr>
        <w:pStyle w:val="ListParagraph"/>
        <w:numPr>
          <w:ilvl w:val="0"/>
          <w:numId w:val="5"/>
        </w:numPr>
        <w:rPr>
          <w:rFonts w:ascii="Arial" w:hAnsi="Arial" w:cs="Arial"/>
        </w:rPr>
      </w:pPr>
      <w:r w:rsidRPr="009C685F">
        <w:rPr>
          <w:rFonts w:ascii="Arial" w:hAnsi="Arial" w:cs="Arial"/>
        </w:rPr>
        <w:t xml:space="preserve">An evaluation of critical service provider </w:t>
      </w:r>
      <w:r w:rsidR="009C685F" w:rsidRPr="009C685F">
        <w:rPr>
          <w:rFonts w:ascii="Arial" w:hAnsi="Arial" w:cs="Arial"/>
        </w:rPr>
        <w:t xml:space="preserve">plans </w:t>
      </w:r>
      <w:r w:rsidRPr="009C685F">
        <w:rPr>
          <w:rFonts w:ascii="Arial" w:hAnsi="Arial" w:cs="Arial"/>
        </w:rPr>
        <w:t>for operating during a pandemic; and</w:t>
      </w:r>
    </w:p>
    <w:p w:rsidR="00C027EB" w:rsidRDefault="00C027EB" w:rsidP="00C027EB">
      <w:pPr>
        <w:pStyle w:val="ListParagraph"/>
        <w:rPr>
          <w:rFonts w:ascii="Arial" w:hAnsi="Arial" w:cs="Arial"/>
        </w:rPr>
      </w:pPr>
    </w:p>
    <w:p w:rsidR="00B62D7B" w:rsidRPr="009C685F" w:rsidRDefault="00B62D7B" w:rsidP="009C685F">
      <w:pPr>
        <w:pStyle w:val="ListParagraph"/>
        <w:numPr>
          <w:ilvl w:val="0"/>
          <w:numId w:val="5"/>
        </w:numPr>
        <w:rPr>
          <w:rFonts w:ascii="Arial" w:hAnsi="Arial" w:cs="Arial"/>
        </w:rPr>
      </w:pPr>
      <w:r w:rsidRPr="009C685F">
        <w:rPr>
          <w:rFonts w:ascii="Arial" w:hAnsi="Arial" w:cs="Arial"/>
        </w:rPr>
        <w:t>An oversight program to ensure ongoing review and updates are made to the pandemic plan.</w:t>
      </w:r>
    </w:p>
    <w:p w:rsidR="00B62D7B" w:rsidRDefault="00B62D7B" w:rsidP="00815F07">
      <w:pPr>
        <w:rPr>
          <w:rFonts w:ascii="Arial" w:hAnsi="Arial" w:cs="Arial"/>
        </w:rPr>
      </w:pPr>
    </w:p>
    <w:p w:rsidR="009C685F" w:rsidRDefault="009C685F" w:rsidP="009C685F">
      <w:pPr>
        <w:rPr>
          <w:rFonts w:ascii="Arial" w:hAnsi="Arial" w:cs="Arial"/>
        </w:rPr>
      </w:pPr>
      <w:r>
        <w:rPr>
          <w:rFonts w:ascii="Arial" w:hAnsi="Arial" w:cs="Arial"/>
        </w:rPr>
        <w:t xml:space="preserve">NCUA provides the </w:t>
      </w:r>
      <w:r w:rsidR="00674B64">
        <w:rPr>
          <w:rFonts w:ascii="Arial" w:hAnsi="Arial" w:cs="Arial"/>
        </w:rPr>
        <w:t xml:space="preserve">enclosed </w:t>
      </w:r>
      <w:r>
        <w:rPr>
          <w:rFonts w:ascii="Arial" w:hAnsi="Arial" w:cs="Arial"/>
        </w:rPr>
        <w:t xml:space="preserve">resources to assist you in reviewing your own disaster preparedness </w:t>
      </w:r>
      <w:r w:rsidR="00662FA2">
        <w:rPr>
          <w:rFonts w:ascii="Arial" w:hAnsi="Arial" w:cs="Arial"/>
        </w:rPr>
        <w:t xml:space="preserve">and response </w:t>
      </w:r>
      <w:r>
        <w:rPr>
          <w:rFonts w:ascii="Arial" w:hAnsi="Arial" w:cs="Arial"/>
        </w:rPr>
        <w:t xml:space="preserve">plans related to hurricane and pandemic preparedness.  </w:t>
      </w:r>
    </w:p>
    <w:p w:rsidR="007819FB" w:rsidRDefault="007819FB" w:rsidP="004B754F">
      <w:pPr>
        <w:rPr>
          <w:rFonts w:ascii="Arial" w:hAnsi="Arial" w:cs="Arial"/>
        </w:rPr>
      </w:pPr>
    </w:p>
    <w:p w:rsidR="007819FB" w:rsidRDefault="007819FB" w:rsidP="004B754F">
      <w:pPr>
        <w:rPr>
          <w:rFonts w:ascii="Arial" w:hAnsi="Arial" w:cs="Arial"/>
        </w:rPr>
      </w:pPr>
      <w:r>
        <w:rPr>
          <w:rFonts w:ascii="Arial" w:hAnsi="Arial" w:cs="Arial"/>
        </w:rPr>
        <w:t>If you have any questions or concerns, please contact your NCUA Regional Office or State Supervisory Authority.</w:t>
      </w:r>
    </w:p>
    <w:p w:rsidR="00DE3DD9" w:rsidRDefault="00DE3DD9" w:rsidP="004B754F">
      <w:pPr>
        <w:rPr>
          <w:rFonts w:ascii="Arial" w:hAnsi="Arial" w:cs="Arial"/>
        </w:rPr>
      </w:pPr>
    </w:p>
    <w:p w:rsidR="00AA160C" w:rsidRDefault="00AA160C" w:rsidP="004B754F">
      <w:pPr>
        <w:rPr>
          <w:rFonts w:ascii="Arial" w:hAnsi="Arial" w:cs="Arial"/>
        </w:rPr>
      </w:pPr>
    </w:p>
    <w:tbl>
      <w:tblPr>
        <w:tblW w:w="8748" w:type="dxa"/>
        <w:tblLook w:val="0000"/>
      </w:tblPr>
      <w:tblGrid>
        <w:gridCol w:w="3708"/>
        <w:gridCol w:w="5040"/>
      </w:tblGrid>
      <w:tr w:rsidR="00DE3DD9" w:rsidRPr="00C23801">
        <w:tc>
          <w:tcPr>
            <w:tcW w:w="3708" w:type="dxa"/>
          </w:tcPr>
          <w:p w:rsidR="00DE3DD9" w:rsidRPr="00C23801" w:rsidRDefault="00DE3DD9" w:rsidP="007A7469">
            <w:pPr>
              <w:rPr>
                <w:rFonts w:ascii="Arial" w:hAnsi="Arial"/>
              </w:rPr>
            </w:pPr>
          </w:p>
        </w:tc>
        <w:tc>
          <w:tcPr>
            <w:tcW w:w="5040" w:type="dxa"/>
          </w:tcPr>
          <w:p w:rsidR="00DE3DD9" w:rsidRPr="00C23801" w:rsidRDefault="00DE3DD9" w:rsidP="007A7469">
            <w:pPr>
              <w:rPr>
                <w:rFonts w:ascii="Arial" w:hAnsi="Arial" w:cs="Arial"/>
              </w:rPr>
            </w:pPr>
            <w:r w:rsidRPr="00C23801">
              <w:rPr>
                <w:rFonts w:ascii="Arial" w:hAnsi="Arial" w:cs="Arial"/>
              </w:rPr>
              <w:t>Sincerely,</w:t>
            </w:r>
          </w:p>
          <w:p w:rsidR="00DE3DD9" w:rsidRPr="00C23801" w:rsidRDefault="00DE3DD9" w:rsidP="007A7469">
            <w:pPr>
              <w:rPr>
                <w:rFonts w:ascii="Arial" w:hAnsi="Arial" w:cs="Arial"/>
              </w:rPr>
            </w:pPr>
          </w:p>
          <w:p w:rsidR="00DE3DD9" w:rsidRPr="00C23801" w:rsidRDefault="0039275C" w:rsidP="0039275C">
            <w:pPr>
              <w:rPr>
                <w:rFonts w:ascii="Arial" w:hAnsi="Arial"/>
              </w:rPr>
            </w:pPr>
            <w:r>
              <w:rPr>
                <w:rFonts w:ascii="Arial" w:hAnsi="Arial"/>
              </w:rPr>
              <w:t xml:space="preserve">      /s/</w:t>
            </w:r>
          </w:p>
          <w:p w:rsidR="00DE3DD9" w:rsidRPr="00C23801" w:rsidRDefault="00DE3DD9" w:rsidP="007A7469">
            <w:pPr>
              <w:rPr>
                <w:rFonts w:ascii="Arial" w:hAnsi="Arial"/>
              </w:rPr>
            </w:pPr>
          </w:p>
        </w:tc>
      </w:tr>
      <w:tr w:rsidR="00DE3DD9" w:rsidRPr="00C23801">
        <w:tc>
          <w:tcPr>
            <w:tcW w:w="3708" w:type="dxa"/>
          </w:tcPr>
          <w:p w:rsidR="00DE3DD9" w:rsidRPr="00C23801" w:rsidRDefault="00DE3DD9" w:rsidP="007A7469">
            <w:pPr>
              <w:rPr>
                <w:rFonts w:ascii="Arial" w:hAnsi="Arial"/>
              </w:rPr>
            </w:pPr>
          </w:p>
        </w:tc>
        <w:tc>
          <w:tcPr>
            <w:tcW w:w="5040" w:type="dxa"/>
          </w:tcPr>
          <w:p w:rsidR="00DE3DD9" w:rsidRPr="00C23801" w:rsidRDefault="007819FB" w:rsidP="007A7469">
            <w:pPr>
              <w:rPr>
                <w:rFonts w:ascii="Arial" w:hAnsi="Arial"/>
              </w:rPr>
            </w:pPr>
            <w:r>
              <w:rPr>
                <w:rFonts w:ascii="Arial" w:hAnsi="Arial"/>
              </w:rPr>
              <w:t>Michael E. Fryzel</w:t>
            </w:r>
          </w:p>
          <w:p w:rsidR="00DE3DD9" w:rsidRPr="00C23801" w:rsidRDefault="00DE3DD9" w:rsidP="007A7469">
            <w:pPr>
              <w:rPr>
                <w:rFonts w:ascii="Arial" w:hAnsi="Arial"/>
              </w:rPr>
            </w:pPr>
            <w:r w:rsidRPr="00C23801">
              <w:rPr>
                <w:rFonts w:ascii="Arial" w:hAnsi="Arial"/>
              </w:rPr>
              <w:t>Chairman</w:t>
            </w:r>
          </w:p>
        </w:tc>
      </w:tr>
    </w:tbl>
    <w:p w:rsidR="00DE3DD9" w:rsidRPr="00C23801" w:rsidRDefault="00DE3DD9" w:rsidP="00DE3DD9">
      <w:pPr>
        <w:rPr>
          <w:rFonts w:ascii="Arial" w:hAnsi="Arial"/>
        </w:rPr>
      </w:pPr>
    </w:p>
    <w:p w:rsidR="00CD66F5" w:rsidRDefault="00CD66F5">
      <w:pPr>
        <w:rPr>
          <w:rFonts w:ascii="Arial" w:hAnsi="Arial" w:cs="Arial"/>
        </w:rPr>
      </w:pPr>
    </w:p>
    <w:p w:rsidR="009F6DFB" w:rsidRDefault="009F6DFB">
      <w:pPr>
        <w:rPr>
          <w:rFonts w:ascii="Arial" w:hAnsi="Arial" w:cs="Arial"/>
          <w:b/>
          <w:u w:val="single"/>
        </w:rPr>
      </w:pPr>
      <w:r>
        <w:rPr>
          <w:rFonts w:ascii="Arial" w:hAnsi="Arial" w:cs="Arial"/>
          <w:b/>
          <w:u w:val="single"/>
        </w:rPr>
        <w:br w:type="page"/>
      </w:r>
    </w:p>
    <w:p w:rsidR="009F6DFB" w:rsidRDefault="009F6DFB">
      <w:pPr>
        <w:rPr>
          <w:rFonts w:ascii="Arial" w:hAnsi="Arial" w:cs="Arial"/>
          <w:b/>
          <w:u w:val="single"/>
        </w:rPr>
      </w:pPr>
    </w:p>
    <w:p w:rsidR="004B754F" w:rsidRPr="009F6DFB" w:rsidRDefault="009F6DFB">
      <w:pPr>
        <w:rPr>
          <w:rFonts w:ascii="Arial" w:hAnsi="Arial" w:cs="Arial"/>
          <w:b/>
          <w:u w:val="single"/>
        </w:rPr>
      </w:pPr>
      <w:r w:rsidRPr="009F6DFB">
        <w:rPr>
          <w:rFonts w:ascii="Arial" w:hAnsi="Arial" w:cs="Arial"/>
          <w:b/>
          <w:u w:val="single"/>
        </w:rPr>
        <w:t>Resources</w:t>
      </w:r>
    </w:p>
    <w:p w:rsidR="009F6DFB" w:rsidRDefault="009F6DFB">
      <w:pPr>
        <w:rPr>
          <w:rFonts w:ascii="Arial" w:hAnsi="Arial" w:cs="Arial"/>
        </w:rPr>
      </w:pPr>
    </w:p>
    <w:p w:rsidR="009F6DFB" w:rsidRDefault="009F6DFB">
      <w:pPr>
        <w:rPr>
          <w:rFonts w:ascii="Arial" w:hAnsi="Arial" w:cs="Arial"/>
        </w:rPr>
      </w:pPr>
      <w:r>
        <w:rPr>
          <w:rFonts w:ascii="Arial" w:hAnsi="Arial" w:cs="Arial"/>
        </w:rPr>
        <w:t>NCUA Resources:</w:t>
      </w:r>
    </w:p>
    <w:p w:rsidR="009F6DFB" w:rsidRDefault="009F6DFB">
      <w:pPr>
        <w:rPr>
          <w:rFonts w:ascii="Arial" w:hAnsi="Arial" w:cs="Arial"/>
        </w:rPr>
      </w:pPr>
    </w:p>
    <w:p w:rsidR="000D446F" w:rsidRDefault="000D446F" w:rsidP="00855371">
      <w:pPr>
        <w:pStyle w:val="ListParagraph"/>
        <w:numPr>
          <w:ilvl w:val="0"/>
          <w:numId w:val="6"/>
        </w:numPr>
        <w:rPr>
          <w:rFonts w:ascii="Arial" w:hAnsi="Arial" w:cs="Arial"/>
        </w:rPr>
      </w:pPr>
      <w:r>
        <w:rPr>
          <w:rFonts w:ascii="Arial" w:hAnsi="Arial" w:cs="Arial"/>
        </w:rPr>
        <w:t>Letter to Credit Unions 08-CU-01, Guidance on Pandemic Planning</w:t>
      </w:r>
    </w:p>
    <w:p w:rsidR="000D446F" w:rsidRDefault="009E2EC4" w:rsidP="000D446F">
      <w:pPr>
        <w:pStyle w:val="ListParagraph"/>
        <w:rPr>
          <w:rFonts w:ascii="Arial" w:hAnsi="Arial" w:cs="Arial"/>
        </w:rPr>
      </w:pPr>
      <w:hyperlink r:id="rId8" w:history="1">
        <w:r w:rsidR="000D446F" w:rsidRPr="00CA0704">
          <w:rPr>
            <w:rStyle w:val="Hyperlink"/>
            <w:rFonts w:ascii="Arial" w:hAnsi="Arial" w:cs="Arial"/>
          </w:rPr>
          <w:t>http://www.ncua.gov/letters/2008/CU/08-CU-01.pdf</w:t>
        </w:r>
      </w:hyperlink>
    </w:p>
    <w:p w:rsidR="000D446F" w:rsidRDefault="000D446F" w:rsidP="000D446F">
      <w:pPr>
        <w:pStyle w:val="ListParagraph"/>
        <w:rPr>
          <w:rFonts w:ascii="Arial" w:hAnsi="Arial" w:cs="Arial"/>
        </w:rPr>
      </w:pPr>
    </w:p>
    <w:p w:rsidR="000D446F" w:rsidRDefault="000D446F" w:rsidP="00855371">
      <w:pPr>
        <w:pStyle w:val="ListParagraph"/>
        <w:numPr>
          <w:ilvl w:val="0"/>
          <w:numId w:val="6"/>
        </w:numPr>
        <w:rPr>
          <w:rFonts w:ascii="Arial" w:hAnsi="Arial" w:cs="Arial"/>
        </w:rPr>
      </w:pPr>
      <w:r>
        <w:rPr>
          <w:rFonts w:ascii="Arial" w:hAnsi="Arial" w:cs="Arial"/>
        </w:rPr>
        <w:t xml:space="preserve"> Letter to Credit Unions 06-CU-12, Disaster  Preparedness and Response Examination Procedures</w:t>
      </w:r>
    </w:p>
    <w:p w:rsidR="000D446F" w:rsidRDefault="009E2EC4" w:rsidP="000D446F">
      <w:pPr>
        <w:pStyle w:val="ListParagraph"/>
        <w:rPr>
          <w:rFonts w:ascii="Arial" w:hAnsi="Arial" w:cs="Arial"/>
        </w:rPr>
      </w:pPr>
      <w:hyperlink r:id="rId9" w:history="1">
        <w:r w:rsidR="000D446F" w:rsidRPr="00CA0704">
          <w:rPr>
            <w:rStyle w:val="Hyperlink"/>
            <w:rFonts w:ascii="Arial" w:hAnsi="Arial" w:cs="Arial"/>
          </w:rPr>
          <w:t>http://www.ncua.gov/letters/2006/CU/06-CU-12.pdf</w:t>
        </w:r>
      </w:hyperlink>
    </w:p>
    <w:p w:rsidR="000D446F" w:rsidRDefault="000D446F" w:rsidP="000D446F">
      <w:pPr>
        <w:pStyle w:val="ListParagraph"/>
        <w:rPr>
          <w:rFonts w:ascii="Arial" w:hAnsi="Arial" w:cs="Arial"/>
        </w:rPr>
      </w:pPr>
    </w:p>
    <w:p w:rsidR="000D446F" w:rsidRDefault="000D446F" w:rsidP="000D446F">
      <w:pPr>
        <w:pStyle w:val="ListParagraph"/>
        <w:numPr>
          <w:ilvl w:val="0"/>
          <w:numId w:val="6"/>
        </w:numPr>
        <w:rPr>
          <w:rFonts w:ascii="Arial" w:hAnsi="Arial" w:cs="Arial"/>
        </w:rPr>
      </w:pPr>
      <w:r>
        <w:rPr>
          <w:rFonts w:ascii="Arial" w:hAnsi="Arial" w:cs="Arial"/>
        </w:rPr>
        <w:t>Letter to Credit Unions 06-CU-11, Interagency Guidance Lessons Learned by Institutions Affected by Hurricane Katrina</w:t>
      </w:r>
    </w:p>
    <w:p w:rsidR="000D446F" w:rsidRDefault="009E2EC4" w:rsidP="000D446F">
      <w:pPr>
        <w:pStyle w:val="ListParagraph"/>
        <w:rPr>
          <w:rFonts w:ascii="Arial" w:hAnsi="Arial" w:cs="Arial"/>
        </w:rPr>
      </w:pPr>
      <w:hyperlink r:id="rId10" w:history="1">
        <w:r w:rsidR="000D446F" w:rsidRPr="00CA0704">
          <w:rPr>
            <w:rStyle w:val="Hyperlink"/>
            <w:rFonts w:ascii="Arial" w:hAnsi="Arial" w:cs="Arial"/>
          </w:rPr>
          <w:t>http://www.ncua.gov/letters/2006/CU/06-CU-11.pdf</w:t>
        </w:r>
      </w:hyperlink>
    </w:p>
    <w:p w:rsidR="000D446F" w:rsidRDefault="000D446F" w:rsidP="000D446F">
      <w:pPr>
        <w:pStyle w:val="ListParagraph"/>
        <w:rPr>
          <w:rFonts w:ascii="Arial" w:hAnsi="Arial" w:cs="Arial"/>
        </w:rPr>
      </w:pPr>
    </w:p>
    <w:p w:rsidR="00855371" w:rsidRPr="00C027EB" w:rsidRDefault="00855371" w:rsidP="00855371">
      <w:pPr>
        <w:pStyle w:val="ListParagraph"/>
        <w:numPr>
          <w:ilvl w:val="0"/>
          <w:numId w:val="6"/>
        </w:numPr>
        <w:rPr>
          <w:rFonts w:ascii="Arial" w:hAnsi="Arial" w:cs="Arial"/>
        </w:rPr>
      </w:pPr>
      <w:r w:rsidRPr="00C027EB">
        <w:rPr>
          <w:rFonts w:ascii="Arial" w:hAnsi="Arial" w:cs="Arial"/>
        </w:rPr>
        <w:t xml:space="preserve">Letter to Credit Unions 06-CU-06, Influenza Pandemic Preparedness </w:t>
      </w:r>
      <w:hyperlink r:id="rId11" w:history="1">
        <w:r w:rsidRPr="00C027EB">
          <w:rPr>
            <w:rStyle w:val="Hyperlink"/>
            <w:rFonts w:ascii="Arial" w:hAnsi="Arial" w:cs="Arial"/>
          </w:rPr>
          <w:t>http://www.ncua.gov/letters/2006/CU/CU-06-06.doc</w:t>
        </w:r>
      </w:hyperlink>
    </w:p>
    <w:p w:rsidR="00855371" w:rsidRDefault="00855371" w:rsidP="00855371">
      <w:pPr>
        <w:pStyle w:val="ListParagraph"/>
        <w:rPr>
          <w:rFonts w:ascii="Arial" w:hAnsi="Arial" w:cs="Arial"/>
        </w:rPr>
      </w:pPr>
    </w:p>
    <w:p w:rsidR="009F6DFB" w:rsidRPr="00C027EB" w:rsidRDefault="009F6DFB" w:rsidP="00C027EB">
      <w:pPr>
        <w:pStyle w:val="ListParagraph"/>
        <w:numPr>
          <w:ilvl w:val="0"/>
          <w:numId w:val="6"/>
        </w:numPr>
        <w:rPr>
          <w:rFonts w:ascii="Arial" w:hAnsi="Arial" w:cs="Arial"/>
        </w:rPr>
      </w:pPr>
      <w:r w:rsidRPr="00C027EB">
        <w:rPr>
          <w:rFonts w:ascii="Arial" w:hAnsi="Arial" w:cs="Arial"/>
        </w:rPr>
        <w:t>Risk Alert 06-CU-01, Disaster Planning and Response</w:t>
      </w:r>
    </w:p>
    <w:p w:rsidR="009F6DFB" w:rsidRPr="00C027EB" w:rsidRDefault="009E2EC4" w:rsidP="00C027EB">
      <w:pPr>
        <w:ind w:left="720"/>
        <w:rPr>
          <w:rFonts w:ascii="Arial" w:hAnsi="Arial" w:cs="Arial"/>
        </w:rPr>
      </w:pPr>
      <w:hyperlink r:id="rId12" w:history="1">
        <w:r w:rsidR="009F6DFB" w:rsidRPr="00C027EB">
          <w:rPr>
            <w:rStyle w:val="Hyperlink"/>
            <w:rFonts w:ascii="Arial" w:hAnsi="Arial" w:cs="Arial"/>
          </w:rPr>
          <w:t>http://www.ncua.gov/Resources/RiskAlert/2006/06-Risk-01.pdf</w:t>
        </w:r>
      </w:hyperlink>
    </w:p>
    <w:p w:rsidR="009F6DFB" w:rsidRDefault="009F6DFB">
      <w:pPr>
        <w:rPr>
          <w:rFonts w:ascii="Arial" w:hAnsi="Arial" w:cs="Arial"/>
        </w:rPr>
      </w:pPr>
    </w:p>
    <w:p w:rsidR="009F6DFB" w:rsidRPr="00C027EB" w:rsidRDefault="009F6DFB" w:rsidP="00C027EB">
      <w:pPr>
        <w:pStyle w:val="ListParagraph"/>
        <w:numPr>
          <w:ilvl w:val="0"/>
          <w:numId w:val="6"/>
        </w:numPr>
        <w:rPr>
          <w:rFonts w:ascii="Arial" w:hAnsi="Arial" w:cs="Arial"/>
        </w:rPr>
      </w:pPr>
      <w:r w:rsidRPr="00C027EB">
        <w:rPr>
          <w:rFonts w:ascii="Arial" w:hAnsi="Arial" w:cs="Arial"/>
        </w:rPr>
        <w:t xml:space="preserve">Letter to Credit Unions 01-CU-21, Disaster Recovery and Business Resumption Contingency Plans </w:t>
      </w:r>
    </w:p>
    <w:p w:rsidR="009F6DFB" w:rsidRPr="00C027EB" w:rsidRDefault="009F6DFB" w:rsidP="000D446F">
      <w:pPr>
        <w:pStyle w:val="ListParagraph"/>
        <w:rPr>
          <w:rFonts w:ascii="Arial" w:hAnsi="Arial" w:cs="Arial"/>
        </w:rPr>
      </w:pPr>
      <w:r w:rsidRPr="00C027EB">
        <w:rPr>
          <w:rFonts w:ascii="Arial" w:hAnsi="Arial" w:cs="Arial"/>
        </w:rPr>
        <w:t xml:space="preserve"> </w:t>
      </w:r>
      <w:hyperlink r:id="rId13" w:history="1">
        <w:r w:rsidRPr="00C027EB">
          <w:rPr>
            <w:rStyle w:val="Hyperlink"/>
            <w:rFonts w:ascii="Arial" w:hAnsi="Arial" w:cs="Arial"/>
          </w:rPr>
          <w:t>http://www.ncua.gov/letters/2001/01-CU-21.pdf</w:t>
        </w:r>
      </w:hyperlink>
    </w:p>
    <w:p w:rsidR="009F6DFB" w:rsidRDefault="009F6DFB">
      <w:pPr>
        <w:rPr>
          <w:rFonts w:ascii="Arial" w:hAnsi="Arial" w:cs="Arial"/>
        </w:rPr>
      </w:pPr>
    </w:p>
    <w:p w:rsidR="00A62CDE" w:rsidRDefault="00A62CDE">
      <w:pPr>
        <w:rPr>
          <w:rFonts w:ascii="Arial" w:hAnsi="Arial" w:cs="Arial"/>
        </w:rPr>
      </w:pPr>
      <w:r>
        <w:rPr>
          <w:rFonts w:ascii="Arial" w:hAnsi="Arial" w:cs="Arial"/>
        </w:rPr>
        <w:t>Interagency Resources:</w:t>
      </w:r>
    </w:p>
    <w:p w:rsidR="00A62CDE" w:rsidRDefault="00A62CDE">
      <w:pPr>
        <w:rPr>
          <w:rFonts w:ascii="Arial" w:hAnsi="Arial" w:cs="Arial"/>
        </w:rPr>
      </w:pPr>
    </w:p>
    <w:p w:rsidR="00A62CDE" w:rsidRPr="00C027EB" w:rsidRDefault="00A62CDE" w:rsidP="00C027EB">
      <w:pPr>
        <w:pStyle w:val="ListParagraph"/>
        <w:numPr>
          <w:ilvl w:val="0"/>
          <w:numId w:val="7"/>
        </w:numPr>
        <w:rPr>
          <w:rFonts w:ascii="Arial" w:hAnsi="Arial" w:cs="Arial"/>
        </w:rPr>
      </w:pPr>
      <w:r w:rsidRPr="00C027EB">
        <w:rPr>
          <w:rFonts w:ascii="Arial" w:hAnsi="Arial" w:cs="Arial"/>
        </w:rPr>
        <w:t>FFIEC IT Handbook Booklet:  Business Continuity Planning</w:t>
      </w:r>
    </w:p>
    <w:p w:rsidR="00A62CDE" w:rsidRPr="00C027EB" w:rsidRDefault="009E2EC4" w:rsidP="00C027EB">
      <w:pPr>
        <w:ind w:left="720"/>
        <w:rPr>
          <w:rFonts w:ascii="Arial" w:hAnsi="Arial" w:cs="Arial"/>
        </w:rPr>
      </w:pPr>
      <w:hyperlink r:id="rId14" w:history="1">
        <w:r w:rsidR="00A62CDE" w:rsidRPr="00C027EB">
          <w:rPr>
            <w:rStyle w:val="Hyperlink"/>
            <w:rFonts w:ascii="Arial" w:hAnsi="Arial" w:cs="Arial"/>
          </w:rPr>
          <w:t>http://www.ffiec.gov/ffiecinfobase/booklets/bcp/bus_continuity_plan.pdf</w:t>
        </w:r>
      </w:hyperlink>
    </w:p>
    <w:p w:rsidR="00A62CDE" w:rsidRDefault="00A62CDE">
      <w:pPr>
        <w:rPr>
          <w:rFonts w:ascii="Arial" w:hAnsi="Arial" w:cs="Arial"/>
        </w:rPr>
      </w:pPr>
    </w:p>
    <w:p w:rsidR="00C027EB" w:rsidRDefault="00C027EB">
      <w:pPr>
        <w:rPr>
          <w:rFonts w:ascii="Arial" w:hAnsi="Arial" w:cs="Arial"/>
        </w:rPr>
      </w:pPr>
    </w:p>
    <w:p w:rsidR="00855371" w:rsidRDefault="00855371">
      <w:pPr>
        <w:rPr>
          <w:rFonts w:ascii="Arial" w:hAnsi="Arial" w:cs="Arial"/>
        </w:rPr>
      </w:pPr>
      <w:r>
        <w:rPr>
          <w:rFonts w:ascii="Arial" w:hAnsi="Arial" w:cs="Arial"/>
        </w:rPr>
        <w:t>Other Resources:</w:t>
      </w:r>
    </w:p>
    <w:p w:rsidR="00855371" w:rsidRDefault="00855371" w:rsidP="00855371">
      <w:pPr>
        <w:autoSpaceDE w:val="0"/>
        <w:autoSpaceDN w:val="0"/>
        <w:adjustRightInd w:val="0"/>
        <w:rPr>
          <w:rFonts w:ascii="Arial" w:hAnsi="Arial" w:cs="Arial"/>
          <w:color w:val="000000"/>
        </w:rPr>
      </w:pPr>
    </w:p>
    <w:p w:rsidR="00DF7AEC" w:rsidRPr="00C027EB" w:rsidRDefault="00DF7AEC" w:rsidP="00DF7AEC">
      <w:pPr>
        <w:pStyle w:val="ListParagraph"/>
        <w:numPr>
          <w:ilvl w:val="0"/>
          <w:numId w:val="7"/>
        </w:numPr>
        <w:rPr>
          <w:rFonts w:ascii="Arial" w:hAnsi="Arial" w:cs="Arial"/>
        </w:rPr>
      </w:pPr>
      <w:r>
        <w:rPr>
          <w:rFonts w:ascii="Arial" w:hAnsi="Arial" w:cs="Arial"/>
        </w:rPr>
        <w:t xml:space="preserve">Ready.Gov - </w:t>
      </w:r>
      <w:r w:rsidRPr="00C027EB">
        <w:rPr>
          <w:rFonts w:ascii="Arial" w:hAnsi="Arial" w:cs="Arial"/>
        </w:rPr>
        <w:t xml:space="preserve">Business Emergency Planning Guidance  </w:t>
      </w:r>
      <w:hyperlink r:id="rId15" w:history="1">
        <w:r w:rsidRPr="00C027EB">
          <w:rPr>
            <w:rStyle w:val="Hyperlink"/>
            <w:rFonts w:ascii="Arial" w:hAnsi="Arial" w:cs="Arial"/>
          </w:rPr>
          <w:t>http://www.ready.gov/business/index.html</w:t>
        </w:r>
      </w:hyperlink>
    </w:p>
    <w:p w:rsidR="00DF7AEC" w:rsidRDefault="00DF7AEC" w:rsidP="00855371">
      <w:pPr>
        <w:autoSpaceDE w:val="0"/>
        <w:autoSpaceDN w:val="0"/>
        <w:adjustRightInd w:val="0"/>
        <w:rPr>
          <w:rFonts w:ascii="Arial" w:hAnsi="Arial" w:cs="Arial"/>
          <w:color w:val="000000"/>
        </w:rPr>
      </w:pPr>
    </w:p>
    <w:p w:rsidR="00855371" w:rsidRPr="000D446F" w:rsidRDefault="00855371" w:rsidP="000D446F">
      <w:pPr>
        <w:pStyle w:val="ListParagraph"/>
        <w:numPr>
          <w:ilvl w:val="0"/>
          <w:numId w:val="8"/>
        </w:numPr>
        <w:autoSpaceDE w:val="0"/>
        <w:autoSpaceDN w:val="0"/>
        <w:adjustRightInd w:val="0"/>
        <w:rPr>
          <w:rFonts w:ascii="Arial" w:hAnsi="Arial" w:cs="Arial"/>
          <w:color w:val="000000"/>
        </w:rPr>
      </w:pPr>
      <w:r w:rsidRPr="000D446F">
        <w:rPr>
          <w:rFonts w:ascii="Arial" w:hAnsi="Arial" w:cs="Arial"/>
          <w:color w:val="000000"/>
        </w:rPr>
        <w:t xml:space="preserve">The National Strategy for Pandemic Influenza </w:t>
      </w:r>
    </w:p>
    <w:p w:rsidR="00855371" w:rsidRDefault="009E2EC4" w:rsidP="000D446F">
      <w:pPr>
        <w:autoSpaceDE w:val="0"/>
        <w:autoSpaceDN w:val="0"/>
        <w:adjustRightInd w:val="0"/>
        <w:ind w:left="720"/>
        <w:rPr>
          <w:rFonts w:ascii="Arial" w:hAnsi="Arial" w:cs="Arial"/>
          <w:color w:val="000000"/>
        </w:rPr>
      </w:pPr>
      <w:hyperlink r:id="rId16" w:history="1">
        <w:r w:rsidR="00DF7AEC" w:rsidRPr="00CA0704">
          <w:rPr>
            <w:rStyle w:val="Hyperlink"/>
            <w:rFonts w:ascii="Arial" w:hAnsi="Arial" w:cs="Arial"/>
            <w:i/>
            <w:iCs/>
          </w:rPr>
          <w:t>http://www.pandemicflu.gov/</w:t>
        </w:r>
      </w:hyperlink>
      <w:r w:rsidR="00855371" w:rsidRPr="000D446F">
        <w:rPr>
          <w:rFonts w:ascii="Arial" w:hAnsi="Arial" w:cs="Arial"/>
          <w:color w:val="000000"/>
        </w:rPr>
        <w:t>.</w:t>
      </w:r>
    </w:p>
    <w:p w:rsidR="00855371" w:rsidRDefault="00855371" w:rsidP="00855371">
      <w:pPr>
        <w:autoSpaceDE w:val="0"/>
        <w:autoSpaceDN w:val="0"/>
        <w:adjustRightInd w:val="0"/>
        <w:rPr>
          <w:rFonts w:ascii="Arial" w:hAnsi="Arial" w:cs="Arial"/>
          <w:color w:val="000000"/>
        </w:rPr>
      </w:pPr>
    </w:p>
    <w:p w:rsidR="00855371" w:rsidRPr="000D446F" w:rsidRDefault="00855371" w:rsidP="000D446F">
      <w:pPr>
        <w:pStyle w:val="ListParagraph"/>
        <w:numPr>
          <w:ilvl w:val="0"/>
          <w:numId w:val="8"/>
        </w:numPr>
        <w:autoSpaceDE w:val="0"/>
        <w:autoSpaceDN w:val="0"/>
        <w:adjustRightInd w:val="0"/>
        <w:rPr>
          <w:rFonts w:ascii="Arial" w:hAnsi="Arial" w:cs="Arial"/>
          <w:color w:val="000000"/>
        </w:rPr>
      </w:pPr>
      <w:r w:rsidRPr="000D446F">
        <w:rPr>
          <w:rFonts w:ascii="Arial" w:hAnsi="Arial" w:cs="Arial"/>
          <w:color w:val="000000"/>
        </w:rPr>
        <w:t>The Department of Homeland Security (DHS) published The Pandemic Influenza</w:t>
      </w:r>
      <w:r w:rsidR="000D446F" w:rsidRPr="000D446F">
        <w:rPr>
          <w:rFonts w:ascii="Arial" w:hAnsi="Arial" w:cs="Arial"/>
          <w:color w:val="000000"/>
        </w:rPr>
        <w:t xml:space="preserve"> </w:t>
      </w:r>
      <w:r w:rsidRPr="000D446F">
        <w:rPr>
          <w:rFonts w:ascii="Arial" w:hAnsi="Arial" w:cs="Arial"/>
          <w:color w:val="000000"/>
        </w:rPr>
        <w:t>Preparedness, Response, and Recovery Guide</w:t>
      </w:r>
    </w:p>
    <w:p w:rsidR="00855371" w:rsidRDefault="009E2EC4" w:rsidP="000D446F">
      <w:pPr>
        <w:pStyle w:val="ListParagraph"/>
        <w:autoSpaceDE w:val="0"/>
        <w:autoSpaceDN w:val="0"/>
        <w:adjustRightInd w:val="0"/>
        <w:rPr>
          <w:rFonts w:ascii="Arial" w:hAnsi="Arial" w:cs="Arial"/>
          <w:i/>
          <w:iCs/>
          <w:color w:val="0000FF"/>
        </w:rPr>
      </w:pPr>
      <w:hyperlink r:id="rId17" w:history="1">
        <w:r w:rsidR="005339BA" w:rsidRPr="00CA0704">
          <w:rPr>
            <w:rStyle w:val="Hyperlink"/>
            <w:rFonts w:ascii="Arial" w:hAnsi="Arial" w:cs="Arial"/>
            <w:i/>
            <w:iCs/>
          </w:rPr>
          <w:t>http://www.pandemicflu.gov/plan/pdf/cikrpandemicinfluenzaguide.pdf</w:t>
        </w:r>
      </w:hyperlink>
      <w:r w:rsidR="00855371" w:rsidRPr="000D446F">
        <w:rPr>
          <w:rFonts w:ascii="Arial" w:hAnsi="Arial" w:cs="Arial"/>
          <w:i/>
          <w:iCs/>
          <w:color w:val="0000FF"/>
        </w:rPr>
        <w:t>.</w:t>
      </w:r>
    </w:p>
    <w:p w:rsidR="00855371" w:rsidRDefault="00855371" w:rsidP="00855371">
      <w:pPr>
        <w:autoSpaceDE w:val="0"/>
        <w:autoSpaceDN w:val="0"/>
        <w:adjustRightInd w:val="0"/>
        <w:rPr>
          <w:rFonts w:ascii="Arial" w:hAnsi="Arial" w:cs="Arial"/>
          <w:color w:val="000000"/>
        </w:rPr>
      </w:pPr>
    </w:p>
    <w:p w:rsidR="00855371" w:rsidRDefault="00855371" w:rsidP="00855371">
      <w:pPr>
        <w:rPr>
          <w:rFonts w:ascii="Arial" w:hAnsi="Arial" w:cs="Arial"/>
        </w:rPr>
      </w:pPr>
    </w:p>
    <w:p w:rsidR="005339BA" w:rsidRPr="007D25D8" w:rsidRDefault="005339BA" w:rsidP="00855371">
      <w:pPr>
        <w:rPr>
          <w:rFonts w:ascii="Arial" w:hAnsi="Arial" w:cs="Arial"/>
        </w:rPr>
      </w:pPr>
    </w:p>
    <w:p w:rsidR="00855371" w:rsidRPr="007D25D8" w:rsidRDefault="00855371" w:rsidP="00855371">
      <w:pPr>
        <w:autoSpaceDE w:val="0"/>
        <w:autoSpaceDN w:val="0"/>
        <w:adjustRightInd w:val="0"/>
        <w:rPr>
          <w:rFonts w:ascii="Arial" w:hAnsi="Arial" w:cs="Arial"/>
          <w:b/>
          <w:bCs/>
          <w:color w:val="000000"/>
        </w:rPr>
      </w:pPr>
      <w:r w:rsidRPr="007D25D8">
        <w:rPr>
          <w:rFonts w:ascii="Arial" w:hAnsi="Arial" w:cs="Arial"/>
          <w:b/>
          <w:bCs/>
          <w:color w:val="000000"/>
        </w:rPr>
        <w:lastRenderedPageBreak/>
        <w:t>REFERENCES</w:t>
      </w:r>
    </w:p>
    <w:p w:rsidR="00855371" w:rsidRDefault="00855371" w:rsidP="00855371">
      <w:pPr>
        <w:autoSpaceDE w:val="0"/>
        <w:autoSpaceDN w:val="0"/>
        <w:adjustRightInd w:val="0"/>
        <w:rPr>
          <w:rFonts w:ascii="Arial" w:hAnsi="Arial" w:cs="Arial"/>
          <w:color w:val="000000"/>
        </w:rPr>
      </w:pPr>
      <w:r w:rsidRPr="007D25D8">
        <w:rPr>
          <w:rFonts w:ascii="Arial" w:hAnsi="Arial" w:cs="Arial"/>
          <w:color w:val="000000"/>
        </w:rPr>
        <w:t>In addition to re</w:t>
      </w:r>
      <w:r>
        <w:rPr>
          <w:rFonts w:ascii="Arial" w:hAnsi="Arial" w:cs="Arial"/>
          <w:color w:val="000000"/>
        </w:rPr>
        <w:t xml:space="preserve">sources </w:t>
      </w:r>
      <w:r w:rsidRPr="007D25D8">
        <w:rPr>
          <w:rFonts w:ascii="Arial" w:hAnsi="Arial" w:cs="Arial"/>
          <w:color w:val="000000"/>
        </w:rPr>
        <w:t xml:space="preserve">included above, </w:t>
      </w:r>
      <w:r>
        <w:rPr>
          <w:rFonts w:ascii="Arial" w:hAnsi="Arial" w:cs="Arial"/>
          <w:color w:val="000000"/>
        </w:rPr>
        <w:t>credit unions may</w:t>
      </w:r>
      <w:r w:rsidRPr="007D25D8">
        <w:rPr>
          <w:rFonts w:ascii="Arial" w:hAnsi="Arial" w:cs="Arial"/>
          <w:color w:val="000000"/>
        </w:rPr>
        <w:t xml:space="preserve"> find these web sites helpful in</w:t>
      </w:r>
      <w:r>
        <w:rPr>
          <w:rFonts w:ascii="Arial" w:hAnsi="Arial" w:cs="Arial"/>
          <w:color w:val="000000"/>
        </w:rPr>
        <w:t xml:space="preserve"> </w:t>
      </w:r>
      <w:r w:rsidRPr="007D25D8">
        <w:rPr>
          <w:rFonts w:ascii="Arial" w:hAnsi="Arial" w:cs="Arial"/>
          <w:color w:val="000000"/>
        </w:rPr>
        <w:t>their planning activities:</w:t>
      </w:r>
    </w:p>
    <w:p w:rsidR="00855371" w:rsidRPr="007D25D8" w:rsidRDefault="00855371" w:rsidP="00855371">
      <w:pPr>
        <w:autoSpaceDE w:val="0"/>
        <w:autoSpaceDN w:val="0"/>
        <w:adjustRightInd w:val="0"/>
        <w:rPr>
          <w:rFonts w:ascii="Arial" w:hAnsi="Arial" w:cs="Arial"/>
          <w:color w:val="000000"/>
        </w:rPr>
      </w:pPr>
    </w:p>
    <w:p w:rsidR="00EB3D81" w:rsidRDefault="00EB3D81" w:rsidP="000D446F">
      <w:pPr>
        <w:pStyle w:val="ListParagraph"/>
        <w:numPr>
          <w:ilvl w:val="0"/>
          <w:numId w:val="8"/>
        </w:numPr>
        <w:autoSpaceDE w:val="0"/>
        <w:autoSpaceDN w:val="0"/>
        <w:adjustRightInd w:val="0"/>
        <w:rPr>
          <w:rFonts w:ascii="Arial" w:hAnsi="Arial" w:cs="Arial"/>
          <w:i/>
          <w:iCs/>
          <w:color w:val="0000FF"/>
        </w:rPr>
      </w:pPr>
      <w:r w:rsidRPr="00EB3D81">
        <w:rPr>
          <w:rFonts w:ascii="Arial" w:hAnsi="Arial" w:cs="Arial"/>
          <w:iCs/>
        </w:rPr>
        <w:t>National Hurricane Center,</w:t>
      </w:r>
      <w:r>
        <w:rPr>
          <w:rFonts w:ascii="Arial" w:hAnsi="Arial" w:cs="Arial"/>
          <w:i/>
          <w:iCs/>
          <w:color w:val="0000FF"/>
        </w:rPr>
        <w:t xml:space="preserve"> </w:t>
      </w:r>
      <w:hyperlink r:id="rId18" w:history="1">
        <w:r w:rsidRPr="00CA0704">
          <w:rPr>
            <w:rStyle w:val="Hyperlink"/>
            <w:rFonts w:ascii="Arial" w:hAnsi="Arial" w:cs="Arial"/>
            <w:i/>
            <w:iCs/>
          </w:rPr>
          <w:t>http://www.nhc.noaa.gov/</w:t>
        </w:r>
      </w:hyperlink>
    </w:p>
    <w:p w:rsidR="00EB3D81" w:rsidRPr="00EB3D81" w:rsidRDefault="00EB3D81" w:rsidP="00EB3D81">
      <w:pPr>
        <w:pStyle w:val="ListParagraph"/>
        <w:autoSpaceDE w:val="0"/>
        <w:autoSpaceDN w:val="0"/>
        <w:adjustRightInd w:val="0"/>
        <w:rPr>
          <w:rFonts w:ascii="Arial" w:hAnsi="Arial" w:cs="Arial"/>
          <w:i/>
          <w:iCs/>
          <w:color w:val="0000FF"/>
        </w:rPr>
      </w:pPr>
    </w:p>
    <w:p w:rsidR="00855371" w:rsidRPr="000D446F" w:rsidRDefault="00855371" w:rsidP="000D446F">
      <w:pPr>
        <w:pStyle w:val="ListParagraph"/>
        <w:numPr>
          <w:ilvl w:val="0"/>
          <w:numId w:val="8"/>
        </w:numPr>
        <w:autoSpaceDE w:val="0"/>
        <w:autoSpaceDN w:val="0"/>
        <w:adjustRightInd w:val="0"/>
        <w:rPr>
          <w:rFonts w:ascii="Arial" w:hAnsi="Arial" w:cs="Arial"/>
          <w:color w:val="000000"/>
        </w:rPr>
      </w:pPr>
      <w:r w:rsidRPr="000D446F">
        <w:rPr>
          <w:rFonts w:ascii="Arial" w:hAnsi="Arial" w:cs="Arial"/>
          <w:color w:val="000000"/>
        </w:rPr>
        <w:t>Department of Health and Human Services (DHHS)</w:t>
      </w:r>
    </w:p>
    <w:p w:rsidR="00855371" w:rsidRDefault="009E2EC4" w:rsidP="000D446F">
      <w:pPr>
        <w:pStyle w:val="ListParagraph"/>
        <w:autoSpaceDE w:val="0"/>
        <w:autoSpaceDN w:val="0"/>
        <w:adjustRightInd w:val="0"/>
        <w:rPr>
          <w:rFonts w:ascii="Arial" w:hAnsi="Arial" w:cs="Arial"/>
          <w:i/>
          <w:iCs/>
          <w:color w:val="0000FF"/>
        </w:rPr>
      </w:pPr>
      <w:hyperlink r:id="rId19" w:history="1">
        <w:r w:rsidR="00DF7AEC" w:rsidRPr="00CA0704">
          <w:rPr>
            <w:rStyle w:val="Hyperlink"/>
            <w:rFonts w:ascii="Arial" w:hAnsi="Arial" w:cs="Arial"/>
            <w:i/>
            <w:iCs/>
          </w:rPr>
          <w:t>http://www.dhhs.gov/nvpo/pandemics/index.html</w:t>
        </w:r>
      </w:hyperlink>
    </w:p>
    <w:p w:rsidR="00855371" w:rsidRDefault="00855371" w:rsidP="00855371">
      <w:pPr>
        <w:autoSpaceDE w:val="0"/>
        <w:autoSpaceDN w:val="0"/>
        <w:adjustRightInd w:val="0"/>
        <w:rPr>
          <w:rFonts w:ascii="Arial" w:hAnsi="Arial" w:cs="Arial"/>
          <w:color w:val="000000"/>
        </w:rPr>
      </w:pPr>
    </w:p>
    <w:p w:rsidR="00855371" w:rsidRPr="000D446F" w:rsidRDefault="00855371" w:rsidP="000D446F">
      <w:pPr>
        <w:pStyle w:val="ListParagraph"/>
        <w:numPr>
          <w:ilvl w:val="0"/>
          <w:numId w:val="8"/>
        </w:numPr>
        <w:autoSpaceDE w:val="0"/>
        <w:autoSpaceDN w:val="0"/>
        <w:adjustRightInd w:val="0"/>
        <w:rPr>
          <w:rFonts w:ascii="Arial" w:hAnsi="Arial" w:cs="Arial"/>
          <w:color w:val="000000"/>
        </w:rPr>
      </w:pPr>
      <w:r w:rsidRPr="000D446F">
        <w:rPr>
          <w:rFonts w:ascii="Arial" w:hAnsi="Arial" w:cs="Arial"/>
          <w:color w:val="000000"/>
        </w:rPr>
        <w:t>Business Pandemic Influenza Planning Checklist (DHSS)</w:t>
      </w:r>
    </w:p>
    <w:p w:rsidR="00855371" w:rsidRDefault="009E2EC4" w:rsidP="000D446F">
      <w:pPr>
        <w:pStyle w:val="ListParagraph"/>
        <w:autoSpaceDE w:val="0"/>
        <w:autoSpaceDN w:val="0"/>
        <w:adjustRightInd w:val="0"/>
        <w:rPr>
          <w:rFonts w:ascii="Arial" w:hAnsi="Arial" w:cs="Arial"/>
          <w:i/>
          <w:iCs/>
          <w:color w:val="0000FF"/>
        </w:rPr>
      </w:pPr>
      <w:hyperlink r:id="rId20" w:history="1">
        <w:r w:rsidR="005339BA" w:rsidRPr="00CA0704">
          <w:rPr>
            <w:rStyle w:val="Hyperlink"/>
            <w:rFonts w:ascii="Arial" w:hAnsi="Arial" w:cs="Arial"/>
            <w:i/>
            <w:iCs/>
          </w:rPr>
          <w:t>http://www.pandemicflu.gov/plan/pdf/businesschecklist.pdf</w:t>
        </w:r>
      </w:hyperlink>
    </w:p>
    <w:p w:rsidR="00855371" w:rsidRDefault="00855371" w:rsidP="00855371">
      <w:pPr>
        <w:autoSpaceDE w:val="0"/>
        <w:autoSpaceDN w:val="0"/>
        <w:adjustRightInd w:val="0"/>
        <w:rPr>
          <w:rFonts w:ascii="Arial" w:hAnsi="Arial" w:cs="Arial"/>
          <w:color w:val="000000"/>
        </w:rPr>
      </w:pPr>
    </w:p>
    <w:p w:rsidR="00855371" w:rsidRPr="000D446F" w:rsidRDefault="00855371" w:rsidP="000D446F">
      <w:pPr>
        <w:pStyle w:val="ListParagraph"/>
        <w:numPr>
          <w:ilvl w:val="0"/>
          <w:numId w:val="8"/>
        </w:numPr>
        <w:autoSpaceDE w:val="0"/>
        <w:autoSpaceDN w:val="0"/>
        <w:adjustRightInd w:val="0"/>
        <w:rPr>
          <w:rFonts w:ascii="Arial" w:hAnsi="Arial" w:cs="Arial"/>
          <w:color w:val="000000"/>
        </w:rPr>
      </w:pPr>
      <w:r w:rsidRPr="000D446F">
        <w:rPr>
          <w:rFonts w:ascii="Arial" w:hAnsi="Arial" w:cs="Arial"/>
          <w:color w:val="000000"/>
        </w:rPr>
        <w:t>Avian Flu Website (DOD)</w:t>
      </w:r>
    </w:p>
    <w:p w:rsidR="00855371" w:rsidRDefault="009E2EC4" w:rsidP="000D446F">
      <w:pPr>
        <w:pStyle w:val="ListParagraph"/>
        <w:autoSpaceDE w:val="0"/>
        <w:autoSpaceDN w:val="0"/>
        <w:adjustRightInd w:val="0"/>
        <w:rPr>
          <w:rFonts w:ascii="Arial" w:hAnsi="Arial" w:cs="Arial"/>
          <w:i/>
          <w:iCs/>
          <w:color w:val="0000FF"/>
        </w:rPr>
      </w:pPr>
      <w:hyperlink r:id="rId21" w:history="1">
        <w:r w:rsidR="005339BA" w:rsidRPr="00CA0704">
          <w:rPr>
            <w:rStyle w:val="Hyperlink"/>
            <w:rFonts w:ascii="Arial" w:hAnsi="Arial" w:cs="Arial"/>
            <w:i/>
            <w:iCs/>
          </w:rPr>
          <w:t>http://fhp.osd.mil/factsheetDetail.jsp?fact=3</w:t>
        </w:r>
      </w:hyperlink>
    </w:p>
    <w:p w:rsidR="00855371" w:rsidRDefault="00855371" w:rsidP="00855371">
      <w:pPr>
        <w:autoSpaceDE w:val="0"/>
        <w:autoSpaceDN w:val="0"/>
        <w:adjustRightInd w:val="0"/>
        <w:rPr>
          <w:rFonts w:ascii="Arial" w:hAnsi="Arial" w:cs="Arial"/>
          <w:color w:val="000000"/>
        </w:rPr>
      </w:pPr>
    </w:p>
    <w:p w:rsidR="00855371" w:rsidRPr="000D446F" w:rsidRDefault="00855371" w:rsidP="000D446F">
      <w:pPr>
        <w:pStyle w:val="ListParagraph"/>
        <w:numPr>
          <w:ilvl w:val="0"/>
          <w:numId w:val="8"/>
        </w:numPr>
        <w:autoSpaceDE w:val="0"/>
        <w:autoSpaceDN w:val="0"/>
        <w:adjustRightInd w:val="0"/>
        <w:rPr>
          <w:rFonts w:ascii="Arial" w:hAnsi="Arial" w:cs="Arial"/>
          <w:color w:val="000000"/>
        </w:rPr>
      </w:pPr>
      <w:r w:rsidRPr="000D446F">
        <w:rPr>
          <w:rFonts w:ascii="Arial" w:hAnsi="Arial" w:cs="Arial"/>
          <w:color w:val="000000"/>
        </w:rPr>
        <w:t>Centers for Disease Control (CDC)</w:t>
      </w:r>
    </w:p>
    <w:p w:rsidR="00855371" w:rsidRDefault="009E2EC4" w:rsidP="000D446F">
      <w:pPr>
        <w:pStyle w:val="ListParagraph"/>
        <w:autoSpaceDE w:val="0"/>
        <w:autoSpaceDN w:val="0"/>
        <w:adjustRightInd w:val="0"/>
        <w:rPr>
          <w:rFonts w:ascii="Arial" w:hAnsi="Arial" w:cs="Arial"/>
          <w:i/>
          <w:iCs/>
          <w:color w:val="0000FF"/>
        </w:rPr>
      </w:pPr>
      <w:hyperlink r:id="rId22" w:history="1">
        <w:r w:rsidR="005339BA" w:rsidRPr="00CA0704">
          <w:rPr>
            <w:rStyle w:val="Hyperlink"/>
            <w:rFonts w:ascii="Arial" w:hAnsi="Arial" w:cs="Arial"/>
            <w:i/>
            <w:iCs/>
          </w:rPr>
          <w:t>http://www.cdc.gov/flu/avian/index.htm</w:t>
        </w:r>
      </w:hyperlink>
    </w:p>
    <w:p w:rsidR="00855371" w:rsidRDefault="00855371" w:rsidP="00855371">
      <w:pPr>
        <w:autoSpaceDE w:val="0"/>
        <w:autoSpaceDN w:val="0"/>
        <w:adjustRightInd w:val="0"/>
        <w:rPr>
          <w:rFonts w:ascii="Arial" w:hAnsi="Arial" w:cs="Arial"/>
          <w:color w:val="000000"/>
        </w:rPr>
      </w:pPr>
    </w:p>
    <w:p w:rsidR="00855371" w:rsidRPr="000D446F" w:rsidRDefault="00855371" w:rsidP="000D446F">
      <w:pPr>
        <w:pStyle w:val="ListParagraph"/>
        <w:numPr>
          <w:ilvl w:val="0"/>
          <w:numId w:val="8"/>
        </w:numPr>
        <w:autoSpaceDE w:val="0"/>
        <w:autoSpaceDN w:val="0"/>
        <w:adjustRightInd w:val="0"/>
        <w:rPr>
          <w:rFonts w:ascii="Arial" w:hAnsi="Arial" w:cs="Arial"/>
          <w:color w:val="000000"/>
        </w:rPr>
      </w:pPr>
      <w:r w:rsidRPr="000D446F">
        <w:rPr>
          <w:rFonts w:ascii="Arial" w:hAnsi="Arial" w:cs="Arial"/>
          <w:color w:val="000000"/>
        </w:rPr>
        <w:t>World Health Organization (WHO)</w:t>
      </w:r>
    </w:p>
    <w:p w:rsidR="00855371" w:rsidRDefault="009E2EC4" w:rsidP="000D446F">
      <w:pPr>
        <w:pStyle w:val="ListParagraph"/>
        <w:autoSpaceDE w:val="0"/>
        <w:autoSpaceDN w:val="0"/>
        <w:adjustRightInd w:val="0"/>
        <w:rPr>
          <w:rFonts w:ascii="Arial" w:hAnsi="Arial" w:cs="Arial"/>
          <w:i/>
          <w:iCs/>
          <w:color w:val="0000FF"/>
        </w:rPr>
      </w:pPr>
      <w:hyperlink r:id="rId23" w:history="1">
        <w:r w:rsidR="005339BA" w:rsidRPr="00CA0704">
          <w:rPr>
            <w:rStyle w:val="Hyperlink"/>
            <w:rFonts w:ascii="Arial" w:hAnsi="Arial" w:cs="Arial"/>
            <w:i/>
            <w:iCs/>
          </w:rPr>
          <w:t>http://www.who.int/csr/disease/avian_influenza/en/</w:t>
        </w:r>
      </w:hyperlink>
    </w:p>
    <w:p w:rsidR="00855371" w:rsidRDefault="00855371" w:rsidP="00855371">
      <w:pPr>
        <w:autoSpaceDE w:val="0"/>
        <w:autoSpaceDN w:val="0"/>
        <w:adjustRightInd w:val="0"/>
        <w:rPr>
          <w:rFonts w:ascii="Arial" w:hAnsi="Arial" w:cs="Arial"/>
          <w:color w:val="000000"/>
        </w:rPr>
      </w:pPr>
    </w:p>
    <w:p w:rsidR="00855371" w:rsidRPr="000D446F" w:rsidRDefault="00855371" w:rsidP="000D446F">
      <w:pPr>
        <w:pStyle w:val="ListParagraph"/>
        <w:numPr>
          <w:ilvl w:val="0"/>
          <w:numId w:val="8"/>
        </w:numPr>
        <w:autoSpaceDE w:val="0"/>
        <w:autoSpaceDN w:val="0"/>
        <w:adjustRightInd w:val="0"/>
        <w:rPr>
          <w:rFonts w:ascii="Arial" w:hAnsi="Arial" w:cs="Arial"/>
          <w:color w:val="000000"/>
        </w:rPr>
      </w:pPr>
      <w:r w:rsidRPr="000D446F">
        <w:rPr>
          <w:rFonts w:ascii="Arial" w:hAnsi="Arial" w:cs="Arial"/>
          <w:color w:val="000000"/>
        </w:rPr>
        <w:t>Department of Agriculture (USDA)</w:t>
      </w:r>
    </w:p>
    <w:p w:rsidR="00855371" w:rsidRDefault="009E2EC4" w:rsidP="000D446F">
      <w:pPr>
        <w:pStyle w:val="ListParagraph"/>
        <w:autoSpaceDE w:val="0"/>
        <w:autoSpaceDN w:val="0"/>
        <w:adjustRightInd w:val="0"/>
        <w:rPr>
          <w:rFonts w:ascii="Arial" w:hAnsi="Arial" w:cs="Arial"/>
          <w:i/>
          <w:iCs/>
          <w:color w:val="0000FF"/>
        </w:rPr>
      </w:pPr>
      <w:hyperlink r:id="rId24" w:anchor="7_2_5JM" w:history="1">
        <w:r w:rsidR="005339BA" w:rsidRPr="00CA0704">
          <w:rPr>
            <w:rStyle w:val="Hyperlink"/>
            <w:rFonts w:ascii="Arial" w:hAnsi="Arial" w:cs="Arial"/>
            <w:i/>
            <w:iCs/>
          </w:rPr>
          <w:t>http://www.usda.gov/wps/portal/!ut/p/_s.7_0_A/7_0_1OB/.cmd/ad/.ar/sa.retrievecontent/.c/6_2_1UH/.ce/7_2_5JM/.p/5_2_4TQ/.d/0/_th/J_2_9D/_s.7_0_A/7_0_1OB?PC_7_2_5JM_contentid=AI05.xml#7_2_5JM</w:t>
        </w:r>
      </w:hyperlink>
    </w:p>
    <w:p w:rsidR="00855371" w:rsidRDefault="00855371" w:rsidP="00855371">
      <w:pPr>
        <w:autoSpaceDE w:val="0"/>
        <w:autoSpaceDN w:val="0"/>
        <w:adjustRightInd w:val="0"/>
        <w:rPr>
          <w:rFonts w:ascii="Arial" w:hAnsi="Arial" w:cs="Arial"/>
          <w:color w:val="000000"/>
        </w:rPr>
      </w:pPr>
    </w:p>
    <w:p w:rsidR="00855371" w:rsidRPr="000D446F" w:rsidRDefault="00855371" w:rsidP="000D446F">
      <w:pPr>
        <w:pStyle w:val="ListParagraph"/>
        <w:numPr>
          <w:ilvl w:val="0"/>
          <w:numId w:val="8"/>
        </w:numPr>
        <w:autoSpaceDE w:val="0"/>
        <w:autoSpaceDN w:val="0"/>
        <w:adjustRightInd w:val="0"/>
        <w:rPr>
          <w:rFonts w:ascii="Arial" w:hAnsi="Arial" w:cs="Arial"/>
          <w:color w:val="000000"/>
        </w:rPr>
      </w:pPr>
      <w:r w:rsidRPr="000D446F">
        <w:rPr>
          <w:rFonts w:ascii="Arial" w:hAnsi="Arial" w:cs="Arial"/>
          <w:color w:val="000000"/>
        </w:rPr>
        <w:t>Department of Labor Occupational Safety and Health Administration (OSHA)</w:t>
      </w:r>
    </w:p>
    <w:p w:rsidR="00855371" w:rsidRDefault="009E2EC4" w:rsidP="000D446F">
      <w:pPr>
        <w:pStyle w:val="ListParagraph"/>
        <w:autoSpaceDE w:val="0"/>
        <w:autoSpaceDN w:val="0"/>
        <w:adjustRightInd w:val="0"/>
        <w:rPr>
          <w:rFonts w:ascii="Arial" w:hAnsi="Arial" w:cs="Arial"/>
          <w:i/>
          <w:iCs/>
          <w:color w:val="0000FF"/>
        </w:rPr>
      </w:pPr>
      <w:hyperlink r:id="rId25" w:history="1">
        <w:r w:rsidR="005339BA" w:rsidRPr="00CA0704">
          <w:rPr>
            <w:rStyle w:val="Hyperlink"/>
            <w:rFonts w:ascii="Arial" w:hAnsi="Arial" w:cs="Arial"/>
            <w:i/>
            <w:iCs/>
          </w:rPr>
          <w:t>http://www.osha.gov/dsg/guidance/avian-flu.html</w:t>
        </w:r>
      </w:hyperlink>
    </w:p>
    <w:p w:rsidR="00855371" w:rsidRDefault="00855371" w:rsidP="00855371">
      <w:pPr>
        <w:autoSpaceDE w:val="0"/>
        <w:autoSpaceDN w:val="0"/>
        <w:adjustRightInd w:val="0"/>
        <w:rPr>
          <w:rFonts w:ascii="Arial" w:hAnsi="Arial" w:cs="Arial"/>
          <w:color w:val="000000"/>
        </w:rPr>
      </w:pPr>
    </w:p>
    <w:p w:rsidR="00855371" w:rsidRPr="000D446F" w:rsidRDefault="00855371" w:rsidP="000D446F">
      <w:pPr>
        <w:pStyle w:val="ListParagraph"/>
        <w:numPr>
          <w:ilvl w:val="0"/>
          <w:numId w:val="8"/>
        </w:numPr>
        <w:autoSpaceDE w:val="0"/>
        <w:autoSpaceDN w:val="0"/>
        <w:adjustRightInd w:val="0"/>
        <w:rPr>
          <w:rFonts w:ascii="Arial" w:hAnsi="Arial" w:cs="Arial"/>
          <w:color w:val="000000"/>
        </w:rPr>
      </w:pPr>
      <w:r w:rsidRPr="000D446F">
        <w:rPr>
          <w:rFonts w:ascii="Arial" w:hAnsi="Arial" w:cs="Arial"/>
          <w:color w:val="000000"/>
        </w:rPr>
        <w:t>Department of State</w:t>
      </w:r>
    </w:p>
    <w:p w:rsidR="00855371" w:rsidRDefault="009E2EC4" w:rsidP="000D446F">
      <w:pPr>
        <w:pStyle w:val="ListParagraph"/>
        <w:autoSpaceDE w:val="0"/>
        <w:autoSpaceDN w:val="0"/>
        <w:adjustRightInd w:val="0"/>
        <w:rPr>
          <w:rFonts w:ascii="Arial" w:hAnsi="Arial" w:cs="Arial"/>
          <w:i/>
          <w:iCs/>
          <w:color w:val="0000FF"/>
        </w:rPr>
      </w:pPr>
      <w:hyperlink r:id="rId26" w:history="1">
        <w:r w:rsidR="005339BA" w:rsidRPr="00CA0704">
          <w:rPr>
            <w:rStyle w:val="Hyperlink"/>
            <w:rFonts w:ascii="Arial" w:hAnsi="Arial" w:cs="Arial"/>
            <w:i/>
            <w:iCs/>
          </w:rPr>
          <w:t>http://travel.state.gov/travel/tips/health/health_1181.html</w:t>
        </w:r>
      </w:hyperlink>
    </w:p>
    <w:p w:rsidR="00855371" w:rsidRDefault="00855371" w:rsidP="00855371">
      <w:pPr>
        <w:autoSpaceDE w:val="0"/>
        <w:autoSpaceDN w:val="0"/>
        <w:adjustRightInd w:val="0"/>
        <w:rPr>
          <w:rFonts w:ascii="Arial" w:hAnsi="Arial" w:cs="Arial"/>
          <w:color w:val="000000"/>
        </w:rPr>
      </w:pPr>
    </w:p>
    <w:p w:rsidR="00C027EB" w:rsidRPr="004B754F" w:rsidRDefault="00C027EB">
      <w:pPr>
        <w:rPr>
          <w:rFonts w:ascii="Arial" w:hAnsi="Arial" w:cs="Arial"/>
        </w:rPr>
      </w:pPr>
    </w:p>
    <w:sectPr w:rsidR="00C027EB" w:rsidRPr="004B754F" w:rsidSect="008B43B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796" w:rsidRDefault="00A54796" w:rsidP="00F90B45">
      <w:r>
        <w:separator/>
      </w:r>
    </w:p>
  </w:endnote>
  <w:endnote w:type="continuationSeparator" w:id="0">
    <w:p w:rsidR="00A54796" w:rsidRDefault="00A54796" w:rsidP="00F90B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796" w:rsidRDefault="00A54796" w:rsidP="00F90B45">
      <w:r>
        <w:separator/>
      </w:r>
    </w:p>
  </w:footnote>
  <w:footnote w:type="continuationSeparator" w:id="0">
    <w:p w:rsidR="00A54796" w:rsidRDefault="00A54796" w:rsidP="00F90B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D2698"/>
    <w:multiLevelType w:val="hybridMultilevel"/>
    <w:tmpl w:val="DB9A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53761"/>
    <w:multiLevelType w:val="hybridMultilevel"/>
    <w:tmpl w:val="64B632F6"/>
    <w:lvl w:ilvl="0" w:tplc="D38E71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3A7FFC"/>
    <w:multiLevelType w:val="hybridMultilevel"/>
    <w:tmpl w:val="BDB6760E"/>
    <w:lvl w:ilvl="0" w:tplc="66FC32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17966"/>
    <w:multiLevelType w:val="hybridMultilevel"/>
    <w:tmpl w:val="613A68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1A7309"/>
    <w:multiLevelType w:val="hybridMultilevel"/>
    <w:tmpl w:val="0172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8A79D3"/>
    <w:multiLevelType w:val="hybridMultilevel"/>
    <w:tmpl w:val="2F50651C"/>
    <w:lvl w:ilvl="0" w:tplc="D38E71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FB2A39"/>
    <w:multiLevelType w:val="hybridMultilevel"/>
    <w:tmpl w:val="51C0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3671D9"/>
    <w:multiLevelType w:val="hybridMultilevel"/>
    <w:tmpl w:val="CD52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4"/>
  </w:num>
  <w:num w:numId="6">
    <w:abstractNumId w:val="0"/>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characterSpacingControl w:val="doNotCompress"/>
  <w:footnotePr>
    <w:footnote w:id="-1"/>
    <w:footnote w:id="0"/>
  </w:footnotePr>
  <w:endnotePr>
    <w:endnote w:id="-1"/>
    <w:endnote w:id="0"/>
  </w:endnotePr>
  <w:compat/>
  <w:rsids>
    <w:rsidRoot w:val="004B754F"/>
    <w:rsid w:val="00036682"/>
    <w:rsid w:val="00090D68"/>
    <w:rsid w:val="000D446F"/>
    <w:rsid w:val="000F449F"/>
    <w:rsid w:val="00183A1E"/>
    <w:rsid w:val="001B777E"/>
    <w:rsid w:val="001F4BF9"/>
    <w:rsid w:val="00213426"/>
    <w:rsid w:val="0022221E"/>
    <w:rsid w:val="00253167"/>
    <w:rsid w:val="00276409"/>
    <w:rsid w:val="002A6516"/>
    <w:rsid w:val="002D29E8"/>
    <w:rsid w:val="00386D26"/>
    <w:rsid w:val="0039275C"/>
    <w:rsid w:val="003F3265"/>
    <w:rsid w:val="00457BA6"/>
    <w:rsid w:val="004B754F"/>
    <w:rsid w:val="004F7698"/>
    <w:rsid w:val="00530FAD"/>
    <w:rsid w:val="005339BA"/>
    <w:rsid w:val="00534BF3"/>
    <w:rsid w:val="005659C8"/>
    <w:rsid w:val="00567D14"/>
    <w:rsid w:val="00600FA1"/>
    <w:rsid w:val="00640853"/>
    <w:rsid w:val="006620E8"/>
    <w:rsid w:val="00662FA2"/>
    <w:rsid w:val="00674B64"/>
    <w:rsid w:val="006F335D"/>
    <w:rsid w:val="007819FB"/>
    <w:rsid w:val="007A451A"/>
    <w:rsid w:val="007A7469"/>
    <w:rsid w:val="00815F07"/>
    <w:rsid w:val="00820623"/>
    <w:rsid w:val="00855371"/>
    <w:rsid w:val="008B43B6"/>
    <w:rsid w:val="008D6896"/>
    <w:rsid w:val="00944417"/>
    <w:rsid w:val="0095378D"/>
    <w:rsid w:val="00997586"/>
    <w:rsid w:val="009C685F"/>
    <w:rsid w:val="009D4F36"/>
    <w:rsid w:val="009E2EC4"/>
    <w:rsid w:val="009F2259"/>
    <w:rsid w:val="009F6DFB"/>
    <w:rsid w:val="00A06A8A"/>
    <w:rsid w:val="00A3325D"/>
    <w:rsid w:val="00A54234"/>
    <w:rsid w:val="00A54796"/>
    <w:rsid w:val="00A62CDE"/>
    <w:rsid w:val="00AA160C"/>
    <w:rsid w:val="00B45115"/>
    <w:rsid w:val="00B62D7B"/>
    <w:rsid w:val="00B94610"/>
    <w:rsid w:val="00BB1B0A"/>
    <w:rsid w:val="00BB75E8"/>
    <w:rsid w:val="00C027EB"/>
    <w:rsid w:val="00C2499A"/>
    <w:rsid w:val="00C85006"/>
    <w:rsid w:val="00CD66F5"/>
    <w:rsid w:val="00D06DFD"/>
    <w:rsid w:val="00D8164F"/>
    <w:rsid w:val="00DB6D9E"/>
    <w:rsid w:val="00DC2B51"/>
    <w:rsid w:val="00DE3DD9"/>
    <w:rsid w:val="00DF1BB3"/>
    <w:rsid w:val="00DF7AEC"/>
    <w:rsid w:val="00E33F13"/>
    <w:rsid w:val="00EB3D81"/>
    <w:rsid w:val="00F06F0F"/>
    <w:rsid w:val="00F13937"/>
    <w:rsid w:val="00F36F12"/>
    <w:rsid w:val="00F4735B"/>
    <w:rsid w:val="00F90B45"/>
    <w:rsid w:val="00FC57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754F"/>
    <w:rPr>
      <w:sz w:val="24"/>
      <w:szCs w:val="24"/>
    </w:rPr>
  </w:style>
  <w:style w:type="paragraph" w:styleId="Heading1">
    <w:name w:val="heading 1"/>
    <w:basedOn w:val="Normal"/>
    <w:next w:val="Normal"/>
    <w:qFormat/>
    <w:rsid w:val="004B754F"/>
    <w:pPr>
      <w:keepNext/>
      <w:overflowPunct w:val="0"/>
      <w:autoSpaceDE w:val="0"/>
      <w:autoSpaceDN w:val="0"/>
      <w:adjustRightInd w:val="0"/>
      <w:jc w:val="center"/>
      <w:outlineLvl w:val="0"/>
    </w:pPr>
    <w:rPr>
      <w:rFonts w:ascii="Arial" w:hAnsi="Arial"/>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66F5"/>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F90B45"/>
    <w:rPr>
      <w:sz w:val="20"/>
      <w:szCs w:val="20"/>
    </w:rPr>
  </w:style>
  <w:style w:type="character" w:customStyle="1" w:styleId="FootnoteTextChar">
    <w:name w:val="Footnote Text Char"/>
    <w:basedOn w:val="DefaultParagraphFont"/>
    <w:link w:val="FootnoteText"/>
    <w:rsid w:val="00F90B45"/>
  </w:style>
  <w:style w:type="character" w:styleId="FootnoteReference">
    <w:name w:val="footnote reference"/>
    <w:basedOn w:val="DefaultParagraphFont"/>
    <w:rsid w:val="00F90B45"/>
    <w:rPr>
      <w:vertAlign w:val="superscript"/>
    </w:rPr>
  </w:style>
  <w:style w:type="character" w:styleId="Hyperlink">
    <w:name w:val="Hyperlink"/>
    <w:basedOn w:val="DefaultParagraphFont"/>
    <w:rsid w:val="00D06DFD"/>
    <w:rPr>
      <w:color w:val="0000FF" w:themeColor="hyperlink"/>
      <w:u w:val="single"/>
    </w:rPr>
  </w:style>
  <w:style w:type="paragraph" w:styleId="BalloonText">
    <w:name w:val="Balloon Text"/>
    <w:basedOn w:val="Normal"/>
    <w:link w:val="BalloonTextChar"/>
    <w:rsid w:val="00DB6D9E"/>
    <w:rPr>
      <w:rFonts w:ascii="Tahoma" w:hAnsi="Tahoma" w:cs="Tahoma"/>
      <w:sz w:val="16"/>
      <w:szCs w:val="16"/>
    </w:rPr>
  </w:style>
  <w:style w:type="character" w:customStyle="1" w:styleId="BalloonTextChar">
    <w:name w:val="Balloon Text Char"/>
    <w:basedOn w:val="DefaultParagraphFont"/>
    <w:link w:val="BalloonText"/>
    <w:rsid w:val="00DB6D9E"/>
    <w:rPr>
      <w:rFonts w:ascii="Tahoma" w:hAnsi="Tahoma" w:cs="Tahoma"/>
      <w:sz w:val="16"/>
      <w:szCs w:val="16"/>
    </w:rPr>
  </w:style>
  <w:style w:type="paragraph" w:styleId="ListParagraph">
    <w:name w:val="List Paragraph"/>
    <w:basedOn w:val="Normal"/>
    <w:uiPriority w:val="34"/>
    <w:qFormat/>
    <w:rsid w:val="0095378D"/>
    <w:pPr>
      <w:ind w:left="720"/>
      <w:contextualSpacing/>
    </w:pPr>
  </w:style>
  <w:style w:type="character" w:styleId="FollowedHyperlink">
    <w:name w:val="FollowedHyperlink"/>
    <w:basedOn w:val="DefaultParagraphFont"/>
    <w:rsid w:val="00A62CD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ua.gov/letters/2008/CU/08-CU-01.pdf" TargetMode="External"/><Relationship Id="rId13" Type="http://schemas.openxmlformats.org/officeDocument/2006/relationships/hyperlink" Target="http://www.ncua.gov/letters/2001/01-CU-21.pdf" TargetMode="External"/><Relationship Id="rId18" Type="http://schemas.openxmlformats.org/officeDocument/2006/relationships/hyperlink" Target="http://www.nhc.noaa.gov/" TargetMode="External"/><Relationship Id="rId26" Type="http://schemas.openxmlformats.org/officeDocument/2006/relationships/hyperlink" Target="http://travel.state.gov/travel/tips/health/health_1181.html" TargetMode="External"/><Relationship Id="rId3" Type="http://schemas.openxmlformats.org/officeDocument/2006/relationships/styles" Target="styles.xml"/><Relationship Id="rId21" Type="http://schemas.openxmlformats.org/officeDocument/2006/relationships/hyperlink" Target="http://fhp.osd.mil/factsheetDetail.jsp?fact=3" TargetMode="External"/><Relationship Id="rId7" Type="http://schemas.openxmlformats.org/officeDocument/2006/relationships/endnotes" Target="endnotes.xml"/><Relationship Id="rId12" Type="http://schemas.openxmlformats.org/officeDocument/2006/relationships/hyperlink" Target="http://www.ncua.gov/Resources/RiskAlert/2006/06-Risk-01.pdf" TargetMode="External"/><Relationship Id="rId17" Type="http://schemas.openxmlformats.org/officeDocument/2006/relationships/hyperlink" Target="http://www.pandemicflu.gov/plan/pdf/cikrpandemicinfluenzaguide.pdf" TargetMode="External"/><Relationship Id="rId25" Type="http://schemas.openxmlformats.org/officeDocument/2006/relationships/hyperlink" Target="http://www.osha.gov/dsg/guidance/avian-flu.html" TargetMode="External"/><Relationship Id="rId2" Type="http://schemas.openxmlformats.org/officeDocument/2006/relationships/numbering" Target="numbering.xml"/><Relationship Id="rId16" Type="http://schemas.openxmlformats.org/officeDocument/2006/relationships/hyperlink" Target="http://www.pandemicflu.gov/" TargetMode="External"/><Relationship Id="rId20" Type="http://schemas.openxmlformats.org/officeDocument/2006/relationships/hyperlink" Target="http://www.pandemicflu.gov/plan/pdf/businesschecklis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ua.gov/letters/2006/CU/CU-06-06.doc" TargetMode="External"/><Relationship Id="rId24" Type="http://schemas.openxmlformats.org/officeDocument/2006/relationships/hyperlink" Target="http://www.usda.gov/wps/portal/!ut/p/_s.7_0_A/7_0_1OB/.cmd/ad/.ar/sa.retrievecontent/.c/6_2_1UH/.ce/7_2_5JM/.p/5_2_4TQ/.d/0/_th/J_2_9D/_s.7_0_A/7_0_1OB?PC_7_2_5JM_contentid=AI05.xml" TargetMode="External"/><Relationship Id="rId5" Type="http://schemas.openxmlformats.org/officeDocument/2006/relationships/webSettings" Target="webSettings.xml"/><Relationship Id="rId15" Type="http://schemas.openxmlformats.org/officeDocument/2006/relationships/hyperlink" Target="http://www.ready.gov/business/index.html" TargetMode="External"/><Relationship Id="rId23" Type="http://schemas.openxmlformats.org/officeDocument/2006/relationships/hyperlink" Target="http://www.who.int/csr/disease/avian_influenza/en/" TargetMode="External"/><Relationship Id="rId28" Type="http://schemas.openxmlformats.org/officeDocument/2006/relationships/theme" Target="theme/theme1.xml"/><Relationship Id="rId10" Type="http://schemas.openxmlformats.org/officeDocument/2006/relationships/hyperlink" Target="http://www.ncua.gov/letters/2006/CU/06-CU-11.pdf" TargetMode="External"/><Relationship Id="rId19" Type="http://schemas.openxmlformats.org/officeDocument/2006/relationships/hyperlink" Target="http://www.dhhs.gov/nvpo/pandemics/index.html" TargetMode="External"/><Relationship Id="rId4" Type="http://schemas.openxmlformats.org/officeDocument/2006/relationships/settings" Target="settings.xml"/><Relationship Id="rId9" Type="http://schemas.openxmlformats.org/officeDocument/2006/relationships/hyperlink" Target="http://www.ncua.gov/letters/2006/CU/06-CU-12.pdf" TargetMode="External"/><Relationship Id="rId14" Type="http://schemas.openxmlformats.org/officeDocument/2006/relationships/hyperlink" Target="http://www.ffiec.gov/ffiecinfobase/booklets/bcp/bus_continuity_plan.pdf" TargetMode="External"/><Relationship Id="rId22" Type="http://schemas.openxmlformats.org/officeDocument/2006/relationships/hyperlink" Target="http://www.cdc.gov/flu/avian/index.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EAD40-1B6B-43FC-9E75-7E67445AC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860</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NCUA LETTER TO CREDIT UNIONS</vt:lpstr>
    </vt:vector>
  </TitlesOfParts>
  <Company>NCUA</Company>
  <LinksUpToDate>false</LinksUpToDate>
  <CharactersWithSpaces>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NCUA LETTER TO CREDIT UNIONS</dc:title>
  <dc:creator>OCIO</dc:creator>
  <cp:lastModifiedBy>Nicole M Cunningham</cp:lastModifiedBy>
  <cp:revision>2</cp:revision>
  <cp:lastPrinted>2009-05-26T17:32:00Z</cp:lastPrinted>
  <dcterms:created xsi:type="dcterms:W3CDTF">2009-06-18T18:53:00Z</dcterms:created>
  <dcterms:modified xsi:type="dcterms:W3CDTF">2009-06-18T18:53:00Z</dcterms:modified>
</cp:coreProperties>
</file>