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E2" w:rsidRPr="00EB0B60" w:rsidRDefault="004577E2" w:rsidP="00EB0B60">
      <w:pPr>
        <w:spacing w:line="480" w:lineRule="auto"/>
        <w:rPr>
          <w:b/>
          <w:szCs w:val="24"/>
        </w:rPr>
      </w:pPr>
      <w:r w:rsidRPr="00EB0B60">
        <w:rPr>
          <w:b/>
          <w:szCs w:val="24"/>
        </w:rPr>
        <w:t>7535-01-U</w:t>
      </w:r>
    </w:p>
    <w:p w:rsidR="004577E2" w:rsidRPr="00EB0B60" w:rsidRDefault="004577E2" w:rsidP="00EB0B60">
      <w:pPr>
        <w:spacing w:line="480" w:lineRule="auto"/>
        <w:rPr>
          <w:b/>
          <w:szCs w:val="24"/>
        </w:rPr>
      </w:pPr>
    </w:p>
    <w:p w:rsidR="004577E2" w:rsidRPr="00EB0B60" w:rsidRDefault="004577E2" w:rsidP="00EB0B60">
      <w:pPr>
        <w:spacing w:line="480" w:lineRule="auto"/>
        <w:rPr>
          <w:b/>
          <w:szCs w:val="24"/>
        </w:rPr>
      </w:pPr>
      <w:r w:rsidRPr="00EB0B60">
        <w:rPr>
          <w:b/>
          <w:szCs w:val="24"/>
        </w:rPr>
        <w:t>NATIONAL CREDIT UNION ADMINISTRATION</w:t>
      </w:r>
    </w:p>
    <w:p w:rsidR="004577E2" w:rsidRPr="00EB0B60" w:rsidRDefault="004577E2" w:rsidP="00EB0B60">
      <w:pPr>
        <w:spacing w:line="480" w:lineRule="auto"/>
        <w:rPr>
          <w:b/>
          <w:szCs w:val="24"/>
        </w:rPr>
      </w:pPr>
    </w:p>
    <w:p w:rsidR="004577E2" w:rsidRPr="00EB0B60" w:rsidRDefault="004577E2" w:rsidP="00EB0B60">
      <w:pPr>
        <w:spacing w:line="480" w:lineRule="auto"/>
        <w:rPr>
          <w:b/>
          <w:szCs w:val="24"/>
        </w:rPr>
      </w:pPr>
      <w:r w:rsidRPr="00EB0B60">
        <w:rPr>
          <w:b/>
          <w:szCs w:val="24"/>
        </w:rPr>
        <w:t>12 CFR Part 707</w:t>
      </w:r>
    </w:p>
    <w:p w:rsidR="004577E2" w:rsidRPr="00EB0B60" w:rsidRDefault="004577E2" w:rsidP="00EB0B60">
      <w:pPr>
        <w:spacing w:line="480" w:lineRule="auto"/>
        <w:rPr>
          <w:b/>
          <w:szCs w:val="24"/>
        </w:rPr>
      </w:pPr>
    </w:p>
    <w:p w:rsidR="004577E2" w:rsidRPr="00EB0B60" w:rsidRDefault="004577E2" w:rsidP="00EB0B60">
      <w:pPr>
        <w:spacing w:line="480" w:lineRule="auto"/>
        <w:rPr>
          <w:b/>
          <w:szCs w:val="24"/>
        </w:rPr>
      </w:pPr>
      <w:r w:rsidRPr="00EB0B60">
        <w:rPr>
          <w:b/>
          <w:szCs w:val="24"/>
        </w:rPr>
        <w:t>RIN 3133</w:t>
      </w:r>
      <w:r w:rsidR="000976B3">
        <w:rPr>
          <w:b/>
          <w:szCs w:val="24"/>
        </w:rPr>
        <w:t>-</w:t>
      </w:r>
      <w:r w:rsidR="000976B3" w:rsidRPr="000976B3">
        <w:rPr>
          <w:b/>
          <w:szCs w:val="24"/>
        </w:rPr>
        <w:t>AD57</w:t>
      </w:r>
    </w:p>
    <w:p w:rsidR="004577E2" w:rsidRPr="00EB0B60" w:rsidRDefault="004577E2" w:rsidP="00EB0B60">
      <w:pPr>
        <w:spacing w:line="480" w:lineRule="auto"/>
        <w:rPr>
          <w:b/>
          <w:szCs w:val="24"/>
        </w:rPr>
      </w:pPr>
    </w:p>
    <w:p w:rsidR="004577E2" w:rsidRPr="00EB0B60" w:rsidRDefault="004577E2" w:rsidP="00EB0B60">
      <w:pPr>
        <w:spacing w:line="480" w:lineRule="auto"/>
        <w:rPr>
          <w:b/>
          <w:szCs w:val="24"/>
        </w:rPr>
      </w:pPr>
      <w:r w:rsidRPr="00EB0B60">
        <w:rPr>
          <w:b/>
          <w:szCs w:val="24"/>
        </w:rPr>
        <w:t>Truth in Savings</w:t>
      </w:r>
    </w:p>
    <w:p w:rsidR="004577E2" w:rsidRPr="00EB0B60" w:rsidRDefault="004577E2" w:rsidP="00EB0B60">
      <w:pPr>
        <w:spacing w:line="480" w:lineRule="auto"/>
        <w:rPr>
          <w:szCs w:val="24"/>
        </w:rPr>
      </w:pPr>
    </w:p>
    <w:p w:rsidR="004577E2" w:rsidRPr="00EB0B60" w:rsidRDefault="004577E2" w:rsidP="00EB0B60">
      <w:pPr>
        <w:spacing w:line="480" w:lineRule="auto"/>
        <w:rPr>
          <w:szCs w:val="24"/>
        </w:rPr>
      </w:pPr>
      <w:r w:rsidRPr="00EB0B60">
        <w:rPr>
          <w:b/>
          <w:szCs w:val="24"/>
        </w:rPr>
        <w:t>AGENCY:</w:t>
      </w:r>
      <w:r w:rsidRPr="00EB0B60">
        <w:rPr>
          <w:szCs w:val="24"/>
        </w:rPr>
        <w:tab/>
        <w:t>National Credit Union Administration (NCUA).</w:t>
      </w:r>
    </w:p>
    <w:p w:rsidR="004577E2" w:rsidRPr="00EB0B60" w:rsidRDefault="004577E2" w:rsidP="00EB0B60">
      <w:pPr>
        <w:spacing w:line="480" w:lineRule="auto"/>
        <w:rPr>
          <w:szCs w:val="24"/>
        </w:rPr>
      </w:pPr>
    </w:p>
    <w:p w:rsidR="004577E2" w:rsidRPr="00EB0B60" w:rsidRDefault="004577E2" w:rsidP="00EB0B60">
      <w:pPr>
        <w:spacing w:line="480" w:lineRule="auto"/>
        <w:rPr>
          <w:szCs w:val="24"/>
        </w:rPr>
      </w:pPr>
      <w:r w:rsidRPr="00EB0B60">
        <w:rPr>
          <w:b/>
          <w:szCs w:val="24"/>
        </w:rPr>
        <w:t>ACTION:</w:t>
      </w:r>
      <w:r w:rsidRPr="00EB0B60">
        <w:rPr>
          <w:szCs w:val="24"/>
        </w:rPr>
        <w:tab/>
      </w:r>
      <w:r w:rsidR="005C7585">
        <w:rPr>
          <w:szCs w:val="24"/>
        </w:rPr>
        <w:t>F</w:t>
      </w:r>
      <w:r w:rsidRPr="00EB0B60">
        <w:rPr>
          <w:szCs w:val="24"/>
        </w:rPr>
        <w:t>inal rule.</w:t>
      </w:r>
    </w:p>
    <w:p w:rsidR="004577E2" w:rsidRPr="00EB0B60" w:rsidRDefault="004577E2" w:rsidP="00EB0B60">
      <w:pPr>
        <w:spacing w:line="480" w:lineRule="auto"/>
        <w:rPr>
          <w:szCs w:val="24"/>
        </w:rPr>
      </w:pPr>
    </w:p>
    <w:p w:rsidR="004577E2" w:rsidRPr="00EB0B60" w:rsidRDefault="004577E2" w:rsidP="00EB0B60">
      <w:pPr>
        <w:autoSpaceDE w:val="0"/>
        <w:autoSpaceDN w:val="0"/>
        <w:adjustRightInd w:val="0"/>
        <w:spacing w:line="480" w:lineRule="auto"/>
        <w:rPr>
          <w:szCs w:val="24"/>
        </w:rPr>
      </w:pPr>
      <w:r w:rsidRPr="00EB0B60">
        <w:rPr>
          <w:b/>
          <w:szCs w:val="24"/>
        </w:rPr>
        <w:t>SUMMARY</w:t>
      </w:r>
      <w:r w:rsidRPr="00EB0B60">
        <w:rPr>
          <w:szCs w:val="24"/>
        </w:rPr>
        <w:t xml:space="preserve">:  NCUA is amending its </w:t>
      </w:r>
      <w:r w:rsidR="005C7585" w:rsidRPr="00EB0B60">
        <w:rPr>
          <w:szCs w:val="24"/>
        </w:rPr>
        <w:t xml:space="preserve">Truth in Savings </w:t>
      </w:r>
      <w:r w:rsidRPr="00EB0B60">
        <w:rPr>
          <w:szCs w:val="24"/>
        </w:rPr>
        <w:t xml:space="preserve">rule and official staff interpretation to remove the provisions </w:t>
      </w:r>
      <w:r w:rsidR="005C7585">
        <w:rPr>
          <w:szCs w:val="24"/>
        </w:rPr>
        <w:t>regarding</w:t>
      </w:r>
      <w:r w:rsidR="00073A32" w:rsidRPr="00EB0B60">
        <w:rPr>
          <w:szCs w:val="24"/>
        </w:rPr>
        <w:t xml:space="preserve"> the </w:t>
      </w:r>
      <w:r w:rsidRPr="00EB0B60">
        <w:rPr>
          <w:szCs w:val="24"/>
        </w:rPr>
        <w:t xml:space="preserve">electronic delivery of disclosures.  </w:t>
      </w:r>
      <w:r w:rsidR="005C7585">
        <w:rPr>
          <w:szCs w:val="24"/>
        </w:rPr>
        <w:t xml:space="preserve">The official staff interpretations are amended to include guidance on electronic disclosures.  </w:t>
      </w:r>
      <w:r w:rsidRPr="00EB0B60">
        <w:rPr>
          <w:szCs w:val="24"/>
        </w:rPr>
        <w:t xml:space="preserve">Additionally, NCUA is amending the rule to require all </w:t>
      </w:r>
      <w:r w:rsidR="00EB0B60" w:rsidRPr="00EB0B60">
        <w:rPr>
          <w:szCs w:val="24"/>
        </w:rPr>
        <w:t>credit unions</w:t>
      </w:r>
      <w:r w:rsidRPr="00EB0B60">
        <w:rPr>
          <w:szCs w:val="24"/>
        </w:rPr>
        <w:t xml:space="preserve"> to disclose aggregate overdraft fees on periodic</w:t>
      </w:r>
      <w:r w:rsidR="00EB0B60" w:rsidRPr="00EB0B60">
        <w:rPr>
          <w:szCs w:val="24"/>
        </w:rPr>
        <w:t xml:space="preserve"> </w:t>
      </w:r>
      <w:r w:rsidRPr="00EB0B60">
        <w:rPr>
          <w:szCs w:val="24"/>
        </w:rPr>
        <w:t>statements</w:t>
      </w:r>
      <w:r w:rsidR="005C7585">
        <w:rPr>
          <w:szCs w:val="24"/>
        </w:rPr>
        <w:t xml:space="preserve"> regardless of whether they </w:t>
      </w:r>
      <w:r w:rsidRPr="00EB0B60">
        <w:rPr>
          <w:szCs w:val="24"/>
        </w:rPr>
        <w:t xml:space="preserve">promote the payment of overdrafts. </w:t>
      </w:r>
      <w:r w:rsidR="00266A0C">
        <w:rPr>
          <w:szCs w:val="24"/>
        </w:rPr>
        <w:t xml:space="preserve"> </w:t>
      </w:r>
      <w:r w:rsidRPr="00EB0B60">
        <w:rPr>
          <w:szCs w:val="24"/>
        </w:rPr>
        <w:t xml:space="preserve">The </w:t>
      </w:r>
      <w:r w:rsidR="0026284C">
        <w:rPr>
          <w:szCs w:val="24"/>
        </w:rPr>
        <w:t>final</w:t>
      </w:r>
      <w:r w:rsidR="00EB0B60" w:rsidRPr="00EB0B60">
        <w:rPr>
          <w:szCs w:val="24"/>
        </w:rPr>
        <w:t xml:space="preserve"> </w:t>
      </w:r>
      <w:r w:rsidRPr="00EB0B60">
        <w:rPr>
          <w:szCs w:val="24"/>
        </w:rPr>
        <w:t xml:space="preserve">rule also addresses </w:t>
      </w:r>
      <w:r w:rsidR="005C7585">
        <w:rPr>
          <w:szCs w:val="24"/>
        </w:rPr>
        <w:t xml:space="preserve">account </w:t>
      </w:r>
      <w:r w:rsidRPr="00EB0B60">
        <w:rPr>
          <w:szCs w:val="24"/>
        </w:rPr>
        <w:t xml:space="preserve">balance disclosures provided to </w:t>
      </w:r>
      <w:r w:rsidR="00EB0B60" w:rsidRPr="00EB0B60">
        <w:rPr>
          <w:szCs w:val="24"/>
        </w:rPr>
        <w:t>members</w:t>
      </w:r>
      <w:r w:rsidRPr="00EB0B60">
        <w:rPr>
          <w:szCs w:val="24"/>
        </w:rPr>
        <w:t xml:space="preserve"> through automated</w:t>
      </w:r>
      <w:r w:rsidR="00EB0B60" w:rsidRPr="00EB0B60">
        <w:rPr>
          <w:szCs w:val="24"/>
        </w:rPr>
        <w:t xml:space="preserve"> </w:t>
      </w:r>
      <w:r w:rsidRPr="00EB0B60">
        <w:rPr>
          <w:szCs w:val="24"/>
        </w:rPr>
        <w:t>systems.</w:t>
      </w:r>
    </w:p>
    <w:p w:rsidR="004577E2" w:rsidRPr="00EB0B60" w:rsidRDefault="004577E2" w:rsidP="00EB0B60">
      <w:pPr>
        <w:spacing w:line="480" w:lineRule="auto"/>
        <w:rPr>
          <w:b/>
          <w:szCs w:val="24"/>
        </w:rPr>
      </w:pPr>
    </w:p>
    <w:p w:rsidR="004577E2" w:rsidRPr="00EB0B60" w:rsidRDefault="004577E2" w:rsidP="00EB0B60">
      <w:pPr>
        <w:spacing w:line="480" w:lineRule="auto"/>
        <w:rPr>
          <w:szCs w:val="24"/>
        </w:rPr>
      </w:pPr>
      <w:r w:rsidRPr="00EB0B60">
        <w:rPr>
          <w:b/>
          <w:szCs w:val="24"/>
        </w:rPr>
        <w:t>DATES</w:t>
      </w:r>
      <w:r w:rsidRPr="00EB0B60">
        <w:rPr>
          <w:szCs w:val="24"/>
        </w:rPr>
        <w:t>:  This rul</w:t>
      </w:r>
      <w:r w:rsidR="00CB4163">
        <w:rPr>
          <w:szCs w:val="24"/>
        </w:rPr>
        <w:t>e is effective January 1, 2010.</w:t>
      </w:r>
    </w:p>
    <w:p w:rsidR="004577E2" w:rsidRPr="005C7585" w:rsidRDefault="004577E2" w:rsidP="00EB0B60">
      <w:pPr>
        <w:spacing w:line="480" w:lineRule="auto"/>
        <w:rPr>
          <w:szCs w:val="24"/>
        </w:rPr>
      </w:pPr>
      <w:r w:rsidRPr="00EB0B60">
        <w:rPr>
          <w:b/>
          <w:szCs w:val="24"/>
        </w:rPr>
        <w:lastRenderedPageBreak/>
        <w:t>FOR FURTHER INFORMATION CONTACT</w:t>
      </w:r>
      <w:r w:rsidRPr="00EB0B60">
        <w:rPr>
          <w:szCs w:val="24"/>
        </w:rPr>
        <w:t xml:space="preserve">:  </w:t>
      </w:r>
      <w:r w:rsidR="00111445">
        <w:rPr>
          <w:szCs w:val="24"/>
        </w:rPr>
        <w:t>Moisette Green</w:t>
      </w:r>
      <w:r w:rsidR="000F3378">
        <w:rPr>
          <w:szCs w:val="24"/>
        </w:rPr>
        <w:t xml:space="preserve">, Staff Attorney, </w:t>
      </w:r>
      <w:r w:rsidR="005C7585">
        <w:rPr>
          <w:szCs w:val="24"/>
        </w:rPr>
        <w:t xml:space="preserve">Office of General Counsel, </w:t>
      </w:r>
      <w:r w:rsidR="005C7585" w:rsidRPr="005C7585">
        <w:rPr>
          <w:szCs w:val="24"/>
        </w:rPr>
        <w:t xml:space="preserve">National Credit Union Administration, 1775 Duke Street, Alexandria, Virginia 22314-3428, </w:t>
      </w:r>
      <w:r w:rsidRPr="005C7585">
        <w:rPr>
          <w:szCs w:val="24"/>
        </w:rPr>
        <w:t>or telephone: (703) 518-6540.</w:t>
      </w:r>
    </w:p>
    <w:p w:rsidR="00EB0B60" w:rsidRDefault="00EB0B60" w:rsidP="00EB0B60">
      <w:pPr>
        <w:spacing w:line="480" w:lineRule="auto"/>
        <w:rPr>
          <w:szCs w:val="24"/>
        </w:rPr>
      </w:pPr>
    </w:p>
    <w:p w:rsidR="00F75D55" w:rsidRPr="0065074F" w:rsidRDefault="00F75D55" w:rsidP="00F75D55">
      <w:pPr>
        <w:spacing w:line="480" w:lineRule="auto"/>
        <w:rPr>
          <w:b/>
        </w:rPr>
      </w:pPr>
      <w:r w:rsidRPr="0065074F">
        <w:rPr>
          <w:b/>
        </w:rPr>
        <w:t>SUPPLEMENTARY INFORMATION:</w:t>
      </w:r>
    </w:p>
    <w:p w:rsidR="00EB0B60" w:rsidRPr="00EB0B60" w:rsidRDefault="00EB0B60" w:rsidP="00EB0B60">
      <w:pPr>
        <w:autoSpaceDE w:val="0"/>
        <w:autoSpaceDN w:val="0"/>
        <w:adjustRightInd w:val="0"/>
        <w:spacing w:line="480" w:lineRule="auto"/>
        <w:rPr>
          <w:b/>
          <w:bCs/>
          <w:szCs w:val="24"/>
        </w:rPr>
      </w:pPr>
      <w:r w:rsidRPr="00EB0B60">
        <w:rPr>
          <w:b/>
          <w:bCs/>
          <w:szCs w:val="24"/>
        </w:rPr>
        <w:t>I</w:t>
      </w:r>
      <w:r w:rsidR="00266A0C">
        <w:rPr>
          <w:b/>
          <w:bCs/>
          <w:szCs w:val="24"/>
        </w:rPr>
        <w:t xml:space="preserve">.  </w:t>
      </w:r>
      <w:r w:rsidRPr="00EB0B60">
        <w:rPr>
          <w:b/>
          <w:bCs/>
          <w:szCs w:val="24"/>
        </w:rPr>
        <w:t>Background</w:t>
      </w:r>
    </w:p>
    <w:p w:rsidR="00CC7E7F" w:rsidRDefault="00152622" w:rsidP="00145A6E">
      <w:pPr>
        <w:spacing w:line="480" w:lineRule="auto"/>
        <w:rPr>
          <w:szCs w:val="24"/>
        </w:rPr>
      </w:pPr>
      <w:r>
        <w:t xml:space="preserve">The Truth in Savings Act (TISA) requires NCUA to promulgate regulations substantially similar to those promulgated by the Federal Reserve </w:t>
      </w:r>
      <w:r w:rsidR="008E1E39">
        <w:t>Board (FRB)</w:t>
      </w:r>
      <w:r>
        <w:t xml:space="preserve">.  12 U.S.C. 4311(b).  In doing so, NCUA is to take into account the unique nature of credit unions and the limitations under which they pay dividends on member accounts.  </w:t>
      </w:r>
      <w:r w:rsidR="008373B1">
        <w:t>In March 2009</w:t>
      </w:r>
      <w:r w:rsidR="005C7585">
        <w:t xml:space="preserve">, NCUA proposed amendments to </w:t>
      </w:r>
      <w:r w:rsidR="00145A6E">
        <w:t xml:space="preserve">its TISA rule to </w:t>
      </w:r>
      <w:r w:rsidR="00145A6E" w:rsidRPr="00145A6E">
        <w:rPr>
          <w:szCs w:val="24"/>
        </w:rPr>
        <w:t xml:space="preserve">align it with </w:t>
      </w:r>
      <w:r w:rsidR="00145A6E">
        <w:rPr>
          <w:szCs w:val="24"/>
        </w:rPr>
        <w:t xml:space="preserve">recent changes </w:t>
      </w:r>
      <w:r w:rsidR="00145A6E" w:rsidRPr="00145A6E">
        <w:rPr>
          <w:szCs w:val="24"/>
        </w:rPr>
        <w:t>the Federal Reserve Board</w:t>
      </w:r>
      <w:r w:rsidR="00145A6E">
        <w:rPr>
          <w:szCs w:val="24"/>
        </w:rPr>
        <w:t xml:space="preserve"> made to </w:t>
      </w:r>
      <w:r w:rsidR="00145A6E" w:rsidRPr="00145A6E">
        <w:rPr>
          <w:szCs w:val="24"/>
        </w:rPr>
        <w:t>Regulation DD</w:t>
      </w:r>
      <w:r w:rsidR="00145A6E">
        <w:rPr>
          <w:szCs w:val="24"/>
        </w:rPr>
        <w:t xml:space="preserve">.  </w:t>
      </w:r>
      <w:r w:rsidR="00145A6E" w:rsidRPr="00145A6E">
        <w:rPr>
          <w:szCs w:val="24"/>
          <w:u w:val="single"/>
        </w:rPr>
        <w:t>See</w:t>
      </w:r>
      <w:r w:rsidR="00145A6E">
        <w:rPr>
          <w:szCs w:val="24"/>
        </w:rPr>
        <w:t xml:space="preserve"> </w:t>
      </w:r>
      <w:r w:rsidR="00145A6E" w:rsidRPr="00145A6E">
        <w:rPr>
          <w:szCs w:val="24"/>
        </w:rPr>
        <w:t>74</w:t>
      </w:r>
      <w:r w:rsidR="00CC7E7F">
        <w:rPr>
          <w:szCs w:val="24"/>
        </w:rPr>
        <w:t xml:space="preserve"> FR 13129 (March 26, 2009).</w:t>
      </w:r>
    </w:p>
    <w:p w:rsidR="00CC7E7F" w:rsidRDefault="00CC7E7F" w:rsidP="00145A6E">
      <w:pPr>
        <w:spacing w:line="480" w:lineRule="auto"/>
        <w:rPr>
          <w:szCs w:val="24"/>
        </w:rPr>
      </w:pPr>
    </w:p>
    <w:p w:rsidR="000F3378" w:rsidRPr="00EB0B60" w:rsidRDefault="000F3378" w:rsidP="000F3378">
      <w:pPr>
        <w:autoSpaceDE w:val="0"/>
        <w:autoSpaceDN w:val="0"/>
        <w:adjustRightInd w:val="0"/>
        <w:spacing w:line="480" w:lineRule="auto"/>
        <w:rPr>
          <w:szCs w:val="24"/>
        </w:rPr>
      </w:pPr>
      <w:r w:rsidRPr="00EB0B60">
        <w:rPr>
          <w:szCs w:val="24"/>
        </w:rPr>
        <w:t>As required by the Truth in Savings Act</w:t>
      </w:r>
      <w:r>
        <w:rPr>
          <w:szCs w:val="24"/>
        </w:rPr>
        <w:t xml:space="preserve"> (TISA)</w:t>
      </w:r>
      <w:r w:rsidRPr="00EB0B60">
        <w:rPr>
          <w:szCs w:val="24"/>
        </w:rPr>
        <w:t xml:space="preserve">, NCUA </w:t>
      </w:r>
      <w:r>
        <w:rPr>
          <w:szCs w:val="24"/>
        </w:rPr>
        <w:t xml:space="preserve">proposed to </w:t>
      </w:r>
      <w:r w:rsidRPr="00EB0B60">
        <w:rPr>
          <w:szCs w:val="24"/>
        </w:rPr>
        <w:t xml:space="preserve">amend its </w:t>
      </w:r>
      <w:r>
        <w:rPr>
          <w:szCs w:val="24"/>
        </w:rPr>
        <w:t xml:space="preserve">TISA </w:t>
      </w:r>
      <w:r w:rsidRPr="00EB0B60">
        <w:rPr>
          <w:szCs w:val="24"/>
        </w:rPr>
        <w:t xml:space="preserve">rule and official staff interpretation to align it with the Federal Reserve Board’s Regulation DD.  Specifically, the </w:t>
      </w:r>
      <w:r>
        <w:rPr>
          <w:szCs w:val="24"/>
        </w:rPr>
        <w:t xml:space="preserve">proposed </w:t>
      </w:r>
      <w:r w:rsidRPr="00EB0B60">
        <w:rPr>
          <w:szCs w:val="24"/>
        </w:rPr>
        <w:t xml:space="preserve">rule </w:t>
      </w:r>
      <w:r>
        <w:rPr>
          <w:szCs w:val="24"/>
        </w:rPr>
        <w:t>contained</w:t>
      </w:r>
      <w:r w:rsidRPr="00EB0B60">
        <w:rPr>
          <w:szCs w:val="24"/>
        </w:rPr>
        <w:t xml:space="preserve"> the provisions </w:t>
      </w:r>
      <w:r>
        <w:rPr>
          <w:szCs w:val="24"/>
        </w:rPr>
        <w:t xml:space="preserve">and </w:t>
      </w:r>
      <w:r w:rsidRPr="00EB0B60">
        <w:rPr>
          <w:szCs w:val="24"/>
        </w:rPr>
        <w:t xml:space="preserve">guidance on the electronic delivery of disclosures.  Additionally, NCUA </w:t>
      </w:r>
      <w:r>
        <w:rPr>
          <w:szCs w:val="24"/>
        </w:rPr>
        <w:t xml:space="preserve">proposed to </w:t>
      </w:r>
      <w:r w:rsidRPr="00EB0B60">
        <w:rPr>
          <w:szCs w:val="24"/>
        </w:rPr>
        <w:t xml:space="preserve">amend the rule and the official staff commentary to require all credit unions to disclose aggregate overdraft fees on periodic statements. </w:t>
      </w:r>
      <w:r>
        <w:rPr>
          <w:szCs w:val="24"/>
        </w:rPr>
        <w:t xml:space="preserve"> </w:t>
      </w:r>
      <w:r w:rsidRPr="00EB0B60">
        <w:rPr>
          <w:szCs w:val="24"/>
        </w:rPr>
        <w:t xml:space="preserve">The </w:t>
      </w:r>
      <w:r>
        <w:rPr>
          <w:szCs w:val="24"/>
        </w:rPr>
        <w:t>proposed</w:t>
      </w:r>
      <w:r w:rsidRPr="00EB0B60">
        <w:rPr>
          <w:szCs w:val="24"/>
        </w:rPr>
        <w:t xml:space="preserve"> rule also addresse</w:t>
      </w:r>
      <w:r>
        <w:rPr>
          <w:szCs w:val="24"/>
        </w:rPr>
        <w:t>d</w:t>
      </w:r>
      <w:r w:rsidRPr="00EB0B60">
        <w:rPr>
          <w:szCs w:val="24"/>
        </w:rPr>
        <w:t xml:space="preserve"> balance disclosures </w:t>
      </w:r>
      <w:r>
        <w:rPr>
          <w:szCs w:val="24"/>
        </w:rPr>
        <w:t xml:space="preserve">credit unions </w:t>
      </w:r>
      <w:r w:rsidRPr="00EB0B60">
        <w:rPr>
          <w:szCs w:val="24"/>
        </w:rPr>
        <w:t>provide to members through automated systems.</w:t>
      </w:r>
    </w:p>
    <w:p w:rsidR="000F3378" w:rsidRDefault="000F3378" w:rsidP="00145A6E">
      <w:pPr>
        <w:spacing w:line="480" w:lineRule="auto"/>
        <w:rPr>
          <w:szCs w:val="24"/>
        </w:rPr>
      </w:pPr>
    </w:p>
    <w:p w:rsidR="00EB0B60" w:rsidRPr="00EB0B60" w:rsidRDefault="00EB0B60" w:rsidP="00EB0B60">
      <w:pPr>
        <w:autoSpaceDE w:val="0"/>
        <w:autoSpaceDN w:val="0"/>
        <w:adjustRightInd w:val="0"/>
        <w:spacing w:line="480" w:lineRule="auto"/>
        <w:rPr>
          <w:b/>
          <w:bCs/>
          <w:szCs w:val="24"/>
        </w:rPr>
      </w:pPr>
      <w:r w:rsidRPr="00EB0B60">
        <w:rPr>
          <w:b/>
          <w:bCs/>
          <w:szCs w:val="24"/>
        </w:rPr>
        <w:t>II</w:t>
      </w:r>
      <w:r w:rsidR="00266A0C">
        <w:rPr>
          <w:b/>
          <w:bCs/>
          <w:szCs w:val="24"/>
        </w:rPr>
        <w:t xml:space="preserve">.  </w:t>
      </w:r>
      <w:r w:rsidR="00CC7E7F">
        <w:rPr>
          <w:b/>
          <w:bCs/>
          <w:szCs w:val="24"/>
        </w:rPr>
        <w:t>Comments</w:t>
      </w:r>
      <w:r w:rsidR="000F3378">
        <w:rPr>
          <w:b/>
          <w:bCs/>
          <w:szCs w:val="24"/>
        </w:rPr>
        <w:t xml:space="preserve"> and the Final Rule</w:t>
      </w:r>
    </w:p>
    <w:p w:rsidR="003A157E" w:rsidRDefault="000F3378" w:rsidP="00CC7E7F">
      <w:pPr>
        <w:pStyle w:val="BodyText"/>
        <w:rPr>
          <w:bCs/>
          <w:szCs w:val="24"/>
        </w:rPr>
      </w:pPr>
      <w:r>
        <w:rPr>
          <w:bCs/>
          <w:szCs w:val="24"/>
        </w:rPr>
        <w:lastRenderedPageBreak/>
        <w:t xml:space="preserve">NCUA is adopting the rule as it was proposed with minor changes.  Specifically, the final rule amends §707.1 to include the Office of Management and Budget approval number for the information collections in the rule and includes a minor technical correction to the sample form in Appendix B-12 for formatting purposes.  </w:t>
      </w:r>
    </w:p>
    <w:p w:rsidR="003A157E" w:rsidRDefault="003A157E" w:rsidP="00CC7E7F">
      <w:pPr>
        <w:pStyle w:val="BodyText"/>
        <w:rPr>
          <w:bCs/>
          <w:szCs w:val="24"/>
        </w:rPr>
      </w:pPr>
    </w:p>
    <w:p w:rsidR="003A157E" w:rsidRDefault="00CC7E7F" w:rsidP="003A157E">
      <w:pPr>
        <w:autoSpaceDE w:val="0"/>
        <w:autoSpaceDN w:val="0"/>
        <w:adjustRightInd w:val="0"/>
        <w:spacing w:line="480" w:lineRule="auto"/>
        <w:rPr>
          <w:bCs/>
          <w:szCs w:val="24"/>
        </w:rPr>
      </w:pPr>
      <w:r w:rsidRPr="003C531F">
        <w:t>NCUA received comment</w:t>
      </w:r>
      <w:r>
        <w:t xml:space="preserve">s from two credit unions and two trade associations.  One credit union </w:t>
      </w:r>
      <w:r w:rsidR="000F3378">
        <w:t xml:space="preserve">supported the proposal to withdraw the provisions regulating electronic delivery of disclosures under TISA and to permit electronic disclosures in accordance with the E-Sign Act, but </w:t>
      </w:r>
      <w:r>
        <w:t>opposed the proposed amendments that would require all credit unions to disclose the aggregate periodic and year-to-date fees charged to a member account for overdraft services.  The credit union commented the amendment would be burdensome and act as a disincentive to credit unions that do not advertise or market overdraft programs to their members.</w:t>
      </w:r>
      <w:r w:rsidR="00AB2F5C">
        <w:t xml:space="preserve">  </w:t>
      </w:r>
      <w:r w:rsidR="003A157E">
        <w:rPr>
          <w:bCs/>
          <w:szCs w:val="24"/>
        </w:rPr>
        <w:t xml:space="preserve">NCUA must issue TISA rules that are substantially similar to Regulation DD, 12 CFR Part 230, unless the unique nature of credit unions and their payment of dividends call for different regulations.  </w:t>
      </w:r>
      <w:r w:rsidR="003A157E">
        <w:rPr>
          <w:bCs/>
          <w:szCs w:val="24"/>
          <w:u w:val="single"/>
        </w:rPr>
        <w:t>See</w:t>
      </w:r>
      <w:r w:rsidR="003A157E">
        <w:rPr>
          <w:bCs/>
          <w:szCs w:val="24"/>
        </w:rPr>
        <w:t xml:space="preserve"> 12 U.S.C. 4311(b).  The Board concludes the nature of credit unions and the payment of dividends do not give it reason to issue regulations regarding overdraft fees and the electronic delivery of disclosures that differ from Regulation DD.   </w:t>
      </w:r>
    </w:p>
    <w:p w:rsidR="00CC7E7F" w:rsidRPr="000F3378" w:rsidRDefault="00CC7E7F" w:rsidP="00CC7E7F">
      <w:pPr>
        <w:pStyle w:val="BodyText"/>
        <w:rPr>
          <w:rFonts w:cs="Arial"/>
        </w:rPr>
      </w:pPr>
    </w:p>
    <w:p w:rsidR="00CC7E7F" w:rsidRPr="003A157E" w:rsidRDefault="00CC7E7F" w:rsidP="00CC7E7F">
      <w:pPr>
        <w:pStyle w:val="BodyText"/>
        <w:rPr>
          <w:bCs/>
          <w:szCs w:val="24"/>
        </w:rPr>
      </w:pPr>
      <w:r>
        <w:t xml:space="preserve">The second credit union commenter requested a final rule become effective no earlier than January 1, 2010, to </w:t>
      </w:r>
      <w:r w:rsidR="001842A2">
        <w:t>give</w:t>
      </w:r>
      <w:r>
        <w:t xml:space="preserve"> credit unions </w:t>
      </w:r>
      <w:r w:rsidR="001842A2">
        <w:t xml:space="preserve">sufficient time </w:t>
      </w:r>
      <w:r>
        <w:t>to make the necessary operational changes and educate members.</w:t>
      </w:r>
      <w:r w:rsidR="003A157E">
        <w:t xml:space="preserve">  </w:t>
      </w:r>
      <w:r w:rsidR="003A157E">
        <w:rPr>
          <w:bCs/>
          <w:szCs w:val="24"/>
        </w:rPr>
        <w:t xml:space="preserve">The Board is aware that credit unions have anticipated amendments to Part 707 since the Federal Reserve Board issued </w:t>
      </w:r>
      <w:r w:rsidR="003A157E">
        <w:rPr>
          <w:bCs/>
          <w:szCs w:val="24"/>
        </w:rPr>
        <w:lastRenderedPageBreak/>
        <w:t>amendments to Regulation DD in December 2008.  Therefore, the Board is issuing this final rule with an effective date of January 1, 2010</w:t>
      </w:r>
      <w:r w:rsidR="003A157E" w:rsidRPr="003A157E">
        <w:rPr>
          <w:bCs/>
          <w:szCs w:val="24"/>
        </w:rPr>
        <w:t>.</w:t>
      </w:r>
    </w:p>
    <w:p w:rsidR="003A157E" w:rsidRDefault="003A157E" w:rsidP="00CC7E7F">
      <w:pPr>
        <w:pStyle w:val="BodyText"/>
      </w:pPr>
    </w:p>
    <w:p w:rsidR="000329CF" w:rsidRDefault="00430C8F" w:rsidP="000329CF">
      <w:pPr>
        <w:autoSpaceDE w:val="0"/>
        <w:autoSpaceDN w:val="0"/>
        <w:adjustRightInd w:val="0"/>
        <w:spacing w:line="480" w:lineRule="auto"/>
        <w:rPr>
          <w:color w:val="000000"/>
          <w:szCs w:val="24"/>
        </w:rPr>
      </w:pPr>
      <w:r>
        <w:t>One trade association</w:t>
      </w:r>
      <w:r w:rsidR="00CC7E7F">
        <w:t xml:space="preserve"> supported the proposed amendments regarding electronic disclosures, but had concerns with the provisions involving disclosure of overdraft fees.  It does not believe the benefit of the rule would outweigh the burden.  To mitigate the burden, </w:t>
      </w:r>
      <w:r>
        <w:t>the trade association</w:t>
      </w:r>
      <w:r w:rsidR="00CC7E7F">
        <w:t xml:space="preserve"> suggest</w:t>
      </w:r>
      <w:r>
        <w:t>ed</w:t>
      </w:r>
      <w:r w:rsidR="00CC7E7F">
        <w:t xml:space="preserve"> permitting members to request the aggregate </w:t>
      </w:r>
      <w:r w:rsidR="001842A2">
        <w:t xml:space="preserve">overdraft </w:t>
      </w:r>
      <w:r w:rsidR="00CC7E7F">
        <w:t xml:space="preserve">fee disclosures instead of requiring credit unions to provide them to all members.  Additionally, </w:t>
      </w:r>
      <w:r>
        <w:t>it</w:t>
      </w:r>
      <w:r w:rsidR="00CC7E7F">
        <w:t xml:space="preserve"> encourage</w:t>
      </w:r>
      <w:r>
        <w:t>d</w:t>
      </w:r>
      <w:r w:rsidR="00CC7E7F">
        <w:t xml:space="preserve"> NCUA to differentiate between overdraft fees result</w:t>
      </w:r>
      <w:r w:rsidR="003A157E">
        <w:t>ing</w:t>
      </w:r>
      <w:r w:rsidR="00CC7E7F">
        <w:t xml:space="preserve"> from credit unions paying funds to cover an overdraft as a courtesy and fees that result from a credit union’s contractual obligation to pay a transaction, such as under an agreement with VISA or MasterCard.  The trade association believes credit unions should be required to disclose the fees resulting from a courtesy payment, but not the fees that stem from a contractual obligation.  </w:t>
      </w:r>
      <w:r w:rsidR="000329CF">
        <w:t>Another trade association supported the provisions that would exclude funds in an overdraft program from a member’s available balance disclosed in response to a balance inquiry on an automated system and that address electronic disclosures, but questioned the need for the amendments to the overdraft fee disclosures.</w:t>
      </w:r>
    </w:p>
    <w:p w:rsidR="00CC7E7F" w:rsidRDefault="00CC7E7F" w:rsidP="00CC7E7F">
      <w:pPr>
        <w:pStyle w:val="BodyText"/>
      </w:pPr>
    </w:p>
    <w:p w:rsidR="0088316F" w:rsidRDefault="0088316F" w:rsidP="0088316F">
      <w:pPr>
        <w:spacing w:line="480" w:lineRule="auto"/>
      </w:pPr>
      <w:r>
        <w:rPr>
          <w:szCs w:val="24"/>
        </w:rPr>
        <w:t xml:space="preserve">The </w:t>
      </w:r>
      <w:r w:rsidR="003A2586">
        <w:rPr>
          <w:szCs w:val="24"/>
        </w:rPr>
        <w:t xml:space="preserve">final </w:t>
      </w:r>
      <w:r>
        <w:rPr>
          <w:szCs w:val="24"/>
        </w:rPr>
        <w:t xml:space="preserve">rule </w:t>
      </w:r>
      <w:r>
        <w:t>require</w:t>
      </w:r>
      <w:r w:rsidR="003A2586">
        <w:t>s</w:t>
      </w:r>
      <w:r>
        <w:t xml:space="preserve"> all credit unions to disclose periodic and aggregate year-to-date overdraft fees on periodic statements, regardless of whether they advertise or promote member use of overdraft services</w:t>
      </w:r>
      <w:r w:rsidRPr="0065074F">
        <w:t>.</w:t>
      </w:r>
      <w:r>
        <w:t xml:space="preserve">  Under the current TISA regulation, credit unions that provide periodic statements must disclose fees or charges imposed on a member </w:t>
      </w:r>
      <w:r>
        <w:lastRenderedPageBreak/>
        <w:t>account during the statement period.  12 CFR 707.6(a)(3).  Further, credit unions that promote the payment of overdrafts in an advertisement must also disclose the aggregate totals for overdraft fees and returned item fees for both the statement period and calendar year-to-date.  12 CFR 707.11(a).  The rule</w:t>
      </w:r>
      <w:r w:rsidR="003A2586">
        <w:t xml:space="preserve"> </w:t>
      </w:r>
      <w:r>
        <w:t>eliminate</w:t>
      </w:r>
      <w:r w:rsidR="003A2586">
        <w:t>s</w:t>
      </w:r>
      <w:r>
        <w:t xml:space="preserve"> the distinction between credit unions that promote overdraft services and those that do not, and require</w:t>
      </w:r>
      <w:r w:rsidR="003A2586">
        <w:t>s</w:t>
      </w:r>
      <w:r>
        <w:t xml:space="preserve"> all credit unions offering overdraft services to disclose the fees imposed for the payment of overdrafts for each statement period and the year-to-date aggregate.</w:t>
      </w:r>
      <w:r w:rsidR="003A2586">
        <w:t xml:space="preserve">  The amendment also eliminates the confusion surrounding the distinction between marketing and educational materials for purposes of determining when to disclose the year-to-date fees. </w:t>
      </w:r>
    </w:p>
    <w:p w:rsidR="000329CF" w:rsidRDefault="000329CF" w:rsidP="0088316F">
      <w:pPr>
        <w:spacing w:line="480" w:lineRule="auto"/>
      </w:pPr>
    </w:p>
    <w:p w:rsidR="0088316F" w:rsidRDefault="000329CF" w:rsidP="0088316F">
      <w:pPr>
        <w:spacing w:line="480" w:lineRule="auto"/>
      </w:pPr>
      <w:r>
        <w:t>Additionally, credit unions are not required to offer overdraft services and may restrict the payment of overdrafts on debit card or point-of-sale transactions.  C</w:t>
      </w:r>
      <w:r w:rsidR="003A2586">
        <w:t xml:space="preserve">redit unions </w:t>
      </w:r>
      <w:r>
        <w:t xml:space="preserve">generally </w:t>
      </w:r>
      <w:r w:rsidR="003A2586">
        <w:t xml:space="preserve">impose </w:t>
      </w:r>
      <w:r>
        <w:t xml:space="preserve">a </w:t>
      </w:r>
      <w:r w:rsidR="003A2586">
        <w:t xml:space="preserve">fee </w:t>
      </w:r>
      <w:r>
        <w:t xml:space="preserve">for overdraft services regardless of whether the payment of an overdraft is a courtesy or results from a contractual obligation.  </w:t>
      </w:r>
      <w:r w:rsidR="00531EAA">
        <w:rPr>
          <w:szCs w:val="24"/>
        </w:rPr>
        <w:t>T</w:t>
      </w:r>
      <w:r w:rsidR="00531EAA" w:rsidRPr="008F2C58">
        <w:rPr>
          <w:szCs w:val="24"/>
        </w:rPr>
        <w:t xml:space="preserve">o </w:t>
      </w:r>
      <w:r w:rsidR="00531EAA">
        <w:rPr>
          <w:szCs w:val="24"/>
        </w:rPr>
        <w:t>inform</w:t>
      </w:r>
      <w:r w:rsidR="00531EAA" w:rsidRPr="008F2C58">
        <w:rPr>
          <w:szCs w:val="24"/>
        </w:rPr>
        <w:t xml:space="preserve"> </w:t>
      </w:r>
      <w:r w:rsidR="00531EAA">
        <w:rPr>
          <w:szCs w:val="24"/>
        </w:rPr>
        <w:t>member</w:t>
      </w:r>
      <w:r w:rsidR="00531EAA" w:rsidRPr="008F2C58">
        <w:rPr>
          <w:szCs w:val="24"/>
        </w:rPr>
        <w:t xml:space="preserve">s about </w:t>
      </w:r>
      <w:r w:rsidR="00531EAA">
        <w:rPr>
          <w:szCs w:val="24"/>
        </w:rPr>
        <w:t xml:space="preserve">the </w:t>
      </w:r>
      <w:r w:rsidR="00531EAA" w:rsidRPr="008F2C58">
        <w:rPr>
          <w:szCs w:val="24"/>
        </w:rPr>
        <w:t xml:space="preserve">fees </w:t>
      </w:r>
      <w:r w:rsidR="00531EAA">
        <w:rPr>
          <w:szCs w:val="24"/>
        </w:rPr>
        <w:t xml:space="preserve">charged for </w:t>
      </w:r>
      <w:r w:rsidR="00531EAA" w:rsidRPr="008F2C58">
        <w:rPr>
          <w:szCs w:val="24"/>
        </w:rPr>
        <w:t>us</w:t>
      </w:r>
      <w:r w:rsidR="00531EAA">
        <w:rPr>
          <w:szCs w:val="24"/>
        </w:rPr>
        <w:t xml:space="preserve">ing </w:t>
      </w:r>
      <w:r w:rsidR="00531EAA" w:rsidRPr="008F2C58">
        <w:rPr>
          <w:szCs w:val="24"/>
        </w:rPr>
        <w:t xml:space="preserve">discretionary overdraft services </w:t>
      </w:r>
      <w:r w:rsidR="00531EAA">
        <w:rPr>
          <w:szCs w:val="24"/>
        </w:rPr>
        <w:t xml:space="preserve">and </w:t>
      </w:r>
      <w:r w:rsidR="00531EAA" w:rsidRPr="008F2C58">
        <w:rPr>
          <w:szCs w:val="24"/>
        </w:rPr>
        <w:t>to help them better understand the costs associated with their</w:t>
      </w:r>
      <w:r w:rsidR="00531EAA">
        <w:rPr>
          <w:szCs w:val="24"/>
        </w:rPr>
        <w:t xml:space="preserve"> </w:t>
      </w:r>
      <w:r w:rsidR="00531EAA" w:rsidRPr="008F2C58">
        <w:rPr>
          <w:szCs w:val="24"/>
        </w:rPr>
        <w:t>accounts</w:t>
      </w:r>
      <w:r w:rsidR="00531EAA">
        <w:rPr>
          <w:szCs w:val="24"/>
        </w:rPr>
        <w:t>, the rule</w:t>
      </w:r>
      <w:r w:rsidR="00531EAA" w:rsidRPr="00150A49">
        <w:rPr>
          <w:szCs w:val="24"/>
        </w:rPr>
        <w:t xml:space="preserve"> require</w:t>
      </w:r>
      <w:r w:rsidR="00531EAA">
        <w:rPr>
          <w:szCs w:val="24"/>
        </w:rPr>
        <w:t>s</w:t>
      </w:r>
      <w:r w:rsidR="00531EAA" w:rsidRPr="00150A49">
        <w:rPr>
          <w:szCs w:val="24"/>
        </w:rPr>
        <w:t xml:space="preserve"> all </w:t>
      </w:r>
      <w:r w:rsidR="00531EAA">
        <w:rPr>
          <w:szCs w:val="24"/>
        </w:rPr>
        <w:t>credit union</w:t>
      </w:r>
      <w:r w:rsidR="00531EAA" w:rsidRPr="00150A49">
        <w:rPr>
          <w:szCs w:val="24"/>
        </w:rPr>
        <w:t>s to disclose the aggregate</w:t>
      </w:r>
      <w:r w:rsidR="00531EAA">
        <w:rPr>
          <w:szCs w:val="24"/>
        </w:rPr>
        <w:t xml:space="preserve"> </w:t>
      </w:r>
      <w:r w:rsidR="00531EAA" w:rsidRPr="00150A49">
        <w:rPr>
          <w:szCs w:val="24"/>
        </w:rPr>
        <w:t>fee information</w:t>
      </w:r>
      <w:r w:rsidR="00531EAA">
        <w:rPr>
          <w:szCs w:val="24"/>
        </w:rPr>
        <w:t xml:space="preserve"> for the statement period and calendar year-to-date.  </w:t>
      </w:r>
    </w:p>
    <w:p w:rsidR="00FE33F3" w:rsidRDefault="00FE33F3" w:rsidP="00EB0B60">
      <w:pPr>
        <w:autoSpaceDE w:val="0"/>
        <w:autoSpaceDN w:val="0"/>
        <w:adjustRightInd w:val="0"/>
        <w:spacing w:line="480" w:lineRule="auto"/>
        <w:rPr>
          <w:color w:val="000000"/>
          <w:szCs w:val="24"/>
        </w:rPr>
      </w:pPr>
    </w:p>
    <w:p w:rsidR="00AF2F7D" w:rsidRPr="00AF2F7D" w:rsidRDefault="00525408" w:rsidP="00AF2F7D">
      <w:pPr>
        <w:autoSpaceDE w:val="0"/>
        <w:autoSpaceDN w:val="0"/>
        <w:adjustRightInd w:val="0"/>
        <w:spacing w:line="480" w:lineRule="auto"/>
        <w:rPr>
          <w:b/>
          <w:bCs/>
          <w:szCs w:val="24"/>
        </w:rPr>
      </w:pPr>
      <w:r>
        <w:rPr>
          <w:b/>
          <w:bCs/>
          <w:szCs w:val="24"/>
        </w:rPr>
        <w:t>I</w:t>
      </w:r>
      <w:r w:rsidR="003A157E">
        <w:rPr>
          <w:b/>
          <w:bCs/>
          <w:szCs w:val="24"/>
        </w:rPr>
        <w:t>II</w:t>
      </w:r>
      <w:r w:rsidR="00266A0C">
        <w:rPr>
          <w:b/>
          <w:bCs/>
          <w:szCs w:val="24"/>
        </w:rPr>
        <w:t xml:space="preserve">.  </w:t>
      </w:r>
      <w:r w:rsidR="00330D15">
        <w:rPr>
          <w:b/>
          <w:bCs/>
          <w:szCs w:val="24"/>
        </w:rPr>
        <w:t>Regulatory Procedures</w:t>
      </w:r>
    </w:p>
    <w:p w:rsidR="005916D7" w:rsidRPr="005916D7" w:rsidRDefault="005916D7" w:rsidP="005916D7">
      <w:pPr>
        <w:spacing w:line="480" w:lineRule="auto"/>
        <w:rPr>
          <w:u w:val="single"/>
        </w:rPr>
      </w:pPr>
      <w:r w:rsidRPr="005916D7">
        <w:rPr>
          <w:u w:val="single"/>
        </w:rPr>
        <w:t>Regulatory Flexibility A</w:t>
      </w:r>
      <w:r w:rsidR="000631BF">
        <w:rPr>
          <w:u w:val="single"/>
        </w:rPr>
        <w:t>ct</w:t>
      </w:r>
    </w:p>
    <w:p w:rsidR="00956991" w:rsidRDefault="000631BF" w:rsidP="000631BF">
      <w:pPr>
        <w:autoSpaceDE w:val="0"/>
        <w:autoSpaceDN w:val="0"/>
        <w:adjustRightInd w:val="0"/>
        <w:spacing w:line="480" w:lineRule="auto"/>
        <w:rPr>
          <w:szCs w:val="24"/>
        </w:rPr>
      </w:pPr>
      <w:r>
        <w:rPr>
          <w:szCs w:val="24"/>
        </w:rPr>
        <w:lastRenderedPageBreak/>
        <w:t xml:space="preserve">The Regulatory Flexibility Act requires NCUA to prepare an analysis to describe any significant economic impact any regulation may have on a substantial number of small entities.  5 U.S.C. 603(a).  For purposes of this analysis, NCUA considers credit unions having under $10 million in assets small entities.  Interpretive Ruling and Policy Statement 03-2, 68 FR 31949 (May 29, 2003).  As of </w:t>
      </w:r>
      <w:r w:rsidR="00956991">
        <w:rPr>
          <w:szCs w:val="24"/>
        </w:rPr>
        <w:t>March 31, 2009</w:t>
      </w:r>
      <w:r>
        <w:rPr>
          <w:szCs w:val="24"/>
        </w:rPr>
        <w:t xml:space="preserve">, out of </w:t>
      </w:r>
      <w:r w:rsidR="00956991">
        <w:rPr>
          <w:szCs w:val="24"/>
        </w:rPr>
        <w:t>7,749</w:t>
      </w:r>
      <w:r>
        <w:rPr>
          <w:szCs w:val="24"/>
        </w:rPr>
        <w:t xml:space="preserve"> federally insured credit unions, </w:t>
      </w:r>
      <w:r w:rsidR="00956991">
        <w:rPr>
          <w:szCs w:val="24"/>
        </w:rPr>
        <w:t>3,335</w:t>
      </w:r>
      <w:r>
        <w:rPr>
          <w:szCs w:val="24"/>
        </w:rPr>
        <w:t xml:space="preserve"> had less than $10 million in assets.</w:t>
      </w:r>
    </w:p>
    <w:p w:rsidR="0094250C" w:rsidRDefault="0094250C" w:rsidP="000631BF">
      <w:pPr>
        <w:autoSpaceDE w:val="0"/>
        <w:autoSpaceDN w:val="0"/>
        <w:adjustRightInd w:val="0"/>
        <w:spacing w:line="480" w:lineRule="auto"/>
        <w:rPr>
          <w:szCs w:val="24"/>
        </w:rPr>
      </w:pPr>
    </w:p>
    <w:p w:rsidR="0094250C" w:rsidRDefault="0094250C" w:rsidP="000631BF">
      <w:pPr>
        <w:autoSpaceDE w:val="0"/>
        <w:autoSpaceDN w:val="0"/>
        <w:adjustRightInd w:val="0"/>
        <w:spacing w:line="480" w:lineRule="auto"/>
        <w:rPr>
          <w:szCs w:val="24"/>
        </w:rPr>
      </w:pPr>
      <w:r>
        <w:rPr>
          <w:szCs w:val="24"/>
        </w:rPr>
        <w:t xml:space="preserve">NCUA prepared a regulatory flexibility analysis as a part of the proposed rule issued in March 2009.  74 FR 13129, 13135 (March 26, 2009). </w:t>
      </w:r>
      <w:r w:rsidR="00AB2F5C">
        <w:rPr>
          <w:szCs w:val="24"/>
        </w:rPr>
        <w:t xml:space="preserve"> </w:t>
      </w:r>
      <w:r>
        <w:rPr>
          <w:szCs w:val="24"/>
        </w:rPr>
        <w:t>The Board received no comments addressing how the rule would affect small credit unions.</w:t>
      </w:r>
    </w:p>
    <w:p w:rsidR="00956991" w:rsidRDefault="00956991" w:rsidP="000631BF">
      <w:pPr>
        <w:autoSpaceDE w:val="0"/>
        <w:autoSpaceDN w:val="0"/>
        <w:adjustRightInd w:val="0"/>
        <w:spacing w:line="480" w:lineRule="auto"/>
        <w:rPr>
          <w:szCs w:val="24"/>
        </w:rPr>
      </w:pPr>
    </w:p>
    <w:p w:rsidR="00956991" w:rsidRDefault="00956991" w:rsidP="00956991">
      <w:pPr>
        <w:spacing w:line="480" w:lineRule="auto"/>
      </w:pPr>
      <w:r>
        <w:rPr>
          <w:szCs w:val="24"/>
        </w:rPr>
        <w:t xml:space="preserve">This final rule aligns NCUA’s regulation with the Federal Reserve Board’s Regulation DD, as required under TISA.  </w:t>
      </w:r>
      <w:r w:rsidRPr="0065074F">
        <w:t xml:space="preserve">TISA was enacted, in part, for the purpose of requiring clear and uniform disclosures regarding </w:t>
      </w:r>
      <w:r>
        <w:t>deposit account</w:t>
      </w:r>
      <w:r w:rsidRPr="0065074F">
        <w:t xml:space="preserve"> terms and fees assessable against these accounts. </w:t>
      </w:r>
      <w:r>
        <w:t xml:space="preserve"> </w:t>
      </w:r>
      <w:r w:rsidRPr="0065074F">
        <w:t xml:space="preserve">Such disclosures allow </w:t>
      </w:r>
      <w:r>
        <w:t>consumers</w:t>
      </w:r>
      <w:r w:rsidRPr="0065074F">
        <w:t xml:space="preserve"> to make meaningful comparisons between different </w:t>
      </w:r>
      <w:r>
        <w:t>financial institutions</w:t>
      </w:r>
      <w:r w:rsidRPr="0065074F">
        <w:t xml:space="preserve"> and also allow </w:t>
      </w:r>
      <w:r>
        <w:t>consumers</w:t>
      </w:r>
      <w:r w:rsidRPr="0065074F">
        <w:t xml:space="preserve"> to make informed judgments about the use of their accounts. </w:t>
      </w:r>
      <w:r>
        <w:t xml:space="preserve"> </w:t>
      </w:r>
      <w:r w:rsidRPr="0065074F">
        <w:t xml:space="preserve">12 U.S.C. 4301. </w:t>
      </w:r>
      <w:r>
        <w:t xml:space="preserve"> </w:t>
      </w:r>
      <w:smartTag w:uri="urn:schemas-microsoft-com:office:smarttags" w:element="place">
        <w:r w:rsidRPr="00FF29FE">
          <w:t>TISA</w:t>
        </w:r>
      </w:smartTag>
      <w:r w:rsidRPr="00FF29FE">
        <w:t xml:space="preserve"> requires the Board to prescribe regulations to carry out the purpose and provisions of the statute</w:t>
      </w:r>
      <w:r w:rsidRPr="0065074F">
        <w:t xml:space="preserve">. </w:t>
      </w:r>
      <w:r>
        <w:t xml:space="preserve"> 12 </w:t>
      </w:r>
      <w:r w:rsidRPr="0065074F">
        <w:t>U.S.C. 4308(a)(1)</w:t>
      </w:r>
      <w:r>
        <w:t>, 4311(b)</w:t>
      </w:r>
      <w:r w:rsidRPr="0065074F">
        <w:t>.</w:t>
      </w:r>
      <w:r>
        <w:t xml:space="preserve">  </w:t>
      </w:r>
      <w:r w:rsidRPr="0065074F">
        <w:t xml:space="preserve">The Board is adopting revisions to </w:t>
      </w:r>
      <w:r>
        <w:t>part 707</w:t>
      </w:r>
      <w:r w:rsidRPr="0065074F">
        <w:t xml:space="preserve"> to address the uniformity and adequacy of </w:t>
      </w:r>
      <w:r>
        <w:t>credit union</w:t>
      </w:r>
      <w:r w:rsidRPr="0065074F">
        <w:t xml:space="preserve">s' disclosure of fees associated with overdraft services. </w:t>
      </w:r>
      <w:r>
        <w:t xml:space="preserve"> Additionally, the rule eliminates the regulatory burden associate</w:t>
      </w:r>
      <w:r w:rsidR="00531EAA">
        <w:t>d</w:t>
      </w:r>
      <w:r>
        <w:t xml:space="preserve"> with credit unions providing disclosures to their members th</w:t>
      </w:r>
      <w:r w:rsidR="00AB2F5C">
        <w:t>rough electronic means.</w:t>
      </w:r>
    </w:p>
    <w:p w:rsidR="00AB2F5C" w:rsidRDefault="00AB2F5C" w:rsidP="00956991">
      <w:pPr>
        <w:spacing w:line="480" w:lineRule="auto"/>
      </w:pPr>
    </w:p>
    <w:p w:rsidR="00956991" w:rsidRPr="0065074F" w:rsidRDefault="00531EAA" w:rsidP="00956991">
      <w:pPr>
        <w:spacing w:line="480" w:lineRule="auto"/>
      </w:pPr>
      <w:r>
        <w:lastRenderedPageBreak/>
        <w:t>C</w:t>
      </w:r>
      <w:r w:rsidR="00956991">
        <w:t>redit union</w:t>
      </w:r>
      <w:r w:rsidR="00956991" w:rsidRPr="0065074F">
        <w:t xml:space="preserve">s must consider </w:t>
      </w:r>
      <w:r>
        <w:t xml:space="preserve">other laws </w:t>
      </w:r>
      <w:r w:rsidR="00956991" w:rsidRPr="0065074F">
        <w:t xml:space="preserve">when administering an overdraft protection program. </w:t>
      </w:r>
      <w:r w:rsidR="00956991">
        <w:t xml:space="preserve"> </w:t>
      </w:r>
      <w:r w:rsidR="00956991" w:rsidRPr="0065074F">
        <w:t xml:space="preserve">Although other laws and regulations may apply to </w:t>
      </w:r>
      <w:r>
        <w:t xml:space="preserve">a </w:t>
      </w:r>
      <w:r w:rsidR="00956991">
        <w:t>credit union</w:t>
      </w:r>
      <w:r>
        <w:t>’</w:t>
      </w:r>
      <w:r w:rsidR="00956991" w:rsidRPr="0065074F">
        <w:t xml:space="preserve">s payment of overdrafts, the final revisions to </w:t>
      </w:r>
      <w:r w:rsidR="00956991">
        <w:t>part 707</w:t>
      </w:r>
      <w:r w:rsidR="00956991" w:rsidRPr="0065074F">
        <w:t xml:space="preserve"> do not duplicate or conflict with the requirements imposed by these laws. </w:t>
      </w:r>
      <w:r w:rsidR="00956991">
        <w:t xml:space="preserve"> </w:t>
      </w:r>
      <w:r w:rsidR="00956991" w:rsidRPr="0065074F">
        <w:t xml:space="preserve">The Board has also considered the interagency guidance on overdraft protection programs issued in February 2005 and has determined that issuance of the final revisions to </w:t>
      </w:r>
      <w:r w:rsidR="00956991">
        <w:t>part 707</w:t>
      </w:r>
      <w:r w:rsidR="00956991" w:rsidRPr="0065074F">
        <w:t xml:space="preserve"> is consistent with the interagency guidance.</w:t>
      </w:r>
      <w:r w:rsidR="00956991">
        <w:t xml:space="preserve">  70 FR 9127 (February 24, 2005).</w:t>
      </w:r>
    </w:p>
    <w:p w:rsidR="00AB2F5C" w:rsidRDefault="00AB2F5C" w:rsidP="00AB2F5C">
      <w:pPr>
        <w:autoSpaceDE w:val="0"/>
        <w:autoSpaceDN w:val="0"/>
        <w:adjustRightInd w:val="0"/>
        <w:spacing w:line="480" w:lineRule="auto"/>
        <w:rPr>
          <w:szCs w:val="24"/>
        </w:rPr>
      </w:pPr>
    </w:p>
    <w:p w:rsidR="000631BF" w:rsidRDefault="000631BF" w:rsidP="00AB2F5C">
      <w:pPr>
        <w:autoSpaceDE w:val="0"/>
        <w:autoSpaceDN w:val="0"/>
        <w:adjustRightInd w:val="0"/>
        <w:spacing w:line="480" w:lineRule="auto"/>
        <w:rPr>
          <w:szCs w:val="24"/>
        </w:rPr>
      </w:pPr>
      <w:r>
        <w:rPr>
          <w:szCs w:val="24"/>
        </w:rPr>
        <w:t xml:space="preserve">This final rule directly affects all credit unions that offer overdraft services or provide electronic disclosures.  While NCUA does know how many credit unions provide electronic disclosures, it estimates </w:t>
      </w:r>
      <w:r w:rsidR="00956991">
        <w:rPr>
          <w:szCs w:val="24"/>
        </w:rPr>
        <w:t>2,782</w:t>
      </w:r>
      <w:r>
        <w:rPr>
          <w:szCs w:val="24"/>
        </w:rPr>
        <w:t xml:space="preserve"> credit unions offer overdraft services other than a traditional line of credit, and </w:t>
      </w:r>
      <w:r w:rsidR="00956991">
        <w:rPr>
          <w:szCs w:val="24"/>
        </w:rPr>
        <w:t xml:space="preserve">226 </w:t>
      </w:r>
      <w:r>
        <w:rPr>
          <w:szCs w:val="24"/>
        </w:rPr>
        <w:t xml:space="preserve">of them are small credit unions.  Therefore, NCUA has determined this final rule will </w:t>
      </w:r>
      <w:r w:rsidR="00956991">
        <w:rPr>
          <w:szCs w:val="24"/>
        </w:rPr>
        <w:t xml:space="preserve">not </w:t>
      </w:r>
      <w:r>
        <w:rPr>
          <w:szCs w:val="24"/>
        </w:rPr>
        <w:t xml:space="preserve">have an impact on a substantial number of small entities. </w:t>
      </w:r>
    </w:p>
    <w:p w:rsidR="000631BF" w:rsidRDefault="000631BF" w:rsidP="000631BF">
      <w:pPr>
        <w:spacing w:line="480" w:lineRule="auto"/>
        <w:rPr>
          <w:szCs w:val="24"/>
        </w:rPr>
      </w:pPr>
    </w:p>
    <w:p w:rsidR="005916D7" w:rsidRPr="0065074F" w:rsidRDefault="00956991" w:rsidP="00E83804">
      <w:pPr>
        <w:spacing w:line="480" w:lineRule="auto"/>
      </w:pPr>
      <w:r>
        <w:rPr>
          <w:szCs w:val="24"/>
        </w:rPr>
        <w:t xml:space="preserve">Additionally, </w:t>
      </w:r>
      <w:r w:rsidR="000631BF">
        <w:rPr>
          <w:szCs w:val="24"/>
        </w:rPr>
        <w:t xml:space="preserve">NCUA has determined the economic impact on </w:t>
      </w:r>
      <w:r>
        <w:rPr>
          <w:szCs w:val="24"/>
        </w:rPr>
        <w:t>small</w:t>
      </w:r>
      <w:r w:rsidR="000631BF">
        <w:rPr>
          <w:szCs w:val="24"/>
        </w:rPr>
        <w:t xml:space="preserve"> </w:t>
      </w:r>
      <w:r>
        <w:rPr>
          <w:szCs w:val="24"/>
        </w:rPr>
        <w:t xml:space="preserve">credit unions </w:t>
      </w:r>
      <w:r w:rsidR="000631BF">
        <w:rPr>
          <w:szCs w:val="24"/>
        </w:rPr>
        <w:t xml:space="preserve">affected by the final rule will </w:t>
      </w:r>
      <w:r>
        <w:rPr>
          <w:szCs w:val="24"/>
        </w:rPr>
        <w:t xml:space="preserve">not </w:t>
      </w:r>
      <w:r w:rsidR="000631BF">
        <w:rPr>
          <w:szCs w:val="24"/>
        </w:rPr>
        <w:t xml:space="preserve">be significant.  </w:t>
      </w:r>
      <w:r>
        <w:t>NCUA expects</w:t>
      </w:r>
      <w:r w:rsidR="002B2B7E">
        <w:t xml:space="preserve"> </w:t>
      </w:r>
      <w:r>
        <w:t>the rule will increase the paperwork burden</w:t>
      </w:r>
      <w:r w:rsidR="002B2B7E">
        <w:t xml:space="preserve"> for disclosing overdraft fees and eliminate the burden for electronic delivery of disclosures.  Therefore, t</w:t>
      </w:r>
      <w:r>
        <w:t>he economic impact, if any, will be minimal.  A majority of credit unions use software vendors to pro</w:t>
      </w:r>
      <w:r w:rsidR="002B2B7E">
        <w:t>vide</w:t>
      </w:r>
      <w:r>
        <w:t xml:space="preserve"> the disclosures required under TISA and the implementing regulations.  </w:t>
      </w:r>
      <w:r w:rsidR="002B2B7E">
        <w:t>The</w:t>
      </w:r>
      <w:r>
        <w:t xml:space="preserve"> vendors routinely </w:t>
      </w:r>
      <w:r w:rsidR="002B2B7E">
        <w:t xml:space="preserve">provide updates to software and other products to credit unions to ensure compliance with regulatory requirements </w:t>
      </w:r>
      <w:r w:rsidR="00531EAA">
        <w:t>under</w:t>
      </w:r>
      <w:r w:rsidR="002B2B7E">
        <w:t xml:space="preserve"> the terms of the service contract.  NCUA expects credit </w:t>
      </w:r>
      <w:r w:rsidR="0094250C">
        <w:t xml:space="preserve">unions </w:t>
      </w:r>
      <w:r w:rsidR="0094250C">
        <w:lastRenderedPageBreak/>
        <w:t>employing</w:t>
      </w:r>
      <w:r w:rsidR="002B2B7E">
        <w:t xml:space="preserve"> a third party vendor to provide TISA disclosures will incur </w:t>
      </w:r>
      <w:r w:rsidR="0094250C">
        <w:t xml:space="preserve">minimal </w:t>
      </w:r>
      <w:r w:rsidR="002B2B7E">
        <w:t>additional costs</w:t>
      </w:r>
      <w:r w:rsidR="0094250C">
        <w:t>, if any.  Accordingly, the Board certifies this rule will not have a significant economic impact on a substantial number of small entities.</w:t>
      </w:r>
    </w:p>
    <w:p w:rsidR="005916D7" w:rsidRDefault="005916D7" w:rsidP="005916D7">
      <w:pPr>
        <w:spacing w:line="480" w:lineRule="auto"/>
      </w:pPr>
    </w:p>
    <w:p w:rsidR="005916D7" w:rsidRPr="00525408" w:rsidRDefault="005916D7" w:rsidP="005916D7">
      <w:pPr>
        <w:spacing w:line="480" w:lineRule="auto"/>
        <w:rPr>
          <w:u w:val="single"/>
        </w:rPr>
      </w:pPr>
      <w:r w:rsidRPr="00525408">
        <w:rPr>
          <w:u w:val="single"/>
        </w:rPr>
        <w:t>Paperwork Reduction Act</w:t>
      </w:r>
    </w:p>
    <w:p w:rsidR="005916D7" w:rsidRPr="0065074F" w:rsidRDefault="005916D7" w:rsidP="005916D7">
      <w:pPr>
        <w:spacing w:line="480" w:lineRule="auto"/>
      </w:pPr>
      <w:r w:rsidRPr="0065074F">
        <w:t>In accordance with the Paperwork Reduction</w:t>
      </w:r>
      <w:r>
        <w:t xml:space="preserve"> Act of 1995</w:t>
      </w:r>
      <w:r w:rsidRPr="0065074F">
        <w:t xml:space="preserve">, </w:t>
      </w:r>
      <w:r>
        <w:t xml:space="preserve">44 U.S.C. 3501 </w:t>
      </w:r>
      <w:r w:rsidRPr="00295CB1">
        <w:rPr>
          <w:u w:val="single"/>
        </w:rPr>
        <w:t>et seq.</w:t>
      </w:r>
      <w:r>
        <w:t xml:space="preserve">, </w:t>
      </w:r>
      <w:r w:rsidRPr="0065074F">
        <w:t xml:space="preserve">the Board </w:t>
      </w:r>
      <w:r>
        <w:t>has submitted the information collection requirements contained in this final rule to</w:t>
      </w:r>
      <w:r w:rsidRPr="0065074F">
        <w:t xml:space="preserve"> the Office of Management and Budget</w:t>
      </w:r>
      <w:r>
        <w:t xml:space="preserve"> (OMB)</w:t>
      </w:r>
      <w:r w:rsidRPr="0065074F">
        <w:t xml:space="preserve">. </w:t>
      </w:r>
      <w:r>
        <w:t xml:space="preserve"> </w:t>
      </w:r>
      <w:r w:rsidRPr="0065074F">
        <w:t xml:space="preserve">The </w:t>
      </w:r>
      <w:r>
        <w:t>NCUA</w:t>
      </w:r>
      <w:r w:rsidRPr="0065074F">
        <w:t xml:space="preserve"> may not conduct or sponsor, and an organization is not required to respond to</w:t>
      </w:r>
      <w:r>
        <w:t>,</w:t>
      </w:r>
      <w:r w:rsidRPr="0065074F">
        <w:t xml:space="preserve"> this information collection unless it displays a currently valid OMB control number. </w:t>
      </w:r>
      <w:r w:rsidR="00AB2F5C">
        <w:t xml:space="preserve"> </w:t>
      </w:r>
      <w:r w:rsidRPr="0065074F">
        <w:t xml:space="preserve">The </w:t>
      </w:r>
      <w:r>
        <w:t xml:space="preserve">current </w:t>
      </w:r>
      <w:r w:rsidRPr="0065074F">
        <w:t xml:space="preserve">OMB control number </w:t>
      </w:r>
      <w:r>
        <w:t xml:space="preserve">for the Truth in Savings program </w:t>
      </w:r>
      <w:r w:rsidRPr="0065074F">
        <w:t xml:space="preserve">is </w:t>
      </w:r>
      <w:r>
        <w:t>3133-0134</w:t>
      </w:r>
      <w:r w:rsidRPr="0065074F">
        <w:t>.</w:t>
      </w:r>
      <w:r>
        <w:t xml:space="preserve">  This information collection </w:t>
      </w:r>
      <w:r w:rsidR="0094250C">
        <w:t xml:space="preserve">has been </w:t>
      </w:r>
      <w:r>
        <w:t>revised to include the requirements of this final rule</w:t>
      </w:r>
      <w:r w:rsidR="0094250C">
        <w:t>.  The proposed rule contained a discussion of the revised information collection.  74 FR 13129, 13136 (March 26, 2009).  OMB approval is pending</w:t>
      </w:r>
      <w:r>
        <w:t>.</w:t>
      </w:r>
    </w:p>
    <w:p w:rsidR="005916D7" w:rsidRPr="0065074F" w:rsidRDefault="005916D7" w:rsidP="005916D7">
      <w:pPr>
        <w:spacing w:line="480" w:lineRule="auto"/>
      </w:pPr>
    </w:p>
    <w:p w:rsidR="0094250C" w:rsidRPr="00525408" w:rsidRDefault="0094250C" w:rsidP="0094250C">
      <w:pPr>
        <w:autoSpaceDE w:val="0"/>
        <w:autoSpaceDN w:val="0"/>
        <w:adjustRightInd w:val="0"/>
        <w:spacing w:line="480" w:lineRule="auto"/>
        <w:rPr>
          <w:szCs w:val="24"/>
          <w:u w:val="single"/>
        </w:rPr>
      </w:pPr>
      <w:r w:rsidRPr="00525408">
        <w:rPr>
          <w:szCs w:val="24"/>
          <w:u w:val="single"/>
        </w:rPr>
        <w:t>Small Business Regulatory Enforcement Fairness Act</w:t>
      </w:r>
    </w:p>
    <w:p w:rsidR="0094250C" w:rsidRDefault="0094250C" w:rsidP="00AB2F5C">
      <w:pPr>
        <w:autoSpaceDE w:val="0"/>
        <w:autoSpaceDN w:val="0"/>
        <w:adjustRightInd w:val="0"/>
        <w:spacing w:line="480" w:lineRule="auto"/>
        <w:rPr>
          <w:szCs w:val="24"/>
        </w:rPr>
      </w:pPr>
      <w:r w:rsidRPr="00525408">
        <w:rPr>
          <w:szCs w:val="24"/>
        </w:rPr>
        <w:t xml:space="preserve">The Small Business Regulatory Enforcement Fairness Act (SBREFA) of 1996, Pub. L. 104-121, provides generally for congressional review of agency rules. </w:t>
      </w:r>
      <w:r w:rsidR="00AB2F5C">
        <w:rPr>
          <w:szCs w:val="24"/>
        </w:rPr>
        <w:t xml:space="preserve"> </w:t>
      </w:r>
      <w:r w:rsidRPr="00525408">
        <w:rPr>
          <w:szCs w:val="24"/>
        </w:rPr>
        <w:t>A reporting</w:t>
      </w:r>
      <w:r w:rsidR="00AB2F5C">
        <w:rPr>
          <w:szCs w:val="24"/>
        </w:rPr>
        <w:t xml:space="preserve"> </w:t>
      </w:r>
      <w:r w:rsidRPr="00525408">
        <w:rPr>
          <w:szCs w:val="24"/>
        </w:rPr>
        <w:t xml:space="preserve">requirement is triggered in instances where NCUA issues a final rule as defined by Section 551 of the Administrative Procedures Act. 5 U.S.C. 551. </w:t>
      </w:r>
      <w:r w:rsidR="00AB2F5C">
        <w:rPr>
          <w:szCs w:val="24"/>
        </w:rPr>
        <w:t xml:space="preserve"> </w:t>
      </w:r>
      <w:r w:rsidRPr="00525408">
        <w:rPr>
          <w:szCs w:val="24"/>
        </w:rPr>
        <w:t xml:space="preserve">The Office of Information and Regulatory Affairs, an office within OMB, </w:t>
      </w:r>
      <w:r>
        <w:rPr>
          <w:szCs w:val="24"/>
        </w:rPr>
        <w:t xml:space="preserve">is reviewing this final rule </w:t>
      </w:r>
      <w:r w:rsidRPr="00525408">
        <w:rPr>
          <w:szCs w:val="24"/>
        </w:rPr>
        <w:t xml:space="preserve">for purposes of SBREFA, </w:t>
      </w:r>
      <w:r>
        <w:rPr>
          <w:szCs w:val="24"/>
        </w:rPr>
        <w:t>and a determination is pending</w:t>
      </w:r>
      <w:r w:rsidRPr="00525408">
        <w:rPr>
          <w:szCs w:val="24"/>
        </w:rPr>
        <w:t>.</w:t>
      </w:r>
    </w:p>
    <w:p w:rsidR="0094250C" w:rsidRDefault="0094250C" w:rsidP="005916D7">
      <w:pPr>
        <w:spacing w:line="480" w:lineRule="auto"/>
      </w:pPr>
    </w:p>
    <w:p w:rsidR="00525408" w:rsidRPr="00525408" w:rsidRDefault="00525408" w:rsidP="005916D7">
      <w:pPr>
        <w:spacing w:line="480" w:lineRule="auto"/>
        <w:rPr>
          <w:szCs w:val="24"/>
          <w:u w:val="single"/>
        </w:rPr>
      </w:pPr>
      <w:r w:rsidRPr="00525408">
        <w:rPr>
          <w:szCs w:val="24"/>
          <w:u w:val="single"/>
        </w:rPr>
        <w:lastRenderedPageBreak/>
        <w:t xml:space="preserve">Executive Order 13132 </w:t>
      </w:r>
    </w:p>
    <w:p w:rsidR="00525408" w:rsidRDefault="00525408" w:rsidP="005916D7">
      <w:pPr>
        <w:spacing w:line="480" w:lineRule="auto"/>
        <w:rPr>
          <w:szCs w:val="24"/>
        </w:rPr>
      </w:pPr>
      <w:r w:rsidRPr="00525408">
        <w:rPr>
          <w:szCs w:val="24"/>
        </w:rPr>
        <w:t xml:space="preserve">Executive Order 13132 encourages independent regulatory agencies to consider the impact of their actions on state and local interests. </w:t>
      </w:r>
      <w:r w:rsidR="00AB2F5C">
        <w:rPr>
          <w:szCs w:val="24"/>
        </w:rPr>
        <w:t xml:space="preserve"> </w:t>
      </w:r>
      <w:r w:rsidRPr="00525408">
        <w:rPr>
          <w:szCs w:val="24"/>
        </w:rPr>
        <w:t xml:space="preserve">In adherence to fundamental federalism principles, NCUA, an independent regulatory agency as defined in 44 U.S.C. 3502(5), voluntarily complies with the executive order. </w:t>
      </w:r>
      <w:r w:rsidR="00AB2F5C">
        <w:rPr>
          <w:szCs w:val="24"/>
        </w:rPr>
        <w:t xml:space="preserve"> </w:t>
      </w:r>
      <w:r w:rsidRPr="00525408">
        <w:rPr>
          <w:szCs w:val="24"/>
        </w:rPr>
        <w:t xml:space="preserve">The final rule will not have substantial direct effect on the states, on the connection between the national government and the states, or on the distribution of power and responsibilities among the various levels of government. </w:t>
      </w:r>
      <w:r w:rsidR="00AB2F5C">
        <w:rPr>
          <w:szCs w:val="24"/>
        </w:rPr>
        <w:t xml:space="preserve"> </w:t>
      </w:r>
      <w:r w:rsidRPr="00525408">
        <w:rPr>
          <w:szCs w:val="24"/>
        </w:rPr>
        <w:t>NCUA has determined this final rule does not constitute a policy that has federalism implications for p</w:t>
      </w:r>
      <w:r w:rsidR="00AB2F5C">
        <w:rPr>
          <w:szCs w:val="24"/>
        </w:rPr>
        <w:t>urposes of the executive order.</w:t>
      </w:r>
    </w:p>
    <w:p w:rsidR="00525408" w:rsidRDefault="00525408" w:rsidP="005916D7">
      <w:pPr>
        <w:spacing w:line="480" w:lineRule="auto"/>
        <w:rPr>
          <w:szCs w:val="24"/>
        </w:rPr>
      </w:pPr>
    </w:p>
    <w:p w:rsidR="00525408" w:rsidRPr="00525408" w:rsidRDefault="00525408" w:rsidP="005916D7">
      <w:pPr>
        <w:spacing w:line="480" w:lineRule="auto"/>
        <w:rPr>
          <w:szCs w:val="24"/>
          <w:u w:val="single"/>
        </w:rPr>
      </w:pPr>
      <w:r w:rsidRPr="00525408">
        <w:rPr>
          <w:szCs w:val="24"/>
          <w:u w:val="single"/>
        </w:rPr>
        <w:t xml:space="preserve">The Treasury and General Government Appropriations Act, 1999 – Assessment of Federal Regulations and Policies on Families </w:t>
      </w:r>
    </w:p>
    <w:p w:rsidR="00525408" w:rsidRPr="00525408" w:rsidRDefault="00525408" w:rsidP="005916D7">
      <w:pPr>
        <w:spacing w:line="480" w:lineRule="auto"/>
        <w:rPr>
          <w:szCs w:val="24"/>
        </w:rPr>
      </w:pPr>
      <w:r w:rsidRPr="00525408">
        <w:rPr>
          <w:szCs w:val="24"/>
        </w:rPr>
        <w:t>NCUA has determined that this final rule will not affect family well-being within the meaning of section 654 of the Treasury and General Government Appropriations Act, 1999, Pub. L. 105-277, 112 Stat. 2681 (1998).</w:t>
      </w:r>
    </w:p>
    <w:p w:rsidR="00260CF9" w:rsidRDefault="00260CF9" w:rsidP="005916D7">
      <w:pPr>
        <w:spacing w:line="480" w:lineRule="auto"/>
      </w:pPr>
    </w:p>
    <w:p w:rsidR="000F3378" w:rsidRDefault="000F3378" w:rsidP="000F3378">
      <w:pPr>
        <w:spacing w:line="480" w:lineRule="auto"/>
        <w:rPr>
          <w:szCs w:val="24"/>
        </w:rPr>
      </w:pPr>
      <w:r w:rsidRPr="00FD212A">
        <w:rPr>
          <w:szCs w:val="24"/>
        </w:rPr>
        <w:t>By the National Cr</w:t>
      </w:r>
      <w:r>
        <w:rPr>
          <w:szCs w:val="24"/>
        </w:rPr>
        <w:t>edit Union Administration Board</w:t>
      </w:r>
      <w:r w:rsidRPr="00FD212A">
        <w:rPr>
          <w:szCs w:val="24"/>
        </w:rPr>
        <w:t xml:space="preserve"> on </w:t>
      </w:r>
      <w:r>
        <w:rPr>
          <w:szCs w:val="24"/>
        </w:rPr>
        <w:t>July 16</w:t>
      </w:r>
      <w:r w:rsidRPr="00FD212A">
        <w:rPr>
          <w:szCs w:val="24"/>
        </w:rPr>
        <w:t>, 2009.</w:t>
      </w:r>
    </w:p>
    <w:p w:rsidR="007C7B08" w:rsidRPr="00FD212A" w:rsidRDefault="007C7B08" w:rsidP="000F3378">
      <w:pPr>
        <w:spacing w:line="480" w:lineRule="auto"/>
        <w:rPr>
          <w:szCs w:val="24"/>
        </w:rPr>
      </w:pPr>
    </w:p>
    <w:p w:rsidR="000F3378" w:rsidRPr="00FD212A" w:rsidRDefault="000F3378" w:rsidP="000F3378">
      <w:pPr>
        <w:rPr>
          <w:szCs w:val="24"/>
        </w:rPr>
      </w:pPr>
    </w:p>
    <w:p w:rsidR="000F3378" w:rsidRPr="00FD212A" w:rsidRDefault="000F3378" w:rsidP="000F3378">
      <w:pPr>
        <w:rPr>
          <w:szCs w:val="24"/>
        </w:rPr>
      </w:pPr>
      <w:r w:rsidRPr="00FD212A">
        <w:rPr>
          <w:szCs w:val="24"/>
        </w:rPr>
        <w:tab/>
      </w:r>
      <w:r w:rsidRPr="00FD212A">
        <w:rPr>
          <w:szCs w:val="24"/>
        </w:rPr>
        <w:tab/>
      </w:r>
      <w:r w:rsidRPr="00FD212A">
        <w:rPr>
          <w:szCs w:val="24"/>
        </w:rPr>
        <w:tab/>
      </w:r>
      <w:r w:rsidRPr="00FD212A">
        <w:rPr>
          <w:szCs w:val="24"/>
        </w:rPr>
        <w:tab/>
      </w:r>
      <w:r w:rsidRPr="00FD212A">
        <w:rPr>
          <w:szCs w:val="24"/>
        </w:rPr>
        <w:tab/>
      </w:r>
      <w:r w:rsidRPr="00FD212A">
        <w:rPr>
          <w:szCs w:val="24"/>
        </w:rPr>
        <w:tab/>
      </w:r>
      <w:r w:rsidRPr="00FD212A">
        <w:rPr>
          <w:szCs w:val="24"/>
        </w:rPr>
        <w:tab/>
      </w:r>
      <w:r w:rsidRPr="00FD212A">
        <w:rPr>
          <w:szCs w:val="24"/>
        </w:rPr>
        <w:tab/>
      </w:r>
      <w:r w:rsidR="00AA45EF">
        <w:rPr>
          <w:szCs w:val="24"/>
        </w:rPr>
        <w:t>//signed//</w:t>
      </w:r>
    </w:p>
    <w:p w:rsidR="000F3378" w:rsidRPr="00FD212A" w:rsidRDefault="000F3378" w:rsidP="000F3378">
      <w:pPr>
        <w:spacing w:line="480" w:lineRule="auto"/>
        <w:rPr>
          <w:szCs w:val="24"/>
        </w:rPr>
      </w:pPr>
      <w:r w:rsidRPr="00FD212A">
        <w:rPr>
          <w:szCs w:val="24"/>
        </w:rPr>
        <w:tab/>
      </w:r>
      <w:r w:rsidRPr="00FD212A">
        <w:rPr>
          <w:szCs w:val="24"/>
        </w:rPr>
        <w:tab/>
      </w:r>
      <w:r w:rsidRPr="00FD212A">
        <w:rPr>
          <w:szCs w:val="24"/>
        </w:rPr>
        <w:tab/>
      </w:r>
      <w:r w:rsidRPr="00FD212A">
        <w:rPr>
          <w:szCs w:val="24"/>
        </w:rPr>
        <w:tab/>
      </w:r>
      <w:r w:rsidRPr="00FD212A">
        <w:rPr>
          <w:szCs w:val="24"/>
        </w:rPr>
        <w:tab/>
      </w:r>
      <w:r w:rsidRPr="00FD212A">
        <w:rPr>
          <w:szCs w:val="24"/>
        </w:rPr>
        <w:tab/>
      </w:r>
      <w:r w:rsidRPr="00FD212A">
        <w:rPr>
          <w:szCs w:val="24"/>
        </w:rPr>
        <w:tab/>
      </w:r>
      <w:r w:rsidRPr="00FD212A">
        <w:rPr>
          <w:szCs w:val="24"/>
        </w:rPr>
        <w:tab/>
        <w:t>Mary F. Rupp</w:t>
      </w:r>
    </w:p>
    <w:p w:rsidR="000F3378" w:rsidRPr="00FD212A" w:rsidRDefault="000F3378" w:rsidP="000F3378">
      <w:pPr>
        <w:rPr>
          <w:szCs w:val="24"/>
        </w:rPr>
      </w:pPr>
      <w:r w:rsidRPr="00FD212A">
        <w:rPr>
          <w:szCs w:val="24"/>
        </w:rPr>
        <w:tab/>
      </w:r>
      <w:r w:rsidRPr="00FD212A">
        <w:rPr>
          <w:szCs w:val="24"/>
        </w:rPr>
        <w:tab/>
      </w:r>
      <w:r w:rsidRPr="00FD212A">
        <w:rPr>
          <w:szCs w:val="24"/>
        </w:rPr>
        <w:tab/>
      </w:r>
      <w:r w:rsidRPr="00FD212A">
        <w:rPr>
          <w:szCs w:val="24"/>
        </w:rPr>
        <w:tab/>
      </w:r>
      <w:r w:rsidRPr="00FD212A">
        <w:rPr>
          <w:szCs w:val="24"/>
        </w:rPr>
        <w:tab/>
      </w:r>
      <w:r w:rsidRPr="00FD212A">
        <w:rPr>
          <w:szCs w:val="24"/>
        </w:rPr>
        <w:tab/>
      </w:r>
      <w:r w:rsidRPr="00FD212A">
        <w:rPr>
          <w:szCs w:val="24"/>
        </w:rPr>
        <w:tab/>
      </w:r>
      <w:r w:rsidRPr="00FD212A">
        <w:rPr>
          <w:szCs w:val="24"/>
        </w:rPr>
        <w:tab/>
        <w:t>Secretary of the Board</w:t>
      </w:r>
    </w:p>
    <w:p w:rsidR="000F3378" w:rsidRDefault="000F3378" w:rsidP="000F3378"/>
    <w:p w:rsidR="000F3378" w:rsidRDefault="000F3378" w:rsidP="001264C7">
      <w:pPr>
        <w:autoSpaceDE w:val="0"/>
        <w:autoSpaceDN w:val="0"/>
        <w:adjustRightInd w:val="0"/>
        <w:spacing w:line="480" w:lineRule="auto"/>
        <w:rPr>
          <w:b/>
          <w:bCs/>
          <w:szCs w:val="24"/>
        </w:rPr>
      </w:pPr>
    </w:p>
    <w:p w:rsidR="000F3378" w:rsidRDefault="000F3378" w:rsidP="001264C7">
      <w:pPr>
        <w:autoSpaceDE w:val="0"/>
        <w:autoSpaceDN w:val="0"/>
        <w:adjustRightInd w:val="0"/>
        <w:spacing w:line="480" w:lineRule="auto"/>
        <w:rPr>
          <w:b/>
          <w:bCs/>
          <w:szCs w:val="24"/>
        </w:rPr>
      </w:pPr>
    </w:p>
    <w:p w:rsidR="001264C7" w:rsidRPr="001264C7" w:rsidRDefault="001264C7" w:rsidP="001264C7">
      <w:pPr>
        <w:autoSpaceDE w:val="0"/>
        <w:autoSpaceDN w:val="0"/>
        <w:adjustRightInd w:val="0"/>
        <w:spacing w:line="480" w:lineRule="auto"/>
        <w:rPr>
          <w:b/>
          <w:bCs/>
          <w:szCs w:val="24"/>
        </w:rPr>
      </w:pPr>
      <w:r w:rsidRPr="001264C7">
        <w:rPr>
          <w:b/>
          <w:bCs/>
          <w:szCs w:val="24"/>
        </w:rPr>
        <w:lastRenderedPageBreak/>
        <w:t xml:space="preserve">List of Subjects in 12 CFR Part </w:t>
      </w:r>
      <w:r>
        <w:rPr>
          <w:b/>
          <w:bCs/>
          <w:szCs w:val="24"/>
        </w:rPr>
        <w:t>707</w:t>
      </w:r>
    </w:p>
    <w:p w:rsidR="001264C7" w:rsidRPr="001264C7" w:rsidRDefault="001264C7" w:rsidP="001264C7">
      <w:pPr>
        <w:autoSpaceDE w:val="0"/>
        <w:autoSpaceDN w:val="0"/>
        <w:adjustRightInd w:val="0"/>
        <w:spacing w:line="480" w:lineRule="auto"/>
        <w:rPr>
          <w:szCs w:val="24"/>
        </w:rPr>
      </w:pPr>
      <w:r w:rsidRPr="001264C7">
        <w:rPr>
          <w:szCs w:val="24"/>
        </w:rPr>
        <w:t xml:space="preserve">Advertising, </w:t>
      </w:r>
      <w:r w:rsidR="00531EAA">
        <w:rPr>
          <w:szCs w:val="24"/>
        </w:rPr>
        <w:t>Credit u</w:t>
      </w:r>
      <w:r>
        <w:rPr>
          <w:szCs w:val="24"/>
        </w:rPr>
        <w:t>nions</w:t>
      </w:r>
      <w:r w:rsidRPr="001264C7">
        <w:rPr>
          <w:szCs w:val="24"/>
        </w:rPr>
        <w:t>, Consumer protection, Reporting and record keeping</w:t>
      </w:r>
      <w:r w:rsidR="00F46328">
        <w:rPr>
          <w:szCs w:val="24"/>
        </w:rPr>
        <w:t xml:space="preserve"> </w:t>
      </w:r>
      <w:r w:rsidRPr="001264C7">
        <w:rPr>
          <w:szCs w:val="24"/>
        </w:rPr>
        <w:t>requirements, Truth in Savings.</w:t>
      </w:r>
    </w:p>
    <w:p w:rsidR="001264C7" w:rsidRDefault="001264C7" w:rsidP="001264C7">
      <w:pPr>
        <w:autoSpaceDE w:val="0"/>
        <w:autoSpaceDN w:val="0"/>
        <w:adjustRightInd w:val="0"/>
        <w:spacing w:line="480" w:lineRule="auto"/>
        <w:rPr>
          <w:szCs w:val="24"/>
        </w:rPr>
      </w:pPr>
    </w:p>
    <w:p w:rsidR="001264C7" w:rsidRPr="001264C7" w:rsidRDefault="001264C7" w:rsidP="001264C7">
      <w:pPr>
        <w:autoSpaceDE w:val="0"/>
        <w:autoSpaceDN w:val="0"/>
        <w:adjustRightInd w:val="0"/>
        <w:spacing w:line="480" w:lineRule="auto"/>
        <w:rPr>
          <w:szCs w:val="24"/>
        </w:rPr>
      </w:pPr>
      <w:r w:rsidRPr="001264C7">
        <w:rPr>
          <w:szCs w:val="24"/>
        </w:rPr>
        <w:t>For the reasons set forth in the</w:t>
      </w:r>
      <w:r>
        <w:rPr>
          <w:szCs w:val="24"/>
        </w:rPr>
        <w:t xml:space="preserve"> </w:t>
      </w:r>
      <w:r w:rsidRPr="001264C7">
        <w:rPr>
          <w:szCs w:val="24"/>
        </w:rPr>
        <w:t xml:space="preserve">preamble, </w:t>
      </w:r>
      <w:r>
        <w:rPr>
          <w:szCs w:val="24"/>
        </w:rPr>
        <w:t>NCUA</w:t>
      </w:r>
      <w:r w:rsidRPr="001264C7">
        <w:rPr>
          <w:szCs w:val="24"/>
        </w:rPr>
        <w:t xml:space="preserve"> amends 12 CFR</w:t>
      </w:r>
      <w:r>
        <w:rPr>
          <w:szCs w:val="24"/>
        </w:rPr>
        <w:t xml:space="preserve"> P</w:t>
      </w:r>
      <w:r w:rsidRPr="001264C7">
        <w:rPr>
          <w:szCs w:val="24"/>
        </w:rPr>
        <w:t xml:space="preserve">art </w:t>
      </w:r>
      <w:r>
        <w:rPr>
          <w:szCs w:val="24"/>
        </w:rPr>
        <w:t>7</w:t>
      </w:r>
      <w:r w:rsidRPr="001264C7">
        <w:rPr>
          <w:szCs w:val="24"/>
        </w:rPr>
        <w:t>0</w:t>
      </w:r>
      <w:r>
        <w:rPr>
          <w:szCs w:val="24"/>
        </w:rPr>
        <w:t>7</w:t>
      </w:r>
      <w:r w:rsidRPr="001264C7">
        <w:rPr>
          <w:szCs w:val="24"/>
        </w:rPr>
        <w:t xml:space="preserve"> </w:t>
      </w:r>
      <w:r w:rsidR="00CE448D" w:rsidRPr="00CE448D">
        <w:rPr>
          <w:szCs w:val="24"/>
        </w:rPr>
        <w:t>and the Official Staff Commentary</w:t>
      </w:r>
      <w:r w:rsidR="00CE448D">
        <w:rPr>
          <w:rFonts w:ascii="Times New Roman" w:hAnsi="Times New Roman" w:cs="Times New Roman"/>
          <w:szCs w:val="24"/>
        </w:rPr>
        <w:t xml:space="preserve"> </w:t>
      </w:r>
      <w:r w:rsidRPr="001264C7">
        <w:rPr>
          <w:szCs w:val="24"/>
        </w:rPr>
        <w:t>as set forth below:</w:t>
      </w:r>
    </w:p>
    <w:p w:rsidR="001264C7" w:rsidRDefault="001264C7" w:rsidP="001264C7">
      <w:pPr>
        <w:autoSpaceDE w:val="0"/>
        <w:autoSpaceDN w:val="0"/>
        <w:adjustRightInd w:val="0"/>
        <w:spacing w:line="480" w:lineRule="auto"/>
        <w:rPr>
          <w:b/>
          <w:bCs/>
          <w:szCs w:val="24"/>
        </w:rPr>
      </w:pPr>
    </w:p>
    <w:p w:rsidR="00AB2F5C" w:rsidRPr="001264C7" w:rsidRDefault="00AB2F5C" w:rsidP="00AB2F5C">
      <w:pPr>
        <w:autoSpaceDE w:val="0"/>
        <w:autoSpaceDN w:val="0"/>
        <w:adjustRightInd w:val="0"/>
        <w:spacing w:line="480" w:lineRule="auto"/>
        <w:rPr>
          <w:b/>
          <w:bCs/>
          <w:szCs w:val="24"/>
        </w:rPr>
      </w:pPr>
      <w:r w:rsidRPr="001264C7">
        <w:rPr>
          <w:b/>
          <w:bCs/>
          <w:szCs w:val="24"/>
        </w:rPr>
        <w:t xml:space="preserve">PART </w:t>
      </w:r>
      <w:r>
        <w:rPr>
          <w:b/>
          <w:bCs/>
          <w:szCs w:val="24"/>
        </w:rPr>
        <w:t>707</w:t>
      </w:r>
      <w:r w:rsidRPr="001264C7">
        <w:rPr>
          <w:b/>
          <w:bCs/>
          <w:szCs w:val="24"/>
        </w:rPr>
        <w:t>—TRUTH IN SAVINGS</w:t>
      </w:r>
    </w:p>
    <w:p w:rsidR="00AB2F5C" w:rsidRPr="001264C7" w:rsidRDefault="00AB2F5C" w:rsidP="00AB2F5C">
      <w:pPr>
        <w:autoSpaceDE w:val="0"/>
        <w:autoSpaceDN w:val="0"/>
        <w:adjustRightInd w:val="0"/>
        <w:spacing w:line="480" w:lineRule="auto"/>
        <w:ind w:firstLine="720"/>
        <w:rPr>
          <w:szCs w:val="24"/>
        </w:rPr>
      </w:pPr>
      <w:r w:rsidRPr="001264C7">
        <w:rPr>
          <w:szCs w:val="24"/>
        </w:rPr>
        <w:t>1</w:t>
      </w:r>
      <w:r>
        <w:rPr>
          <w:szCs w:val="24"/>
        </w:rPr>
        <w:t xml:space="preserve">.  </w:t>
      </w:r>
      <w:r w:rsidRPr="001264C7">
        <w:rPr>
          <w:szCs w:val="24"/>
        </w:rPr>
        <w:t xml:space="preserve">The authority citation for part </w:t>
      </w:r>
      <w:r>
        <w:rPr>
          <w:szCs w:val="24"/>
        </w:rPr>
        <w:t xml:space="preserve">707 </w:t>
      </w:r>
      <w:r w:rsidRPr="001264C7">
        <w:rPr>
          <w:szCs w:val="24"/>
        </w:rPr>
        <w:t>continues to read as follows:</w:t>
      </w:r>
    </w:p>
    <w:p w:rsidR="00AB2F5C" w:rsidRPr="001264C7" w:rsidRDefault="00AB2F5C" w:rsidP="00AB2F5C">
      <w:pPr>
        <w:autoSpaceDE w:val="0"/>
        <w:autoSpaceDN w:val="0"/>
        <w:adjustRightInd w:val="0"/>
        <w:spacing w:line="480" w:lineRule="auto"/>
        <w:rPr>
          <w:i/>
          <w:iCs/>
          <w:szCs w:val="24"/>
        </w:rPr>
      </w:pPr>
      <w:r w:rsidRPr="001264C7">
        <w:rPr>
          <w:b/>
          <w:bCs/>
          <w:szCs w:val="24"/>
        </w:rPr>
        <w:t xml:space="preserve">Authority: </w:t>
      </w:r>
      <w:r w:rsidRPr="001264C7">
        <w:rPr>
          <w:szCs w:val="24"/>
        </w:rPr>
        <w:t>12 U.S.C. 43</w:t>
      </w:r>
      <w:r>
        <w:rPr>
          <w:szCs w:val="24"/>
        </w:rPr>
        <w:t>11</w:t>
      </w:r>
      <w:r w:rsidRPr="001264C7">
        <w:rPr>
          <w:i/>
          <w:iCs/>
          <w:szCs w:val="24"/>
        </w:rPr>
        <w:t>.</w:t>
      </w:r>
    </w:p>
    <w:p w:rsidR="00AB2F5C" w:rsidRDefault="00AB2F5C" w:rsidP="00AB2F5C">
      <w:pPr>
        <w:autoSpaceDE w:val="0"/>
        <w:autoSpaceDN w:val="0"/>
        <w:adjustRightInd w:val="0"/>
        <w:spacing w:line="480" w:lineRule="auto"/>
        <w:rPr>
          <w:szCs w:val="24"/>
        </w:rPr>
      </w:pPr>
    </w:p>
    <w:p w:rsidR="00AB2F5C" w:rsidRPr="00CE448D" w:rsidRDefault="00AB2F5C" w:rsidP="00AB2F5C">
      <w:pPr>
        <w:autoSpaceDE w:val="0"/>
        <w:autoSpaceDN w:val="0"/>
        <w:adjustRightInd w:val="0"/>
        <w:spacing w:line="480" w:lineRule="auto"/>
        <w:ind w:firstLine="720"/>
        <w:rPr>
          <w:szCs w:val="24"/>
        </w:rPr>
      </w:pPr>
      <w:r w:rsidRPr="00CE448D">
        <w:rPr>
          <w:szCs w:val="24"/>
        </w:rPr>
        <w:t>2</w:t>
      </w:r>
      <w:r>
        <w:rPr>
          <w:szCs w:val="24"/>
        </w:rPr>
        <w:t xml:space="preserve">.  </w:t>
      </w:r>
      <w:r w:rsidRPr="00CE448D">
        <w:rPr>
          <w:szCs w:val="24"/>
        </w:rPr>
        <w:t xml:space="preserve">Section </w:t>
      </w:r>
      <w:r>
        <w:rPr>
          <w:szCs w:val="24"/>
        </w:rPr>
        <w:t>707</w:t>
      </w:r>
      <w:r w:rsidRPr="00CE448D">
        <w:rPr>
          <w:szCs w:val="24"/>
        </w:rPr>
        <w:t>.1 is amended by revising paragraph (a) to read as follows:</w:t>
      </w:r>
    </w:p>
    <w:p w:rsidR="00AB2F5C" w:rsidRPr="00CE448D" w:rsidRDefault="00AB2F5C" w:rsidP="00AB2F5C">
      <w:pPr>
        <w:autoSpaceDE w:val="0"/>
        <w:autoSpaceDN w:val="0"/>
        <w:adjustRightInd w:val="0"/>
        <w:spacing w:line="480" w:lineRule="auto"/>
        <w:rPr>
          <w:b/>
          <w:bCs/>
          <w:szCs w:val="24"/>
        </w:rPr>
      </w:pPr>
      <w:r>
        <w:rPr>
          <w:b/>
          <w:bCs/>
          <w:szCs w:val="24"/>
        </w:rPr>
        <w:t>§707</w:t>
      </w:r>
      <w:r w:rsidRPr="00CE448D">
        <w:rPr>
          <w:b/>
          <w:bCs/>
          <w:szCs w:val="24"/>
        </w:rPr>
        <w:t>.1 Authority, purpose, coverage, and effect on state laws.</w:t>
      </w:r>
    </w:p>
    <w:p w:rsidR="00AB2F5C" w:rsidRPr="00CE448D" w:rsidRDefault="00AB2F5C" w:rsidP="00AB2F5C">
      <w:pPr>
        <w:autoSpaceDE w:val="0"/>
        <w:autoSpaceDN w:val="0"/>
        <w:adjustRightInd w:val="0"/>
        <w:spacing w:line="480" w:lineRule="auto"/>
        <w:ind w:firstLine="720"/>
        <w:rPr>
          <w:szCs w:val="24"/>
        </w:rPr>
      </w:pPr>
      <w:r w:rsidRPr="00CE448D">
        <w:rPr>
          <w:szCs w:val="24"/>
        </w:rPr>
        <w:t xml:space="preserve">(a) </w:t>
      </w:r>
      <w:r w:rsidRPr="0021154F">
        <w:rPr>
          <w:szCs w:val="24"/>
          <w:u w:val="single"/>
        </w:rPr>
        <w:t>Authority</w:t>
      </w:r>
      <w:r>
        <w:rPr>
          <w:szCs w:val="24"/>
        </w:rPr>
        <w:t>.  This regulation</w:t>
      </w:r>
      <w:r w:rsidRPr="00CE448D">
        <w:rPr>
          <w:szCs w:val="24"/>
        </w:rPr>
        <w:t xml:space="preserve"> is issued by the </w:t>
      </w:r>
      <w:r>
        <w:rPr>
          <w:szCs w:val="24"/>
        </w:rPr>
        <w:t>National Credit Union Administration</w:t>
      </w:r>
      <w:r w:rsidRPr="00CE448D">
        <w:rPr>
          <w:szCs w:val="24"/>
        </w:rPr>
        <w:t xml:space="preserve"> to implement the Truth in Savings Act of</w:t>
      </w:r>
      <w:r>
        <w:rPr>
          <w:szCs w:val="24"/>
        </w:rPr>
        <w:t xml:space="preserve"> </w:t>
      </w:r>
      <w:r w:rsidRPr="00CE448D">
        <w:rPr>
          <w:szCs w:val="24"/>
        </w:rPr>
        <w:t>1991 (</w:t>
      </w:r>
      <w:smartTag w:uri="urn:schemas-microsoft-com:office:smarttags" w:element="place">
        <w:r>
          <w:rPr>
            <w:szCs w:val="24"/>
          </w:rPr>
          <w:t>TISA</w:t>
        </w:r>
      </w:smartTag>
      <w:r w:rsidRPr="00CE448D">
        <w:rPr>
          <w:szCs w:val="24"/>
        </w:rPr>
        <w:t>), contained in the Federal Deposit Insurance Corporation Improvement Act</w:t>
      </w:r>
      <w:r>
        <w:rPr>
          <w:szCs w:val="24"/>
        </w:rPr>
        <w:t xml:space="preserve"> </w:t>
      </w:r>
      <w:r w:rsidRPr="00CE448D">
        <w:rPr>
          <w:szCs w:val="24"/>
        </w:rPr>
        <w:t>of 1991</w:t>
      </w:r>
      <w:r>
        <w:rPr>
          <w:szCs w:val="24"/>
        </w:rPr>
        <w:t>,</w:t>
      </w:r>
      <w:r w:rsidRPr="00CE448D">
        <w:rPr>
          <w:szCs w:val="24"/>
        </w:rPr>
        <w:t xml:space="preserve"> 12 U.S.C. 3201 </w:t>
      </w:r>
      <w:r w:rsidRPr="00DE21CA">
        <w:rPr>
          <w:szCs w:val="24"/>
          <w:u w:val="single"/>
        </w:rPr>
        <w:t>et seq</w:t>
      </w:r>
      <w:r w:rsidRPr="00CE448D">
        <w:rPr>
          <w:szCs w:val="24"/>
        </w:rPr>
        <w:t>., Pub. L. 102-242, 105 Stat. 2236</w:t>
      </w:r>
      <w:r>
        <w:rPr>
          <w:szCs w:val="24"/>
        </w:rPr>
        <w:t xml:space="preserve">.  </w:t>
      </w:r>
      <w:r w:rsidRPr="00CE448D">
        <w:rPr>
          <w:szCs w:val="24"/>
        </w:rPr>
        <w:t>Information</w:t>
      </w:r>
      <w:r>
        <w:rPr>
          <w:szCs w:val="24"/>
        </w:rPr>
        <w:t xml:space="preserve"> </w:t>
      </w:r>
      <w:r w:rsidRPr="00CE448D">
        <w:rPr>
          <w:szCs w:val="24"/>
        </w:rPr>
        <w:t>collection</w:t>
      </w:r>
      <w:r>
        <w:rPr>
          <w:szCs w:val="24"/>
        </w:rPr>
        <w:t xml:space="preserve"> </w:t>
      </w:r>
      <w:r w:rsidRPr="00CE448D">
        <w:rPr>
          <w:szCs w:val="24"/>
        </w:rPr>
        <w:t>requirements in this regulation have been approved by the Office of</w:t>
      </w:r>
      <w:r>
        <w:rPr>
          <w:szCs w:val="24"/>
        </w:rPr>
        <w:t xml:space="preserve"> </w:t>
      </w:r>
      <w:r w:rsidRPr="00CE448D">
        <w:rPr>
          <w:szCs w:val="24"/>
        </w:rPr>
        <w:t xml:space="preserve">Management and Budget under the provisions of 44 U.S.C. 3501 </w:t>
      </w:r>
      <w:r w:rsidRPr="00DE21CA">
        <w:rPr>
          <w:szCs w:val="24"/>
          <w:u w:val="single"/>
        </w:rPr>
        <w:t>et seq</w:t>
      </w:r>
      <w:r w:rsidRPr="00CE448D">
        <w:rPr>
          <w:szCs w:val="24"/>
        </w:rPr>
        <w:t>. and have been</w:t>
      </w:r>
      <w:r>
        <w:rPr>
          <w:szCs w:val="24"/>
        </w:rPr>
        <w:t xml:space="preserve"> </w:t>
      </w:r>
      <w:r w:rsidRPr="00CE448D">
        <w:rPr>
          <w:szCs w:val="24"/>
        </w:rPr>
        <w:t xml:space="preserve">assigned OMB No. </w:t>
      </w:r>
      <w:r>
        <w:rPr>
          <w:szCs w:val="24"/>
        </w:rPr>
        <w:t>3133-0134</w:t>
      </w:r>
      <w:r w:rsidRPr="00CE448D">
        <w:rPr>
          <w:szCs w:val="24"/>
        </w:rPr>
        <w:t>.</w:t>
      </w:r>
    </w:p>
    <w:p w:rsidR="00AB2F5C" w:rsidRDefault="00AB2F5C" w:rsidP="00AB2F5C">
      <w:pPr>
        <w:autoSpaceDE w:val="0"/>
        <w:autoSpaceDN w:val="0"/>
        <w:adjustRightInd w:val="0"/>
        <w:spacing w:line="480" w:lineRule="auto"/>
        <w:rPr>
          <w:szCs w:val="24"/>
        </w:rPr>
      </w:pPr>
      <w:r w:rsidRPr="00CE448D">
        <w:rPr>
          <w:szCs w:val="24"/>
        </w:rPr>
        <w:t>* * * * *</w:t>
      </w:r>
    </w:p>
    <w:p w:rsidR="00AB2F5C" w:rsidRPr="00CE448D" w:rsidRDefault="00AB2F5C" w:rsidP="00AB2F5C">
      <w:pPr>
        <w:autoSpaceDE w:val="0"/>
        <w:autoSpaceDN w:val="0"/>
        <w:adjustRightInd w:val="0"/>
        <w:spacing w:line="480" w:lineRule="auto"/>
        <w:rPr>
          <w:szCs w:val="24"/>
        </w:rPr>
      </w:pPr>
    </w:p>
    <w:p w:rsidR="00AB2F5C" w:rsidRPr="001264C7" w:rsidRDefault="00AB2F5C" w:rsidP="00AB2F5C">
      <w:pPr>
        <w:autoSpaceDE w:val="0"/>
        <w:autoSpaceDN w:val="0"/>
        <w:adjustRightInd w:val="0"/>
        <w:spacing w:line="480" w:lineRule="auto"/>
        <w:ind w:firstLine="720"/>
        <w:rPr>
          <w:szCs w:val="24"/>
        </w:rPr>
      </w:pPr>
      <w:r>
        <w:rPr>
          <w:szCs w:val="24"/>
        </w:rPr>
        <w:t xml:space="preserve"> 3.  </w:t>
      </w:r>
      <w:r w:rsidRPr="001264C7">
        <w:rPr>
          <w:szCs w:val="24"/>
        </w:rPr>
        <w:t xml:space="preserve">Section </w:t>
      </w:r>
      <w:r>
        <w:rPr>
          <w:szCs w:val="24"/>
        </w:rPr>
        <w:t>707</w:t>
      </w:r>
      <w:r w:rsidRPr="001264C7">
        <w:rPr>
          <w:szCs w:val="24"/>
        </w:rPr>
        <w:t>.3 is amended by</w:t>
      </w:r>
      <w:r>
        <w:rPr>
          <w:szCs w:val="24"/>
        </w:rPr>
        <w:t xml:space="preserve"> </w:t>
      </w:r>
      <w:r w:rsidRPr="001264C7">
        <w:rPr>
          <w:szCs w:val="24"/>
        </w:rPr>
        <w:t>revising paragraph (a) and removing paragraph (g)</w:t>
      </w:r>
      <w:r w:rsidR="00465EDE" w:rsidRPr="00465EDE">
        <w:rPr>
          <w:szCs w:val="24"/>
        </w:rPr>
        <w:t xml:space="preserve"> </w:t>
      </w:r>
      <w:r w:rsidR="00465EDE" w:rsidRPr="001264C7">
        <w:rPr>
          <w:szCs w:val="24"/>
        </w:rPr>
        <w:t>to read as</w:t>
      </w:r>
      <w:r w:rsidR="00465EDE">
        <w:rPr>
          <w:szCs w:val="24"/>
        </w:rPr>
        <w:t xml:space="preserve"> </w:t>
      </w:r>
      <w:r w:rsidR="00465EDE" w:rsidRPr="001264C7">
        <w:rPr>
          <w:szCs w:val="24"/>
        </w:rPr>
        <w:t>follows</w:t>
      </w:r>
      <w:r w:rsidR="00465EDE">
        <w:rPr>
          <w:szCs w:val="24"/>
        </w:rPr>
        <w:t>:</w:t>
      </w:r>
    </w:p>
    <w:p w:rsidR="00AB2F5C" w:rsidRPr="001264C7" w:rsidRDefault="00AB2F5C" w:rsidP="00AB2F5C">
      <w:pPr>
        <w:autoSpaceDE w:val="0"/>
        <w:autoSpaceDN w:val="0"/>
        <w:adjustRightInd w:val="0"/>
        <w:spacing w:line="480" w:lineRule="auto"/>
        <w:rPr>
          <w:b/>
          <w:bCs/>
          <w:szCs w:val="24"/>
        </w:rPr>
      </w:pPr>
      <w:r>
        <w:rPr>
          <w:b/>
          <w:bCs/>
          <w:szCs w:val="24"/>
        </w:rPr>
        <w:lastRenderedPageBreak/>
        <w:t>§707</w:t>
      </w:r>
      <w:r w:rsidRPr="001264C7">
        <w:rPr>
          <w:b/>
          <w:bCs/>
          <w:szCs w:val="24"/>
        </w:rPr>
        <w:t>.3 General disclosure requirements.</w:t>
      </w:r>
    </w:p>
    <w:p w:rsidR="00AB2F5C" w:rsidRPr="001264C7" w:rsidRDefault="00AB2F5C" w:rsidP="00AB2F5C">
      <w:pPr>
        <w:autoSpaceDE w:val="0"/>
        <w:autoSpaceDN w:val="0"/>
        <w:adjustRightInd w:val="0"/>
        <w:spacing w:line="480" w:lineRule="auto"/>
        <w:ind w:firstLine="720"/>
        <w:rPr>
          <w:szCs w:val="24"/>
        </w:rPr>
      </w:pPr>
      <w:r w:rsidRPr="001264C7">
        <w:rPr>
          <w:szCs w:val="24"/>
        </w:rPr>
        <w:t xml:space="preserve">(a) </w:t>
      </w:r>
      <w:r w:rsidRPr="00CD1960">
        <w:rPr>
          <w:iCs/>
          <w:szCs w:val="24"/>
          <w:u w:val="single"/>
        </w:rPr>
        <w:t>Form</w:t>
      </w:r>
      <w:r>
        <w:rPr>
          <w:i/>
          <w:iCs/>
          <w:szCs w:val="24"/>
        </w:rPr>
        <w:t xml:space="preserve">.  </w:t>
      </w:r>
      <w:r>
        <w:rPr>
          <w:szCs w:val="24"/>
        </w:rPr>
        <w:t>Credit union</w:t>
      </w:r>
      <w:r w:rsidRPr="001264C7">
        <w:rPr>
          <w:szCs w:val="24"/>
        </w:rPr>
        <w:t xml:space="preserve">s </w:t>
      </w:r>
      <w:r>
        <w:rPr>
          <w:szCs w:val="24"/>
        </w:rPr>
        <w:t xml:space="preserve">must </w:t>
      </w:r>
      <w:r w:rsidRPr="001264C7">
        <w:rPr>
          <w:szCs w:val="24"/>
        </w:rPr>
        <w:t>make the disclosures required by</w:t>
      </w:r>
      <w:r>
        <w:rPr>
          <w:szCs w:val="24"/>
        </w:rPr>
        <w:t xml:space="preserve"> </w:t>
      </w:r>
      <w:r w:rsidRPr="001264C7">
        <w:rPr>
          <w:szCs w:val="24"/>
        </w:rPr>
        <w:t>§</w:t>
      </w:r>
      <w:r>
        <w:rPr>
          <w:szCs w:val="24"/>
        </w:rPr>
        <w:t>§707</w:t>
      </w:r>
      <w:r w:rsidRPr="001264C7">
        <w:rPr>
          <w:szCs w:val="24"/>
        </w:rPr>
        <w:t xml:space="preserve">.4 through </w:t>
      </w:r>
      <w:r>
        <w:rPr>
          <w:szCs w:val="24"/>
        </w:rPr>
        <w:t>707</w:t>
      </w:r>
      <w:r w:rsidRPr="001264C7">
        <w:rPr>
          <w:szCs w:val="24"/>
        </w:rPr>
        <w:t>.6 of this part, as</w:t>
      </w:r>
      <w:r>
        <w:rPr>
          <w:szCs w:val="24"/>
        </w:rPr>
        <w:t xml:space="preserve"> </w:t>
      </w:r>
      <w:r w:rsidRPr="001264C7">
        <w:rPr>
          <w:szCs w:val="24"/>
        </w:rPr>
        <w:t>applicable, clearly and conspicuously,</w:t>
      </w:r>
      <w:r>
        <w:rPr>
          <w:szCs w:val="24"/>
        </w:rPr>
        <w:t xml:space="preserve"> </w:t>
      </w:r>
      <w:r w:rsidRPr="001264C7">
        <w:rPr>
          <w:szCs w:val="24"/>
        </w:rPr>
        <w:t xml:space="preserve">in writing, and in a form the </w:t>
      </w:r>
      <w:r>
        <w:rPr>
          <w:szCs w:val="24"/>
        </w:rPr>
        <w:t xml:space="preserve">member or potential member </w:t>
      </w:r>
      <w:r w:rsidRPr="001264C7">
        <w:rPr>
          <w:szCs w:val="24"/>
        </w:rPr>
        <w:t>may keep</w:t>
      </w:r>
      <w:r>
        <w:rPr>
          <w:szCs w:val="24"/>
        </w:rPr>
        <w:t>.  Credit unions may provide t</w:t>
      </w:r>
      <w:r w:rsidRPr="001264C7">
        <w:rPr>
          <w:szCs w:val="24"/>
        </w:rPr>
        <w:t>he disclosures required by</w:t>
      </w:r>
      <w:r>
        <w:rPr>
          <w:szCs w:val="24"/>
        </w:rPr>
        <w:t xml:space="preserve"> </w:t>
      </w:r>
      <w:r w:rsidRPr="001264C7">
        <w:rPr>
          <w:szCs w:val="24"/>
        </w:rPr>
        <w:t xml:space="preserve">this part to </w:t>
      </w:r>
      <w:r>
        <w:rPr>
          <w:szCs w:val="24"/>
        </w:rPr>
        <w:t>a member</w:t>
      </w:r>
      <w:r w:rsidRPr="001264C7">
        <w:rPr>
          <w:szCs w:val="24"/>
        </w:rPr>
        <w:t xml:space="preserve"> </w:t>
      </w:r>
      <w:r>
        <w:rPr>
          <w:color w:val="000000"/>
          <w:szCs w:val="24"/>
        </w:rPr>
        <w:t xml:space="preserve">or potential member </w:t>
      </w:r>
      <w:r w:rsidRPr="001264C7">
        <w:rPr>
          <w:szCs w:val="24"/>
        </w:rPr>
        <w:t>in electronic form, subject to</w:t>
      </w:r>
      <w:r>
        <w:rPr>
          <w:szCs w:val="24"/>
        </w:rPr>
        <w:t xml:space="preserve"> </w:t>
      </w:r>
      <w:r w:rsidRPr="001264C7">
        <w:rPr>
          <w:szCs w:val="24"/>
        </w:rPr>
        <w:t>compliance with the consent</w:t>
      </w:r>
      <w:r>
        <w:rPr>
          <w:szCs w:val="24"/>
        </w:rPr>
        <w:t xml:space="preserve"> </w:t>
      </w:r>
      <w:r w:rsidRPr="001264C7">
        <w:rPr>
          <w:szCs w:val="24"/>
        </w:rPr>
        <w:t>and other applicable provisions of the</w:t>
      </w:r>
      <w:r>
        <w:rPr>
          <w:szCs w:val="24"/>
        </w:rPr>
        <w:t xml:space="preserve"> </w:t>
      </w:r>
      <w:r w:rsidRPr="001264C7">
        <w:rPr>
          <w:szCs w:val="24"/>
        </w:rPr>
        <w:t>Electronic Signatures in Global and</w:t>
      </w:r>
      <w:r>
        <w:rPr>
          <w:szCs w:val="24"/>
        </w:rPr>
        <w:t xml:space="preserve"> </w:t>
      </w:r>
      <w:r w:rsidRPr="001264C7">
        <w:rPr>
          <w:szCs w:val="24"/>
        </w:rPr>
        <w:t>National Commerce Act (E-Sign Act)</w:t>
      </w:r>
      <w:r>
        <w:rPr>
          <w:szCs w:val="24"/>
        </w:rPr>
        <w:t xml:space="preserve">, </w:t>
      </w:r>
      <w:r w:rsidRPr="001264C7">
        <w:rPr>
          <w:szCs w:val="24"/>
        </w:rPr>
        <w:t>15</w:t>
      </w:r>
      <w:r>
        <w:rPr>
          <w:szCs w:val="24"/>
        </w:rPr>
        <w:t xml:space="preserve"> </w:t>
      </w:r>
      <w:r w:rsidRPr="001264C7">
        <w:rPr>
          <w:szCs w:val="24"/>
        </w:rPr>
        <w:t xml:space="preserve">U.S.C. 7001 </w:t>
      </w:r>
      <w:r w:rsidRPr="001264C7">
        <w:rPr>
          <w:iCs/>
          <w:szCs w:val="24"/>
          <w:u w:val="single"/>
        </w:rPr>
        <w:t>et seq</w:t>
      </w:r>
      <w:r w:rsidRPr="001264C7">
        <w:rPr>
          <w:i/>
          <w:iCs/>
          <w:szCs w:val="24"/>
        </w:rPr>
        <w:t>.</w:t>
      </w:r>
      <w:r>
        <w:rPr>
          <w:iCs/>
          <w:szCs w:val="24"/>
        </w:rPr>
        <w:t xml:space="preserve"> </w:t>
      </w:r>
      <w:r w:rsidRPr="001264C7">
        <w:rPr>
          <w:szCs w:val="24"/>
        </w:rPr>
        <w:t xml:space="preserve"> </w:t>
      </w:r>
      <w:r>
        <w:rPr>
          <w:szCs w:val="24"/>
        </w:rPr>
        <w:t>Credit unions may provide t</w:t>
      </w:r>
      <w:r w:rsidRPr="001264C7">
        <w:rPr>
          <w:szCs w:val="24"/>
        </w:rPr>
        <w:t>he disclosures</w:t>
      </w:r>
      <w:r>
        <w:rPr>
          <w:szCs w:val="24"/>
        </w:rPr>
        <w:t xml:space="preserve"> </w:t>
      </w:r>
      <w:r w:rsidRPr="001264C7">
        <w:rPr>
          <w:szCs w:val="24"/>
        </w:rPr>
        <w:t>required by §</w:t>
      </w:r>
      <w:r>
        <w:rPr>
          <w:szCs w:val="24"/>
        </w:rPr>
        <w:t>§707</w:t>
      </w:r>
      <w:r w:rsidRPr="001264C7">
        <w:rPr>
          <w:szCs w:val="24"/>
        </w:rPr>
        <w:t xml:space="preserve">.4(a)(2) and </w:t>
      </w:r>
      <w:r>
        <w:rPr>
          <w:szCs w:val="24"/>
        </w:rPr>
        <w:t>707</w:t>
      </w:r>
      <w:r w:rsidRPr="001264C7">
        <w:rPr>
          <w:szCs w:val="24"/>
        </w:rPr>
        <w:t>.8</w:t>
      </w:r>
      <w:r>
        <w:rPr>
          <w:szCs w:val="24"/>
        </w:rPr>
        <w:t xml:space="preserve"> to a</w:t>
      </w:r>
      <w:r w:rsidRPr="001264C7">
        <w:rPr>
          <w:szCs w:val="24"/>
        </w:rPr>
        <w:t xml:space="preserve"> </w:t>
      </w:r>
      <w:r>
        <w:rPr>
          <w:szCs w:val="24"/>
        </w:rPr>
        <w:t>member</w:t>
      </w:r>
      <w:r w:rsidRPr="001264C7">
        <w:rPr>
          <w:szCs w:val="24"/>
        </w:rPr>
        <w:t xml:space="preserve"> </w:t>
      </w:r>
      <w:r>
        <w:rPr>
          <w:color w:val="000000"/>
          <w:szCs w:val="24"/>
        </w:rPr>
        <w:t xml:space="preserve">or potential member </w:t>
      </w:r>
      <w:r w:rsidRPr="001264C7">
        <w:rPr>
          <w:szCs w:val="24"/>
        </w:rPr>
        <w:t>in</w:t>
      </w:r>
      <w:r>
        <w:rPr>
          <w:szCs w:val="24"/>
        </w:rPr>
        <w:t xml:space="preserve"> </w:t>
      </w:r>
      <w:r w:rsidRPr="001264C7">
        <w:rPr>
          <w:szCs w:val="24"/>
        </w:rPr>
        <w:t>electronic form without regard to the</w:t>
      </w:r>
      <w:r>
        <w:rPr>
          <w:szCs w:val="24"/>
        </w:rPr>
        <w:t xml:space="preserve"> </w:t>
      </w:r>
      <w:r w:rsidRPr="001264C7">
        <w:rPr>
          <w:szCs w:val="24"/>
        </w:rPr>
        <w:t>consent or other provisions of</w:t>
      </w:r>
      <w:r>
        <w:rPr>
          <w:szCs w:val="24"/>
        </w:rPr>
        <w:t xml:space="preserve"> </w:t>
      </w:r>
      <w:r w:rsidRPr="001264C7">
        <w:rPr>
          <w:szCs w:val="24"/>
        </w:rPr>
        <w:t>the E-Sign Act in the circumstances set</w:t>
      </w:r>
      <w:r>
        <w:rPr>
          <w:szCs w:val="24"/>
        </w:rPr>
        <w:t xml:space="preserve"> </w:t>
      </w:r>
      <w:r w:rsidRPr="001264C7">
        <w:rPr>
          <w:szCs w:val="24"/>
        </w:rPr>
        <w:t>forth in those sections</w:t>
      </w:r>
      <w:r>
        <w:rPr>
          <w:szCs w:val="24"/>
        </w:rPr>
        <w:t xml:space="preserve">.  </w:t>
      </w:r>
      <w:r w:rsidRPr="001264C7">
        <w:rPr>
          <w:szCs w:val="24"/>
        </w:rPr>
        <w:t>Disclosures for</w:t>
      </w:r>
      <w:r>
        <w:rPr>
          <w:szCs w:val="24"/>
        </w:rPr>
        <w:t xml:space="preserve"> </w:t>
      </w:r>
      <w:r w:rsidRPr="001264C7">
        <w:rPr>
          <w:szCs w:val="24"/>
        </w:rPr>
        <w:t xml:space="preserve">each account offered by a </w:t>
      </w:r>
      <w:r>
        <w:rPr>
          <w:szCs w:val="24"/>
        </w:rPr>
        <w:t xml:space="preserve">credit union </w:t>
      </w:r>
      <w:r w:rsidRPr="001264C7">
        <w:rPr>
          <w:szCs w:val="24"/>
        </w:rPr>
        <w:t>may be presented separately or</w:t>
      </w:r>
      <w:r>
        <w:rPr>
          <w:szCs w:val="24"/>
        </w:rPr>
        <w:t xml:space="preserve"> </w:t>
      </w:r>
      <w:r w:rsidRPr="001264C7">
        <w:rPr>
          <w:szCs w:val="24"/>
        </w:rPr>
        <w:t>combined with disclosures for the</w:t>
      </w:r>
      <w:r>
        <w:rPr>
          <w:szCs w:val="24"/>
        </w:rPr>
        <w:t xml:space="preserve"> credit union</w:t>
      </w:r>
      <w:r w:rsidRPr="001264C7">
        <w:rPr>
          <w:szCs w:val="24"/>
        </w:rPr>
        <w:t>’s other accounts, as long as it</w:t>
      </w:r>
      <w:r>
        <w:rPr>
          <w:szCs w:val="24"/>
        </w:rPr>
        <w:t xml:space="preserve"> </w:t>
      </w:r>
      <w:r w:rsidRPr="001264C7">
        <w:rPr>
          <w:szCs w:val="24"/>
        </w:rPr>
        <w:t>is clear which disclosures are applicable</w:t>
      </w:r>
      <w:r>
        <w:rPr>
          <w:szCs w:val="24"/>
        </w:rPr>
        <w:t xml:space="preserve"> </w:t>
      </w:r>
      <w:r w:rsidRPr="001264C7">
        <w:rPr>
          <w:szCs w:val="24"/>
        </w:rPr>
        <w:t xml:space="preserve">to the </w:t>
      </w:r>
      <w:r>
        <w:rPr>
          <w:szCs w:val="24"/>
        </w:rPr>
        <w:t>member</w:t>
      </w:r>
      <w:r w:rsidRPr="00DE21CA">
        <w:rPr>
          <w:color w:val="000000"/>
          <w:szCs w:val="24"/>
        </w:rPr>
        <w:t xml:space="preserve"> </w:t>
      </w:r>
      <w:r>
        <w:rPr>
          <w:color w:val="000000"/>
          <w:szCs w:val="24"/>
        </w:rPr>
        <w:t>or potential member</w:t>
      </w:r>
      <w:r w:rsidRPr="001264C7">
        <w:rPr>
          <w:szCs w:val="24"/>
        </w:rPr>
        <w:t>’s account.</w:t>
      </w:r>
    </w:p>
    <w:p w:rsidR="00AB2F5C" w:rsidRPr="001264C7" w:rsidRDefault="00AB2F5C" w:rsidP="00AB2F5C">
      <w:pPr>
        <w:autoSpaceDE w:val="0"/>
        <w:autoSpaceDN w:val="0"/>
        <w:adjustRightInd w:val="0"/>
        <w:spacing w:line="480" w:lineRule="auto"/>
        <w:rPr>
          <w:szCs w:val="24"/>
        </w:rPr>
      </w:pPr>
      <w:r w:rsidRPr="001264C7">
        <w:rPr>
          <w:szCs w:val="24"/>
        </w:rPr>
        <w:t>* * * * *</w:t>
      </w:r>
    </w:p>
    <w:p w:rsidR="00AB2F5C" w:rsidRDefault="00AB2F5C" w:rsidP="00AB2F5C">
      <w:pPr>
        <w:autoSpaceDE w:val="0"/>
        <w:autoSpaceDN w:val="0"/>
        <w:adjustRightInd w:val="0"/>
        <w:spacing w:line="480" w:lineRule="auto"/>
        <w:rPr>
          <w:szCs w:val="24"/>
        </w:rPr>
      </w:pPr>
    </w:p>
    <w:p w:rsidR="00AB2F5C" w:rsidRPr="001264C7" w:rsidRDefault="00AB2F5C" w:rsidP="00AB2F5C">
      <w:pPr>
        <w:autoSpaceDE w:val="0"/>
        <w:autoSpaceDN w:val="0"/>
        <w:adjustRightInd w:val="0"/>
        <w:spacing w:line="480" w:lineRule="auto"/>
        <w:ind w:firstLine="720"/>
        <w:rPr>
          <w:szCs w:val="24"/>
        </w:rPr>
      </w:pPr>
      <w:r>
        <w:rPr>
          <w:szCs w:val="24"/>
        </w:rPr>
        <w:t xml:space="preserve">4.  </w:t>
      </w:r>
      <w:r w:rsidRPr="001264C7">
        <w:rPr>
          <w:szCs w:val="24"/>
        </w:rPr>
        <w:t xml:space="preserve">Section </w:t>
      </w:r>
      <w:r>
        <w:rPr>
          <w:szCs w:val="24"/>
        </w:rPr>
        <w:t>707</w:t>
      </w:r>
      <w:r w:rsidRPr="001264C7">
        <w:rPr>
          <w:szCs w:val="24"/>
        </w:rPr>
        <w:t>.4 is amended by</w:t>
      </w:r>
      <w:r>
        <w:rPr>
          <w:szCs w:val="24"/>
        </w:rPr>
        <w:t xml:space="preserve"> </w:t>
      </w:r>
      <w:r w:rsidRPr="001264C7">
        <w:rPr>
          <w:szCs w:val="24"/>
        </w:rPr>
        <w:t>re</w:t>
      </w:r>
      <w:r w:rsidR="00465EDE">
        <w:rPr>
          <w:szCs w:val="24"/>
        </w:rPr>
        <w:t>vis</w:t>
      </w:r>
      <w:r w:rsidRPr="001264C7">
        <w:rPr>
          <w:szCs w:val="24"/>
        </w:rPr>
        <w:t>ing paragraph (a)(1) and</w:t>
      </w:r>
      <w:r>
        <w:rPr>
          <w:szCs w:val="24"/>
        </w:rPr>
        <w:t xml:space="preserve"> </w:t>
      </w:r>
      <w:r w:rsidRPr="001264C7">
        <w:rPr>
          <w:szCs w:val="24"/>
        </w:rPr>
        <w:t>(a)(2)(i), to read as follows:</w:t>
      </w:r>
    </w:p>
    <w:p w:rsidR="00AB2F5C" w:rsidRPr="001264C7" w:rsidRDefault="00AB2F5C" w:rsidP="00AB2F5C">
      <w:pPr>
        <w:autoSpaceDE w:val="0"/>
        <w:autoSpaceDN w:val="0"/>
        <w:adjustRightInd w:val="0"/>
        <w:spacing w:line="480" w:lineRule="auto"/>
        <w:rPr>
          <w:b/>
          <w:bCs/>
          <w:szCs w:val="24"/>
        </w:rPr>
      </w:pPr>
      <w:r>
        <w:rPr>
          <w:b/>
          <w:bCs/>
          <w:szCs w:val="24"/>
        </w:rPr>
        <w:t>§707</w:t>
      </w:r>
      <w:r w:rsidRPr="001264C7">
        <w:rPr>
          <w:b/>
          <w:bCs/>
          <w:szCs w:val="24"/>
        </w:rPr>
        <w:t>.4 Account disclosures.</w:t>
      </w:r>
    </w:p>
    <w:p w:rsidR="00AB2F5C" w:rsidRPr="001264C7" w:rsidRDefault="00AB2F5C" w:rsidP="00AB2F5C">
      <w:pPr>
        <w:autoSpaceDE w:val="0"/>
        <w:autoSpaceDN w:val="0"/>
        <w:adjustRightInd w:val="0"/>
        <w:spacing w:line="480" w:lineRule="auto"/>
        <w:ind w:firstLine="720"/>
        <w:rPr>
          <w:szCs w:val="24"/>
        </w:rPr>
      </w:pPr>
      <w:r w:rsidRPr="001264C7">
        <w:rPr>
          <w:szCs w:val="24"/>
        </w:rPr>
        <w:t xml:space="preserve">(a) </w:t>
      </w:r>
      <w:r w:rsidRPr="00CD1960">
        <w:rPr>
          <w:iCs/>
          <w:szCs w:val="24"/>
          <w:u w:val="single"/>
        </w:rPr>
        <w:t>Delivery of account disclosures</w:t>
      </w:r>
      <w:r w:rsidRPr="001264C7">
        <w:rPr>
          <w:szCs w:val="24"/>
        </w:rPr>
        <w:t>—</w:t>
      </w:r>
    </w:p>
    <w:p w:rsidR="00AB2F5C" w:rsidRPr="001264C7" w:rsidRDefault="00AB2F5C" w:rsidP="00AB2F5C">
      <w:pPr>
        <w:autoSpaceDE w:val="0"/>
        <w:autoSpaceDN w:val="0"/>
        <w:adjustRightInd w:val="0"/>
        <w:spacing w:line="480" w:lineRule="auto"/>
        <w:ind w:left="720" w:firstLine="720"/>
        <w:rPr>
          <w:szCs w:val="24"/>
        </w:rPr>
      </w:pPr>
      <w:r w:rsidRPr="001264C7">
        <w:rPr>
          <w:szCs w:val="24"/>
        </w:rPr>
        <w:t xml:space="preserve">(1) </w:t>
      </w:r>
      <w:r w:rsidRPr="00CD1960">
        <w:rPr>
          <w:iCs/>
          <w:szCs w:val="24"/>
          <w:u w:val="single"/>
        </w:rPr>
        <w:t>Account opening</w:t>
      </w:r>
      <w:r>
        <w:rPr>
          <w:i/>
          <w:iCs/>
          <w:szCs w:val="24"/>
        </w:rPr>
        <w:t xml:space="preserve">.  </w:t>
      </w:r>
      <w:r w:rsidRPr="001264C7">
        <w:rPr>
          <w:szCs w:val="24"/>
        </w:rPr>
        <w:t xml:space="preserve">(i) </w:t>
      </w:r>
      <w:r w:rsidRPr="00CD1960">
        <w:rPr>
          <w:iCs/>
          <w:szCs w:val="24"/>
          <w:u w:val="single"/>
        </w:rPr>
        <w:t>General</w:t>
      </w:r>
      <w:r>
        <w:rPr>
          <w:i/>
          <w:iCs/>
          <w:szCs w:val="24"/>
        </w:rPr>
        <w:t xml:space="preserve">.  </w:t>
      </w:r>
      <w:r w:rsidRPr="001264C7">
        <w:rPr>
          <w:szCs w:val="24"/>
        </w:rPr>
        <w:t>A</w:t>
      </w:r>
      <w:r>
        <w:rPr>
          <w:szCs w:val="24"/>
        </w:rPr>
        <w:t xml:space="preserve"> credit union</w:t>
      </w:r>
      <w:r w:rsidRPr="001264C7">
        <w:rPr>
          <w:szCs w:val="24"/>
        </w:rPr>
        <w:t xml:space="preserve"> </w:t>
      </w:r>
      <w:r>
        <w:rPr>
          <w:szCs w:val="24"/>
        </w:rPr>
        <w:t>must</w:t>
      </w:r>
      <w:r w:rsidRPr="001264C7">
        <w:rPr>
          <w:szCs w:val="24"/>
        </w:rPr>
        <w:t xml:space="preserve"> provide</w:t>
      </w:r>
      <w:r>
        <w:rPr>
          <w:szCs w:val="24"/>
        </w:rPr>
        <w:t xml:space="preserve"> </w:t>
      </w:r>
      <w:r w:rsidRPr="001264C7">
        <w:rPr>
          <w:szCs w:val="24"/>
        </w:rPr>
        <w:t xml:space="preserve">account disclosures to a </w:t>
      </w:r>
      <w:r>
        <w:rPr>
          <w:szCs w:val="24"/>
        </w:rPr>
        <w:t xml:space="preserve">member </w:t>
      </w:r>
      <w:r>
        <w:rPr>
          <w:color w:val="000000"/>
          <w:szCs w:val="24"/>
        </w:rPr>
        <w:t xml:space="preserve">or potential member </w:t>
      </w:r>
      <w:r w:rsidRPr="001264C7">
        <w:rPr>
          <w:szCs w:val="24"/>
        </w:rPr>
        <w:t>before an account is opened or a service</w:t>
      </w:r>
      <w:r>
        <w:rPr>
          <w:szCs w:val="24"/>
        </w:rPr>
        <w:t xml:space="preserve"> </w:t>
      </w:r>
      <w:r w:rsidRPr="001264C7">
        <w:rPr>
          <w:szCs w:val="24"/>
        </w:rPr>
        <w:t>is provided, whichever is earlier</w:t>
      </w:r>
      <w:r>
        <w:rPr>
          <w:szCs w:val="24"/>
        </w:rPr>
        <w:t xml:space="preserve">.  </w:t>
      </w:r>
      <w:r w:rsidRPr="001264C7">
        <w:rPr>
          <w:szCs w:val="24"/>
        </w:rPr>
        <w:t>A</w:t>
      </w:r>
      <w:r>
        <w:rPr>
          <w:szCs w:val="24"/>
        </w:rPr>
        <w:t xml:space="preserve"> credit union</w:t>
      </w:r>
      <w:r w:rsidRPr="001264C7">
        <w:rPr>
          <w:szCs w:val="24"/>
        </w:rPr>
        <w:t xml:space="preserve"> is deemed to have provided</w:t>
      </w:r>
      <w:r>
        <w:rPr>
          <w:szCs w:val="24"/>
        </w:rPr>
        <w:t xml:space="preserve"> </w:t>
      </w:r>
      <w:r w:rsidRPr="001264C7">
        <w:rPr>
          <w:szCs w:val="24"/>
        </w:rPr>
        <w:t>a service when a fee required to be</w:t>
      </w:r>
      <w:r>
        <w:rPr>
          <w:szCs w:val="24"/>
        </w:rPr>
        <w:t xml:space="preserve"> </w:t>
      </w:r>
      <w:r w:rsidRPr="001264C7">
        <w:rPr>
          <w:szCs w:val="24"/>
        </w:rPr>
        <w:t>disclosed is assessed</w:t>
      </w:r>
      <w:r>
        <w:rPr>
          <w:szCs w:val="24"/>
        </w:rPr>
        <w:t xml:space="preserve">.  </w:t>
      </w:r>
      <w:r w:rsidRPr="001264C7">
        <w:rPr>
          <w:szCs w:val="24"/>
        </w:rPr>
        <w:t>Except as</w:t>
      </w:r>
      <w:r>
        <w:rPr>
          <w:szCs w:val="24"/>
        </w:rPr>
        <w:t xml:space="preserve"> </w:t>
      </w:r>
      <w:r w:rsidRPr="001264C7">
        <w:rPr>
          <w:szCs w:val="24"/>
        </w:rPr>
        <w:lastRenderedPageBreak/>
        <w:t>provided in paragraph (a)(1)(ii) of this</w:t>
      </w:r>
      <w:r>
        <w:rPr>
          <w:szCs w:val="24"/>
        </w:rPr>
        <w:t xml:space="preserve"> </w:t>
      </w:r>
      <w:r w:rsidRPr="001264C7">
        <w:rPr>
          <w:szCs w:val="24"/>
        </w:rPr>
        <w:t xml:space="preserve">section, if </w:t>
      </w:r>
      <w:r>
        <w:rPr>
          <w:szCs w:val="24"/>
        </w:rPr>
        <w:t>a</w:t>
      </w:r>
      <w:r w:rsidRPr="001264C7">
        <w:rPr>
          <w:szCs w:val="24"/>
        </w:rPr>
        <w:t xml:space="preserve"> </w:t>
      </w:r>
      <w:r>
        <w:rPr>
          <w:szCs w:val="24"/>
        </w:rPr>
        <w:t>member</w:t>
      </w:r>
      <w:r w:rsidRPr="001264C7">
        <w:rPr>
          <w:szCs w:val="24"/>
        </w:rPr>
        <w:t xml:space="preserve"> </w:t>
      </w:r>
      <w:r>
        <w:rPr>
          <w:color w:val="000000"/>
          <w:szCs w:val="24"/>
        </w:rPr>
        <w:t xml:space="preserve">or potential member </w:t>
      </w:r>
      <w:r w:rsidRPr="001264C7">
        <w:rPr>
          <w:szCs w:val="24"/>
        </w:rPr>
        <w:t>is not present</w:t>
      </w:r>
      <w:r>
        <w:rPr>
          <w:szCs w:val="24"/>
        </w:rPr>
        <w:t xml:space="preserve"> </w:t>
      </w:r>
      <w:r w:rsidRPr="001264C7">
        <w:rPr>
          <w:szCs w:val="24"/>
        </w:rPr>
        <w:t xml:space="preserve">at the </w:t>
      </w:r>
      <w:r>
        <w:rPr>
          <w:szCs w:val="24"/>
        </w:rPr>
        <w:t>credit union</w:t>
      </w:r>
      <w:r w:rsidRPr="001264C7">
        <w:rPr>
          <w:szCs w:val="24"/>
        </w:rPr>
        <w:t xml:space="preserve"> when the account is</w:t>
      </w:r>
      <w:r>
        <w:rPr>
          <w:szCs w:val="24"/>
        </w:rPr>
        <w:t xml:space="preserve"> </w:t>
      </w:r>
      <w:r w:rsidRPr="001264C7">
        <w:rPr>
          <w:szCs w:val="24"/>
        </w:rPr>
        <w:t>opened or the service is provided and</w:t>
      </w:r>
      <w:r>
        <w:rPr>
          <w:szCs w:val="24"/>
        </w:rPr>
        <w:t xml:space="preserve"> </w:t>
      </w:r>
      <w:r w:rsidRPr="001264C7">
        <w:rPr>
          <w:szCs w:val="24"/>
        </w:rPr>
        <w:t>has not already received the disclosures,</w:t>
      </w:r>
      <w:r>
        <w:rPr>
          <w:szCs w:val="24"/>
        </w:rPr>
        <w:t xml:space="preserve"> </w:t>
      </w:r>
      <w:r w:rsidRPr="001264C7">
        <w:rPr>
          <w:szCs w:val="24"/>
        </w:rPr>
        <w:t xml:space="preserve">the </w:t>
      </w:r>
      <w:r>
        <w:rPr>
          <w:szCs w:val="24"/>
        </w:rPr>
        <w:t>credit union</w:t>
      </w:r>
      <w:r w:rsidRPr="001264C7">
        <w:rPr>
          <w:szCs w:val="24"/>
        </w:rPr>
        <w:t xml:space="preserve"> </w:t>
      </w:r>
      <w:r>
        <w:rPr>
          <w:szCs w:val="24"/>
        </w:rPr>
        <w:t>must</w:t>
      </w:r>
      <w:r w:rsidRPr="001264C7">
        <w:rPr>
          <w:szCs w:val="24"/>
        </w:rPr>
        <w:t xml:space="preserve"> mail or deliver the</w:t>
      </w:r>
      <w:r>
        <w:rPr>
          <w:szCs w:val="24"/>
        </w:rPr>
        <w:t xml:space="preserve"> </w:t>
      </w:r>
      <w:r w:rsidRPr="001264C7">
        <w:rPr>
          <w:szCs w:val="24"/>
        </w:rPr>
        <w:t>disclosures no later than 10 business</w:t>
      </w:r>
      <w:r>
        <w:rPr>
          <w:szCs w:val="24"/>
        </w:rPr>
        <w:t xml:space="preserve"> </w:t>
      </w:r>
      <w:r w:rsidRPr="001264C7">
        <w:rPr>
          <w:szCs w:val="24"/>
        </w:rPr>
        <w:t>days after the account is opened or the</w:t>
      </w:r>
      <w:r>
        <w:rPr>
          <w:szCs w:val="24"/>
        </w:rPr>
        <w:t xml:space="preserve"> </w:t>
      </w:r>
      <w:r w:rsidRPr="001264C7">
        <w:rPr>
          <w:szCs w:val="24"/>
        </w:rPr>
        <w:t>service is provided, whichever is earlier.</w:t>
      </w:r>
    </w:p>
    <w:p w:rsidR="00AB2F5C" w:rsidRPr="001264C7" w:rsidRDefault="00AB2F5C" w:rsidP="00AB2F5C">
      <w:pPr>
        <w:autoSpaceDE w:val="0"/>
        <w:autoSpaceDN w:val="0"/>
        <w:adjustRightInd w:val="0"/>
        <w:spacing w:line="480" w:lineRule="auto"/>
        <w:ind w:left="1440" w:firstLine="720"/>
        <w:rPr>
          <w:szCs w:val="24"/>
        </w:rPr>
      </w:pPr>
      <w:r w:rsidRPr="001264C7">
        <w:rPr>
          <w:szCs w:val="24"/>
        </w:rPr>
        <w:t xml:space="preserve">(ii) </w:t>
      </w:r>
      <w:r w:rsidRPr="00CD1960">
        <w:rPr>
          <w:iCs/>
          <w:szCs w:val="24"/>
          <w:u w:val="single"/>
        </w:rPr>
        <w:t>Timing of electronic disclosures</w:t>
      </w:r>
      <w:r>
        <w:rPr>
          <w:i/>
          <w:iCs/>
          <w:szCs w:val="24"/>
        </w:rPr>
        <w:t xml:space="preserve">.  </w:t>
      </w:r>
      <w:r w:rsidRPr="001264C7">
        <w:rPr>
          <w:szCs w:val="24"/>
        </w:rPr>
        <w:t>If</w:t>
      </w:r>
      <w:r>
        <w:rPr>
          <w:szCs w:val="24"/>
        </w:rPr>
        <w:t xml:space="preserve"> </w:t>
      </w:r>
      <w:r w:rsidRPr="001264C7">
        <w:rPr>
          <w:szCs w:val="24"/>
        </w:rPr>
        <w:t xml:space="preserve">a </w:t>
      </w:r>
      <w:r>
        <w:rPr>
          <w:szCs w:val="24"/>
        </w:rPr>
        <w:t>member</w:t>
      </w:r>
      <w:r w:rsidRPr="001264C7">
        <w:rPr>
          <w:szCs w:val="24"/>
        </w:rPr>
        <w:t xml:space="preserve"> </w:t>
      </w:r>
      <w:r>
        <w:rPr>
          <w:color w:val="000000"/>
          <w:szCs w:val="24"/>
        </w:rPr>
        <w:t xml:space="preserve">or potential member </w:t>
      </w:r>
      <w:r w:rsidRPr="001264C7">
        <w:rPr>
          <w:szCs w:val="24"/>
        </w:rPr>
        <w:t>who is not present at the</w:t>
      </w:r>
      <w:r>
        <w:rPr>
          <w:szCs w:val="24"/>
        </w:rPr>
        <w:t xml:space="preserve"> credit union</w:t>
      </w:r>
      <w:r w:rsidRPr="001264C7">
        <w:rPr>
          <w:szCs w:val="24"/>
        </w:rPr>
        <w:t xml:space="preserve"> uses electronic means</w:t>
      </w:r>
      <w:r>
        <w:rPr>
          <w:szCs w:val="24"/>
        </w:rPr>
        <w:t>,</w:t>
      </w:r>
      <w:r w:rsidRPr="001264C7">
        <w:rPr>
          <w:szCs w:val="24"/>
        </w:rPr>
        <w:t xml:space="preserve"> for</w:t>
      </w:r>
      <w:r>
        <w:rPr>
          <w:szCs w:val="24"/>
        </w:rPr>
        <w:t xml:space="preserve"> </w:t>
      </w:r>
      <w:r w:rsidRPr="001264C7">
        <w:rPr>
          <w:szCs w:val="24"/>
        </w:rPr>
        <w:t xml:space="preserve">example, an </w:t>
      </w:r>
      <w:r>
        <w:rPr>
          <w:szCs w:val="24"/>
        </w:rPr>
        <w:t>internet</w:t>
      </w:r>
      <w:r w:rsidRPr="001264C7">
        <w:rPr>
          <w:szCs w:val="24"/>
        </w:rPr>
        <w:t xml:space="preserve"> </w:t>
      </w:r>
      <w:r>
        <w:rPr>
          <w:szCs w:val="24"/>
        </w:rPr>
        <w:t>website,</w:t>
      </w:r>
      <w:r w:rsidRPr="001264C7">
        <w:rPr>
          <w:szCs w:val="24"/>
        </w:rPr>
        <w:t xml:space="preserve"> to open</w:t>
      </w:r>
      <w:r>
        <w:rPr>
          <w:szCs w:val="24"/>
        </w:rPr>
        <w:t xml:space="preserve"> </w:t>
      </w:r>
      <w:r w:rsidRPr="001264C7">
        <w:rPr>
          <w:szCs w:val="24"/>
        </w:rPr>
        <w:t>an account or request a service, the</w:t>
      </w:r>
      <w:r>
        <w:rPr>
          <w:szCs w:val="24"/>
        </w:rPr>
        <w:t xml:space="preserve"> </w:t>
      </w:r>
      <w:r w:rsidRPr="001264C7">
        <w:rPr>
          <w:szCs w:val="24"/>
        </w:rPr>
        <w:t>disclosures required under paragraph</w:t>
      </w:r>
      <w:r>
        <w:rPr>
          <w:szCs w:val="24"/>
        </w:rPr>
        <w:t xml:space="preserve"> </w:t>
      </w:r>
      <w:r w:rsidRPr="001264C7">
        <w:rPr>
          <w:szCs w:val="24"/>
        </w:rPr>
        <w:t>(a)(1) of this section must be provided</w:t>
      </w:r>
      <w:r>
        <w:rPr>
          <w:szCs w:val="24"/>
        </w:rPr>
        <w:t xml:space="preserve"> </w:t>
      </w:r>
      <w:r w:rsidRPr="001264C7">
        <w:rPr>
          <w:szCs w:val="24"/>
        </w:rPr>
        <w:t>before the account is opened or the</w:t>
      </w:r>
      <w:r>
        <w:rPr>
          <w:szCs w:val="24"/>
        </w:rPr>
        <w:t xml:space="preserve"> </w:t>
      </w:r>
      <w:r w:rsidRPr="001264C7">
        <w:rPr>
          <w:szCs w:val="24"/>
        </w:rPr>
        <w:t>service is provided.</w:t>
      </w:r>
    </w:p>
    <w:p w:rsidR="00AB2F5C" w:rsidRPr="001264C7" w:rsidRDefault="00AB2F5C" w:rsidP="00AB2F5C">
      <w:pPr>
        <w:autoSpaceDE w:val="0"/>
        <w:autoSpaceDN w:val="0"/>
        <w:adjustRightInd w:val="0"/>
        <w:spacing w:line="480" w:lineRule="auto"/>
        <w:ind w:left="720" w:firstLine="720"/>
        <w:rPr>
          <w:szCs w:val="24"/>
        </w:rPr>
      </w:pPr>
      <w:r w:rsidRPr="001264C7">
        <w:rPr>
          <w:szCs w:val="24"/>
        </w:rPr>
        <w:t xml:space="preserve">(2) </w:t>
      </w:r>
      <w:r w:rsidRPr="00CD1960">
        <w:rPr>
          <w:iCs/>
          <w:szCs w:val="24"/>
          <w:u w:val="single"/>
        </w:rPr>
        <w:t>Requests</w:t>
      </w:r>
      <w:r>
        <w:rPr>
          <w:i/>
          <w:iCs/>
          <w:szCs w:val="24"/>
        </w:rPr>
        <w:t xml:space="preserve">.  </w:t>
      </w:r>
      <w:r w:rsidRPr="001264C7">
        <w:rPr>
          <w:szCs w:val="24"/>
        </w:rPr>
        <w:t xml:space="preserve">(i) A </w:t>
      </w:r>
      <w:r>
        <w:rPr>
          <w:szCs w:val="24"/>
        </w:rPr>
        <w:t>credit union</w:t>
      </w:r>
      <w:r w:rsidRPr="001264C7">
        <w:rPr>
          <w:szCs w:val="24"/>
        </w:rPr>
        <w:t xml:space="preserve"> </w:t>
      </w:r>
      <w:r>
        <w:rPr>
          <w:szCs w:val="24"/>
        </w:rPr>
        <w:t>must</w:t>
      </w:r>
      <w:r w:rsidRPr="001264C7">
        <w:rPr>
          <w:szCs w:val="24"/>
        </w:rPr>
        <w:t xml:space="preserve"> provide account</w:t>
      </w:r>
      <w:r>
        <w:rPr>
          <w:szCs w:val="24"/>
        </w:rPr>
        <w:t xml:space="preserve"> </w:t>
      </w:r>
      <w:r w:rsidRPr="001264C7">
        <w:rPr>
          <w:szCs w:val="24"/>
        </w:rPr>
        <w:t xml:space="preserve">disclosures to a </w:t>
      </w:r>
      <w:r>
        <w:rPr>
          <w:szCs w:val="24"/>
        </w:rPr>
        <w:t>member</w:t>
      </w:r>
      <w:r w:rsidRPr="001264C7">
        <w:rPr>
          <w:szCs w:val="24"/>
        </w:rPr>
        <w:t xml:space="preserve"> </w:t>
      </w:r>
      <w:r>
        <w:rPr>
          <w:color w:val="000000"/>
          <w:szCs w:val="24"/>
        </w:rPr>
        <w:t xml:space="preserve">or potential member </w:t>
      </w:r>
      <w:r w:rsidRPr="001264C7">
        <w:rPr>
          <w:szCs w:val="24"/>
        </w:rPr>
        <w:t>upon request</w:t>
      </w:r>
      <w:r>
        <w:rPr>
          <w:szCs w:val="24"/>
        </w:rPr>
        <w:t xml:space="preserve">.  </w:t>
      </w:r>
      <w:r w:rsidRPr="001264C7">
        <w:rPr>
          <w:szCs w:val="24"/>
        </w:rPr>
        <w:t xml:space="preserve">If a </w:t>
      </w:r>
      <w:r>
        <w:rPr>
          <w:szCs w:val="24"/>
        </w:rPr>
        <w:t>member</w:t>
      </w:r>
      <w:r w:rsidRPr="001264C7">
        <w:rPr>
          <w:szCs w:val="24"/>
        </w:rPr>
        <w:t xml:space="preserve"> </w:t>
      </w:r>
      <w:r>
        <w:rPr>
          <w:color w:val="000000"/>
          <w:szCs w:val="24"/>
        </w:rPr>
        <w:t xml:space="preserve">or potential member </w:t>
      </w:r>
      <w:r w:rsidRPr="001264C7">
        <w:rPr>
          <w:szCs w:val="24"/>
        </w:rPr>
        <w:t xml:space="preserve">who is not present at the </w:t>
      </w:r>
      <w:r>
        <w:rPr>
          <w:szCs w:val="24"/>
        </w:rPr>
        <w:t>credit union</w:t>
      </w:r>
      <w:r w:rsidRPr="001264C7">
        <w:rPr>
          <w:szCs w:val="24"/>
        </w:rPr>
        <w:t xml:space="preserve"> </w:t>
      </w:r>
      <w:r>
        <w:rPr>
          <w:szCs w:val="24"/>
        </w:rPr>
        <w:t>makes a request, the credit union must</w:t>
      </w:r>
      <w:r w:rsidRPr="001264C7">
        <w:rPr>
          <w:szCs w:val="24"/>
        </w:rPr>
        <w:t xml:space="preserve"> mail or deliver the</w:t>
      </w:r>
      <w:r>
        <w:rPr>
          <w:szCs w:val="24"/>
        </w:rPr>
        <w:t xml:space="preserve"> </w:t>
      </w:r>
      <w:r w:rsidRPr="001264C7">
        <w:rPr>
          <w:szCs w:val="24"/>
        </w:rPr>
        <w:t>disclosures within a reasonable time</w:t>
      </w:r>
      <w:r>
        <w:rPr>
          <w:szCs w:val="24"/>
        </w:rPr>
        <w:t xml:space="preserve"> </w:t>
      </w:r>
      <w:r w:rsidRPr="001264C7">
        <w:rPr>
          <w:szCs w:val="24"/>
        </w:rPr>
        <w:t>after it receives the request and may</w:t>
      </w:r>
      <w:r>
        <w:rPr>
          <w:szCs w:val="24"/>
        </w:rPr>
        <w:t xml:space="preserve"> </w:t>
      </w:r>
      <w:r w:rsidRPr="001264C7">
        <w:rPr>
          <w:szCs w:val="24"/>
        </w:rPr>
        <w:t>provide the disclosures in paper form</w:t>
      </w:r>
      <w:r>
        <w:rPr>
          <w:szCs w:val="24"/>
        </w:rPr>
        <w:t xml:space="preserve"> </w:t>
      </w:r>
      <w:r w:rsidRPr="001264C7">
        <w:rPr>
          <w:szCs w:val="24"/>
        </w:rPr>
        <w:t xml:space="preserve">or electronically if the </w:t>
      </w:r>
      <w:r>
        <w:rPr>
          <w:szCs w:val="24"/>
        </w:rPr>
        <w:t>member</w:t>
      </w:r>
      <w:r w:rsidRPr="001264C7">
        <w:rPr>
          <w:szCs w:val="24"/>
        </w:rPr>
        <w:t xml:space="preserve"> </w:t>
      </w:r>
      <w:r>
        <w:rPr>
          <w:color w:val="000000"/>
          <w:szCs w:val="24"/>
        </w:rPr>
        <w:t xml:space="preserve">or potential member </w:t>
      </w:r>
      <w:r w:rsidRPr="001264C7">
        <w:rPr>
          <w:szCs w:val="24"/>
        </w:rPr>
        <w:t>agrees.</w:t>
      </w:r>
    </w:p>
    <w:p w:rsidR="00AB2F5C" w:rsidRDefault="00AB2F5C" w:rsidP="00AB2F5C">
      <w:pPr>
        <w:autoSpaceDE w:val="0"/>
        <w:autoSpaceDN w:val="0"/>
        <w:adjustRightInd w:val="0"/>
        <w:spacing w:line="480" w:lineRule="auto"/>
        <w:rPr>
          <w:szCs w:val="24"/>
        </w:rPr>
      </w:pPr>
      <w:r w:rsidRPr="001264C7">
        <w:rPr>
          <w:szCs w:val="24"/>
        </w:rPr>
        <w:t>* * * * *</w:t>
      </w:r>
    </w:p>
    <w:p w:rsidR="00465EDE" w:rsidRDefault="00465EDE" w:rsidP="00AB2F5C">
      <w:pPr>
        <w:autoSpaceDE w:val="0"/>
        <w:autoSpaceDN w:val="0"/>
        <w:adjustRightInd w:val="0"/>
        <w:spacing w:line="480" w:lineRule="auto"/>
        <w:rPr>
          <w:szCs w:val="24"/>
        </w:rPr>
      </w:pPr>
    </w:p>
    <w:p w:rsidR="00465EDE" w:rsidRPr="001264C7" w:rsidRDefault="00465EDE" w:rsidP="00465EDE">
      <w:pPr>
        <w:autoSpaceDE w:val="0"/>
        <w:autoSpaceDN w:val="0"/>
        <w:adjustRightInd w:val="0"/>
        <w:spacing w:line="480" w:lineRule="auto"/>
        <w:rPr>
          <w:b/>
          <w:bCs/>
          <w:szCs w:val="24"/>
        </w:rPr>
      </w:pPr>
      <w:r>
        <w:rPr>
          <w:b/>
          <w:bCs/>
          <w:szCs w:val="24"/>
        </w:rPr>
        <w:t>§707</w:t>
      </w:r>
      <w:r w:rsidRPr="001264C7">
        <w:rPr>
          <w:b/>
          <w:bCs/>
          <w:szCs w:val="24"/>
        </w:rPr>
        <w:t>.10 [Re</w:t>
      </w:r>
      <w:r>
        <w:rPr>
          <w:b/>
          <w:bCs/>
          <w:szCs w:val="24"/>
        </w:rPr>
        <w:t>served</w:t>
      </w:r>
      <w:r w:rsidRPr="001264C7">
        <w:rPr>
          <w:b/>
          <w:bCs/>
          <w:szCs w:val="24"/>
        </w:rPr>
        <w:t>]</w:t>
      </w:r>
    </w:p>
    <w:p w:rsidR="00AB2F5C" w:rsidRDefault="00465EDE" w:rsidP="00AB2F5C">
      <w:pPr>
        <w:autoSpaceDE w:val="0"/>
        <w:autoSpaceDN w:val="0"/>
        <w:adjustRightInd w:val="0"/>
        <w:spacing w:line="480" w:lineRule="auto"/>
        <w:ind w:firstLine="720"/>
        <w:rPr>
          <w:szCs w:val="24"/>
        </w:rPr>
      </w:pPr>
      <w:r>
        <w:rPr>
          <w:szCs w:val="24"/>
        </w:rPr>
        <w:t>5</w:t>
      </w:r>
      <w:r w:rsidR="00AB2F5C">
        <w:rPr>
          <w:szCs w:val="24"/>
        </w:rPr>
        <w:t xml:space="preserve">.  </w:t>
      </w:r>
      <w:r w:rsidR="00AB2F5C" w:rsidRPr="001264C7">
        <w:rPr>
          <w:szCs w:val="24"/>
        </w:rPr>
        <w:t xml:space="preserve">Section </w:t>
      </w:r>
      <w:r w:rsidR="00AB2F5C">
        <w:rPr>
          <w:szCs w:val="24"/>
        </w:rPr>
        <w:t>707</w:t>
      </w:r>
      <w:r w:rsidR="00AB2F5C" w:rsidRPr="001264C7">
        <w:rPr>
          <w:szCs w:val="24"/>
        </w:rPr>
        <w:t>.10 is removed and</w:t>
      </w:r>
      <w:r w:rsidR="00AB2F5C">
        <w:rPr>
          <w:szCs w:val="24"/>
        </w:rPr>
        <w:t xml:space="preserve"> </w:t>
      </w:r>
      <w:r w:rsidR="00AB2F5C" w:rsidRPr="001264C7">
        <w:rPr>
          <w:szCs w:val="24"/>
        </w:rPr>
        <w:t>reserved.</w:t>
      </w:r>
    </w:p>
    <w:p w:rsidR="00465EDE" w:rsidRDefault="00465EDE" w:rsidP="00AB2F5C">
      <w:pPr>
        <w:autoSpaceDE w:val="0"/>
        <w:autoSpaceDN w:val="0"/>
        <w:adjustRightInd w:val="0"/>
        <w:spacing w:line="480" w:lineRule="auto"/>
        <w:ind w:firstLine="720"/>
        <w:rPr>
          <w:szCs w:val="24"/>
        </w:rPr>
      </w:pPr>
    </w:p>
    <w:p w:rsidR="00AB2F5C" w:rsidRPr="00CE448D" w:rsidRDefault="00465EDE" w:rsidP="00AB2F5C">
      <w:pPr>
        <w:autoSpaceDE w:val="0"/>
        <w:autoSpaceDN w:val="0"/>
        <w:adjustRightInd w:val="0"/>
        <w:spacing w:line="480" w:lineRule="auto"/>
        <w:ind w:firstLine="720"/>
        <w:rPr>
          <w:szCs w:val="24"/>
        </w:rPr>
      </w:pPr>
      <w:r>
        <w:rPr>
          <w:szCs w:val="24"/>
        </w:rPr>
        <w:t>6</w:t>
      </w:r>
      <w:r w:rsidR="00AB2F5C">
        <w:rPr>
          <w:szCs w:val="24"/>
        </w:rPr>
        <w:t xml:space="preserve">.  </w:t>
      </w:r>
      <w:r w:rsidR="00AB2F5C" w:rsidRPr="00CE448D">
        <w:rPr>
          <w:szCs w:val="24"/>
        </w:rPr>
        <w:t xml:space="preserve">Section </w:t>
      </w:r>
      <w:r w:rsidR="00AB2F5C">
        <w:rPr>
          <w:szCs w:val="24"/>
        </w:rPr>
        <w:t>7</w:t>
      </w:r>
      <w:r w:rsidR="00AB2F5C" w:rsidRPr="00CE448D">
        <w:rPr>
          <w:szCs w:val="24"/>
        </w:rPr>
        <w:t>0</w:t>
      </w:r>
      <w:r w:rsidR="00AB2F5C">
        <w:rPr>
          <w:szCs w:val="24"/>
        </w:rPr>
        <w:t>7</w:t>
      </w:r>
      <w:r w:rsidR="00AB2F5C" w:rsidRPr="00CE448D">
        <w:rPr>
          <w:szCs w:val="24"/>
        </w:rPr>
        <w:t>.11 is amended by revising the heading, paragraphs (a), (b)(2)(x)</w:t>
      </w:r>
      <w:r w:rsidR="00AB2F5C">
        <w:rPr>
          <w:szCs w:val="24"/>
        </w:rPr>
        <w:t xml:space="preserve"> </w:t>
      </w:r>
      <w:r w:rsidR="00AB2F5C" w:rsidRPr="00CE448D">
        <w:rPr>
          <w:szCs w:val="24"/>
        </w:rPr>
        <w:t>and (b)(2)(xi), and adding paragraphs (b)(2)(xii) and (c) to read as follows:</w:t>
      </w:r>
    </w:p>
    <w:p w:rsidR="00AB2F5C" w:rsidRPr="00CE448D" w:rsidRDefault="00AB2F5C" w:rsidP="00AB2F5C">
      <w:pPr>
        <w:autoSpaceDE w:val="0"/>
        <w:autoSpaceDN w:val="0"/>
        <w:adjustRightInd w:val="0"/>
        <w:spacing w:line="480" w:lineRule="auto"/>
        <w:rPr>
          <w:b/>
          <w:bCs/>
          <w:szCs w:val="24"/>
        </w:rPr>
      </w:pPr>
      <w:r>
        <w:rPr>
          <w:b/>
          <w:bCs/>
          <w:szCs w:val="24"/>
        </w:rPr>
        <w:lastRenderedPageBreak/>
        <w:t>§707</w:t>
      </w:r>
      <w:r w:rsidRPr="00CE448D">
        <w:rPr>
          <w:b/>
          <w:bCs/>
          <w:szCs w:val="24"/>
        </w:rPr>
        <w:t>.11 Additional disclosure requirements for overdraft services.</w:t>
      </w:r>
    </w:p>
    <w:p w:rsidR="00AB2F5C" w:rsidRPr="00CE448D" w:rsidRDefault="00AB2F5C" w:rsidP="00AB2F5C">
      <w:pPr>
        <w:autoSpaceDE w:val="0"/>
        <w:autoSpaceDN w:val="0"/>
        <w:adjustRightInd w:val="0"/>
        <w:spacing w:line="480" w:lineRule="auto"/>
        <w:ind w:firstLine="720"/>
        <w:rPr>
          <w:szCs w:val="24"/>
        </w:rPr>
      </w:pPr>
      <w:r w:rsidRPr="00CE448D">
        <w:rPr>
          <w:szCs w:val="24"/>
        </w:rPr>
        <w:t xml:space="preserve">(a) </w:t>
      </w:r>
      <w:r w:rsidRPr="008E115D">
        <w:rPr>
          <w:szCs w:val="24"/>
          <w:u w:val="single"/>
        </w:rPr>
        <w:t>Disclosure of total fees on periodic statements</w:t>
      </w:r>
      <w:r>
        <w:rPr>
          <w:szCs w:val="24"/>
        </w:rPr>
        <w:t>.</w:t>
      </w:r>
      <w:r w:rsidRPr="00CE448D">
        <w:rPr>
          <w:szCs w:val="24"/>
        </w:rPr>
        <w:t xml:space="preserve"> (1) </w:t>
      </w:r>
      <w:r w:rsidRPr="008E115D">
        <w:rPr>
          <w:szCs w:val="24"/>
          <w:u w:val="single"/>
        </w:rPr>
        <w:t>General</w:t>
      </w:r>
      <w:r>
        <w:rPr>
          <w:szCs w:val="24"/>
        </w:rPr>
        <w:t xml:space="preserve">.  </w:t>
      </w:r>
      <w:r w:rsidRPr="00CE448D">
        <w:rPr>
          <w:szCs w:val="24"/>
        </w:rPr>
        <w:t xml:space="preserve">A </w:t>
      </w:r>
      <w:r>
        <w:rPr>
          <w:szCs w:val="24"/>
        </w:rPr>
        <w:t>credit union</w:t>
      </w:r>
      <w:r w:rsidRPr="00CE448D">
        <w:rPr>
          <w:szCs w:val="24"/>
        </w:rPr>
        <w:t xml:space="preserve"> must separately disclose on each periodic statement, as applicable:</w:t>
      </w:r>
    </w:p>
    <w:p w:rsidR="00AB2F5C" w:rsidRPr="00CE448D" w:rsidRDefault="00AB2F5C" w:rsidP="00AB2F5C">
      <w:pPr>
        <w:autoSpaceDE w:val="0"/>
        <w:autoSpaceDN w:val="0"/>
        <w:adjustRightInd w:val="0"/>
        <w:spacing w:line="480" w:lineRule="auto"/>
        <w:ind w:left="1440" w:firstLine="720"/>
        <w:rPr>
          <w:szCs w:val="24"/>
        </w:rPr>
      </w:pPr>
      <w:r w:rsidRPr="00CE448D">
        <w:rPr>
          <w:szCs w:val="24"/>
        </w:rPr>
        <w:t>(i) The total dollar amount for all fees or charges imposed on the account for</w:t>
      </w:r>
      <w:r>
        <w:rPr>
          <w:szCs w:val="24"/>
        </w:rPr>
        <w:t xml:space="preserve"> </w:t>
      </w:r>
      <w:r w:rsidRPr="00CE448D">
        <w:rPr>
          <w:szCs w:val="24"/>
        </w:rPr>
        <w:t>paying checks or other items when there are insufficient or unavailable funds and the</w:t>
      </w:r>
      <w:r>
        <w:rPr>
          <w:szCs w:val="24"/>
        </w:rPr>
        <w:t xml:space="preserve"> </w:t>
      </w:r>
      <w:r w:rsidRPr="00CE448D">
        <w:rPr>
          <w:szCs w:val="24"/>
        </w:rPr>
        <w:t>account becomes overdrawn; and</w:t>
      </w:r>
    </w:p>
    <w:p w:rsidR="00AB2F5C" w:rsidRPr="00CE448D" w:rsidRDefault="00AB2F5C" w:rsidP="00AB2F5C">
      <w:pPr>
        <w:autoSpaceDE w:val="0"/>
        <w:autoSpaceDN w:val="0"/>
        <w:adjustRightInd w:val="0"/>
        <w:spacing w:line="480" w:lineRule="auto"/>
        <w:ind w:left="1440" w:firstLine="720"/>
        <w:rPr>
          <w:szCs w:val="24"/>
        </w:rPr>
      </w:pPr>
      <w:r w:rsidRPr="00CE448D">
        <w:rPr>
          <w:szCs w:val="24"/>
        </w:rPr>
        <w:t>(ii) The total dollar amount for all fees or charges imposed on the account for</w:t>
      </w:r>
      <w:r>
        <w:rPr>
          <w:szCs w:val="24"/>
        </w:rPr>
        <w:t xml:space="preserve"> </w:t>
      </w:r>
      <w:r w:rsidRPr="00CE448D">
        <w:rPr>
          <w:szCs w:val="24"/>
        </w:rPr>
        <w:t>returning items unpaid.</w:t>
      </w:r>
    </w:p>
    <w:p w:rsidR="00AB2F5C" w:rsidRPr="00CE448D" w:rsidRDefault="00AB2F5C" w:rsidP="00AB2F5C">
      <w:pPr>
        <w:autoSpaceDE w:val="0"/>
        <w:autoSpaceDN w:val="0"/>
        <w:adjustRightInd w:val="0"/>
        <w:spacing w:line="480" w:lineRule="auto"/>
        <w:ind w:left="720" w:firstLine="720"/>
        <w:rPr>
          <w:szCs w:val="24"/>
        </w:rPr>
      </w:pPr>
      <w:r w:rsidRPr="00CE448D">
        <w:rPr>
          <w:szCs w:val="24"/>
        </w:rPr>
        <w:t xml:space="preserve">(2) </w:t>
      </w:r>
      <w:r w:rsidRPr="00DE21CA">
        <w:rPr>
          <w:szCs w:val="24"/>
          <w:u w:val="single"/>
        </w:rPr>
        <w:t>Totals required</w:t>
      </w:r>
      <w:r>
        <w:rPr>
          <w:szCs w:val="24"/>
        </w:rPr>
        <w:t xml:space="preserve">.  </w:t>
      </w:r>
      <w:r w:rsidRPr="00CE448D">
        <w:rPr>
          <w:szCs w:val="24"/>
        </w:rPr>
        <w:t>The disclosures required by paragraph (a)(1) of this section</w:t>
      </w:r>
      <w:r>
        <w:rPr>
          <w:szCs w:val="24"/>
        </w:rPr>
        <w:t xml:space="preserve"> </w:t>
      </w:r>
      <w:r w:rsidRPr="00CE448D">
        <w:rPr>
          <w:szCs w:val="24"/>
        </w:rPr>
        <w:t>must be provided for the statement period an</w:t>
      </w:r>
      <w:r>
        <w:rPr>
          <w:szCs w:val="24"/>
        </w:rPr>
        <w:t>d for the calendar year-to-date.</w:t>
      </w:r>
    </w:p>
    <w:p w:rsidR="00AB2F5C" w:rsidRPr="00CE448D" w:rsidRDefault="00AB2F5C" w:rsidP="00AB2F5C">
      <w:pPr>
        <w:autoSpaceDE w:val="0"/>
        <w:autoSpaceDN w:val="0"/>
        <w:adjustRightInd w:val="0"/>
        <w:spacing w:line="480" w:lineRule="auto"/>
        <w:ind w:left="720" w:firstLine="720"/>
        <w:rPr>
          <w:szCs w:val="24"/>
        </w:rPr>
      </w:pPr>
      <w:r w:rsidRPr="00CE448D">
        <w:rPr>
          <w:szCs w:val="24"/>
        </w:rPr>
        <w:t xml:space="preserve">(3) </w:t>
      </w:r>
      <w:r w:rsidRPr="00DE21CA">
        <w:rPr>
          <w:szCs w:val="24"/>
          <w:u w:val="single"/>
        </w:rPr>
        <w:t>Format requirements</w:t>
      </w:r>
      <w:r>
        <w:rPr>
          <w:szCs w:val="24"/>
        </w:rPr>
        <w:t xml:space="preserve">.  </w:t>
      </w:r>
      <w:r w:rsidRPr="00CE448D">
        <w:rPr>
          <w:szCs w:val="24"/>
        </w:rPr>
        <w:t>The aggregate fee disclosures required by paragraph (a)</w:t>
      </w:r>
      <w:r>
        <w:rPr>
          <w:szCs w:val="24"/>
        </w:rPr>
        <w:t xml:space="preserve"> </w:t>
      </w:r>
      <w:r w:rsidRPr="00CE448D">
        <w:rPr>
          <w:szCs w:val="24"/>
        </w:rPr>
        <w:t xml:space="preserve">of this section must be disclosed in close proximity to fees identified under </w:t>
      </w:r>
      <w:r>
        <w:rPr>
          <w:szCs w:val="24"/>
        </w:rPr>
        <w:t>§707</w:t>
      </w:r>
      <w:r w:rsidRPr="00CE448D">
        <w:rPr>
          <w:szCs w:val="24"/>
        </w:rPr>
        <w:t>.6(a)(3),</w:t>
      </w:r>
      <w:r>
        <w:rPr>
          <w:szCs w:val="24"/>
        </w:rPr>
        <w:t xml:space="preserve"> </w:t>
      </w:r>
      <w:r w:rsidRPr="00CE448D">
        <w:rPr>
          <w:szCs w:val="24"/>
        </w:rPr>
        <w:t>using a format substantially similar to Sample Form B-10 in appendix B.</w:t>
      </w:r>
    </w:p>
    <w:p w:rsidR="00AB2F5C" w:rsidRPr="00CE448D" w:rsidRDefault="00AB2F5C" w:rsidP="00AB2F5C">
      <w:pPr>
        <w:autoSpaceDE w:val="0"/>
        <w:autoSpaceDN w:val="0"/>
        <w:adjustRightInd w:val="0"/>
        <w:spacing w:line="480" w:lineRule="auto"/>
        <w:ind w:firstLine="720"/>
        <w:rPr>
          <w:szCs w:val="24"/>
        </w:rPr>
      </w:pPr>
      <w:r w:rsidRPr="00CE448D">
        <w:rPr>
          <w:szCs w:val="24"/>
        </w:rPr>
        <w:t>(b) * * *</w:t>
      </w:r>
    </w:p>
    <w:p w:rsidR="00AB2F5C" w:rsidRPr="00CE448D" w:rsidRDefault="00AB2F5C" w:rsidP="00AB2F5C">
      <w:pPr>
        <w:autoSpaceDE w:val="0"/>
        <w:autoSpaceDN w:val="0"/>
        <w:adjustRightInd w:val="0"/>
        <w:spacing w:line="480" w:lineRule="auto"/>
        <w:ind w:left="720" w:firstLine="720"/>
        <w:rPr>
          <w:szCs w:val="24"/>
        </w:rPr>
      </w:pPr>
      <w:r w:rsidRPr="00CE448D">
        <w:rPr>
          <w:szCs w:val="24"/>
        </w:rPr>
        <w:t>(2) * * *</w:t>
      </w:r>
    </w:p>
    <w:p w:rsidR="00AB2F5C" w:rsidRPr="00CE448D" w:rsidRDefault="00AB2F5C" w:rsidP="00AB2F5C">
      <w:pPr>
        <w:autoSpaceDE w:val="0"/>
        <w:autoSpaceDN w:val="0"/>
        <w:adjustRightInd w:val="0"/>
        <w:spacing w:line="480" w:lineRule="auto"/>
        <w:ind w:left="1440" w:firstLine="720"/>
        <w:rPr>
          <w:szCs w:val="24"/>
        </w:rPr>
      </w:pPr>
      <w:r w:rsidRPr="00CE448D">
        <w:rPr>
          <w:szCs w:val="24"/>
        </w:rPr>
        <w:t xml:space="preserve">(x) a notice provided to a </w:t>
      </w:r>
      <w:r>
        <w:rPr>
          <w:szCs w:val="24"/>
        </w:rPr>
        <w:t>member</w:t>
      </w:r>
      <w:r w:rsidRPr="00CE448D">
        <w:rPr>
          <w:szCs w:val="24"/>
        </w:rPr>
        <w:t>, such as at an ATM, that completing a</w:t>
      </w:r>
      <w:r>
        <w:rPr>
          <w:szCs w:val="24"/>
        </w:rPr>
        <w:t xml:space="preserve"> </w:t>
      </w:r>
      <w:r w:rsidRPr="00CE448D">
        <w:rPr>
          <w:szCs w:val="24"/>
        </w:rPr>
        <w:t>requested transaction may trigger a fee for overdrawing an account, or a general notice</w:t>
      </w:r>
      <w:r>
        <w:rPr>
          <w:szCs w:val="24"/>
        </w:rPr>
        <w:t xml:space="preserve"> </w:t>
      </w:r>
      <w:r w:rsidRPr="00CE448D">
        <w:rPr>
          <w:szCs w:val="24"/>
        </w:rPr>
        <w:t>that items overdrawing an account may trigger a fee;</w:t>
      </w:r>
    </w:p>
    <w:p w:rsidR="00AB2F5C" w:rsidRDefault="00AB2F5C" w:rsidP="00AB2F5C">
      <w:pPr>
        <w:autoSpaceDE w:val="0"/>
        <w:autoSpaceDN w:val="0"/>
        <w:adjustRightInd w:val="0"/>
        <w:spacing w:line="480" w:lineRule="auto"/>
        <w:ind w:left="1440" w:firstLine="720"/>
        <w:rPr>
          <w:szCs w:val="24"/>
        </w:rPr>
      </w:pPr>
      <w:r w:rsidRPr="00CE448D">
        <w:rPr>
          <w:szCs w:val="24"/>
        </w:rPr>
        <w:lastRenderedPageBreak/>
        <w:t>(xi) informational or educational materials concerning the payment of overdrafts</w:t>
      </w:r>
      <w:r>
        <w:rPr>
          <w:szCs w:val="24"/>
        </w:rPr>
        <w:t xml:space="preserve"> </w:t>
      </w:r>
      <w:r w:rsidRPr="00CE448D">
        <w:rPr>
          <w:szCs w:val="24"/>
        </w:rPr>
        <w:t xml:space="preserve">if the materials do not specifically describe the </w:t>
      </w:r>
      <w:r>
        <w:rPr>
          <w:szCs w:val="24"/>
        </w:rPr>
        <w:t>credit union</w:t>
      </w:r>
      <w:r w:rsidRPr="00CE448D">
        <w:rPr>
          <w:szCs w:val="24"/>
        </w:rPr>
        <w:t>’s overdraft service; or</w:t>
      </w:r>
      <w:r>
        <w:rPr>
          <w:szCs w:val="24"/>
        </w:rPr>
        <w:t xml:space="preserve"> </w:t>
      </w:r>
    </w:p>
    <w:p w:rsidR="00AB2F5C" w:rsidRPr="00CE448D" w:rsidRDefault="00AB2F5C" w:rsidP="00AB2F5C">
      <w:pPr>
        <w:autoSpaceDE w:val="0"/>
        <w:autoSpaceDN w:val="0"/>
        <w:adjustRightInd w:val="0"/>
        <w:spacing w:line="480" w:lineRule="auto"/>
        <w:ind w:left="1440" w:firstLine="720"/>
        <w:rPr>
          <w:szCs w:val="24"/>
        </w:rPr>
      </w:pPr>
      <w:r w:rsidRPr="00CE448D">
        <w:rPr>
          <w:szCs w:val="24"/>
        </w:rPr>
        <w:t xml:space="preserve">(xii) an opt-out or opt-in notice regarding the </w:t>
      </w:r>
      <w:r>
        <w:rPr>
          <w:szCs w:val="24"/>
        </w:rPr>
        <w:t>credit union</w:t>
      </w:r>
      <w:r w:rsidRPr="00CE448D">
        <w:rPr>
          <w:szCs w:val="24"/>
        </w:rPr>
        <w:t>’s payment of overdrafts</w:t>
      </w:r>
      <w:r>
        <w:rPr>
          <w:szCs w:val="24"/>
        </w:rPr>
        <w:t xml:space="preserve"> </w:t>
      </w:r>
      <w:r w:rsidRPr="00CE448D">
        <w:rPr>
          <w:szCs w:val="24"/>
        </w:rPr>
        <w:t>or provision of discretionary overdraft services.</w:t>
      </w:r>
    </w:p>
    <w:p w:rsidR="00AB2F5C" w:rsidRPr="00CE448D" w:rsidRDefault="00AB2F5C" w:rsidP="00AB2F5C">
      <w:pPr>
        <w:autoSpaceDE w:val="0"/>
        <w:autoSpaceDN w:val="0"/>
        <w:adjustRightInd w:val="0"/>
        <w:spacing w:line="480" w:lineRule="auto"/>
        <w:ind w:firstLine="720"/>
        <w:rPr>
          <w:szCs w:val="24"/>
        </w:rPr>
      </w:pPr>
      <w:r w:rsidRPr="00CE448D">
        <w:rPr>
          <w:szCs w:val="24"/>
        </w:rPr>
        <w:t>* * * * *</w:t>
      </w:r>
    </w:p>
    <w:p w:rsidR="00AB2F5C" w:rsidRDefault="00AB2F5C" w:rsidP="00AB2F5C">
      <w:pPr>
        <w:autoSpaceDE w:val="0"/>
        <w:autoSpaceDN w:val="0"/>
        <w:adjustRightInd w:val="0"/>
        <w:spacing w:line="480" w:lineRule="auto"/>
        <w:ind w:firstLine="720"/>
        <w:rPr>
          <w:szCs w:val="24"/>
        </w:rPr>
      </w:pPr>
      <w:r w:rsidRPr="00CE448D">
        <w:rPr>
          <w:szCs w:val="24"/>
        </w:rPr>
        <w:t xml:space="preserve">(c) </w:t>
      </w:r>
      <w:r w:rsidRPr="00DE21CA">
        <w:rPr>
          <w:szCs w:val="24"/>
          <w:u w:val="single"/>
        </w:rPr>
        <w:t>Disclosure of account balances</w:t>
      </w:r>
      <w:r>
        <w:rPr>
          <w:szCs w:val="24"/>
        </w:rPr>
        <w:t xml:space="preserve">.  </w:t>
      </w:r>
      <w:r w:rsidRPr="00CE448D">
        <w:rPr>
          <w:szCs w:val="24"/>
        </w:rPr>
        <w:t xml:space="preserve">If a </w:t>
      </w:r>
      <w:r>
        <w:rPr>
          <w:szCs w:val="24"/>
        </w:rPr>
        <w:t>credit union</w:t>
      </w:r>
      <w:r w:rsidRPr="00CE448D">
        <w:rPr>
          <w:szCs w:val="24"/>
        </w:rPr>
        <w:t xml:space="preserve"> discloses balance</w:t>
      </w:r>
      <w:r>
        <w:rPr>
          <w:szCs w:val="24"/>
        </w:rPr>
        <w:t xml:space="preserve"> </w:t>
      </w:r>
      <w:r w:rsidRPr="00CE448D">
        <w:rPr>
          <w:szCs w:val="24"/>
        </w:rPr>
        <w:t xml:space="preserve">information to a </w:t>
      </w:r>
      <w:r>
        <w:rPr>
          <w:szCs w:val="24"/>
        </w:rPr>
        <w:t>member</w:t>
      </w:r>
      <w:r w:rsidRPr="00CE448D">
        <w:rPr>
          <w:szCs w:val="24"/>
        </w:rPr>
        <w:t xml:space="preserve"> through an automated system, the balance may not include</w:t>
      </w:r>
      <w:r>
        <w:rPr>
          <w:szCs w:val="24"/>
        </w:rPr>
        <w:t xml:space="preserve"> </w:t>
      </w:r>
      <w:r w:rsidRPr="00CE448D">
        <w:rPr>
          <w:szCs w:val="24"/>
        </w:rPr>
        <w:t xml:space="preserve">additional amounts that the </w:t>
      </w:r>
      <w:r>
        <w:rPr>
          <w:szCs w:val="24"/>
        </w:rPr>
        <w:t>credit union</w:t>
      </w:r>
      <w:r w:rsidRPr="00CE448D">
        <w:rPr>
          <w:szCs w:val="24"/>
        </w:rPr>
        <w:t xml:space="preserve"> may provide to cover an item when there are</w:t>
      </w:r>
      <w:r>
        <w:rPr>
          <w:szCs w:val="24"/>
        </w:rPr>
        <w:t xml:space="preserve"> </w:t>
      </w:r>
      <w:r w:rsidRPr="00CE448D">
        <w:rPr>
          <w:szCs w:val="24"/>
        </w:rPr>
        <w:t xml:space="preserve">insufficient or unavailable funds in the </w:t>
      </w:r>
      <w:r>
        <w:rPr>
          <w:szCs w:val="24"/>
        </w:rPr>
        <w:t>member</w:t>
      </w:r>
      <w:r w:rsidRPr="00CE448D">
        <w:rPr>
          <w:szCs w:val="24"/>
        </w:rPr>
        <w:t>’s account, whether under a service</w:t>
      </w:r>
      <w:r>
        <w:rPr>
          <w:szCs w:val="24"/>
        </w:rPr>
        <w:t xml:space="preserve"> </w:t>
      </w:r>
      <w:r w:rsidRPr="00CE448D">
        <w:rPr>
          <w:szCs w:val="24"/>
        </w:rPr>
        <w:t>provided in its discretion, a service subject to part</w:t>
      </w:r>
      <w:r>
        <w:rPr>
          <w:szCs w:val="24"/>
        </w:rPr>
        <w:t xml:space="preserve"> </w:t>
      </w:r>
      <w:r w:rsidRPr="00CE448D">
        <w:rPr>
          <w:szCs w:val="24"/>
        </w:rPr>
        <w:t>226</w:t>
      </w:r>
      <w:r>
        <w:rPr>
          <w:szCs w:val="24"/>
        </w:rPr>
        <w:t xml:space="preserve"> of this title (</w:t>
      </w:r>
      <w:r w:rsidRPr="00CB4163">
        <w:rPr>
          <w:szCs w:val="24"/>
        </w:rPr>
        <w:t>Regulation Z</w:t>
      </w:r>
      <w:r w:rsidRPr="00CE448D">
        <w:rPr>
          <w:szCs w:val="24"/>
        </w:rPr>
        <w:t xml:space="preserve">), or a service to transfer funds from another </w:t>
      </w:r>
      <w:r>
        <w:rPr>
          <w:szCs w:val="24"/>
        </w:rPr>
        <w:t xml:space="preserve">member account.  </w:t>
      </w:r>
      <w:r w:rsidRPr="00CE448D">
        <w:rPr>
          <w:szCs w:val="24"/>
        </w:rPr>
        <w:t xml:space="preserve">The </w:t>
      </w:r>
      <w:r>
        <w:rPr>
          <w:szCs w:val="24"/>
        </w:rPr>
        <w:t xml:space="preserve">credit union </w:t>
      </w:r>
      <w:r w:rsidRPr="00CE448D">
        <w:rPr>
          <w:szCs w:val="24"/>
        </w:rPr>
        <w:t>may, at its option, disclose additional account balances that include such additional</w:t>
      </w:r>
      <w:r>
        <w:rPr>
          <w:szCs w:val="24"/>
        </w:rPr>
        <w:t xml:space="preserve"> </w:t>
      </w:r>
      <w:r w:rsidRPr="00CE448D">
        <w:rPr>
          <w:szCs w:val="24"/>
        </w:rPr>
        <w:t xml:space="preserve">amounts, if the </w:t>
      </w:r>
      <w:r>
        <w:rPr>
          <w:szCs w:val="24"/>
        </w:rPr>
        <w:t>credit union</w:t>
      </w:r>
      <w:r w:rsidRPr="00CE448D">
        <w:rPr>
          <w:szCs w:val="24"/>
        </w:rPr>
        <w:t xml:space="preserve"> prominently states that any such balance includes such</w:t>
      </w:r>
      <w:r>
        <w:rPr>
          <w:szCs w:val="24"/>
        </w:rPr>
        <w:t xml:space="preserve"> </w:t>
      </w:r>
      <w:r w:rsidRPr="00CE448D">
        <w:rPr>
          <w:szCs w:val="24"/>
        </w:rPr>
        <w:t>additional amounts and, if applicable, that additional amounts are not available for all</w:t>
      </w:r>
      <w:r>
        <w:rPr>
          <w:szCs w:val="24"/>
        </w:rPr>
        <w:t xml:space="preserve"> </w:t>
      </w:r>
      <w:r w:rsidRPr="00CE448D">
        <w:rPr>
          <w:szCs w:val="24"/>
        </w:rPr>
        <w:t>transactions.</w:t>
      </w:r>
    </w:p>
    <w:p w:rsidR="00AB2F5C" w:rsidRPr="00CE448D" w:rsidRDefault="00AB2F5C" w:rsidP="00AB2F5C">
      <w:pPr>
        <w:autoSpaceDE w:val="0"/>
        <w:autoSpaceDN w:val="0"/>
        <w:adjustRightInd w:val="0"/>
        <w:spacing w:line="480" w:lineRule="auto"/>
        <w:rPr>
          <w:szCs w:val="24"/>
        </w:rPr>
      </w:pPr>
    </w:p>
    <w:p w:rsidR="00AB2F5C" w:rsidRPr="00924043" w:rsidRDefault="00465EDE" w:rsidP="00AB2F5C">
      <w:pPr>
        <w:autoSpaceDE w:val="0"/>
        <w:autoSpaceDN w:val="0"/>
        <w:adjustRightInd w:val="0"/>
        <w:spacing w:line="480" w:lineRule="auto"/>
        <w:ind w:firstLine="720"/>
        <w:rPr>
          <w:szCs w:val="24"/>
        </w:rPr>
      </w:pPr>
      <w:r>
        <w:rPr>
          <w:szCs w:val="24"/>
        </w:rPr>
        <w:t>7</w:t>
      </w:r>
      <w:r w:rsidR="00AB2F5C">
        <w:rPr>
          <w:szCs w:val="24"/>
        </w:rPr>
        <w:t xml:space="preserve">.  </w:t>
      </w:r>
      <w:r w:rsidR="00AB2F5C" w:rsidRPr="00924043">
        <w:rPr>
          <w:szCs w:val="24"/>
        </w:rPr>
        <w:t xml:space="preserve">Amend Appendix B to part </w:t>
      </w:r>
      <w:r w:rsidR="00AB2F5C">
        <w:rPr>
          <w:szCs w:val="24"/>
        </w:rPr>
        <w:t>707</w:t>
      </w:r>
      <w:r w:rsidR="00AB2F5C" w:rsidRPr="00924043">
        <w:rPr>
          <w:szCs w:val="24"/>
        </w:rPr>
        <w:t>, by adding B-1</w:t>
      </w:r>
      <w:r w:rsidR="00AB2F5C">
        <w:rPr>
          <w:szCs w:val="24"/>
        </w:rPr>
        <w:t>2</w:t>
      </w:r>
      <w:r w:rsidR="00AB2F5C" w:rsidRPr="00924043">
        <w:rPr>
          <w:szCs w:val="24"/>
        </w:rPr>
        <w:t xml:space="preserve"> to read as follows:</w:t>
      </w:r>
    </w:p>
    <w:p w:rsidR="00AB2F5C" w:rsidRPr="00924043" w:rsidRDefault="00AB2F5C" w:rsidP="00AB2F5C">
      <w:pPr>
        <w:autoSpaceDE w:val="0"/>
        <w:autoSpaceDN w:val="0"/>
        <w:adjustRightInd w:val="0"/>
        <w:spacing w:line="480" w:lineRule="auto"/>
        <w:rPr>
          <w:b/>
          <w:bCs/>
          <w:szCs w:val="24"/>
        </w:rPr>
      </w:pPr>
      <w:r w:rsidRPr="00924043">
        <w:rPr>
          <w:b/>
          <w:bCs/>
          <w:szCs w:val="24"/>
        </w:rPr>
        <w:t xml:space="preserve">APPENDIX B TO PART </w:t>
      </w:r>
      <w:r>
        <w:rPr>
          <w:b/>
          <w:bCs/>
          <w:szCs w:val="24"/>
        </w:rPr>
        <w:t>707</w:t>
      </w:r>
      <w:r w:rsidRPr="00924043">
        <w:rPr>
          <w:b/>
          <w:bCs/>
          <w:szCs w:val="24"/>
        </w:rPr>
        <w:t xml:space="preserve"> – MODEL CLAUSES AND SAMPLE FORMS</w:t>
      </w:r>
    </w:p>
    <w:p w:rsidR="00AB2F5C" w:rsidRPr="00924043" w:rsidRDefault="00AB2F5C" w:rsidP="00AB2F5C">
      <w:pPr>
        <w:autoSpaceDE w:val="0"/>
        <w:autoSpaceDN w:val="0"/>
        <w:adjustRightInd w:val="0"/>
        <w:spacing w:line="480" w:lineRule="auto"/>
        <w:rPr>
          <w:szCs w:val="24"/>
        </w:rPr>
      </w:pPr>
      <w:r w:rsidRPr="00924043">
        <w:rPr>
          <w:szCs w:val="24"/>
        </w:rPr>
        <w:t>* * * * *</w:t>
      </w:r>
    </w:p>
    <w:p w:rsidR="00AB2F5C" w:rsidRPr="00924043" w:rsidRDefault="00AB2F5C" w:rsidP="00AB2F5C">
      <w:pPr>
        <w:autoSpaceDE w:val="0"/>
        <w:autoSpaceDN w:val="0"/>
        <w:adjustRightInd w:val="0"/>
        <w:spacing w:line="480" w:lineRule="auto"/>
        <w:rPr>
          <w:b/>
          <w:bCs/>
          <w:szCs w:val="24"/>
        </w:rPr>
      </w:pPr>
      <w:r>
        <w:rPr>
          <w:b/>
          <w:bCs/>
          <w:szCs w:val="24"/>
        </w:rPr>
        <w:t>B-12</w:t>
      </w:r>
      <w:r w:rsidRPr="00924043">
        <w:rPr>
          <w:b/>
          <w:bCs/>
          <w:szCs w:val="24"/>
        </w:rPr>
        <w:t xml:space="preserve"> Aggregate Overdraft and Returned Item Fees Sample Form</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2282"/>
        <w:gridCol w:w="1948"/>
      </w:tblGrid>
      <w:tr w:rsidR="00AB2F5C" w:rsidRPr="00D22673" w:rsidTr="00AB2F5C">
        <w:trPr>
          <w:trHeight w:val="532"/>
          <w:jc w:val="center"/>
        </w:trPr>
        <w:tc>
          <w:tcPr>
            <w:tcW w:w="3087" w:type="dxa"/>
          </w:tcPr>
          <w:p w:rsidR="00AB2F5C" w:rsidRPr="00D22673" w:rsidRDefault="00AB2F5C" w:rsidP="00AB2F5C">
            <w:pPr>
              <w:autoSpaceDE w:val="0"/>
              <w:autoSpaceDN w:val="0"/>
              <w:adjustRightInd w:val="0"/>
              <w:ind w:firstLine="720"/>
              <w:rPr>
                <w:b/>
                <w:bCs/>
                <w:i/>
                <w:iCs/>
                <w:szCs w:val="24"/>
              </w:rPr>
            </w:pPr>
          </w:p>
        </w:tc>
        <w:tc>
          <w:tcPr>
            <w:tcW w:w="2282" w:type="dxa"/>
          </w:tcPr>
          <w:p w:rsidR="00AB2F5C" w:rsidRDefault="00AB2F5C" w:rsidP="00AB2F5C">
            <w:pPr>
              <w:autoSpaceDE w:val="0"/>
              <w:autoSpaceDN w:val="0"/>
              <w:adjustRightInd w:val="0"/>
              <w:jc w:val="center"/>
              <w:rPr>
                <w:b/>
                <w:bCs/>
                <w:i/>
                <w:iCs/>
                <w:szCs w:val="24"/>
              </w:rPr>
            </w:pPr>
            <w:r>
              <w:rPr>
                <w:b/>
                <w:bCs/>
                <w:i/>
                <w:iCs/>
                <w:szCs w:val="24"/>
              </w:rPr>
              <w:t>Total For</w:t>
            </w:r>
          </w:p>
          <w:p w:rsidR="00AB2F5C" w:rsidRPr="00D22673" w:rsidRDefault="00AB2F5C" w:rsidP="00AB2F5C">
            <w:pPr>
              <w:autoSpaceDE w:val="0"/>
              <w:autoSpaceDN w:val="0"/>
              <w:adjustRightInd w:val="0"/>
              <w:jc w:val="center"/>
              <w:rPr>
                <w:b/>
                <w:bCs/>
                <w:i/>
                <w:iCs/>
                <w:szCs w:val="24"/>
              </w:rPr>
            </w:pPr>
            <w:r w:rsidRPr="00D22673">
              <w:rPr>
                <w:b/>
                <w:bCs/>
                <w:i/>
                <w:iCs/>
                <w:szCs w:val="24"/>
              </w:rPr>
              <w:t>T</w:t>
            </w:r>
            <w:r>
              <w:rPr>
                <w:b/>
                <w:bCs/>
                <w:i/>
                <w:iCs/>
                <w:szCs w:val="24"/>
              </w:rPr>
              <w:t xml:space="preserve">his </w:t>
            </w:r>
            <w:r w:rsidRPr="00D22673">
              <w:rPr>
                <w:b/>
                <w:bCs/>
                <w:i/>
                <w:iCs/>
                <w:szCs w:val="24"/>
              </w:rPr>
              <w:t>Period</w:t>
            </w:r>
          </w:p>
        </w:tc>
        <w:tc>
          <w:tcPr>
            <w:tcW w:w="1948" w:type="dxa"/>
          </w:tcPr>
          <w:p w:rsidR="00AB2F5C" w:rsidRDefault="00AB2F5C" w:rsidP="00AB2F5C">
            <w:pPr>
              <w:autoSpaceDE w:val="0"/>
              <w:autoSpaceDN w:val="0"/>
              <w:adjustRightInd w:val="0"/>
              <w:jc w:val="center"/>
              <w:rPr>
                <w:b/>
                <w:bCs/>
                <w:i/>
                <w:iCs/>
                <w:szCs w:val="24"/>
              </w:rPr>
            </w:pPr>
            <w:r w:rsidRPr="00D22673">
              <w:rPr>
                <w:b/>
                <w:bCs/>
                <w:i/>
                <w:iCs/>
                <w:szCs w:val="24"/>
              </w:rPr>
              <w:t xml:space="preserve">Total </w:t>
            </w:r>
          </w:p>
          <w:p w:rsidR="00AB2F5C" w:rsidRPr="00D22673" w:rsidRDefault="00AB2F5C" w:rsidP="00AB2F5C">
            <w:pPr>
              <w:autoSpaceDE w:val="0"/>
              <w:autoSpaceDN w:val="0"/>
              <w:adjustRightInd w:val="0"/>
              <w:jc w:val="center"/>
              <w:rPr>
                <w:b/>
                <w:bCs/>
                <w:i/>
                <w:iCs/>
                <w:szCs w:val="24"/>
              </w:rPr>
            </w:pPr>
            <w:r w:rsidRPr="00D22673">
              <w:rPr>
                <w:b/>
                <w:bCs/>
                <w:i/>
                <w:iCs/>
                <w:szCs w:val="24"/>
              </w:rPr>
              <w:t>Year-to-Date</w:t>
            </w:r>
          </w:p>
        </w:tc>
      </w:tr>
      <w:tr w:rsidR="00AB2F5C" w:rsidRPr="00D22673" w:rsidTr="00AB2F5C">
        <w:trPr>
          <w:trHeight w:val="240"/>
          <w:jc w:val="center"/>
        </w:trPr>
        <w:tc>
          <w:tcPr>
            <w:tcW w:w="3087" w:type="dxa"/>
          </w:tcPr>
          <w:p w:rsidR="00AB2F5C" w:rsidRPr="00D22673" w:rsidRDefault="00AB2F5C" w:rsidP="00AB2F5C">
            <w:pPr>
              <w:autoSpaceDE w:val="0"/>
              <w:autoSpaceDN w:val="0"/>
              <w:adjustRightInd w:val="0"/>
              <w:rPr>
                <w:b/>
                <w:bCs/>
                <w:i/>
                <w:iCs/>
                <w:szCs w:val="24"/>
              </w:rPr>
            </w:pPr>
            <w:r w:rsidRPr="00D22673">
              <w:rPr>
                <w:b/>
                <w:bCs/>
                <w:i/>
                <w:iCs/>
                <w:szCs w:val="24"/>
              </w:rPr>
              <w:t xml:space="preserve">Total Overdraft Fees </w:t>
            </w:r>
          </w:p>
        </w:tc>
        <w:tc>
          <w:tcPr>
            <w:tcW w:w="2282" w:type="dxa"/>
          </w:tcPr>
          <w:p w:rsidR="00AB2F5C" w:rsidRPr="00D22673" w:rsidRDefault="00AB2F5C" w:rsidP="00AB2F5C">
            <w:pPr>
              <w:autoSpaceDE w:val="0"/>
              <w:autoSpaceDN w:val="0"/>
              <w:adjustRightInd w:val="0"/>
              <w:ind w:firstLine="720"/>
              <w:rPr>
                <w:b/>
                <w:bCs/>
                <w:i/>
                <w:iCs/>
                <w:szCs w:val="24"/>
              </w:rPr>
            </w:pPr>
            <w:r w:rsidRPr="00D22673">
              <w:rPr>
                <w:b/>
                <w:bCs/>
                <w:i/>
                <w:iCs/>
                <w:szCs w:val="24"/>
              </w:rPr>
              <w:t>$60.00</w:t>
            </w:r>
          </w:p>
        </w:tc>
        <w:tc>
          <w:tcPr>
            <w:tcW w:w="1948" w:type="dxa"/>
          </w:tcPr>
          <w:p w:rsidR="00AB2F5C" w:rsidRPr="00D22673" w:rsidRDefault="00AB2F5C" w:rsidP="00AB2F5C">
            <w:pPr>
              <w:autoSpaceDE w:val="0"/>
              <w:autoSpaceDN w:val="0"/>
              <w:adjustRightInd w:val="0"/>
              <w:jc w:val="center"/>
              <w:rPr>
                <w:b/>
                <w:bCs/>
                <w:i/>
                <w:iCs/>
                <w:szCs w:val="24"/>
              </w:rPr>
            </w:pPr>
            <w:r w:rsidRPr="00D22673">
              <w:rPr>
                <w:b/>
                <w:bCs/>
                <w:i/>
                <w:iCs/>
                <w:szCs w:val="24"/>
              </w:rPr>
              <w:t>$150.00</w:t>
            </w:r>
          </w:p>
        </w:tc>
      </w:tr>
      <w:tr w:rsidR="00AB2F5C" w:rsidRPr="00D22673" w:rsidTr="00AB2F5C">
        <w:trPr>
          <w:trHeight w:val="240"/>
          <w:jc w:val="center"/>
        </w:trPr>
        <w:tc>
          <w:tcPr>
            <w:tcW w:w="3087" w:type="dxa"/>
          </w:tcPr>
          <w:p w:rsidR="00AB2F5C" w:rsidRPr="00D22673" w:rsidRDefault="00AB2F5C" w:rsidP="00AB2F5C">
            <w:pPr>
              <w:autoSpaceDE w:val="0"/>
              <w:autoSpaceDN w:val="0"/>
              <w:adjustRightInd w:val="0"/>
              <w:rPr>
                <w:b/>
                <w:bCs/>
                <w:i/>
                <w:iCs/>
                <w:szCs w:val="24"/>
              </w:rPr>
            </w:pPr>
            <w:r w:rsidRPr="00D22673">
              <w:rPr>
                <w:b/>
                <w:bCs/>
                <w:i/>
                <w:iCs/>
                <w:szCs w:val="24"/>
              </w:rPr>
              <w:t xml:space="preserve">Total Returned Item Fees </w:t>
            </w:r>
          </w:p>
        </w:tc>
        <w:tc>
          <w:tcPr>
            <w:tcW w:w="2282" w:type="dxa"/>
          </w:tcPr>
          <w:p w:rsidR="00AB2F5C" w:rsidRPr="00D22673" w:rsidRDefault="00AB2F5C" w:rsidP="00AB2F5C">
            <w:pPr>
              <w:autoSpaceDE w:val="0"/>
              <w:autoSpaceDN w:val="0"/>
              <w:adjustRightInd w:val="0"/>
              <w:ind w:firstLine="720"/>
              <w:rPr>
                <w:b/>
                <w:bCs/>
                <w:i/>
                <w:iCs/>
                <w:szCs w:val="24"/>
              </w:rPr>
            </w:pPr>
            <w:r w:rsidRPr="00D22673">
              <w:rPr>
                <w:b/>
                <w:bCs/>
                <w:i/>
                <w:iCs/>
                <w:szCs w:val="24"/>
              </w:rPr>
              <w:t>$0.00</w:t>
            </w:r>
          </w:p>
        </w:tc>
        <w:tc>
          <w:tcPr>
            <w:tcW w:w="1948" w:type="dxa"/>
          </w:tcPr>
          <w:p w:rsidR="00AB2F5C" w:rsidRPr="00D22673" w:rsidRDefault="00AB2F5C" w:rsidP="00AB2F5C">
            <w:pPr>
              <w:autoSpaceDE w:val="0"/>
              <w:autoSpaceDN w:val="0"/>
              <w:adjustRightInd w:val="0"/>
              <w:jc w:val="center"/>
              <w:rPr>
                <w:b/>
                <w:bCs/>
                <w:i/>
                <w:iCs/>
                <w:szCs w:val="24"/>
              </w:rPr>
            </w:pPr>
            <w:r w:rsidRPr="00D22673">
              <w:rPr>
                <w:b/>
                <w:bCs/>
                <w:i/>
                <w:iCs/>
                <w:szCs w:val="24"/>
              </w:rPr>
              <w:t>$30.00</w:t>
            </w:r>
          </w:p>
        </w:tc>
      </w:tr>
    </w:tbl>
    <w:p w:rsidR="00AB2F5C" w:rsidRDefault="00AB2F5C" w:rsidP="00AB2F5C">
      <w:pPr>
        <w:autoSpaceDE w:val="0"/>
        <w:autoSpaceDN w:val="0"/>
        <w:adjustRightInd w:val="0"/>
        <w:spacing w:line="480" w:lineRule="auto"/>
        <w:ind w:firstLine="720"/>
        <w:rPr>
          <w:szCs w:val="24"/>
        </w:rPr>
      </w:pPr>
    </w:p>
    <w:p w:rsidR="00AB2F5C" w:rsidRPr="001264C7" w:rsidRDefault="00465EDE" w:rsidP="00AB2F5C">
      <w:pPr>
        <w:autoSpaceDE w:val="0"/>
        <w:autoSpaceDN w:val="0"/>
        <w:adjustRightInd w:val="0"/>
        <w:spacing w:line="480" w:lineRule="auto"/>
        <w:ind w:firstLine="720"/>
        <w:rPr>
          <w:szCs w:val="24"/>
        </w:rPr>
      </w:pPr>
      <w:r>
        <w:rPr>
          <w:szCs w:val="24"/>
        </w:rPr>
        <w:lastRenderedPageBreak/>
        <w:t>8</w:t>
      </w:r>
      <w:r w:rsidR="00AB2F5C">
        <w:rPr>
          <w:szCs w:val="24"/>
        </w:rPr>
        <w:t xml:space="preserve">.  </w:t>
      </w:r>
      <w:r w:rsidR="00AB2F5C" w:rsidRPr="001264C7">
        <w:rPr>
          <w:szCs w:val="24"/>
        </w:rPr>
        <w:t xml:space="preserve">In </w:t>
      </w:r>
      <w:r w:rsidR="00AB2F5C">
        <w:rPr>
          <w:szCs w:val="24"/>
        </w:rPr>
        <w:t>Appendix C</w:t>
      </w:r>
      <w:r w:rsidR="00AB2F5C" w:rsidRPr="001264C7">
        <w:rPr>
          <w:szCs w:val="24"/>
        </w:rPr>
        <w:t xml:space="preserve"> to Part </w:t>
      </w:r>
      <w:r w:rsidR="00AB2F5C">
        <w:rPr>
          <w:szCs w:val="24"/>
        </w:rPr>
        <w:t>707</w:t>
      </w:r>
      <w:r w:rsidR="00AB2F5C" w:rsidRPr="001264C7">
        <w:rPr>
          <w:szCs w:val="24"/>
        </w:rPr>
        <w:t>, the</w:t>
      </w:r>
      <w:r w:rsidR="00AB2F5C">
        <w:rPr>
          <w:szCs w:val="24"/>
        </w:rPr>
        <w:t xml:space="preserve"> </w:t>
      </w:r>
      <w:r w:rsidR="00AB2F5C" w:rsidRPr="001264C7">
        <w:rPr>
          <w:szCs w:val="24"/>
        </w:rPr>
        <w:t>following amendments are made:</w:t>
      </w:r>
    </w:p>
    <w:p w:rsidR="00AB2F5C" w:rsidRPr="001264C7" w:rsidRDefault="00AB2F5C" w:rsidP="00AB2F5C">
      <w:pPr>
        <w:autoSpaceDE w:val="0"/>
        <w:autoSpaceDN w:val="0"/>
        <w:adjustRightInd w:val="0"/>
        <w:spacing w:line="480" w:lineRule="auto"/>
        <w:ind w:firstLine="720"/>
        <w:rPr>
          <w:szCs w:val="24"/>
        </w:rPr>
      </w:pPr>
      <w:r w:rsidRPr="001264C7">
        <w:rPr>
          <w:szCs w:val="24"/>
        </w:rPr>
        <w:t>a</w:t>
      </w:r>
      <w:r>
        <w:rPr>
          <w:szCs w:val="24"/>
        </w:rPr>
        <w:t xml:space="preserve">.  </w:t>
      </w:r>
      <w:r w:rsidRPr="001264C7">
        <w:rPr>
          <w:szCs w:val="24"/>
        </w:rPr>
        <w:t xml:space="preserve">In </w:t>
      </w:r>
      <w:r>
        <w:rPr>
          <w:iCs/>
          <w:szCs w:val="24"/>
          <w:u w:val="single"/>
        </w:rPr>
        <w:t xml:space="preserve">Section </w:t>
      </w:r>
      <w:r w:rsidRPr="00CD1960">
        <w:rPr>
          <w:iCs/>
          <w:szCs w:val="24"/>
          <w:u w:val="single"/>
        </w:rPr>
        <w:t>707.4—Account disclosures</w:t>
      </w:r>
      <w:r w:rsidRPr="001264C7">
        <w:rPr>
          <w:szCs w:val="24"/>
        </w:rPr>
        <w:t xml:space="preserve">, under </w:t>
      </w:r>
      <w:r w:rsidRPr="00CD1960">
        <w:rPr>
          <w:iCs/>
          <w:szCs w:val="24"/>
        </w:rPr>
        <w:t>(a)(2)(i)</w:t>
      </w:r>
      <w:r w:rsidRPr="00CD1960">
        <w:rPr>
          <w:szCs w:val="24"/>
        </w:rPr>
        <w:t>,</w:t>
      </w:r>
      <w:r w:rsidRPr="001264C7">
        <w:rPr>
          <w:szCs w:val="24"/>
        </w:rPr>
        <w:t xml:space="preserve"> paragraphs</w:t>
      </w:r>
      <w:r>
        <w:rPr>
          <w:szCs w:val="24"/>
        </w:rPr>
        <w:t xml:space="preserve"> 3. and 4. </w:t>
      </w:r>
      <w:r w:rsidRPr="001264C7">
        <w:rPr>
          <w:szCs w:val="24"/>
        </w:rPr>
        <w:t>are revised.</w:t>
      </w:r>
    </w:p>
    <w:p w:rsidR="00AB2F5C" w:rsidRPr="00F46328" w:rsidRDefault="00AB2F5C" w:rsidP="00AB2F5C">
      <w:pPr>
        <w:autoSpaceDE w:val="0"/>
        <w:autoSpaceDN w:val="0"/>
        <w:adjustRightInd w:val="0"/>
        <w:spacing w:line="480" w:lineRule="auto"/>
        <w:ind w:firstLine="720"/>
        <w:rPr>
          <w:i/>
          <w:iCs/>
          <w:szCs w:val="24"/>
        </w:rPr>
      </w:pPr>
      <w:r w:rsidRPr="001264C7">
        <w:rPr>
          <w:szCs w:val="24"/>
        </w:rPr>
        <w:t>b</w:t>
      </w:r>
      <w:r>
        <w:rPr>
          <w:szCs w:val="24"/>
        </w:rPr>
        <w:t xml:space="preserve">.  </w:t>
      </w:r>
      <w:r w:rsidRPr="001264C7">
        <w:rPr>
          <w:szCs w:val="24"/>
        </w:rPr>
        <w:t xml:space="preserve">In </w:t>
      </w:r>
      <w:r>
        <w:rPr>
          <w:iCs/>
          <w:szCs w:val="24"/>
          <w:u w:val="single"/>
        </w:rPr>
        <w:t xml:space="preserve">Section </w:t>
      </w:r>
      <w:r w:rsidRPr="00CD1960">
        <w:rPr>
          <w:iCs/>
          <w:szCs w:val="24"/>
          <w:u w:val="single"/>
        </w:rPr>
        <w:t>707.8—Advertising</w:t>
      </w:r>
      <w:r w:rsidRPr="001264C7">
        <w:rPr>
          <w:szCs w:val="24"/>
        </w:rPr>
        <w:t>,</w:t>
      </w:r>
      <w:r>
        <w:rPr>
          <w:szCs w:val="24"/>
        </w:rPr>
        <w:t xml:space="preserve"> </w:t>
      </w:r>
      <w:r w:rsidRPr="001264C7">
        <w:rPr>
          <w:szCs w:val="24"/>
        </w:rPr>
        <w:t xml:space="preserve">under </w:t>
      </w:r>
      <w:r w:rsidRPr="00CD1960">
        <w:rPr>
          <w:iCs/>
          <w:szCs w:val="24"/>
          <w:u w:val="single"/>
        </w:rPr>
        <w:t>(a) Misleading or inaccurate advertisements</w:t>
      </w:r>
      <w:r w:rsidRPr="001264C7">
        <w:rPr>
          <w:szCs w:val="24"/>
        </w:rPr>
        <w:t>, paragraph 9. is revised</w:t>
      </w:r>
      <w:r>
        <w:rPr>
          <w:szCs w:val="24"/>
        </w:rPr>
        <w:t xml:space="preserve"> </w:t>
      </w:r>
      <w:r w:rsidRPr="001264C7">
        <w:rPr>
          <w:szCs w:val="24"/>
        </w:rPr>
        <w:t>and new paragraph 11. is added.</w:t>
      </w:r>
    </w:p>
    <w:p w:rsidR="00AB2F5C" w:rsidRPr="001264C7" w:rsidRDefault="00AB2F5C" w:rsidP="00AB2F5C">
      <w:pPr>
        <w:autoSpaceDE w:val="0"/>
        <w:autoSpaceDN w:val="0"/>
        <w:adjustRightInd w:val="0"/>
        <w:spacing w:line="480" w:lineRule="auto"/>
        <w:ind w:firstLine="720"/>
        <w:rPr>
          <w:szCs w:val="24"/>
        </w:rPr>
      </w:pPr>
      <w:r w:rsidRPr="001264C7">
        <w:rPr>
          <w:szCs w:val="24"/>
        </w:rPr>
        <w:t>c</w:t>
      </w:r>
      <w:r>
        <w:rPr>
          <w:szCs w:val="24"/>
        </w:rPr>
        <w:t xml:space="preserve">.  </w:t>
      </w:r>
      <w:r w:rsidRPr="001264C7">
        <w:rPr>
          <w:szCs w:val="24"/>
        </w:rPr>
        <w:t xml:space="preserve">In </w:t>
      </w:r>
      <w:r>
        <w:rPr>
          <w:iCs/>
          <w:szCs w:val="24"/>
          <w:u w:val="single"/>
        </w:rPr>
        <w:t>Section</w:t>
      </w:r>
      <w:r w:rsidRPr="00CD1960">
        <w:rPr>
          <w:iCs/>
          <w:szCs w:val="24"/>
          <w:u w:val="single"/>
        </w:rPr>
        <w:t xml:space="preserve"> 707.8—Advertising</w:t>
      </w:r>
      <w:r w:rsidRPr="001264C7">
        <w:rPr>
          <w:szCs w:val="24"/>
        </w:rPr>
        <w:t>,</w:t>
      </w:r>
      <w:r>
        <w:rPr>
          <w:szCs w:val="24"/>
        </w:rPr>
        <w:t xml:space="preserve"> </w:t>
      </w:r>
      <w:r w:rsidRPr="001264C7">
        <w:rPr>
          <w:szCs w:val="24"/>
        </w:rPr>
        <w:t xml:space="preserve">under </w:t>
      </w:r>
      <w:r w:rsidRPr="00CD1960">
        <w:rPr>
          <w:iCs/>
          <w:szCs w:val="24"/>
          <w:u w:val="single"/>
        </w:rPr>
        <w:t>(b) Permissible rates</w:t>
      </w:r>
      <w:r w:rsidRPr="001264C7">
        <w:rPr>
          <w:szCs w:val="24"/>
        </w:rPr>
        <w:t>, paragraph 4.</w:t>
      </w:r>
      <w:r>
        <w:rPr>
          <w:szCs w:val="24"/>
        </w:rPr>
        <w:t xml:space="preserve"> </w:t>
      </w:r>
      <w:r w:rsidRPr="001264C7">
        <w:rPr>
          <w:szCs w:val="24"/>
        </w:rPr>
        <w:t>is removed.</w:t>
      </w:r>
    </w:p>
    <w:p w:rsidR="00AB2F5C" w:rsidRPr="001264C7" w:rsidRDefault="00AB2F5C" w:rsidP="00AB2F5C">
      <w:pPr>
        <w:autoSpaceDE w:val="0"/>
        <w:autoSpaceDN w:val="0"/>
        <w:adjustRightInd w:val="0"/>
        <w:spacing w:line="480" w:lineRule="auto"/>
        <w:ind w:firstLine="720"/>
        <w:rPr>
          <w:szCs w:val="24"/>
        </w:rPr>
      </w:pPr>
      <w:r w:rsidRPr="001264C7">
        <w:rPr>
          <w:szCs w:val="24"/>
        </w:rPr>
        <w:t>d</w:t>
      </w:r>
      <w:r>
        <w:rPr>
          <w:szCs w:val="24"/>
        </w:rPr>
        <w:t xml:space="preserve">.  </w:t>
      </w:r>
      <w:r w:rsidRPr="001264C7">
        <w:rPr>
          <w:szCs w:val="24"/>
        </w:rPr>
        <w:t xml:space="preserve">In </w:t>
      </w:r>
      <w:r>
        <w:rPr>
          <w:iCs/>
          <w:szCs w:val="24"/>
          <w:u w:val="single"/>
        </w:rPr>
        <w:t>Section</w:t>
      </w:r>
      <w:r w:rsidRPr="00CD1960">
        <w:rPr>
          <w:iCs/>
          <w:szCs w:val="24"/>
          <w:u w:val="single"/>
        </w:rPr>
        <w:t xml:space="preserve"> 707.8—Advertising</w:t>
      </w:r>
      <w:r w:rsidRPr="001264C7">
        <w:rPr>
          <w:szCs w:val="24"/>
        </w:rPr>
        <w:t>,</w:t>
      </w:r>
      <w:r>
        <w:rPr>
          <w:szCs w:val="24"/>
        </w:rPr>
        <w:t xml:space="preserve"> </w:t>
      </w:r>
      <w:r w:rsidRPr="001264C7">
        <w:rPr>
          <w:szCs w:val="24"/>
        </w:rPr>
        <w:t xml:space="preserve">under </w:t>
      </w:r>
      <w:r w:rsidRPr="00CD1960">
        <w:rPr>
          <w:iCs/>
          <w:szCs w:val="24"/>
        </w:rPr>
        <w:t>(e)(1)(i)</w:t>
      </w:r>
      <w:r w:rsidRPr="00CD1960">
        <w:rPr>
          <w:szCs w:val="24"/>
        </w:rPr>
        <w:t>,</w:t>
      </w:r>
      <w:r w:rsidRPr="001264C7">
        <w:rPr>
          <w:szCs w:val="24"/>
        </w:rPr>
        <w:t xml:space="preserve"> paragraph 1. is revised.</w:t>
      </w:r>
    </w:p>
    <w:p w:rsidR="00AB2F5C" w:rsidRDefault="00AB2F5C" w:rsidP="00AB2F5C">
      <w:pPr>
        <w:autoSpaceDE w:val="0"/>
        <w:autoSpaceDN w:val="0"/>
        <w:adjustRightInd w:val="0"/>
        <w:spacing w:line="480" w:lineRule="auto"/>
        <w:ind w:firstLine="720"/>
        <w:rPr>
          <w:szCs w:val="24"/>
        </w:rPr>
      </w:pPr>
      <w:r w:rsidRPr="001264C7">
        <w:rPr>
          <w:szCs w:val="24"/>
        </w:rPr>
        <w:t>e</w:t>
      </w:r>
      <w:r>
        <w:rPr>
          <w:szCs w:val="24"/>
        </w:rPr>
        <w:t xml:space="preserve">.  </w:t>
      </w:r>
      <w:r w:rsidRPr="00CD1960">
        <w:rPr>
          <w:szCs w:val="24"/>
          <w:u w:val="single"/>
        </w:rPr>
        <w:t>Section 707.10—Electronic Communication</w:t>
      </w:r>
      <w:r w:rsidRPr="001264C7">
        <w:rPr>
          <w:szCs w:val="24"/>
        </w:rPr>
        <w:t xml:space="preserve"> is removed and</w:t>
      </w:r>
      <w:r>
        <w:rPr>
          <w:szCs w:val="24"/>
        </w:rPr>
        <w:t xml:space="preserve"> </w:t>
      </w:r>
      <w:r w:rsidRPr="001264C7">
        <w:rPr>
          <w:szCs w:val="24"/>
        </w:rPr>
        <w:t>reserved.</w:t>
      </w:r>
    </w:p>
    <w:p w:rsidR="00AB2F5C" w:rsidRPr="00202496" w:rsidRDefault="00AB2F5C" w:rsidP="00AB2F5C">
      <w:pPr>
        <w:autoSpaceDE w:val="0"/>
        <w:autoSpaceDN w:val="0"/>
        <w:adjustRightInd w:val="0"/>
        <w:spacing w:line="480" w:lineRule="auto"/>
        <w:ind w:firstLine="720"/>
        <w:rPr>
          <w:szCs w:val="24"/>
        </w:rPr>
      </w:pPr>
      <w:r>
        <w:rPr>
          <w:szCs w:val="24"/>
        </w:rPr>
        <w:t xml:space="preserve">f.  </w:t>
      </w:r>
      <w:r w:rsidRPr="00202496">
        <w:rPr>
          <w:szCs w:val="24"/>
        </w:rPr>
        <w:t xml:space="preserve">In </w:t>
      </w:r>
      <w:r w:rsidRPr="00DE21CA">
        <w:rPr>
          <w:iCs/>
          <w:szCs w:val="24"/>
          <w:u w:val="single"/>
        </w:rPr>
        <w:t>Sections</w:t>
      </w:r>
      <w:r w:rsidRPr="00DE21CA">
        <w:rPr>
          <w:szCs w:val="24"/>
          <w:u w:val="single"/>
        </w:rPr>
        <w:t xml:space="preserve"> 707.11</w:t>
      </w:r>
      <w:r w:rsidRPr="00465EDE">
        <w:rPr>
          <w:szCs w:val="24"/>
        </w:rPr>
        <w:t xml:space="preserve"> </w:t>
      </w:r>
      <w:r w:rsidR="00465EDE">
        <w:rPr>
          <w:szCs w:val="24"/>
        </w:rPr>
        <w:t>, revise</w:t>
      </w:r>
      <w:r w:rsidRPr="00202496">
        <w:rPr>
          <w:szCs w:val="24"/>
        </w:rPr>
        <w:t xml:space="preserve"> </w:t>
      </w:r>
      <w:r w:rsidR="00465EDE" w:rsidRPr="00202496">
        <w:rPr>
          <w:szCs w:val="24"/>
        </w:rPr>
        <w:t>the</w:t>
      </w:r>
      <w:r w:rsidR="00465EDE">
        <w:rPr>
          <w:szCs w:val="24"/>
        </w:rPr>
        <w:t xml:space="preserve"> section</w:t>
      </w:r>
      <w:r w:rsidR="00465EDE" w:rsidRPr="00202496">
        <w:rPr>
          <w:szCs w:val="24"/>
        </w:rPr>
        <w:t xml:space="preserve"> heading </w:t>
      </w:r>
      <w:r w:rsidRPr="00202496">
        <w:rPr>
          <w:szCs w:val="24"/>
        </w:rPr>
        <w:t>and</w:t>
      </w:r>
      <w:r>
        <w:rPr>
          <w:szCs w:val="24"/>
        </w:rPr>
        <w:t xml:space="preserve"> </w:t>
      </w:r>
      <w:r w:rsidR="00465EDE">
        <w:rPr>
          <w:szCs w:val="24"/>
        </w:rPr>
        <w:t xml:space="preserve">the headings for </w:t>
      </w:r>
      <w:r w:rsidRPr="00202496">
        <w:rPr>
          <w:szCs w:val="24"/>
        </w:rPr>
        <w:t>paragraphs (a) and (a)(1) a</w:t>
      </w:r>
      <w:r w:rsidR="00465EDE">
        <w:rPr>
          <w:szCs w:val="24"/>
        </w:rPr>
        <w:t>nd</w:t>
      </w:r>
      <w:r w:rsidRPr="00202496">
        <w:rPr>
          <w:szCs w:val="24"/>
        </w:rPr>
        <w:t xml:space="preserve"> remove</w:t>
      </w:r>
      <w:r w:rsidR="00465EDE">
        <w:rPr>
          <w:szCs w:val="24"/>
        </w:rPr>
        <w:t xml:space="preserve"> (a)(1)-2</w:t>
      </w:r>
      <w:r w:rsidRPr="00202496">
        <w:rPr>
          <w:szCs w:val="24"/>
        </w:rPr>
        <w:t>.</w:t>
      </w:r>
    </w:p>
    <w:p w:rsidR="00AB2F5C" w:rsidRPr="00202496" w:rsidRDefault="00AB2F5C" w:rsidP="00AB2F5C">
      <w:pPr>
        <w:autoSpaceDE w:val="0"/>
        <w:autoSpaceDN w:val="0"/>
        <w:adjustRightInd w:val="0"/>
        <w:spacing w:line="480" w:lineRule="auto"/>
        <w:ind w:firstLine="720"/>
        <w:rPr>
          <w:szCs w:val="24"/>
        </w:rPr>
      </w:pPr>
      <w:r>
        <w:rPr>
          <w:szCs w:val="24"/>
        </w:rPr>
        <w:t xml:space="preserve">g.  </w:t>
      </w:r>
      <w:r w:rsidRPr="00202496">
        <w:rPr>
          <w:szCs w:val="24"/>
        </w:rPr>
        <w:t xml:space="preserve">In </w:t>
      </w:r>
      <w:r>
        <w:rPr>
          <w:iCs/>
          <w:szCs w:val="24"/>
          <w:u w:val="single"/>
        </w:rPr>
        <w:t xml:space="preserve">Section </w:t>
      </w:r>
      <w:r w:rsidRPr="00DE21CA">
        <w:rPr>
          <w:szCs w:val="24"/>
          <w:u w:val="single"/>
        </w:rPr>
        <w:t>707.11</w:t>
      </w:r>
      <w:r w:rsidRPr="00202496">
        <w:rPr>
          <w:szCs w:val="24"/>
        </w:rPr>
        <w:t>, paragraphs (a)(1)-3. through (a)(1)-8. are redesignated as</w:t>
      </w:r>
      <w:r>
        <w:rPr>
          <w:szCs w:val="24"/>
        </w:rPr>
        <w:t xml:space="preserve"> </w:t>
      </w:r>
      <w:r w:rsidRPr="00202496">
        <w:rPr>
          <w:szCs w:val="24"/>
        </w:rPr>
        <w:t>paragraphs (a)(1)-1. through (a)(1)-6, respectively.</w:t>
      </w:r>
    </w:p>
    <w:p w:rsidR="00AB2F5C" w:rsidRPr="00202496" w:rsidRDefault="00AB2F5C" w:rsidP="00AB2F5C">
      <w:pPr>
        <w:autoSpaceDE w:val="0"/>
        <w:autoSpaceDN w:val="0"/>
        <w:adjustRightInd w:val="0"/>
        <w:spacing w:line="480" w:lineRule="auto"/>
        <w:ind w:firstLine="720"/>
        <w:rPr>
          <w:szCs w:val="24"/>
        </w:rPr>
      </w:pPr>
      <w:r>
        <w:rPr>
          <w:szCs w:val="24"/>
        </w:rPr>
        <w:t xml:space="preserve">h.  </w:t>
      </w:r>
      <w:r w:rsidRPr="00202496">
        <w:rPr>
          <w:szCs w:val="24"/>
        </w:rPr>
        <w:t xml:space="preserve">In </w:t>
      </w:r>
      <w:r>
        <w:rPr>
          <w:iCs/>
          <w:szCs w:val="24"/>
          <w:u w:val="single"/>
        </w:rPr>
        <w:t xml:space="preserve">Section </w:t>
      </w:r>
      <w:r w:rsidRPr="00DE21CA">
        <w:rPr>
          <w:szCs w:val="24"/>
          <w:u w:val="single"/>
        </w:rPr>
        <w:t>707.11</w:t>
      </w:r>
      <w:r w:rsidRPr="00202496">
        <w:rPr>
          <w:szCs w:val="24"/>
        </w:rPr>
        <w:t>, new paragraphs (a)(1)-2. through (a)(1)-4 are revised.</w:t>
      </w:r>
    </w:p>
    <w:p w:rsidR="00AB2F5C" w:rsidRPr="00202496" w:rsidRDefault="00AB2F5C" w:rsidP="00AB2F5C">
      <w:pPr>
        <w:autoSpaceDE w:val="0"/>
        <w:autoSpaceDN w:val="0"/>
        <w:adjustRightInd w:val="0"/>
        <w:spacing w:line="480" w:lineRule="auto"/>
        <w:ind w:firstLine="720"/>
        <w:rPr>
          <w:szCs w:val="24"/>
        </w:rPr>
      </w:pPr>
      <w:r>
        <w:rPr>
          <w:szCs w:val="24"/>
        </w:rPr>
        <w:t xml:space="preserve">i.  </w:t>
      </w:r>
      <w:r w:rsidRPr="00202496">
        <w:rPr>
          <w:szCs w:val="24"/>
        </w:rPr>
        <w:t xml:space="preserve">In </w:t>
      </w:r>
      <w:r>
        <w:rPr>
          <w:iCs/>
          <w:szCs w:val="24"/>
          <w:u w:val="single"/>
        </w:rPr>
        <w:t xml:space="preserve">Section </w:t>
      </w:r>
      <w:r w:rsidRPr="00DE21CA">
        <w:rPr>
          <w:szCs w:val="24"/>
          <w:u w:val="single"/>
        </w:rPr>
        <w:t>707.11</w:t>
      </w:r>
      <w:r w:rsidRPr="00202496">
        <w:rPr>
          <w:szCs w:val="24"/>
        </w:rPr>
        <w:t>, paragraph (a)(3)-1. is revised.</w:t>
      </w:r>
    </w:p>
    <w:p w:rsidR="00AB2F5C" w:rsidRPr="00202496" w:rsidRDefault="00AB2F5C" w:rsidP="00AB2F5C">
      <w:pPr>
        <w:autoSpaceDE w:val="0"/>
        <w:autoSpaceDN w:val="0"/>
        <w:adjustRightInd w:val="0"/>
        <w:spacing w:line="480" w:lineRule="auto"/>
        <w:ind w:firstLine="720"/>
        <w:rPr>
          <w:szCs w:val="24"/>
        </w:rPr>
      </w:pPr>
      <w:r>
        <w:rPr>
          <w:szCs w:val="24"/>
        </w:rPr>
        <w:t xml:space="preserve">j.  </w:t>
      </w:r>
      <w:r w:rsidRPr="00202496">
        <w:rPr>
          <w:szCs w:val="24"/>
        </w:rPr>
        <w:t xml:space="preserve">In </w:t>
      </w:r>
      <w:r>
        <w:rPr>
          <w:iCs/>
          <w:szCs w:val="24"/>
          <w:u w:val="single"/>
        </w:rPr>
        <w:t xml:space="preserve">Section </w:t>
      </w:r>
      <w:r w:rsidRPr="00D22673">
        <w:rPr>
          <w:szCs w:val="24"/>
          <w:u w:val="single"/>
        </w:rPr>
        <w:t>707.11</w:t>
      </w:r>
      <w:r w:rsidRPr="00202496">
        <w:rPr>
          <w:szCs w:val="24"/>
        </w:rPr>
        <w:t>, paragraph (a)(5)-1. is removed.</w:t>
      </w:r>
    </w:p>
    <w:p w:rsidR="00AB2F5C" w:rsidRPr="00202496" w:rsidRDefault="00AB2F5C" w:rsidP="00AB2F5C">
      <w:pPr>
        <w:autoSpaceDE w:val="0"/>
        <w:autoSpaceDN w:val="0"/>
        <w:adjustRightInd w:val="0"/>
        <w:spacing w:line="480" w:lineRule="auto"/>
        <w:ind w:firstLine="720"/>
        <w:rPr>
          <w:szCs w:val="24"/>
        </w:rPr>
      </w:pPr>
      <w:r>
        <w:rPr>
          <w:szCs w:val="24"/>
        </w:rPr>
        <w:t xml:space="preserve">k.  </w:t>
      </w:r>
      <w:r w:rsidRPr="00202496">
        <w:rPr>
          <w:szCs w:val="24"/>
        </w:rPr>
        <w:t xml:space="preserve">In </w:t>
      </w:r>
      <w:r w:rsidRPr="00D22673">
        <w:rPr>
          <w:iCs/>
          <w:szCs w:val="24"/>
          <w:u w:val="single"/>
        </w:rPr>
        <w:t>Section</w:t>
      </w:r>
      <w:r w:rsidRPr="00D22673">
        <w:rPr>
          <w:szCs w:val="24"/>
          <w:u w:val="single"/>
        </w:rPr>
        <w:t xml:space="preserve"> 707.11</w:t>
      </w:r>
      <w:r w:rsidRPr="00202496">
        <w:rPr>
          <w:szCs w:val="24"/>
        </w:rPr>
        <w:t>, new paragraphs (c)-1. through (c)-3. are added.</w:t>
      </w:r>
    </w:p>
    <w:p w:rsidR="00AB2F5C" w:rsidRPr="001264C7" w:rsidRDefault="00AB2F5C" w:rsidP="00AB2F5C">
      <w:pPr>
        <w:autoSpaceDE w:val="0"/>
        <w:autoSpaceDN w:val="0"/>
        <w:adjustRightInd w:val="0"/>
        <w:spacing w:line="480" w:lineRule="auto"/>
        <w:ind w:firstLine="720"/>
        <w:rPr>
          <w:szCs w:val="24"/>
        </w:rPr>
      </w:pPr>
      <w:r w:rsidRPr="001264C7">
        <w:rPr>
          <w:szCs w:val="24"/>
        </w:rPr>
        <w:t>The amendments read as follows:</w:t>
      </w:r>
    </w:p>
    <w:p w:rsidR="00AB2F5C" w:rsidRPr="001264C7" w:rsidRDefault="00AB2F5C" w:rsidP="00AB2F5C">
      <w:pPr>
        <w:autoSpaceDE w:val="0"/>
        <w:autoSpaceDN w:val="0"/>
        <w:adjustRightInd w:val="0"/>
        <w:spacing w:line="480" w:lineRule="auto"/>
        <w:rPr>
          <w:b/>
          <w:bCs/>
          <w:szCs w:val="24"/>
        </w:rPr>
      </w:pPr>
      <w:r w:rsidRPr="00217316">
        <w:rPr>
          <w:b/>
          <w:bCs/>
          <w:caps/>
          <w:szCs w:val="24"/>
        </w:rPr>
        <w:t>Appendix C to Part 707—Official Staff Interpretations</w:t>
      </w:r>
    </w:p>
    <w:p w:rsidR="00AB2F5C" w:rsidRPr="001264C7" w:rsidRDefault="00AB2F5C" w:rsidP="00AB2F5C">
      <w:pPr>
        <w:autoSpaceDE w:val="0"/>
        <w:autoSpaceDN w:val="0"/>
        <w:adjustRightInd w:val="0"/>
        <w:spacing w:line="480" w:lineRule="auto"/>
        <w:rPr>
          <w:szCs w:val="24"/>
        </w:rPr>
      </w:pPr>
      <w:r w:rsidRPr="001264C7">
        <w:rPr>
          <w:szCs w:val="24"/>
        </w:rPr>
        <w:t>* * * * *</w:t>
      </w:r>
    </w:p>
    <w:p w:rsidR="00AB2F5C" w:rsidRPr="00CD1960" w:rsidRDefault="00AB2F5C" w:rsidP="00AB2F5C">
      <w:pPr>
        <w:autoSpaceDE w:val="0"/>
        <w:autoSpaceDN w:val="0"/>
        <w:adjustRightInd w:val="0"/>
        <w:spacing w:line="480" w:lineRule="auto"/>
        <w:rPr>
          <w:iCs/>
          <w:szCs w:val="24"/>
          <w:u w:val="single"/>
        </w:rPr>
      </w:pPr>
      <w:r w:rsidRPr="00CD1960">
        <w:rPr>
          <w:iCs/>
          <w:szCs w:val="24"/>
          <w:u w:val="single"/>
        </w:rPr>
        <w:t>Section 707.4—Account Disclosures</w:t>
      </w:r>
    </w:p>
    <w:p w:rsidR="00AB2F5C" w:rsidRPr="00CD1960" w:rsidRDefault="00AB2F5C" w:rsidP="00AB2F5C">
      <w:pPr>
        <w:autoSpaceDE w:val="0"/>
        <w:autoSpaceDN w:val="0"/>
        <w:adjustRightInd w:val="0"/>
        <w:spacing w:line="480" w:lineRule="auto"/>
        <w:rPr>
          <w:szCs w:val="24"/>
          <w:u w:val="single"/>
        </w:rPr>
      </w:pPr>
      <w:r w:rsidRPr="00CD1960">
        <w:rPr>
          <w:szCs w:val="24"/>
          <w:u w:val="single"/>
        </w:rPr>
        <w:t>(a) Delivery of Account Disclosures</w:t>
      </w:r>
    </w:p>
    <w:p w:rsidR="00AB2F5C" w:rsidRPr="001264C7" w:rsidRDefault="00AB2F5C" w:rsidP="00AB2F5C">
      <w:pPr>
        <w:autoSpaceDE w:val="0"/>
        <w:autoSpaceDN w:val="0"/>
        <w:adjustRightInd w:val="0"/>
        <w:spacing w:line="480" w:lineRule="auto"/>
        <w:rPr>
          <w:szCs w:val="24"/>
        </w:rPr>
      </w:pPr>
      <w:r w:rsidRPr="001264C7">
        <w:rPr>
          <w:szCs w:val="24"/>
        </w:rPr>
        <w:t>* * * * *</w:t>
      </w:r>
    </w:p>
    <w:p w:rsidR="00AB2F5C" w:rsidRPr="00CD1960" w:rsidRDefault="00AB2F5C" w:rsidP="00AB2F5C">
      <w:pPr>
        <w:autoSpaceDE w:val="0"/>
        <w:autoSpaceDN w:val="0"/>
        <w:adjustRightInd w:val="0"/>
        <w:spacing w:line="480" w:lineRule="auto"/>
        <w:rPr>
          <w:iCs/>
          <w:szCs w:val="24"/>
          <w:u w:val="single"/>
        </w:rPr>
      </w:pPr>
      <w:r w:rsidRPr="00CD1960">
        <w:rPr>
          <w:iCs/>
          <w:szCs w:val="24"/>
          <w:u w:val="single"/>
        </w:rPr>
        <w:lastRenderedPageBreak/>
        <w:t>(a)(2) Requests</w:t>
      </w:r>
    </w:p>
    <w:p w:rsidR="00AB2F5C" w:rsidRPr="00CD1960" w:rsidRDefault="00AB2F5C" w:rsidP="00AB2F5C">
      <w:pPr>
        <w:autoSpaceDE w:val="0"/>
        <w:autoSpaceDN w:val="0"/>
        <w:adjustRightInd w:val="0"/>
        <w:spacing w:line="480" w:lineRule="auto"/>
        <w:rPr>
          <w:iCs/>
          <w:szCs w:val="24"/>
          <w:u w:val="single"/>
        </w:rPr>
      </w:pPr>
      <w:r w:rsidRPr="00CD1960">
        <w:rPr>
          <w:iCs/>
          <w:szCs w:val="24"/>
          <w:u w:val="single"/>
        </w:rPr>
        <w:t>(a)(2)(i)</w:t>
      </w:r>
    </w:p>
    <w:p w:rsidR="00AB2F5C" w:rsidRPr="001264C7" w:rsidRDefault="00AB2F5C" w:rsidP="00AB2F5C">
      <w:pPr>
        <w:autoSpaceDE w:val="0"/>
        <w:autoSpaceDN w:val="0"/>
        <w:adjustRightInd w:val="0"/>
        <w:spacing w:line="480" w:lineRule="auto"/>
        <w:rPr>
          <w:szCs w:val="24"/>
        </w:rPr>
      </w:pPr>
      <w:r w:rsidRPr="001264C7">
        <w:rPr>
          <w:szCs w:val="24"/>
        </w:rPr>
        <w:t>* * * * *</w:t>
      </w:r>
    </w:p>
    <w:p w:rsidR="00AB2F5C" w:rsidRPr="001264C7" w:rsidRDefault="00AB2F5C" w:rsidP="00AB2F5C">
      <w:pPr>
        <w:autoSpaceDE w:val="0"/>
        <w:autoSpaceDN w:val="0"/>
        <w:adjustRightInd w:val="0"/>
        <w:spacing w:line="480" w:lineRule="auto"/>
        <w:rPr>
          <w:szCs w:val="24"/>
        </w:rPr>
      </w:pPr>
      <w:r w:rsidRPr="001264C7">
        <w:rPr>
          <w:szCs w:val="24"/>
        </w:rPr>
        <w:t>3</w:t>
      </w:r>
      <w:r>
        <w:rPr>
          <w:szCs w:val="24"/>
        </w:rPr>
        <w:t xml:space="preserve">.  </w:t>
      </w:r>
      <w:r w:rsidRPr="00CD1960">
        <w:rPr>
          <w:iCs/>
          <w:szCs w:val="24"/>
          <w:u w:val="single"/>
        </w:rPr>
        <w:t>Timing for response</w:t>
      </w:r>
      <w:r>
        <w:rPr>
          <w:i/>
          <w:iCs/>
          <w:szCs w:val="24"/>
        </w:rPr>
        <w:t xml:space="preserve">.  </w:t>
      </w:r>
      <w:r w:rsidRPr="001264C7">
        <w:rPr>
          <w:szCs w:val="24"/>
        </w:rPr>
        <w:t>Ten business days</w:t>
      </w:r>
      <w:r>
        <w:rPr>
          <w:szCs w:val="24"/>
        </w:rPr>
        <w:t xml:space="preserve"> </w:t>
      </w:r>
      <w:r w:rsidRPr="001264C7">
        <w:rPr>
          <w:szCs w:val="24"/>
        </w:rPr>
        <w:t>is a reasonable time for responding to</w:t>
      </w:r>
      <w:r>
        <w:rPr>
          <w:szCs w:val="24"/>
        </w:rPr>
        <w:t xml:space="preserve"> </w:t>
      </w:r>
      <w:r w:rsidRPr="001264C7">
        <w:rPr>
          <w:szCs w:val="24"/>
        </w:rPr>
        <w:t>requests for account information that</w:t>
      </w:r>
      <w:r>
        <w:rPr>
          <w:szCs w:val="24"/>
        </w:rPr>
        <w:t xml:space="preserve"> member</w:t>
      </w:r>
      <w:r w:rsidRPr="001264C7">
        <w:rPr>
          <w:szCs w:val="24"/>
        </w:rPr>
        <w:t>s</w:t>
      </w:r>
      <w:r w:rsidRPr="00D22673">
        <w:rPr>
          <w:color w:val="000000"/>
          <w:szCs w:val="24"/>
        </w:rPr>
        <w:t xml:space="preserve"> </w:t>
      </w:r>
      <w:r>
        <w:rPr>
          <w:color w:val="000000"/>
          <w:szCs w:val="24"/>
        </w:rPr>
        <w:t>or potential members</w:t>
      </w:r>
      <w:r w:rsidRPr="001264C7">
        <w:rPr>
          <w:szCs w:val="24"/>
        </w:rPr>
        <w:t xml:space="preserve"> do not make in person, including</w:t>
      </w:r>
      <w:r>
        <w:rPr>
          <w:szCs w:val="24"/>
        </w:rPr>
        <w:t xml:space="preserve"> </w:t>
      </w:r>
      <w:r w:rsidRPr="001264C7">
        <w:rPr>
          <w:szCs w:val="24"/>
        </w:rPr>
        <w:t>requests made by electronic means</w:t>
      </w:r>
      <w:r>
        <w:rPr>
          <w:szCs w:val="24"/>
        </w:rPr>
        <w:t xml:space="preserve">, </w:t>
      </w:r>
      <w:r w:rsidRPr="001264C7">
        <w:rPr>
          <w:szCs w:val="24"/>
        </w:rPr>
        <w:t>such as</w:t>
      </w:r>
      <w:r>
        <w:rPr>
          <w:szCs w:val="24"/>
        </w:rPr>
        <w:t xml:space="preserve"> </w:t>
      </w:r>
      <w:r w:rsidRPr="001264C7">
        <w:rPr>
          <w:szCs w:val="24"/>
        </w:rPr>
        <w:t>by electronic mail.</w:t>
      </w:r>
    </w:p>
    <w:p w:rsidR="00AB2F5C" w:rsidRPr="001264C7" w:rsidRDefault="00AB2F5C" w:rsidP="00AB2F5C">
      <w:pPr>
        <w:autoSpaceDE w:val="0"/>
        <w:autoSpaceDN w:val="0"/>
        <w:adjustRightInd w:val="0"/>
        <w:spacing w:line="480" w:lineRule="auto"/>
        <w:rPr>
          <w:szCs w:val="24"/>
        </w:rPr>
      </w:pPr>
      <w:r w:rsidRPr="001264C7">
        <w:rPr>
          <w:szCs w:val="24"/>
        </w:rPr>
        <w:t>4</w:t>
      </w:r>
      <w:r>
        <w:rPr>
          <w:szCs w:val="24"/>
        </w:rPr>
        <w:t xml:space="preserve">.  </w:t>
      </w:r>
      <w:r w:rsidRPr="00CD1960">
        <w:rPr>
          <w:iCs/>
          <w:szCs w:val="24"/>
          <w:u w:val="single"/>
        </w:rPr>
        <w:t>Use of electronic means</w:t>
      </w:r>
      <w:r>
        <w:rPr>
          <w:i/>
          <w:iCs/>
          <w:szCs w:val="24"/>
        </w:rPr>
        <w:t xml:space="preserve">.  </w:t>
      </w:r>
      <w:r w:rsidRPr="001264C7">
        <w:rPr>
          <w:szCs w:val="24"/>
        </w:rPr>
        <w:t xml:space="preserve">If a </w:t>
      </w:r>
      <w:r>
        <w:rPr>
          <w:szCs w:val="24"/>
        </w:rPr>
        <w:t xml:space="preserve">member </w:t>
      </w:r>
      <w:r>
        <w:rPr>
          <w:color w:val="000000"/>
          <w:szCs w:val="24"/>
        </w:rPr>
        <w:t xml:space="preserve">or potential member </w:t>
      </w:r>
      <w:r w:rsidRPr="001264C7">
        <w:rPr>
          <w:szCs w:val="24"/>
        </w:rPr>
        <w:t xml:space="preserve">who is not present at the </w:t>
      </w:r>
      <w:r>
        <w:rPr>
          <w:szCs w:val="24"/>
        </w:rPr>
        <w:t>credit union</w:t>
      </w:r>
      <w:r w:rsidRPr="001264C7">
        <w:rPr>
          <w:szCs w:val="24"/>
        </w:rPr>
        <w:t xml:space="preserve"> makes</w:t>
      </w:r>
      <w:r>
        <w:rPr>
          <w:szCs w:val="24"/>
        </w:rPr>
        <w:t xml:space="preserve"> </w:t>
      </w:r>
      <w:r w:rsidRPr="001264C7">
        <w:rPr>
          <w:szCs w:val="24"/>
        </w:rPr>
        <w:t>a request for account disclosures, including</w:t>
      </w:r>
      <w:r>
        <w:rPr>
          <w:szCs w:val="24"/>
        </w:rPr>
        <w:t xml:space="preserve"> </w:t>
      </w:r>
      <w:r w:rsidRPr="001264C7">
        <w:rPr>
          <w:szCs w:val="24"/>
        </w:rPr>
        <w:t>a request made by telephone, e-mail, or via</w:t>
      </w:r>
      <w:r>
        <w:rPr>
          <w:szCs w:val="24"/>
        </w:rPr>
        <w:t xml:space="preserve"> </w:t>
      </w:r>
      <w:r w:rsidRPr="001264C7">
        <w:rPr>
          <w:szCs w:val="24"/>
        </w:rPr>
        <w:t xml:space="preserve">the </w:t>
      </w:r>
      <w:r>
        <w:rPr>
          <w:szCs w:val="24"/>
        </w:rPr>
        <w:t>credit union</w:t>
      </w:r>
      <w:r w:rsidRPr="001264C7">
        <w:rPr>
          <w:szCs w:val="24"/>
        </w:rPr>
        <w:t xml:space="preserve">’s </w:t>
      </w:r>
      <w:r>
        <w:rPr>
          <w:szCs w:val="24"/>
        </w:rPr>
        <w:t>website</w:t>
      </w:r>
      <w:r w:rsidRPr="001264C7">
        <w:rPr>
          <w:szCs w:val="24"/>
        </w:rPr>
        <w:t xml:space="preserve">, the </w:t>
      </w:r>
      <w:r>
        <w:rPr>
          <w:szCs w:val="24"/>
        </w:rPr>
        <w:t>credit union</w:t>
      </w:r>
      <w:r w:rsidRPr="001264C7">
        <w:rPr>
          <w:szCs w:val="24"/>
        </w:rPr>
        <w:t xml:space="preserve"> may</w:t>
      </w:r>
      <w:r>
        <w:rPr>
          <w:szCs w:val="24"/>
        </w:rPr>
        <w:t xml:space="preserve"> </w:t>
      </w:r>
      <w:r w:rsidRPr="001264C7">
        <w:rPr>
          <w:szCs w:val="24"/>
        </w:rPr>
        <w:t>send the disclosures in paper form or, if the</w:t>
      </w:r>
      <w:r>
        <w:rPr>
          <w:szCs w:val="24"/>
        </w:rPr>
        <w:t xml:space="preserve"> member</w:t>
      </w:r>
      <w:r w:rsidRPr="001264C7">
        <w:rPr>
          <w:szCs w:val="24"/>
        </w:rPr>
        <w:t xml:space="preserve"> </w:t>
      </w:r>
      <w:r>
        <w:rPr>
          <w:color w:val="000000"/>
          <w:szCs w:val="24"/>
        </w:rPr>
        <w:t xml:space="preserve">or potential member </w:t>
      </w:r>
      <w:r w:rsidRPr="001264C7">
        <w:rPr>
          <w:szCs w:val="24"/>
        </w:rPr>
        <w:t>agrees, may provide the</w:t>
      </w:r>
      <w:r>
        <w:rPr>
          <w:szCs w:val="24"/>
        </w:rPr>
        <w:t xml:space="preserve"> </w:t>
      </w:r>
      <w:r w:rsidRPr="001264C7">
        <w:rPr>
          <w:szCs w:val="24"/>
        </w:rPr>
        <w:t>disclosures electronically, such as to an email</w:t>
      </w:r>
      <w:r>
        <w:rPr>
          <w:szCs w:val="24"/>
        </w:rPr>
        <w:t xml:space="preserve"> </w:t>
      </w:r>
      <w:r w:rsidRPr="001264C7">
        <w:rPr>
          <w:szCs w:val="24"/>
        </w:rPr>
        <w:t xml:space="preserve">address that the </w:t>
      </w:r>
      <w:r>
        <w:rPr>
          <w:szCs w:val="24"/>
        </w:rPr>
        <w:t>member</w:t>
      </w:r>
      <w:r w:rsidRPr="001264C7">
        <w:rPr>
          <w:szCs w:val="24"/>
        </w:rPr>
        <w:t xml:space="preserve"> </w:t>
      </w:r>
      <w:r>
        <w:rPr>
          <w:color w:val="000000"/>
          <w:szCs w:val="24"/>
        </w:rPr>
        <w:t xml:space="preserve">or potential member </w:t>
      </w:r>
      <w:r w:rsidRPr="001264C7">
        <w:rPr>
          <w:szCs w:val="24"/>
        </w:rPr>
        <w:t>provides for</w:t>
      </w:r>
      <w:r>
        <w:rPr>
          <w:szCs w:val="24"/>
        </w:rPr>
        <w:t xml:space="preserve"> </w:t>
      </w:r>
      <w:r w:rsidRPr="001264C7">
        <w:rPr>
          <w:szCs w:val="24"/>
        </w:rPr>
        <w:t xml:space="preserve">that purpose, or on the </w:t>
      </w:r>
      <w:r>
        <w:rPr>
          <w:szCs w:val="24"/>
        </w:rPr>
        <w:t>credit union</w:t>
      </w:r>
      <w:r w:rsidRPr="001264C7">
        <w:rPr>
          <w:szCs w:val="24"/>
        </w:rPr>
        <w:t xml:space="preserve">’s </w:t>
      </w:r>
      <w:r>
        <w:rPr>
          <w:szCs w:val="24"/>
        </w:rPr>
        <w:t>website</w:t>
      </w:r>
      <w:r w:rsidRPr="001264C7">
        <w:rPr>
          <w:szCs w:val="24"/>
        </w:rPr>
        <w:t>,</w:t>
      </w:r>
      <w:r>
        <w:rPr>
          <w:szCs w:val="24"/>
        </w:rPr>
        <w:t xml:space="preserve"> </w:t>
      </w:r>
      <w:r w:rsidRPr="001264C7">
        <w:rPr>
          <w:szCs w:val="24"/>
        </w:rPr>
        <w:t>without regard to the consent</w:t>
      </w:r>
      <w:r>
        <w:rPr>
          <w:szCs w:val="24"/>
        </w:rPr>
        <w:t xml:space="preserve"> </w:t>
      </w:r>
      <w:r w:rsidRPr="001264C7">
        <w:rPr>
          <w:szCs w:val="24"/>
        </w:rPr>
        <w:t>or</w:t>
      </w:r>
      <w:r>
        <w:rPr>
          <w:szCs w:val="24"/>
        </w:rPr>
        <w:t xml:space="preserve"> </w:t>
      </w:r>
      <w:r w:rsidRPr="001264C7">
        <w:rPr>
          <w:szCs w:val="24"/>
        </w:rPr>
        <w:t>other provisions of the E-Sign Act</w:t>
      </w:r>
      <w:r>
        <w:rPr>
          <w:szCs w:val="24"/>
        </w:rPr>
        <w:t xml:space="preserve">.  </w:t>
      </w:r>
      <w:r w:rsidRPr="001264C7">
        <w:rPr>
          <w:szCs w:val="24"/>
        </w:rPr>
        <w:t>The</w:t>
      </w:r>
      <w:r>
        <w:rPr>
          <w:szCs w:val="24"/>
        </w:rPr>
        <w:t xml:space="preserve"> </w:t>
      </w:r>
      <w:r w:rsidRPr="001264C7">
        <w:rPr>
          <w:szCs w:val="24"/>
        </w:rPr>
        <w:t xml:space="preserve">regulation does not require a </w:t>
      </w:r>
      <w:r>
        <w:rPr>
          <w:szCs w:val="24"/>
        </w:rPr>
        <w:t>credit union</w:t>
      </w:r>
      <w:r w:rsidRPr="001264C7">
        <w:rPr>
          <w:szCs w:val="24"/>
        </w:rPr>
        <w:t xml:space="preserve"> to</w:t>
      </w:r>
      <w:r>
        <w:rPr>
          <w:szCs w:val="24"/>
        </w:rPr>
        <w:t xml:space="preserve"> </w:t>
      </w:r>
      <w:r w:rsidRPr="001264C7">
        <w:rPr>
          <w:szCs w:val="24"/>
        </w:rPr>
        <w:t xml:space="preserve">provide, nor a </w:t>
      </w:r>
      <w:r>
        <w:rPr>
          <w:szCs w:val="24"/>
        </w:rPr>
        <w:t>member</w:t>
      </w:r>
      <w:r w:rsidRPr="001264C7">
        <w:rPr>
          <w:szCs w:val="24"/>
        </w:rPr>
        <w:t xml:space="preserve"> </w:t>
      </w:r>
      <w:r>
        <w:rPr>
          <w:color w:val="000000"/>
          <w:szCs w:val="24"/>
        </w:rPr>
        <w:t xml:space="preserve">or potential member </w:t>
      </w:r>
      <w:r w:rsidRPr="001264C7">
        <w:rPr>
          <w:szCs w:val="24"/>
        </w:rPr>
        <w:t>to agree to receive,</w:t>
      </w:r>
      <w:r>
        <w:rPr>
          <w:szCs w:val="24"/>
        </w:rPr>
        <w:t xml:space="preserve"> </w:t>
      </w:r>
      <w:r w:rsidRPr="001264C7">
        <w:rPr>
          <w:szCs w:val="24"/>
        </w:rPr>
        <w:t xml:space="preserve">the disclosures required by </w:t>
      </w:r>
      <w:r>
        <w:rPr>
          <w:szCs w:val="24"/>
        </w:rPr>
        <w:t>§707</w:t>
      </w:r>
      <w:r w:rsidRPr="001264C7">
        <w:rPr>
          <w:szCs w:val="24"/>
        </w:rPr>
        <w:t>.4(a)(2) in</w:t>
      </w:r>
      <w:r>
        <w:rPr>
          <w:szCs w:val="24"/>
        </w:rPr>
        <w:t xml:space="preserve"> </w:t>
      </w:r>
      <w:r w:rsidRPr="001264C7">
        <w:rPr>
          <w:szCs w:val="24"/>
        </w:rPr>
        <w:t>electronic form.</w:t>
      </w:r>
    </w:p>
    <w:p w:rsidR="00AB2F5C" w:rsidRPr="001264C7" w:rsidRDefault="00AB2F5C" w:rsidP="00AB2F5C">
      <w:pPr>
        <w:autoSpaceDE w:val="0"/>
        <w:autoSpaceDN w:val="0"/>
        <w:adjustRightInd w:val="0"/>
        <w:spacing w:line="480" w:lineRule="auto"/>
        <w:rPr>
          <w:szCs w:val="24"/>
        </w:rPr>
      </w:pPr>
      <w:r w:rsidRPr="001264C7">
        <w:rPr>
          <w:szCs w:val="24"/>
        </w:rPr>
        <w:t>* * * * *</w:t>
      </w:r>
    </w:p>
    <w:p w:rsidR="00AB2F5C" w:rsidRPr="00CD1960" w:rsidRDefault="00AB2F5C" w:rsidP="00AB2F5C">
      <w:pPr>
        <w:autoSpaceDE w:val="0"/>
        <w:autoSpaceDN w:val="0"/>
        <w:adjustRightInd w:val="0"/>
        <w:spacing w:line="480" w:lineRule="auto"/>
        <w:rPr>
          <w:iCs/>
          <w:szCs w:val="24"/>
          <w:u w:val="single"/>
        </w:rPr>
      </w:pPr>
      <w:r w:rsidRPr="00CD1960">
        <w:rPr>
          <w:iCs/>
          <w:szCs w:val="24"/>
          <w:u w:val="single"/>
        </w:rPr>
        <w:t>Section 707.8—Advertising</w:t>
      </w:r>
    </w:p>
    <w:p w:rsidR="00AB2F5C" w:rsidRPr="00CD1960" w:rsidRDefault="00AB2F5C" w:rsidP="00AB2F5C">
      <w:pPr>
        <w:autoSpaceDE w:val="0"/>
        <w:autoSpaceDN w:val="0"/>
        <w:adjustRightInd w:val="0"/>
        <w:spacing w:line="480" w:lineRule="auto"/>
        <w:rPr>
          <w:iCs/>
          <w:szCs w:val="24"/>
          <w:u w:val="single"/>
        </w:rPr>
      </w:pPr>
      <w:r w:rsidRPr="00CD1960">
        <w:rPr>
          <w:iCs/>
          <w:szCs w:val="24"/>
          <w:u w:val="single"/>
        </w:rPr>
        <w:t>(a) Misleading or Inaccurate Advertisements</w:t>
      </w:r>
    </w:p>
    <w:p w:rsidR="00AB2F5C" w:rsidRPr="001264C7" w:rsidRDefault="00AB2F5C" w:rsidP="00AB2F5C">
      <w:pPr>
        <w:autoSpaceDE w:val="0"/>
        <w:autoSpaceDN w:val="0"/>
        <w:adjustRightInd w:val="0"/>
        <w:spacing w:line="480" w:lineRule="auto"/>
        <w:rPr>
          <w:szCs w:val="24"/>
        </w:rPr>
      </w:pPr>
      <w:r w:rsidRPr="001264C7">
        <w:rPr>
          <w:szCs w:val="24"/>
        </w:rPr>
        <w:t>* * * * *</w:t>
      </w:r>
    </w:p>
    <w:p w:rsidR="00AB2F5C" w:rsidRPr="001264C7" w:rsidRDefault="00AB2F5C" w:rsidP="00AB2F5C">
      <w:pPr>
        <w:autoSpaceDE w:val="0"/>
        <w:autoSpaceDN w:val="0"/>
        <w:adjustRightInd w:val="0"/>
        <w:spacing w:line="480" w:lineRule="auto"/>
        <w:rPr>
          <w:szCs w:val="24"/>
        </w:rPr>
      </w:pPr>
      <w:r w:rsidRPr="001264C7">
        <w:rPr>
          <w:szCs w:val="24"/>
        </w:rPr>
        <w:t>9</w:t>
      </w:r>
      <w:r>
        <w:rPr>
          <w:szCs w:val="24"/>
        </w:rPr>
        <w:t xml:space="preserve">.  </w:t>
      </w:r>
      <w:r w:rsidRPr="00CD1960">
        <w:rPr>
          <w:iCs/>
          <w:szCs w:val="24"/>
          <w:u w:val="single"/>
        </w:rPr>
        <w:t>Electronic advertising</w:t>
      </w:r>
      <w:r>
        <w:rPr>
          <w:i/>
          <w:iCs/>
          <w:szCs w:val="24"/>
        </w:rPr>
        <w:t xml:space="preserve">.  </w:t>
      </w:r>
      <w:r w:rsidRPr="001264C7">
        <w:rPr>
          <w:szCs w:val="24"/>
        </w:rPr>
        <w:t>If an electronic</w:t>
      </w:r>
      <w:r>
        <w:rPr>
          <w:szCs w:val="24"/>
        </w:rPr>
        <w:t xml:space="preserve"> </w:t>
      </w:r>
      <w:r w:rsidRPr="001264C7">
        <w:rPr>
          <w:szCs w:val="24"/>
        </w:rPr>
        <w:t>advertisement</w:t>
      </w:r>
      <w:r>
        <w:rPr>
          <w:szCs w:val="24"/>
        </w:rPr>
        <w:t>,</w:t>
      </w:r>
      <w:r w:rsidRPr="001264C7">
        <w:rPr>
          <w:szCs w:val="24"/>
        </w:rPr>
        <w:t xml:space="preserve"> such as an advertisement</w:t>
      </w:r>
      <w:r>
        <w:rPr>
          <w:szCs w:val="24"/>
        </w:rPr>
        <w:t xml:space="preserve"> </w:t>
      </w:r>
      <w:r w:rsidRPr="001264C7">
        <w:rPr>
          <w:szCs w:val="24"/>
        </w:rPr>
        <w:t xml:space="preserve">appearing on an </w:t>
      </w:r>
      <w:r>
        <w:rPr>
          <w:szCs w:val="24"/>
        </w:rPr>
        <w:t>internet</w:t>
      </w:r>
      <w:r w:rsidRPr="001264C7">
        <w:rPr>
          <w:szCs w:val="24"/>
        </w:rPr>
        <w:t xml:space="preserve"> </w:t>
      </w:r>
      <w:r>
        <w:rPr>
          <w:szCs w:val="24"/>
        </w:rPr>
        <w:t>website,</w:t>
      </w:r>
      <w:r w:rsidRPr="001264C7">
        <w:rPr>
          <w:szCs w:val="24"/>
        </w:rPr>
        <w:t xml:space="preserve"> displays</w:t>
      </w:r>
      <w:r>
        <w:rPr>
          <w:szCs w:val="24"/>
        </w:rPr>
        <w:t xml:space="preserve"> </w:t>
      </w:r>
      <w:r w:rsidRPr="001264C7">
        <w:rPr>
          <w:szCs w:val="24"/>
        </w:rPr>
        <w:t>a triggering term</w:t>
      </w:r>
      <w:r>
        <w:rPr>
          <w:szCs w:val="24"/>
        </w:rPr>
        <w:t>,</w:t>
      </w:r>
      <w:r w:rsidRPr="001264C7">
        <w:rPr>
          <w:szCs w:val="24"/>
        </w:rPr>
        <w:t xml:space="preserve"> such as a bonus or annual</w:t>
      </w:r>
      <w:r>
        <w:rPr>
          <w:szCs w:val="24"/>
        </w:rPr>
        <w:t xml:space="preserve"> </w:t>
      </w:r>
      <w:r w:rsidRPr="001264C7">
        <w:rPr>
          <w:szCs w:val="24"/>
        </w:rPr>
        <w:t>percentage yield</w:t>
      </w:r>
      <w:r>
        <w:rPr>
          <w:szCs w:val="24"/>
        </w:rPr>
        <w:t>,</w:t>
      </w:r>
      <w:r w:rsidRPr="001264C7">
        <w:rPr>
          <w:szCs w:val="24"/>
        </w:rPr>
        <w:t xml:space="preserve"> the advertisement must</w:t>
      </w:r>
      <w:r>
        <w:rPr>
          <w:szCs w:val="24"/>
        </w:rPr>
        <w:t xml:space="preserve"> </w:t>
      </w:r>
      <w:r w:rsidRPr="001264C7">
        <w:rPr>
          <w:szCs w:val="24"/>
        </w:rPr>
        <w:t xml:space="preserve">clearly refer the </w:t>
      </w:r>
      <w:r>
        <w:rPr>
          <w:szCs w:val="24"/>
        </w:rPr>
        <w:t>member</w:t>
      </w:r>
      <w:r w:rsidRPr="001264C7">
        <w:rPr>
          <w:szCs w:val="24"/>
        </w:rPr>
        <w:t xml:space="preserve"> to the location</w:t>
      </w:r>
      <w:r>
        <w:rPr>
          <w:szCs w:val="24"/>
        </w:rPr>
        <w:t xml:space="preserve"> </w:t>
      </w:r>
      <w:r w:rsidRPr="001264C7">
        <w:rPr>
          <w:szCs w:val="24"/>
        </w:rPr>
        <w:t>where the additional required information</w:t>
      </w:r>
      <w:r>
        <w:rPr>
          <w:szCs w:val="24"/>
        </w:rPr>
        <w:t xml:space="preserve"> </w:t>
      </w:r>
      <w:r w:rsidRPr="001264C7">
        <w:rPr>
          <w:szCs w:val="24"/>
        </w:rPr>
        <w:t>begins</w:t>
      </w:r>
      <w:r>
        <w:rPr>
          <w:szCs w:val="24"/>
        </w:rPr>
        <w:t xml:space="preserve">.  </w:t>
      </w:r>
      <w:r w:rsidRPr="001264C7">
        <w:rPr>
          <w:szCs w:val="24"/>
        </w:rPr>
        <w:t>For example, an advertisement that</w:t>
      </w:r>
      <w:r>
        <w:rPr>
          <w:szCs w:val="24"/>
        </w:rPr>
        <w:t xml:space="preserve"> </w:t>
      </w:r>
      <w:r w:rsidRPr="001264C7">
        <w:rPr>
          <w:szCs w:val="24"/>
        </w:rPr>
        <w:t xml:space="preserve">includes </w:t>
      </w:r>
      <w:r w:rsidRPr="001264C7">
        <w:rPr>
          <w:szCs w:val="24"/>
        </w:rPr>
        <w:lastRenderedPageBreak/>
        <w:t>a bonus or annual percentage yield</w:t>
      </w:r>
      <w:r>
        <w:rPr>
          <w:szCs w:val="24"/>
        </w:rPr>
        <w:t xml:space="preserve"> </w:t>
      </w:r>
      <w:r w:rsidRPr="001264C7">
        <w:rPr>
          <w:szCs w:val="24"/>
        </w:rPr>
        <w:t>may be accompanied by a link that directly</w:t>
      </w:r>
      <w:r>
        <w:rPr>
          <w:szCs w:val="24"/>
        </w:rPr>
        <w:t xml:space="preserve"> </w:t>
      </w:r>
      <w:r w:rsidRPr="001264C7">
        <w:rPr>
          <w:szCs w:val="24"/>
        </w:rPr>
        <w:t xml:space="preserve">takes the </w:t>
      </w:r>
      <w:r>
        <w:rPr>
          <w:szCs w:val="24"/>
        </w:rPr>
        <w:t>member</w:t>
      </w:r>
      <w:r w:rsidRPr="001264C7">
        <w:rPr>
          <w:szCs w:val="24"/>
        </w:rPr>
        <w:t xml:space="preserve"> to the additional</w:t>
      </w:r>
      <w:r>
        <w:rPr>
          <w:szCs w:val="24"/>
        </w:rPr>
        <w:t xml:space="preserve"> </w:t>
      </w:r>
      <w:r w:rsidRPr="001264C7">
        <w:rPr>
          <w:szCs w:val="24"/>
        </w:rPr>
        <w:t>information.</w:t>
      </w:r>
    </w:p>
    <w:p w:rsidR="00AB2F5C" w:rsidRPr="001264C7" w:rsidRDefault="00AB2F5C" w:rsidP="00AB2F5C">
      <w:pPr>
        <w:autoSpaceDE w:val="0"/>
        <w:autoSpaceDN w:val="0"/>
        <w:adjustRightInd w:val="0"/>
        <w:spacing w:line="480" w:lineRule="auto"/>
        <w:rPr>
          <w:szCs w:val="24"/>
        </w:rPr>
      </w:pPr>
      <w:r w:rsidRPr="001264C7">
        <w:rPr>
          <w:szCs w:val="24"/>
        </w:rPr>
        <w:t>* * * * *</w:t>
      </w:r>
    </w:p>
    <w:p w:rsidR="00AB2F5C" w:rsidRPr="001264C7" w:rsidRDefault="00AB2F5C" w:rsidP="00AB2F5C">
      <w:pPr>
        <w:autoSpaceDE w:val="0"/>
        <w:autoSpaceDN w:val="0"/>
        <w:adjustRightInd w:val="0"/>
        <w:spacing w:line="480" w:lineRule="auto"/>
        <w:rPr>
          <w:szCs w:val="24"/>
        </w:rPr>
      </w:pPr>
      <w:r w:rsidRPr="001264C7">
        <w:rPr>
          <w:szCs w:val="24"/>
        </w:rPr>
        <w:t>11</w:t>
      </w:r>
      <w:r>
        <w:rPr>
          <w:szCs w:val="24"/>
        </w:rPr>
        <w:t xml:space="preserve">.  </w:t>
      </w:r>
      <w:r w:rsidRPr="00CD1960">
        <w:rPr>
          <w:iCs/>
          <w:szCs w:val="24"/>
          <w:u w:val="single"/>
        </w:rPr>
        <w:t>Additional disclosures in connection with the payment of overdrafts</w:t>
      </w:r>
      <w:r>
        <w:rPr>
          <w:i/>
          <w:iCs/>
          <w:szCs w:val="24"/>
        </w:rPr>
        <w:t xml:space="preserve">.  </w:t>
      </w:r>
      <w:r w:rsidRPr="001264C7">
        <w:rPr>
          <w:szCs w:val="24"/>
        </w:rPr>
        <w:t>The rule in</w:t>
      </w:r>
      <w:r>
        <w:rPr>
          <w:szCs w:val="24"/>
        </w:rPr>
        <w:t xml:space="preserve"> §707</w:t>
      </w:r>
      <w:r w:rsidRPr="001264C7">
        <w:rPr>
          <w:szCs w:val="24"/>
        </w:rPr>
        <w:t>.3(a), providing that disclosures</w:t>
      </w:r>
      <w:r>
        <w:rPr>
          <w:szCs w:val="24"/>
        </w:rPr>
        <w:t xml:space="preserve"> </w:t>
      </w:r>
      <w:r w:rsidRPr="001264C7">
        <w:rPr>
          <w:szCs w:val="24"/>
        </w:rPr>
        <w:t xml:space="preserve">required by </w:t>
      </w:r>
      <w:r>
        <w:rPr>
          <w:szCs w:val="24"/>
        </w:rPr>
        <w:t>§707</w:t>
      </w:r>
      <w:r w:rsidRPr="001264C7">
        <w:rPr>
          <w:szCs w:val="24"/>
        </w:rPr>
        <w:t>.8 may be provided to the</w:t>
      </w:r>
      <w:r>
        <w:rPr>
          <w:szCs w:val="24"/>
        </w:rPr>
        <w:t xml:space="preserve"> member</w:t>
      </w:r>
      <w:r w:rsidRPr="001264C7">
        <w:rPr>
          <w:szCs w:val="24"/>
        </w:rPr>
        <w:t xml:space="preserve"> in electronic form without regard</w:t>
      </w:r>
      <w:r>
        <w:rPr>
          <w:szCs w:val="24"/>
        </w:rPr>
        <w:t xml:space="preserve"> </w:t>
      </w:r>
      <w:r w:rsidRPr="001264C7">
        <w:rPr>
          <w:szCs w:val="24"/>
        </w:rPr>
        <w:t>to E-Sign Act requirements, applies to the</w:t>
      </w:r>
      <w:r>
        <w:rPr>
          <w:szCs w:val="24"/>
        </w:rPr>
        <w:t xml:space="preserve"> </w:t>
      </w:r>
      <w:r w:rsidRPr="001264C7">
        <w:rPr>
          <w:szCs w:val="24"/>
        </w:rPr>
        <w:t xml:space="preserve">disclosures described in </w:t>
      </w:r>
      <w:r>
        <w:rPr>
          <w:szCs w:val="24"/>
        </w:rPr>
        <w:t>§707</w:t>
      </w:r>
      <w:r w:rsidRPr="001264C7">
        <w:rPr>
          <w:szCs w:val="24"/>
        </w:rPr>
        <w:t>.11(b), which</w:t>
      </w:r>
      <w:r>
        <w:rPr>
          <w:szCs w:val="24"/>
        </w:rPr>
        <w:t xml:space="preserve"> </w:t>
      </w:r>
      <w:r w:rsidRPr="001264C7">
        <w:rPr>
          <w:szCs w:val="24"/>
        </w:rPr>
        <w:t xml:space="preserve">are incorporated by reference in </w:t>
      </w:r>
      <w:r>
        <w:rPr>
          <w:szCs w:val="24"/>
        </w:rPr>
        <w:t>§707</w:t>
      </w:r>
      <w:r w:rsidRPr="001264C7">
        <w:rPr>
          <w:szCs w:val="24"/>
        </w:rPr>
        <w:t>.8(f).</w:t>
      </w:r>
    </w:p>
    <w:p w:rsidR="00AB2F5C" w:rsidRPr="001264C7" w:rsidRDefault="00AB2F5C" w:rsidP="00AB2F5C">
      <w:pPr>
        <w:autoSpaceDE w:val="0"/>
        <w:autoSpaceDN w:val="0"/>
        <w:adjustRightInd w:val="0"/>
        <w:spacing w:line="480" w:lineRule="auto"/>
        <w:rPr>
          <w:szCs w:val="24"/>
        </w:rPr>
      </w:pPr>
      <w:r w:rsidRPr="001264C7">
        <w:rPr>
          <w:szCs w:val="24"/>
        </w:rPr>
        <w:t>* * * * *</w:t>
      </w:r>
    </w:p>
    <w:p w:rsidR="00AB2F5C" w:rsidRPr="00CD1960" w:rsidRDefault="00AB2F5C" w:rsidP="00AB2F5C">
      <w:pPr>
        <w:autoSpaceDE w:val="0"/>
        <w:autoSpaceDN w:val="0"/>
        <w:adjustRightInd w:val="0"/>
        <w:spacing w:line="480" w:lineRule="auto"/>
        <w:rPr>
          <w:iCs/>
          <w:szCs w:val="24"/>
          <w:u w:val="single"/>
        </w:rPr>
      </w:pPr>
      <w:r w:rsidRPr="00CD1960">
        <w:rPr>
          <w:iCs/>
          <w:szCs w:val="24"/>
          <w:u w:val="single"/>
        </w:rPr>
        <w:t>(e) Exemption for certain advertisements</w:t>
      </w:r>
    </w:p>
    <w:p w:rsidR="00AB2F5C" w:rsidRPr="00CD1960" w:rsidRDefault="00AB2F5C" w:rsidP="00AB2F5C">
      <w:pPr>
        <w:autoSpaceDE w:val="0"/>
        <w:autoSpaceDN w:val="0"/>
        <w:adjustRightInd w:val="0"/>
        <w:spacing w:line="480" w:lineRule="auto"/>
        <w:rPr>
          <w:iCs/>
          <w:szCs w:val="24"/>
          <w:u w:val="single"/>
        </w:rPr>
      </w:pPr>
      <w:r w:rsidRPr="00CD1960">
        <w:rPr>
          <w:iCs/>
          <w:szCs w:val="24"/>
          <w:u w:val="single"/>
        </w:rPr>
        <w:t>(e)(1) Certain media</w:t>
      </w:r>
    </w:p>
    <w:p w:rsidR="00AB2F5C" w:rsidRPr="00CD1960" w:rsidRDefault="00AB2F5C" w:rsidP="00AB2F5C">
      <w:pPr>
        <w:autoSpaceDE w:val="0"/>
        <w:autoSpaceDN w:val="0"/>
        <w:adjustRightInd w:val="0"/>
        <w:spacing w:line="480" w:lineRule="auto"/>
        <w:rPr>
          <w:iCs/>
          <w:szCs w:val="24"/>
          <w:u w:val="single"/>
        </w:rPr>
      </w:pPr>
      <w:r w:rsidRPr="00CD1960">
        <w:rPr>
          <w:iCs/>
          <w:szCs w:val="24"/>
          <w:u w:val="single"/>
        </w:rPr>
        <w:t>(e)(1)(i)</w:t>
      </w:r>
    </w:p>
    <w:p w:rsidR="00AB2F5C" w:rsidRPr="001264C7" w:rsidRDefault="00AB2F5C" w:rsidP="00AB2F5C">
      <w:pPr>
        <w:autoSpaceDE w:val="0"/>
        <w:autoSpaceDN w:val="0"/>
        <w:adjustRightInd w:val="0"/>
        <w:spacing w:line="480" w:lineRule="auto"/>
        <w:rPr>
          <w:szCs w:val="24"/>
        </w:rPr>
      </w:pPr>
      <w:r w:rsidRPr="001264C7">
        <w:rPr>
          <w:szCs w:val="24"/>
        </w:rPr>
        <w:t>1</w:t>
      </w:r>
      <w:r>
        <w:rPr>
          <w:szCs w:val="24"/>
        </w:rPr>
        <w:t xml:space="preserve">.  </w:t>
      </w:r>
      <w:r w:rsidRPr="00CD1960">
        <w:rPr>
          <w:iCs/>
          <w:szCs w:val="24"/>
          <w:u w:val="single"/>
        </w:rPr>
        <w:t>Internet advertisements</w:t>
      </w:r>
      <w:r>
        <w:rPr>
          <w:i/>
          <w:iCs/>
          <w:szCs w:val="24"/>
        </w:rPr>
        <w:t xml:space="preserve">.  </w:t>
      </w:r>
      <w:r w:rsidRPr="001264C7">
        <w:rPr>
          <w:szCs w:val="24"/>
        </w:rPr>
        <w:t>The exemption</w:t>
      </w:r>
      <w:r>
        <w:rPr>
          <w:szCs w:val="24"/>
        </w:rPr>
        <w:t xml:space="preserve"> </w:t>
      </w:r>
      <w:r w:rsidRPr="001264C7">
        <w:rPr>
          <w:szCs w:val="24"/>
        </w:rPr>
        <w:t>for advertisements made through broadcast</w:t>
      </w:r>
      <w:r>
        <w:rPr>
          <w:szCs w:val="24"/>
        </w:rPr>
        <w:t xml:space="preserve"> </w:t>
      </w:r>
      <w:r w:rsidRPr="001264C7">
        <w:rPr>
          <w:szCs w:val="24"/>
        </w:rPr>
        <w:t>or electronic media does not extend to</w:t>
      </w:r>
      <w:r>
        <w:rPr>
          <w:szCs w:val="24"/>
        </w:rPr>
        <w:t xml:space="preserve"> </w:t>
      </w:r>
      <w:r w:rsidRPr="001264C7">
        <w:rPr>
          <w:szCs w:val="24"/>
        </w:rPr>
        <w:t xml:space="preserve">advertisements posted on the </w:t>
      </w:r>
      <w:r>
        <w:rPr>
          <w:szCs w:val="24"/>
        </w:rPr>
        <w:t>internet</w:t>
      </w:r>
      <w:r w:rsidRPr="001264C7">
        <w:rPr>
          <w:szCs w:val="24"/>
        </w:rPr>
        <w:t xml:space="preserve"> or sent</w:t>
      </w:r>
      <w:r>
        <w:rPr>
          <w:szCs w:val="24"/>
        </w:rPr>
        <w:t xml:space="preserve"> </w:t>
      </w:r>
      <w:r w:rsidRPr="001264C7">
        <w:rPr>
          <w:szCs w:val="24"/>
        </w:rPr>
        <w:t>by e-mail.</w:t>
      </w:r>
    </w:p>
    <w:p w:rsidR="00AB2F5C" w:rsidRDefault="00AB2F5C" w:rsidP="00AB2F5C">
      <w:pPr>
        <w:autoSpaceDE w:val="0"/>
        <w:autoSpaceDN w:val="0"/>
        <w:adjustRightInd w:val="0"/>
        <w:spacing w:line="480" w:lineRule="auto"/>
        <w:rPr>
          <w:szCs w:val="24"/>
        </w:rPr>
      </w:pPr>
      <w:r w:rsidRPr="001264C7">
        <w:rPr>
          <w:szCs w:val="24"/>
        </w:rPr>
        <w:t>* * * * *</w:t>
      </w:r>
    </w:p>
    <w:p w:rsidR="00AB2F5C" w:rsidRPr="002E3D86" w:rsidRDefault="00AB2F5C" w:rsidP="00AB2F5C">
      <w:pPr>
        <w:autoSpaceDE w:val="0"/>
        <w:autoSpaceDN w:val="0"/>
        <w:adjustRightInd w:val="0"/>
        <w:spacing w:line="480" w:lineRule="auto"/>
        <w:rPr>
          <w:szCs w:val="24"/>
          <w:u w:val="single"/>
        </w:rPr>
      </w:pPr>
      <w:r w:rsidRPr="002E3D86">
        <w:rPr>
          <w:szCs w:val="24"/>
          <w:u w:val="single"/>
        </w:rPr>
        <w:t xml:space="preserve">Section </w:t>
      </w:r>
      <w:r>
        <w:rPr>
          <w:szCs w:val="24"/>
          <w:u w:val="single"/>
        </w:rPr>
        <w:t>707</w:t>
      </w:r>
      <w:r w:rsidRPr="002E3D86">
        <w:rPr>
          <w:szCs w:val="24"/>
          <w:u w:val="single"/>
        </w:rPr>
        <w:t>.11 Additional disclosures regarding the payment of overdrafts</w:t>
      </w:r>
    </w:p>
    <w:p w:rsidR="00AB2F5C" w:rsidRPr="002E3D86" w:rsidRDefault="00AB2F5C" w:rsidP="00AB2F5C">
      <w:pPr>
        <w:autoSpaceDE w:val="0"/>
        <w:autoSpaceDN w:val="0"/>
        <w:adjustRightInd w:val="0"/>
        <w:spacing w:line="480" w:lineRule="auto"/>
        <w:rPr>
          <w:szCs w:val="24"/>
          <w:u w:val="single"/>
        </w:rPr>
      </w:pPr>
      <w:r w:rsidRPr="002E3D86">
        <w:rPr>
          <w:szCs w:val="24"/>
          <w:u w:val="single"/>
        </w:rPr>
        <w:t>(a) Disclosure of total fees on periodic statements</w:t>
      </w:r>
    </w:p>
    <w:p w:rsidR="00AB2F5C" w:rsidRPr="002E3D86" w:rsidRDefault="00AB2F5C" w:rsidP="00AB2F5C">
      <w:pPr>
        <w:autoSpaceDE w:val="0"/>
        <w:autoSpaceDN w:val="0"/>
        <w:adjustRightInd w:val="0"/>
        <w:spacing w:line="480" w:lineRule="auto"/>
        <w:rPr>
          <w:szCs w:val="24"/>
          <w:u w:val="single"/>
        </w:rPr>
      </w:pPr>
      <w:r w:rsidRPr="002E3D86">
        <w:rPr>
          <w:szCs w:val="24"/>
          <w:u w:val="single"/>
        </w:rPr>
        <w:t>(a)(1) General</w:t>
      </w:r>
    </w:p>
    <w:p w:rsidR="00AB2F5C" w:rsidRPr="00924043" w:rsidRDefault="00AB2F5C" w:rsidP="00AB2F5C">
      <w:pPr>
        <w:autoSpaceDE w:val="0"/>
        <w:autoSpaceDN w:val="0"/>
        <w:adjustRightInd w:val="0"/>
        <w:spacing w:line="480" w:lineRule="auto"/>
        <w:rPr>
          <w:szCs w:val="24"/>
        </w:rPr>
      </w:pPr>
      <w:r w:rsidRPr="00924043">
        <w:rPr>
          <w:szCs w:val="24"/>
        </w:rPr>
        <w:t>* * * * *</w:t>
      </w:r>
    </w:p>
    <w:p w:rsidR="00AB2F5C" w:rsidRPr="00924043" w:rsidRDefault="00AB2F5C" w:rsidP="00AB2F5C">
      <w:pPr>
        <w:autoSpaceDE w:val="0"/>
        <w:autoSpaceDN w:val="0"/>
        <w:adjustRightInd w:val="0"/>
        <w:spacing w:line="480" w:lineRule="auto"/>
        <w:rPr>
          <w:szCs w:val="24"/>
        </w:rPr>
      </w:pPr>
      <w:r w:rsidRPr="00924043">
        <w:rPr>
          <w:szCs w:val="24"/>
        </w:rPr>
        <w:t>2</w:t>
      </w:r>
      <w:r>
        <w:rPr>
          <w:szCs w:val="24"/>
        </w:rPr>
        <w:t xml:space="preserve">.  </w:t>
      </w:r>
      <w:r w:rsidRPr="00D22673">
        <w:rPr>
          <w:szCs w:val="24"/>
          <w:u w:val="single"/>
        </w:rPr>
        <w:t>Fees for paying overdrafts</w:t>
      </w:r>
      <w:r>
        <w:rPr>
          <w:szCs w:val="24"/>
        </w:rPr>
        <w:t>.  Credit union</w:t>
      </w:r>
      <w:r w:rsidRPr="00924043">
        <w:rPr>
          <w:szCs w:val="24"/>
        </w:rPr>
        <w:t>s must disclose on periodic statements a</w:t>
      </w:r>
      <w:r>
        <w:rPr>
          <w:szCs w:val="24"/>
        </w:rPr>
        <w:t xml:space="preserve"> </w:t>
      </w:r>
      <w:r w:rsidRPr="00924043">
        <w:rPr>
          <w:szCs w:val="24"/>
        </w:rPr>
        <w:t>total dollar amount for all fees or charges imposed on the account for paying overdrafts.</w:t>
      </w:r>
      <w:r>
        <w:rPr>
          <w:szCs w:val="24"/>
        </w:rPr>
        <w:t xml:space="preserve">  </w:t>
      </w:r>
      <w:r w:rsidRPr="00924043">
        <w:rPr>
          <w:szCs w:val="24"/>
        </w:rPr>
        <w:t xml:space="preserve">The </w:t>
      </w:r>
      <w:r>
        <w:rPr>
          <w:szCs w:val="24"/>
        </w:rPr>
        <w:t>credit union</w:t>
      </w:r>
      <w:r w:rsidRPr="00924043">
        <w:rPr>
          <w:szCs w:val="24"/>
        </w:rPr>
        <w:t xml:space="preserve"> must disclose separate totals for the statement period and for the calendar</w:t>
      </w:r>
      <w:r>
        <w:rPr>
          <w:szCs w:val="24"/>
        </w:rPr>
        <w:t xml:space="preserve"> </w:t>
      </w:r>
      <w:r w:rsidRPr="00924043">
        <w:rPr>
          <w:szCs w:val="24"/>
        </w:rPr>
        <w:t>year-to-date</w:t>
      </w:r>
      <w:r>
        <w:rPr>
          <w:szCs w:val="24"/>
        </w:rPr>
        <w:t xml:space="preserve">.  </w:t>
      </w:r>
      <w:r w:rsidRPr="00924043">
        <w:rPr>
          <w:szCs w:val="24"/>
        </w:rPr>
        <w:t xml:space="preserve">The total dollar amount includes per-item fees as well as </w:t>
      </w:r>
      <w:r>
        <w:rPr>
          <w:szCs w:val="24"/>
        </w:rPr>
        <w:t>interest</w:t>
      </w:r>
      <w:r w:rsidRPr="00924043">
        <w:rPr>
          <w:szCs w:val="24"/>
        </w:rPr>
        <w:t xml:space="preserve"> </w:t>
      </w:r>
      <w:r w:rsidRPr="00924043">
        <w:rPr>
          <w:szCs w:val="24"/>
        </w:rPr>
        <w:lastRenderedPageBreak/>
        <w:t>charges,</w:t>
      </w:r>
      <w:r>
        <w:rPr>
          <w:szCs w:val="24"/>
        </w:rPr>
        <w:t xml:space="preserve"> </w:t>
      </w:r>
      <w:r w:rsidRPr="00924043">
        <w:rPr>
          <w:szCs w:val="24"/>
        </w:rPr>
        <w:t>daily or other periodic fees, or fees charged for maintaining an account in overdraft</w:t>
      </w:r>
      <w:r>
        <w:rPr>
          <w:szCs w:val="24"/>
        </w:rPr>
        <w:t xml:space="preserve"> </w:t>
      </w:r>
      <w:r w:rsidRPr="00924043">
        <w:rPr>
          <w:szCs w:val="24"/>
        </w:rPr>
        <w:t>status, whether the overdraft is by check or by other means</w:t>
      </w:r>
      <w:r>
        <w:rPr>
          <w:szCs w:val="24"/>
        </w:rPr>
        <w:t xml:space="preserve">.  </w:t>
      </w:r>
      <w:r w:rsidRPr="00924043">
        <w:rPr>
          <w:szCs w:val="24"/>
        </w:rPr>
        <w:t>It also includes fees charged</w:t>
      </w:r>
      <w:r>
        <w:rPr>
          <w:szCs w:val="24"/>
        </w:rPr>
        <w:t xml:space="preserve"> </w:t>
      </w:r>
      <w:r w:rsidRPr="00924043">
        <w:rPr>
          <w:szCs w:val="24"/>
        </w:rPr>
        <w:t>when there are insufficient funds because previously deposited funds are subject to a hold</w:t>
      </w:r>
      <w:r>
        <w:rPr>
          <w:szCs w:val="24"/>
        </w:rPr>
        <w:t xml:space="preserve"> </w:t>
      </w:r>
      <w:r w:rsidRPr="00924043">
        <w:rPr>
          <w:szCs w:val="24"/>
        </w:rPr>
        <w:t>or are uncollected</w:t>
      </w:r>
      <w:r>
        <w:rPr>
          <w:szCs w:val="24"/>
        </w:rPr>
        <w:t xml:space="preserve">.  </w:t>
      </w:r>
      <w:r w:rsidRPr="00924043">
        <w:rPr>
          <w:szCs w:val="24"/>
        </w:rPr>
        <w:t xml:space="preserve">It does not include fees for transferring funds from another </w:t>
      </w:r>
      <w:r>
        <w:rPr>
          <w:szCs w:val="24"/>
        </w:rPr>
        <w:t>member account</w:t>
      </w:r>
      <w:r w:rsidRPr="00924043">
        <w:rPr>
          <w:szCs w:val="24"/>
        </w:rPr>
        <w:t xml:space="preserve"> to avoid an overdraft, or fees charged under a service subject to part 226</w:t>
      </w:r>
      <w:r>
        <w:rPr>
          <w:szCs w:val="24"/>
        </w:rPr>
        <w:t xml:space="preserve"> of this title </w:t>
      </w:r>
      <w:r w:rsidRPr="00924043">
        <w:rPr>
          <w:szCs w:val="24"/>
        </w:rPr>
        <w:t>(Regulation Z).</w:t>
      </w:r>
    </w:p>
    <w:p w:rsidR="00AB2F5C" w:rsidRPr="00924043" w:rsidRDefault="00AB2F5C" w:rsidP="00AB2F5C">
      <w:pPr>
        <w:autoSpaceDE w:val="0"/>
        <w:autoSpaceDN w:val="0"/>
        <w:adjustRightInd w:val="0"/>
        <w:spacing w:line="480" w:lineRule="auto"/>
        <w:rPr>
          <w:szCs w:val="24"/>
        </w:rPr>
      </w:pPr>
      <w:r w:rsidRPr="00924043">
        <w:rPr>
          <w:szCs w:val="24"/>
        </w:rPr>
        <w:t>3</w:t>
      </w:r>
      <w:r>
        <w:rPr>
          <w:szCs w:val="24"/>
        </w:rPr>
        <w:t xml:space="preserve">.  </w:t>
      </w:r>
      <w:r w:rsidRPr="00D22673">
        <w:rPr>
          <w:szCs w:val="24"/>
          <w:u w:val="single"/>
        </w:rPr>
        <w:t>Fees for returning items unpaid</w:t>
      </w:r>
      <w:r>
        <w:rPr>
          <w:szCs w:val="24"/>
        </w:rPr>
        <w:t xml:space="preserve">.  </w:t>
      </w:r>
      <w:r w:rsidRPr="00924043">
        <w:rPr>
          <w:szCs w:val="24"/>
        </w:rPr>
        <w:t>The total dollar amount for all fees for</w:t>
      </w:r>
      <w:r>
        <w:rPr>
          <w:szCs w:val="24"/>
        </w:rPr>
        <w:t xml:space="preserve"> </w:t>
      </w:r>
      <w:r w:rsidRPr="00924043">
        <w:rPr>
          <w:szCs w:val="24"/>
        </w:rPr>
        <w:t>returning items unpaid must include all fees charged to the account for dishonoring or</w:t>
      </w:r>
      <w:r>
        <w:rPr>
          <w:szCs w:val="24"/>
        </w:rPr>
        <w:t xml:space="preserve"> </w:t>
      </w:r>
      <w:r w:rsidRPr="00924043">
        <w:rPr>
          <w:szCs w:val="24"/>
        </w:rPr>
        <w:t>returning checks or other items drawn on the account</w:t>
      </w:r>
      <w:r>
        <w:rPr>
          <w:szCs w:val="24"/>
        </w:rPr>
        <w:t xml:space="preserve">.  </w:t>
      </w:r>
      <w:r w:rsidRPr="00924043">
        <w:rPr>
          <w:szCs w:val="24"/>
        </w:rPr>
        <w:t xml:space="preserve">The </w:t>
      </w:r>
      <w:r>
        <w:rPr>
          <w:szCs w:val="24"/>
        </w:rPr>
        <w:t>credit union</w:t>
      </w:r>
      <w:r w:rsidRPr="00924043">
        <w:rPr>
          <w:szCs w:val="24"/>
        </w:rPr>
        <w:t xml:space="preserve"> must disclose</w:t>
      </w:r>
      <w:r>
        <w:rPr>
          <w:szCs w:val="24"/>
        </w:rPr>
        <w:t xml:space="preserve"> </w:t>
      </w:r>
      <w:r w:rsidRPr="00924043">
        <w:rPr>
          <w:szCs w:val="24"/>
        </w:rPr>
        <w:t>separate totals for the statement period and for the calendar year-to-date</w:t>
      </w:r>
      <w:r>
        <w:rPr>
          <w:szCs w:val="24"/>
        </w:rPr>
        <w:t xml:space="preserve">.  </w:t>
      </w:r>
      <w:r w:rsidRPr="00924043">
        <w:rPr>
          <w:szCs w:val="24"/>
        </w:rPr>
        <w:t>Fees imposed</w:t>
      </w:r>
      <w:r>
        <w:rPr>
          <w:szCs w:val="24"/>
        </w:rPr>
        <w:t xml:space="preserve"> </w:t>
      </w:r>
      <w:r w:rsidRPr="00924043">
        <w:rPr>
          <w:szCs w:val="24"/>
        </w:rPr>
        <w:t>when deposited items are returned are not included</w:t>
      </w:r>
      <w:r>
        <w:rPr>
          <w:szCs w:val="24"/>
        </w:rPr>
        <w:t>.  Credit union</w:t>
      </w:r>
      <w:r w:rsidRPr="00924043">
        <w:rPr>
          <w:szCs w:val="24"/>
        </w:rPr>
        <w:t>s may use terminology</w:t>
      </w:r>
      <w:r>
        <w:rPr>
          <w:szCs w:val="24"/>
        </w:rPr>
        <w:t xml:space="preserve"> </w:t>
      </w:r>
      <w:r w:rsidRPr="00924043">
        <w:rPr>
          <w:szCs w:val="24"/>
        </w:rPr>
        <w:t>such as “returned item fee” or “NSF fee” to describe fees for returning items unpaid</w:t>
      </w:r>
      <w:r>
        <w:rPr>
          <w:szCs w:val="24"/>
        </w:rPr>
        <w:t>.</w:t>
      </w:r>
    </w:p>
    <w:p w:rsidR="00AB2F5C" w:rsidRPr="00924043" w:rsidRDefault="00AB2F5C" w:rsidP="00AB2F5C">
      <w:pPr>
        <w:autoSpaceDE w:val="0"/>
        <w:autoSpaceDN w:val="0"/>
        <w:adjustRightInd w:val="0"/>
        <w:spacing w:line="480" w:lineRule="auto"/>
        <w:rPr>
          <w:szCs w:val="24"/>
        </w:rPr>
      </w:pPr>
      <w:r w:rsidRPr="00924043">
        <w:rPr>
          <w:szCs w:val="24"/>
        </w:rPr>
        <w:t>4</w:t>
      </w:r>
      <w:r>
        <w:rPr>
          <w:szCs w:val="24"/>
        </w:rPr>
        <w:t xml:space="preserve">.  </w:t>
      </w:r>
      <w:r w:rsidRPr="00D22673">
        <w:rPr>
          <w:szCs w:val="24"/>
          <w:u w:val="single"/>
        </w:rPr>
        <w:t>Waived fees</w:t>
      </w:r>
      <w:r>
        <w:rPr>
          <w:szCs w:val="24"/>
        </w:rPr>
        <w:t xml:space="preserve">.  </w:t>
      </w:r>
      <w:r w:rsidRPr="00924043">
        <w:rPr>
          <w:szCs w:val="24"/>
        </w:rPr>
        <w:t xml:space="preserve">In some cases, a </w:t>
      </w:r>
      <w:r>
        <w:rPr>
          <w:szCs w:val="24"/>
        </w:rPr>
        <w:t>credit union</w:t>
      </w:r>
      <w:r w:rsidRPr="00924043">
        <w:rPr>
          <w:szCs w:val="24"/>
        </w:rPr>
        <w:t xml:space="preserve"> may provide a statement for the</w:t>
      </w:r>
      <w:r>
        <w:rPr>
          <w:szCs w:val="24"/>
        </w:rPr>
        <w:t xml:space="preserve"> </w:t>
      </w:r>
      <w:r w:rsidRPr="00924043">
        <w:rPr>
          <w:szCs w:val="24"/>
        </w:rPr>
        <w:t>current period reflecting that fees imposed during a previous period were waived and</w:t>
      </w:r>
      <w:r>
        <w:rPr>
          <w:szCs w:val="24"/>
        </w:rPr>
        <w:t xml:space="preserve"> </w:t>
      </w:r>
      <w:r w:rsidRPr="00924043">
        <w:rPr>
          <w:szCs w:val="24"/>
        </w:rPr>
        <w:t>credited to the account</w:t>
      </w:r>
      <w:r>
        <w:rPr>
          <w:szCs w:val="24"/>
        </w:rPr>
        <w:t>.  Credit union</w:t>
      </w:r>
      <w:r w:rsidRPr="00924043">
        <w:rPr>
          <w:szCs w:val="24"/>
        </w:rPr>
        <w:t>s may, but are not required to, reflect the adjustment in</w:t>
      </w:r>
      <w:r>
        <w:rPr>
          <w:szCs w:val="24"/>
        </w:rPr>
        <w:t xml:space="preserve"> </w:t>
      </w:r>
      <w:r w:rsidRPr="00924043">
        <w:rPr>
          <w:szCs w:val="24"/>
        </w:rPr>
        <w:t>the total for the calendar year-to-date and in the applicable statement period</w:t>
      </w:r>
      <w:r>
        <w:rPr>
          <w:szCs w:val="24"/>
        </w:rPr>
        <w:t xml:space="preserve">.  </w:t>
      </w:r>
      <w:r w:rsidRPr="00924043">
        <w:rPr>
          <w:szCs w:val="24"/>
        </w:rPr>
        <w:t>For</w:t>
      </w:r>
      <w:r>
        <w:rPr>
          <w:szCs w:val="24"/>
        </w:rPr>
        <w:t xml:space="preserve"> </w:t>
      </w:r>
      <w:r w:rsidRPr="00924043">
        <w:rPr>
          <w:szCs w:val="24"/>
        </w:rPr>
        <w:t xml:space="preserve">example, if a </w:t>
      </w:r>
      <w:r>
        <w:rPr>
          <w:szCs w:val="24"/>
        </w:rPr>
        <w:t>credit union</w:t>
      </w:r>
      <w:r w:rsidRPr="00924043">
        <w:rPr>
          <w:szCs w:val="24"/>
        </w:rPr>
        <w:t xml:space="preserve"> assesses a fee in January and refunds the fee in February, the</w:t>
      </w:r>
      <w:r>
        <w:rPr>
          <w:szCs w:val="24"/>
        </w:rPr>
        <w:t xml:space="preserve"> credit union</w:t>
      </w:r>
      <w:r w:rsidRPr="00924043">
        <w:rPr>
          <w:szCs w:val="24"/>
        </w:rPr>
        <w:t xml:space="preserve"> could disclose a year-to-date total reflecting the amount credited, but it should</w:t>
      </w:r>
      <w:r>
        <w:rPr>
          <w:szCs w:val="24"/>
        </w:rPr>
        <w:t xml:space="preserve"> </w:t>
      </w:r>
      <w:r w:rsidRPr="00924043">
        <w:rPr>
          <w:szCs w:val="24"/>
        </w:rPr>
        <w:t>not affect the total disclosed for the February statement period, because the fee was not</w:t>
      </w:r>
      <w:r>
        <w:rPr>
          <w:szCs w:val="24"/>
        </w:rPr>
        <w:t xml:space="preserve"> </w:t>
      </w:r>
      <w:r w:rsidRPr="00924043">
        <w:rPr>
          <w:szCs w:val="24"/>
        </w:rPr>
        <w:t>assessed in the February statement period</w:t>
      </w:r>
      <w:r>
        <w:rPr>
          <w:szCs w:val="24"/>
        </w:rPr>
        <w:t xml:space="preserve">.  </w:t>
      </w:r>
      <w:r w:rsidRPr="00924043">
        <w:rPr>
          <w:szCs w:val="24"/>
        </w:rPr>
        <w:t xml:space="preserve">If a </w:t>
      </w:r>
      <w:r>
        <w:rPr>
          <w:szCs w:val="24"/>
        </w:rPr>
        <w:t xml:space="preserve">credit union assesses and then waives </w:t>
      </w:r>
      <w:r w:rsidRPr="00924043">
        <w:rPr>
          <w:szCs w:val="24"/>
        </w:rPr>
        <w:t>and</w:t>
      </w:r>
      <w:r>
        <w:rPr>
          <w:szCs w:val="24"/>
        </w:rPr>
        <w:t xml:space="preserve"> </w:t>
      </w:r>
      <w:r w:rsidRPr="00924043">
        <w:rPr>
          <w:szCs w:val="24"/>
        </w:rPr>
        <w:t xml:space="preserve">credits a fee within the same cycle, the </w:t>
      </w:r>
      <w:r>
        <w:rPr>
          <w:szCs w:val="24"/>
        </w:rPr>
        <w:t>credit union</w:t>
      </w:r>
      <w:r w:rsidRPr="00924043">
        <w:rPr>
          <w:szCs w:val="24"/>
        </w:rPr>
        <w:t xml:space="preserve"> may, at its option, reflect the</w:t>
      </w:r>
      <w:r>
        <w:rPr>
          <w:szCs w:val="24"/>
        </w:rPr>
        <w:t xml:space="preserve"> </w:t>
      </w:r>
      <w:r w:rsidRPr="00924043">
        <w:rPr>
          <w:szCs w:val="24"/>
        </w:rPr>
        <w:t>adjustment in the total disclosed for fees imposed during the current statement period and</w:t>
      </w:r>
      <w:r>
        <w:rPr>
          <w:szCs w:val="24"/>
        </w:rPr>
        <w:t xml:space="preserve"> </w:t>
      </w:r>
      <w:r w:rsidRPr="00924043">
        <w:rPr>
          <w:szCs w:val="24"/>
        </w:rPr>
        <w:t>for the total for the calendar year-to-date</w:t>
      </w:r>
      <w:r>
        <w:rPr>
          <w:szCs w:val="24"/>
        </w:rPr>
        <w:t xml:space="preserve">.  </w:t>
      </w:r>
      <w:r w:rsidRPr="00924043">
        <w:rPr>
          <w:szCs w:val="24"/>
        </w:rPr>
        <w:t xml:space="preserve">Thus, if the </w:t>
      </w:r>
      <w:r>
        <w:rPr>
          <w:szCs w:val="24"/>
        </w:rPr>
        <w:t>credit union</w:t>
      </w:r>
      <w:r w:rsidRPr="00924043">
        <w:rPr>
          <w:szCs w:val="24"/>
        </w:rPr>
        <w:t xml:space="preserve"> assesses and </w:t>
      </w:r>
      <w:r w:rsidRPr="00924043">
        <w:rPr>
          <w:szCs w:val="24"/>
        </w:rPr>
        <w:lastRenderedPageBreak/>
        <w:t>waives the</w:t>
      </w:r>
      <w:r>
        <w:rPr>
          <w:szCs w:val="24"/>
        </w:rPr>
        <w:t xml:space="preserve"> </w:t>
      </w:r>
      <w:r w:rsidRPr="00924043">
        <w:rPr>
          <w:szCs w:val="24"/>
        </w:rPr>
        <w:t>fee in the February statement period, the February fee total could reflect a total net of the</w:t>
      </w:r>
      <w:r>
        <w:rPr>
          <w:szCs w:val="24"/>
        </w:rPr>
        <w:t xml:space="preserve"> </w:t>
      </w:r>
      <w:r w:rsidRPr="00924043">
        <w:rPr>
          <w:szCs w:val="24"/>
        </w:rPr>
        <w:t>waived fee.</w:t>
      </w:r>
    </w:p>
    <w:p w:rsidR="00AB2F5C" w:rsidRPr="00924043" w:rsidRDefault="00AB2F5C" w:rsidP="00AB2F5C">
      <w:pPr>
        <w:autoSpaceDE w:val="0"/>
        <w:autoSpaceDN w:val="0"/>
        <w:adjustRightInd w:val="0"/>
        <w:spacing w:line="480" w:lineRule="auto"/>
        <w:rPr>
          <w:szCs w:val="24"/>
        </w:rPr>
      </w:pPr>
      <w:r w:rsidRPr="00924043">
        <w:rPr>
          <w:szCs w:val="24"/>
        </w:rPr>
        <w:t>* * * * *</w:t>
      </w:r>
    </w:p>
    <w:p w:rsidR="00AB2F5C" w:rsidRPr="002E3D86" w:rsidRDefault="00AB2F5C" w:rsidP="00AB2F5C">
      <w:pPr>
        <w:autoSpaceDE w:val="0"/>
        <w:autoSpaceDN w:val="0"/>
        <w:adjustRightInd w:val="0"/>
        <w:spacing w:line="480" w:lineRule="auto"/>
        <w:rPr>
          <w:szCs w:val="24"/>
          <w:u w:val="single"/>
        </w:rPr>
      </w:pPr>
      <w:r w:rsidRPr="002E3D86">
        <w:rPr>
          <w:szCs w:val="24"/>
          <w:u w:val="single"/>
        </w:rPr>
        <w:t>(a)(3) Time period covered by disclosures</w:t>
      </w:r>
    </w:p>
    <w:p w:rsidR="00AB2F5C" w:rsidRPr="00924043" w:rsidRDefault="00AB2F5C" w:rsidP="00AB2F5C">
      <w:pPr>
        <w:autoSpaceDE w:val="0"/>
        <w:autoSpaceDN w:val="0"/>
        <w:adjustRightInd w:val="0"/>
        <w:spacing w:line="480" w:lineRule="auto"/>
        <w:rPr>
          <w:szCs w:val="24"/>
        </w:rPr>
      </w:pPr>
      <w:r w:rsidRPr="00924043">
        <w:rPr>
          <w:szCs w:val="24"/>
        </w:rPr>
        <w:t>1</w:t>
      </w:r>
      <w:r>
        <w:rPr>
          <w:szCs w:val="24"/>
        </w:rPr>
        <w:t xml:space="preserve">.  </w:t>
      </w:r>
      <w:r w:rsidRPr="00D22673">
        <w:rPr>
          <w:szCs w:val="24"/>
          <w:u w:val="single"/>
        </w:rPr>
        <w:t>Periodic statement disclosures</w:t>
      </w:r>
      <w:r>
        <w:rPr>
          <w:szCs w:val="24"/>
        </w:rPr>
        <w:t xml:space="preserve">.  </w:t>
      </w:r>
      <w:r w:rsidRPr="00924043">
        <w:rPr>
          <w:szCs w:val="24"/>
        </w:rPr>
        <w:t xml:space="preserve">The disclosures under </w:t>
      </w:r>
      <w:r>
        <w:rPr>
          <w:szCs w:val="24"/>
        </w:rPr>
        <w:t>§707</w:t>
      </w:r>
      <w:r w:rsidRPr="00924043">
        <w:rPr>
          <w:szCs w:val="24"/>
        </w:rPr>
        <w:t>.11(a) must</w:t>
      </w:r>
      <w:r>
        <w:rPr>
          <w:szCs w:val="24"/>
        </w:rPr>
        <w:t xml:space="preserve"> </w:t>
      </w:r>
      <w:r w:rsidRPr="00924043">
        <w:rPr>
          <w:szCs w:val="24"/>
        </w:rPr>
        <w:t xml:space="preserve">be included on periodic statements provided by a </w:t>
      </w:r>
      <w:r>
        <w:rPr>
          <w:szCs w:val="24"/>
        </w:rPr>
        <w:t>credit union</w:t>
      </w:r>
      <w:r w:rsidRPr="00924043">
        <w:rPr>
          <w:szCs w:val="24"/>
        </w:rPr>
        <w:t xml:space="preserve"> starting </w:t>
      </w:r>
      <w:r>
        <w:rPr>
          <w:szCs w:val="24"/>
        </w:rPr>
        <w:t xml:space="preserve">with </w:t>
      </w:r>
      <w:r w:rsidRPr="00924043">
        <w:rPr>
          <w:szCs w:val="24"/>
        </w:rPr>
        <w:t>the first statement</w:t>
      </w:r>
      <w:r>
        <w:rPr>
          <w:szCs w:val="24"/>
        </w:rPr>
        <w:t xml:space="preserve"> </w:t>
      </w:r>
      <w:r w:rsidRPr="00924043">
        <w:rPr>
          <w:szCs w:val="24"/>
        </w:rPr>
        <w:t>period that begins after January 1, 2010</w:t>
      </w:r>
      <w:r>
        <w:rPr>
          <w:szCs w:val="24"/>
        </w:rPr>
        <w:t xml:space="preserve">.  </w:t>
      </w:r>
      <w:r w:rsidRPr="00924043">
        <w:rPr>
          <w:szCs w:val="24"/>
        </w:rPr>
        <w:t xml:space="preserve">For example, if a </w:t>
      </w:r>
      <w:r>
        <w:rPr>
          <w:szCs w:val="24"/>
        </w:rPr>
        <w:t>member</w:t>
      </w:r>
      <w:r w:rsidRPr="00924043">
        <w:rPr>
          <w:szCs w:val="24"/>
        </w:rPr>
        <w:t>’s statement period</w:t>
      </w:r>
      <w:r>
        <w:rPr>
          <w:szCs w:val="24"/>
        </w:rPr>
        <w:t xml:space="preserve"> </w:t>
      </w:r>
      <w:r w:rsidRPr="00924043">
        <w:rPr>
          <w:szCs w:val="24"/>
        </w:rPr>
        <w:t xml:space="preserve">typically closes on the 15th of each month, a </w:t>
      </w:r>
      <w:r>
        <w:rPr>
          <w:szCs w:val="24"/>
        </w:rPr>
        <w:t>credit union</w:t>
      </w:r>
      <w:r w:rsidRPr="00924043">
        <w:rPr>
          <w:szCs w:val="24"/>
        </w:rPr>
        <w:t xml:space="preserve"> must provide the disclosures</w:t>
      </w:r>
      <w:r>
        <w:rPr>
          <w:szCs w:val="24"/>
        </w:rPr>
        <w:t xml:space="preserve"> </w:t>
      </w:r>
      <w:r w:rsidRPr="00924043">
        <w:rPr>
          <w:szCs w:val="24"/>
        </w:rPr>
        <w:t xml:space="preserve">required by </w:t>
      </w:r>
      <w:r>
        <w:rPr>
          <w:szCs w:val="24"/>
        </w:rPr>
        <w:t>§707</w:t>
      </w:r>
      <w:r w:rsidRPr="00924043">
        <w:rPr>
          <w:szCs w:val="24"/>
        </w:rPr>
        <w:t xml:space="preserve">.11(a)(1) on subsequent periodic statements for that </w:t>
      </w:r>
      <w:r>
        <w:rPr>
          <w:szCs w:val="24"/>
        </w:rPr>
        <w:t xml:space="preserve">member </w:t>
      </w:r>
      <w:r w:rsidRPr="00924043">
        <w:rPr>
          <w:szCs w:val="24"/>
        </w:rPr>
        <w:t>beginning with the statement reflecting the period from January 16, 2010 to February 15,</w:t>
      </w:r>
      <w:r>
        <w:rPr>
          <w:szCs w:val="24"/>
        </w:rPr>
        <w:t xml:space="preserve"> </w:t>
      </w:r>
      <w:r w:rsidRPr="00924043">
        <w:rPr>
          <w:szCs w:val="24"/>
        </w:rPr>
        <w:t>2010.</w:t>
      </w:r>
    </w:p>
    <w:p w:rsidR="00AB2F5C" w:rsidRPr="00924043" w:rsidRDefault="00AB2F5C" w:rsidP="00AB2F5C">
      <w:pPr>
        <w:autoSpaceDE w:val="0"/>
        <w:autoSpaceDN w:val="0"/>
        <w:adjustRightInd w:val="0"/>
        <w:spacing w:line="480" w:lineRule="auto"/>
        <w:rPr>
          <w:szCs w:val="24"/>
        </w:rPr>
      </w:pPr>
      <w:r w:rsidRPr="00924043">
        <w:rPr>
          <w:szCs w:val="24"/>
        </w:rPr>
        <w:t>* * * * *</w:t>
      </w:r>
    </w:p>
    <w:p w:rsidR="00AB2F5C" w:rsidRPr="006D21D3" w:rsidRDefault="00AB2F5C" w:rsidP="00AB2F5C">
      <w:pPr>
        <w:autoSpaceDE w:val="0"/>
        <w:autoSpaceDN w:val="0"/>
        <w:adjustRightInd w:val="0"/>
        <w:spacing w:line="480" w:lineRule="auto"/>
        <w:rPr>
          <w:szCs w:val="24"/>
          <w:u w:val="single"/>
        </w:rPr>
      </w:pPr>
      <w:r w:rsidRPr="006D21D3">
        <w:rPr>
          <w:szCs w:val="24"/>
          <w:u w:val="single"/>
        </w:rPr>
        <w:t>(c) Disclosure of account balances</w:t>
      </w:r>
    </w:p>
    <w:p w:rsidR="00AB2F5C" w:rsidRPr="00924043" w:rsidRDefault="00AB2F5C" w:rsidP="00AB2F5C">
      <w:pPr>
        <w:autoSpaceDE w:val="0"/>
        <w:autoSpaceDN w:val="0"/>
        <w:adjustRightInd w:val="0"/>
        <w:spacing w:line="480" w:lineRule="auto"/>
        <w:rPr>
          <w:szCs w:val="24"/>
        </w:rPr>
      </w:pPr>
      <w:r w:rsidRPr="00924043">
        <w:rPr>
          <w:szCs w:val="24"/>
        </w:rPr>
        <w:t>1</w:t>
      </w:r>
      <w:r>
        <w:rPr>
          <w:szCs w:val="24"/>
        </w:rPr>
        <w:t xml:space="preserve">.  </w:t>
      </w:r>
      <w:r w:rsidRPr="008E115D">
        <w:rPr>
          <w:szCs w:val="24"/>
          <w:u w:val="single"/>
        </w:rPr>
        <w:t>Balance that does not include additional amounts</w:t>
      </w:r>
      <w:r>
        <w:rPr>
          <w:szCs w:val="24"/>
        </w:rPr>
        <w:t xml:space="preserve">.  </w:t>
      </w:r>
      <w:r w:rsidRPr="00924043">
        <w:rPr>
          <w:szCs w:val="24"/>
        </w:rPr>
        <w:t>For purposes of the balance</w:t>
      </w:r>
      <w:r>
        <w:rPr>
          <w:szCs w:val="24"/>
        </w:rPr>
        <w:t xml:space="preserve"> </w:t>
      </w:r>
      <w:r w:rsidRPr="00924043">
        <w:rPr>
          <w:szCs w:val="24"/>
        </w:rPr>
        <w:t xml:space="preserve">disclosure requirement in </w:t>
      </w:r>
      <w:r>
        <w:rPr>
          <w:szCs w:val="24"/>
        </w:rPr>
        <w:t>§707</w:t>
      </w:r>
      <w:r w:rsidRPr="00924043">
        <w:rPr>
          <w:szCs w:val="24"/>
        </w:rPr>
        <w:t xml:space="preserve">.11(c), if a </w:t>
      </w:r>
      <w:r>
        <w:rPr>
          <w:szCs w:val="24"/>
        </w:rPr>
        <w:t>credit union</w:t>
      </w:r>
      <w:r w:rsidRPr="00924043">
        <w:rPr>
          <w:szCs w:val="24"/>
        </w:rPr>
        <w:t xml:space="preserve"> discloses balance</w:t>
      </w:r>
      <w:r>
        <w:rPr>
          <w:szCs w:val="24"/>
        </w:rPr>
        <w:t xml:space="preserve"> </w:t>
      </w:r>
      <w:r w:rsidRPr="00924043">
        <w:rPr>
          <w:szCs w:val="24"/>
        </w:rPr>
        <w:t xml:space="preserve">information to a </w:t>
      </w:r>
      <w:r>
        <w:rPr>
          <w:szCs w:val="24"/>
        </w:rPr>
        <w:t>member</w:t>
      </w:r>
      <w:r w:rsidRPr="00924043">
        <w:rPr>
          <w:szCs w:val="24"/>
        </w:rPr>
        <w:t xml:space="preserve"> through an automated system, it must disclose a balance that</w:t>
      </w:r>
      <w:r>
        <w:rPr>
          <w:szCs w:val="24"/>
        </w:rPr>
        <w:t xml:space="preserve"> </w:t>
      </w:r>
      <w:r w:rsidRPr="00924043">
        <w:rPr>
          <w:szCs w:val="24"/>
        </w:rPr>
        <w:t xml:space="preserve">excludes any funds the </w:t>
      </w:r>
      <w:r>
        <w:rPr>
          <w:szCs w:val="24"/>
        </w:rPr>
        <w:t>credit union</w:t>
      </w:r>
      <w:r w:rsidRPr="00924043">
        <w:rPr>
          <w:szCs w:val="24"/>
        </w:rPr>
        <w:t xml:space="preserve"> may provide to cover an overdraft pursuant to a</w:t>
      </w:r>
      <w:r>
        <w:rPr>
          <w:szCs w:val="24"/>
        </w:rPr>
        <w:t xml:space="preserve"> discretionary overdraft service</w:t>
      </w:r>
      <w:r w:rsidRPr="00924043">
        <w:rPr>
          <w:szCs w:val="24"/>
        </w:rPr>
        <w:t xml:space="preserve"> that will be paid by the </w:t>
      </w:r>
      <w:r>
        <w:rPr>
          <w:szCs w:val="24"/>
        </w:rPr>
        <w:t>credit union</w:t>
      </w:r>
      <w:r w:rsidRPr="00924043">
        <w:rPr>
          <w:szCs w:val="24"/>
        </w:rPr>
        <w:t xml:space="preserve"> under a service subject</w:t>
      </w:r>
      <w:r>
        <w:rPr>
          <w:szCs w:val="24"/>
        </w:rPr>
        <w:t xml:space="preserve"> </w:t>
      </w:r>
      <w:r w:rsidRPr="00924043">
        <w:rPr>
          <w:szCs w:val="24"/>
        </w:rPr>
        <w:t>to part 226</w:t>
      </w:r>
      <w:r>
        <w:rPr>
          <w:szCs w:val="24"/>
        </w:rPr>
        <w:t xml:space="preserve"> of this title (</w:t>
      </w:r>
      <w:r w:rsidRPr="006D21D3">
        <w:rPr>
          <w:szCs w:val="24"/>
        </w:rPr>
        <w:t>Regulation Z</w:t>
      </w:r>
      <w:r>
        <w:rPr>
          <w:szCs w:val="24"/>
        </w:rPr>
        <w:t>)</w:t>
      </w:r>
      <w:r w:rsidRPr="00924043">
        <w:rPr>
          <w:szCs w:val="24"/>
        </w:rPr>
        <w:t xml:space="preserve"> or that will be transferred from another</w:t>
      </w:r>
      <w:r>
        <w:rPr>
          <w:szCs w:val="24"/>
        </w:rPr>
        <w:t xml:space="preserve"> </w:t>
      </w:r>
      <w:r w:rsidRPr="00924043">
        <w:rPr>
          <w:szCs w:val="24"/>
        </w:rPr>
        <w:t xml:space="preserve">account held individually or jointly by a </w:t>
      </w:r>
      <w:r>
        <w:rPr>
          <w:szCs w:val="24"/>
        </w:rPr>
        <w:t xml:space="preserve">member.  </w:t>
      </w:r>
      <w:r w:rsidRPr="00924043">
        <w:rPr>
          <w:szCs w:val="24"/>
        </w:rPr>
        <w:t>The balance may, but need not,</w:t>
      </w:r>
      <w:r>
        <w:rPr>
          <w:szCs w:val="24"/>
        </w:rPr>
        <w:t xml:space="preserve"> </w:t>
      </w:r>
      <w:r w:rsidRPr="00924043">
        <w:rPr>
          <w:szCs w:val="24"/>
        </w:rPr>
        <w:t xml:space="preserve">include funds that are deposited in the </w:t>
      </w:r>
      <w:r>
        <w:rPr>
          <w:szCs w:val="24"/>
        </w:rPr>
        <w:t>member</w:t>
      </w:r>
      <w:r w:rsidRPr="00924043">
        <w:rPr>
          <w:szCs w:val="24"/>
        </w:rPr>
        <w:t>’s account, such as from a check, that are</w:t>
      </w:r>
      <w:r>
        <w:rPr>
          <w:szCs w:val="24"/>
        </w:rPr>
        <w:t xml:space="preserve"> </w:t>
      </w:r>
      <w:r w:rsidRPr="00924043">
        <w:rPr>
          <w:szCs w:val="24"/>
        </w:rPr>
        <w:t>not yet made available for withdrawal in accordance with the funds availability rules</w:t>
      </w:r>
      <w:r>
        <w:rPr>
          <w:szCs w:val="24"/>
        </w:rPr>
        <w:t xml:space="preserve"> </w:t>
      </w:r>
      <w:r w:rsidRPr="00924043">
        <w:rPr>
          <w:szCs w:val="24"/>
        </w:rPr>
        <w:t>under part 229</w:t>
      </w:r>
      <w:r>
        <w:rPr>
          <w:szCs w:val="24"/>
        </w:rPr>
        <w:t xml:space="preserve"> of the title </w:t>
      </w:r>
      <w:r w:rsidRPr="00924043">
        <w:rPr>
          <w:szCs w:val="24"/>
        </w:rPr>
        <w:t>(Regulation CC)</w:t>
      </w:r>
      <w:r>
        <w:rPr>
          <w:szCs w:val="24"/>
        </w:rPr>
        <w:t xml:space="preserve">.  </w:t>
      </w:r>
      <w:r w:rsidRPr="00924043">
        <w:rPr>
          <w:szCs w:val="24"/>
        </w:rPr>
        <w:t>In addition, the balance may, but</w:t>
      </w:r>
      <w:r>
        <w:rPr>
          <w:szCs w:val="24"/>
        </w:rPr>
        <w:t xml:space="preserve"> </w:t>
      </w:r>
      <w:r w:rsidRPr="00924043">
        <w:rPr>
          <w:szCs w:val="24"/>
        </w:rPr>
        <w:t xml:space="preserve">need not, include funds that </w:t>
      </w:r>
      <w:r w:rsidRPr="00924043">
        <w:rPr>
          <w:szCs w:val="24"/>
        </w:rPr>
        <w:lastRenderedPageBreak/>
        <w:t xml:space="preserve">are held by the </w:t>
      </w:r>
      <w:r>
        <w:rPr>
          <w:szCs w:val="24"/>
        </w:rPr>
        <w:t>credit union</w:t>
      </w:r>
      <w:r w:rsidRPr="00924043">
        <w:rPr>
          <w:szCs w:val="24"/>
        </w:rPr>
        <w:t xml:space="preserve"> to satisfy a prior obligation of the</w:t>
      </w:r>
      <w:r>
        <w:rPr>
          <w:szCs w:val="24"/>
        </w:rPr>
        <w:t xml:space="preserve"> member, </w:t>
      </w:r>
      <w:r w:rsidRPr="00924043">
        <w:rPr>
          <w:szCs w:val="24"/>
        </w:rPr>
        <w:t>for example, to cover a hold for an ATM or debit card transaction that has</w:t>
      </w:r>
      <w:r>
        <w:rPr>
          <w:szCs w:val="24"/>
        </w:rPr>
        <w:t xml:space="preserve"> </w:t>
      </w:r>
      <w:r w:rsidRPr="00924043">
        <w:rPr>
          <w:szCs w:val="24"/>
        </w:rPr>
        <w:t xml:space="preserve">been authorized but for which the </w:t>
      </w:r>
      <w:r>
        <w:rPr>
          <w:szCs w:val="24"/>
        </w:rPr>
        <w:t>credit union</w:t>
      </w:r>
      <w:r w:rsidRPr="00924043">
        <w:rPr>
          <w:szCs w:val="24"/>
        </w:rPr>
        <w:t xml:space="preserve"> has not settled.</w:t>
      </w:r>
    </w:p>
    <w:p w:rsidR="00AB2F5C" w:rsidRPr="00924043" w:rsidRDefault="00AB2F5C" w:rsidP="00AB2F5C">
      <w:pPr>
        <w:autoSpaceDE w:val="0"/>
        <w:autoSpaceDN w:val="0"/>
        <w:adjustRightInd w:val="0"/>
        <w:spacing w:line="480" w:lineRule="auto"/>
        <w:rPr>
          <w:szCs w:val="24"/>
        </w:rPr>
      </w:pPr>
      <w:r w:rsidRPr="00924043">
        <w:rPr>
          <w:szCs w:val="24"/>
        </w:rPr>
        <w:t>2</w:t>
      </w:r>
      <w:r>
        <w:rPr>
          <w:szCs w:val="24"/>
        </w:rPr>
        <w:t xml:space="preserve">.  </w:t>
      </w:r>
      <w:r w:rsidRPr="006D21D3">
        <w:rPr>
          <w:szCs w:val="24"/>
          <w:u w:val="single"/>
        </w:rPr>
        <w:t>Additional balance</w:t>
      </w:r>
      <w:r>
        <w:rPr>
          <w:szCs w:val="24"/>
        </w:rPr>
        <w:t xml:space="preserve">.  </w:t>
      </w:r>
      <w:r w:rsidRPr="00924043">
        <w:rPr>
          <w:szCs w:val="24"/>
        </w:rPr>
        <w:t xml:space="preserve">The </w:t>
      </w:r>
      <w:r>
        <w:rPr>
          <w:szCs w:val="24"/>
        </w:rPr>
        <w:t>credit union</w:t>
      </w:r>
      <w:r w:rsidRPr="00924043">
        <w:rPr>
          <w:szCs w:val="24"/>
        </w:rPr>
        <w:t xml:space="preserve"> may disclose additional balances</w:t>
      </w:r>
      <w:r>
        <w:rPr>
          <w:szCs w:val="24"/>
        </w:rPr>
        <w:t xml:space="preserve"> </w:t>
      </w:r>
      <w:r w:rsidRPr="00924043">
        <w:rPr>
          <w:szCs w:val="24"/>
        </w:rPr>
        <w:t xml:space="preserve">supplemented by funds that may be provided by the </w:t>
      </w:r>
      <w:r>
        <w:rPr>
          <w:szCs w:val="24"/>
        </w:rPr>
        <w:t>credit union</w:t>
      </w:r>
      <w:r w:rsidRPr="00924043">
        <w:rPr>
          <w:szCs w:val="24"/>
        </w:rPr>
        <w:t xml:space="preserve"> to cover an overdraft,</w:t>
      </w:r>
      <w:r>
        <w:rPr>
          <w:szCs w:val="24"/>
        </w:rPr>
        <w:t xml:space="preserve"> </w:t>
      </w:r>
      <w:r w:rsidRPr="00924043">
        <w:rPr>
          <w:szCs w:val="24"/>
        </w:rPr>
        <w:t xml:space="preserve">whether pursuant to a discretionary overdraft service, a service subject to part 226 </w:t>
      </w:r>
      <w:r>
        <w:rPr>
          <w:szCs w:val="24"/>
        </w:rPr>
        <w:t xml:space="preserve">of this title </w:t>
      </w:r>
      <w:r w:rsidRPr="00924043">
        <w:rPr>
          <w:szCs w:val="24"/>
        </w:rPr>
        <w:t>(Regulation Z), or a service that transfers funds from another account</w:t>
      </w:r>
      <w:r>
        <w:rPr>
          <w:szCs w:val="24"/>
        </w:rPr>
        <w:t xml:space="preserve"> </w:t>
      </w:r>
      <w:r w:rsidRPr="00924043">
        <w:rPr>
          <w:szCs w:val="24"/>
        </w:rPr>
        <w:t xml:space="preserve">held individually or jointly by the </w:t>
      </w:r>
      <w:r>
        <w:rPr>
          <w:szCs w:val="24"/>
        </w:rPr>
        <w:t>member</w:t>
      </w:r>
      <w:r w:rsidRPr="00924043">
        <w:rPr>
          <w:szCs w:val="24"/>
        </w:rPr>
        <w:t xml:space="preserve">, so long as the </w:t>
      </w:r>
      <w:r>
        <w:rPr>
          <w:szCs w:val="24"/>
        </w:rPr>
        <w:t>credit union</w:t>
      </w:r>
      <w:r w:rsidRPr="00924043">
        <w:rPr>
          <w:szCs w:val="24"/>
        </w:rPr>
        <w:t xml:space="preserve"> prominently states</w:t>
      </w:r>
      <w:r>
        <w:rPr>
          <w:szCs w:val="24"/>
        </w:rPr>
        <w:t xml:space="preserve"> </w:t>
      </w:r>
      <w:r w:rsidRPr="00924043">
        <w:rPr>
          <w:szCs w:val="24"/>
        </w:rPr>
        <w:t>that any additional balance includes these additional overdraft amounts</w:t>
      </w:r>
      <w:r>
        <w:rPr>
          <w:szCs w:val="24"/>
        </w:rPr>
        <w:t xml:space="preserve">.  </w:t>
      </w:r>
      <w:r w:rsidRPr="00924043">
        <w:rPr>
          <w:szCs w:val="24"/>
        </w:rPr>
        <w:t xml:space="preserve">The </w:t>
      </w:r>
      <w:r>
        <w:rPr>
          <w:szCs w:val="24"/>
        </w:rPr>
        <w:t xml:space="preserve">credit union </w:t>
      </w:r>
      <w:r w:rsidRPr="00924043">
        <w:rPr>
          <w:szCs w:val="24"/>
        </w:rPr>
        <w:t xml:space="preserve">may not simply state, for instance, that the second balance is the </w:t>
      </w:r>
      <w:r>
        <w:rPr>
          <w:szCs w:val="24"/>
        </w:rPr>
        <w:t>member</w:t>
      </w:r>
      <w:r w:rsidRPr="00924043">
        <w:rPr>
          <w:szCs w:val="24"/>
        </w:rPr>
        <w:t>’s “available</w:t>
      </w:r>
      <w:r>
        <w:rPr>
          <w:szCs w:val="24"/>
        </w:rPr>
        <w:t xml:space="preserve"> </w:t>
      </w:r>
      <w:r w:rsidRPr="00924043">
        <w:rPr>
          <w:szCs w:val="24"/>
        </w:rPr>
        <w:t>balance,” or contains “available funds</w:t>
      </w:r>
      <w:r>
        <w:rPr>
          <w:szCs w:val="24"/>
        </w:rPr>
        <w:t xml:space="preserve">.”  </w:t>
      </w:r>
      <w:r w:rsidRPr="00924043">
        <w:rPr>
          <w:szCs w:val="24"/>
        </w:rPr>
        <w:t xml:space="preserve">Rather, the </w:t>
      </w:r>
      <w:r>
        <w:rPr>
          <w:szCs w:val="24"/>
        </w:rPr>
        <w:t>credit union</w:t>
      </w:r>
      <w:r w:rsidRPr="00924043">
        <w:rPr>
          <w:szCs w:val="24"/>
        </w:rPr>
        <w:t xml:space="preserve"> should provide enough</w:t>
      </w:r>
      <w:r>
        <w:rPr>
          <w:szCs w:val="24"/>
        </w:rPr>
        <w:t xml:space="preserve"> </w:t>
      </w:r>
      <w:r w:rsidRPr="00924043">
        <w:rPr>
          <w:szCs w:val="24"/>
        </w:rPr>
        <w:t>information to convey that the second balance includes these amounts</w:t>
      </w:r>
      <w:r>
        <w:rPr>
          <w:szCs w:val="24"/>
        </w:rPr>
        <w:t xml:space="preserve">.  </w:t>
      </w:r>
      <w:r w:rsidRPr="00924043">
        <w:rPr>
          <w:szCs w:val="24"/>
        </w:rPr>
        <w:t>For example, the</w:t>
      </w:r>
      <w:r>
        <w:rPr>
          <w:szCs w:val="24"/>
        </w:rPr>
        <w:t xml:space="preserve"> credit union</w:t>
      </w:r>
      <w:r w:rsidRPr="00924043">
        <w:rPr>
          <w:szCs w:val="24"/>
        </w:rPr>
        <w:t xml:space="preserve"> may state that the balance includes “overdraft funds</w:t>
      </w:r>
      <w:r>
        <w:rPr>
          <w:szCs w:val="24"/>
        </w:rPr>
        <w:t xml:space="preserve">.”  </w:t>
      </w:r>
      <w:r w:rsidRPr="00924043">
        <w:rPr>
          <w:szCs w:val="24"/>
        </w:rPr>
        <w:t xml:space="preserve">Where a </w:t>
      </w:r>
      <w:r>
        <w:rPr>
          <w:szCs w:val="24"/>
        </w:rPr>
        <w:t>member</w:t>
      </w:r>
      <w:r w:rsidRPr="00924043">
        <w:rPr>
          <w:szCs w:val="24"/>
        </w:rPr>
        <w:t xml:space="preserve"> has</w:t>
      </w:r>
      <w:r>
        <w:rPr>
          <w:szCs w:val="24"/>
        </w:rPr>
        <w:t xml:space="preserve"> </w:t>
      </w:r>
      <w:r w:rsidRPr="00924043">
        <w:rPr>
          <w:szCs w:val="24"/>
        </w:rPr>
        <w:t xml:space="preserve">opted out of the </w:t>
      </w:r>
      <w:r>
        <w:rPr>
          <w:szCs w:val="24"/>
        </w:rPr>
        <w:t>credit union</w:t>
      </w:r>
      <w:r w:rsidRPr="00924043">
        <w:rPr>
          <w:szCs w:val="24"/>
        </w:rPr>
        <w:t>’s discretionary overdraft service, any additional balance</w:t>
      </w:r>
      <w:r>
        <w:rPr>
          <w:szCs w:val="24"/>
        </w:rPr>
        <w:t xml:space="preserve"> </w:t>
      </w:r>
      <w:r w:rsidRPr="00924043">
        <w:rPr>
          <w:szCs w:val="24"/>
        </w:rPr>
        <w:t xml:space="preserve">disclosed should not include funds </w:t>
      </w:r>
      <w:r>
        <w:rPr>
          <w:szCs w:val="24"/>
        </w:rPr>
        <w:t>credit union</w:t>
      </w:r>
      <w:r w:rsidRPr="00924043">
        <w:rPr>
          <w:szCs w:val="24"/>
        </w:rPr>
        <w:t>s provide under that service</w:t>
      </w:r>
      <w:r>
        <w:rPr>
          <w:szCs w:val="24"/>
        </w:rPr>
        <w:t xml:space="preserve">.  </w:t>
      </w:r>
      <w:r w:rsidRPr="00924043">
        <w:rPr>
          <w:szCs w:val="24"/>
        </w:rPr>
        <w:t>Where a</w:t>
      </w:r>
      <w:r>
        <w:rPr>
          <w:szCs w:val="24"/>
        </w:rPr>
        <w:t xml:space="preserve"> member</w:t>
      </w:r>
      <w:r w:rsidRPr="00924043">
        <w:rPr>
          <w:szCs w:val="24"/>
        </w:rPr>
        <w:t xml:space="preserve"> has opted out of the </w:t>
      </w:r>
      <w:r>
        <w:rPr>
          <w:szCs w:val="24"/>
        </w:rPr>
        <w:t>credit union</w:t>
      </w:r>
      <w:r w:rsidRPr="00924043">
        <w:rPr>
          <w:szCs w:val="24"/>
        </w:rPr>
        <w:t>’s discretionary overdraft service for some, but</w:t>
      </w:r>
      <w:r>
        <w:rPr>
          <w:szCs w:val="24"/>
        </w:rPr>
        <w:t xml:space="preserve"> </w:t>
      </w:r>
      <w:r w:rsidRPr="00924043">
        <w:rPr>
          <w:szCs w:val="24"/>
        </w:rPr>
        <w:t>not all transactions</w:t>
      </w:r>
      <w:r>
        <w:rPr>
          <w:szCs w:val="24"/>
        </w:rPr>
        <w:t>,</w:t>
      </w:r>
      <w:r w:rsidRPr="00924043">
        <w:rPr>
          <w:szCs w:val="24"/>
        </w:rPr>
        <w:t xml:space="preserve"> e.g., the </w:t>
      </w:r>
      <w:r>
        <w:rPr>
          <w:szCs w:val="24"/>
        </w:rPr>
        <w:t>member</w:t>
      </w:r>
      <w:r w:rsidRPr="00924043">
        <w:rPr>
          <w:szCs w:val="24"/>
        </w:rPr>
        <w:t xml:space="preserve"> has opted out </w:t>
      </w:r>
      <w:r>
        <w:rPr>
          <w:szCs w:val="24"/>
        </w:rPr>
        <w:t xml:space="preserve">of </w:t>
      </w:r>
      <w:r w:rsidRPr="00924043">
        <w:rPr>
          <w:szCs w:val="24"/>
        </w:rPr>
        <w:t>overdraft services for ATM and</w:t>
      </w:r>
      <w:r>
        <w:rPr>
          <w:szCs w:val="24"/>
        </w:rPr>
        <w:t xml:space="preserve"> </w:t>
      </w:r>
      <w:r w:rsidRPr="00924043">
        <w:rPr>
          <w:szCs w:val="24"/>
        </w:rPr>
        <w:t xml:space="preserve">debit card transactions, a </w:t>
      </w:r>
      <w:r>
        <w:rPr>
          <w:szCs w:val="24"/>
        </w:rPr>
        <w:t>credit union</w:t>
      </w:r>
      <w:r w:rsidRPr="00924043">
        <w:rPr>
          <w:szCs w:val="24"/>
        </w:rPr>
        <w:t xml:space="preserve"> that includes funds from its discretionary overdraft</w:t>
      </w:r>
      <w:r>
        <w:rPr>
          <w:szCs w:val="24"/>
        </w:rPr>
        <w:t xml:space="preserve"> </w:t>
      </w:r>
      <w:r w:rsidRPr="00924043">
        <w:rPr>
          <w:szCs w:val="24"/>
        </w:rPr>
        <w:t>service in the balance should convey that the overdraft funds are not available for all</w:t>
      </w:r>
      <w:r>
        <w:rPr>
          <w:szCs w:val="24"/>
        </w:rPr>
        <w:t xml:space="preserve"> </w:t>
      </w:r>
      <w:r w:rsidRPr="00924043">
        <w:rPr>
          <w:szCs w:val="24"/>
        </w:rPr>
        <w:t>transactions</w:t>
      </w:r>
      <w:r>
        <w:rPr>
          <w:szCs w:val="24"/>
        </w:rPr>
        <w:t xml:space="preserve">.  </w:t>
      </w:r>
      <w:r w:rsidRPr="00924043">
        <w:rPr>
          <w:szCs w:val="24"/>
        </w:rPr>
        <w:t xml:space="preserve">For example, the </w:t>
      </w:r>
      <w:r>
        <w:rPr>
          <w:szCs w:val="24"/>
        </w:rPr>
        <w:t>credit union</w:t>
      </w:r>
      <w:r w:rsidRPr="00924043">
        <w:rPr>
          <w:szCs w:val="24"/>
        </w:rPr>
        <w:t xml:space="preserve"> could state that overdraft funds are not</w:t>
      </w:r>
      <w:r>
        <w:rPr>
          <w:szCs w:val="24"/>
        </w:rPr>
        <w:t xml:space="preserve"> </w:t>
      </w:r>
      <w:r w:rsidRPr="00924043">
        <w:rPr>
          <w:szCs w:val="24"/>
        </w:rPr>
        <w:t>available for ATM and debit card transactions.</w:t>
      </w:r>
    </w:p>
    <w:p w:rsidR="00AB2F5C" w:rsidRPr="00924043" w:rsidRDefault="00AB2F5C" w:rsidP="00AB2F5C">
      <w:pPr>
        <w:autoSpaceDE w:val="0"/>
        <w:autoSpaceDN w:val="0"/>
        <w:adjustRightInd w:val="0"/>
        <w:spacing w:line="480" w:lineRule="auto"/>
        <w:rPr>
          <w:szCs w:val="24"/>
        </w:rPr>
      </w:pPr>
      <w:r w:rsidRPr="00924043">
        <w:rPr>
          <w:szCs w:val="24"/>
        </w:rPr>
        <w:t>3</w:t>
      </w:r>
      <w:r>
        <w:rPr>
          <w:szCs w:val="24"/>
        </w:rPr>
        <w:t xml:space="preserve">.  </w:t>
      </w:r>
      <w:r w:rsidRPr="00266A0C">
        <w:rPr>
          <w:szCs w:val="24"/>
          <w:u w:val="single"/>
        </w:rPr>
        <w:t>Automated systems</w:t>
      </w:r>
      <w:r>
        <w:rPr>
          <w:szCs w:val="24"/>
        </w:rPr>
        <w:t xml:space="preserve">.  </w:t>
      </w:r>
      <w:r w:rsidRPr="00924043">
        <w:rPr>
          <w:szCs w:val="24"/>
        </w:rPr>
        <w:t xml:space="preserve">The balance disclosure requirement in </w:t>
      </w:r>
      <w:r>
        <w:rPr>
          <w:szCs w:val="24"/>
        </w:rPr>
        <w:t>§707</w:t>
      </w:r>
      <w:r w:rsidRPr="00924043">
        <w:rPr>
          <w:szCs w:val="24"/>
        </w:rPr>
        <w:t>.11(c)</w:t>
      </w:r>
      <w:r>
        <w:rPr>
          <w:szCs w:val="24"/>
        </w:rPr>
        <w:t xml:space="preserve"> </w:t>
      </w:r>
      <w:r w:rsidRPr="00924043">
        <w:rPr>
          <w:szCs w:val="24"/>
        </w:rPr>
        <w:t xml:space="preserve">applies to any automated system through which the </w:t>
      </w:r>
      <w:r>
        <w:rPr>
          <w:szCs w:val="24"/>
        </w:rPr>
        <w:t>member</w:t>
      </w:r>
      <w:r w:rsidRPr="00924043">
        <w:rPr>
          <w:szCs w:val="24"/>
        </w:rPr>
        <w:t xml:space="preserve"> requests a balance,</w:t>
      </w:r>
      <w:r>
        <w:rPr>
          <w:szCs w:val="24"/>
        </w:rPr>
        <w:t xml:space="preserve"> </w:t>
      </w:r>
      <w:r w:rsidRPr="00924043">
        <w:rPr>
          <w:szCs w:val="24"/>
        </w:rPr>
        <w:t xml:space="preserve">including, but </w:t>
      </w:r>
      <w:r w:rsidRPr="00924043">
        <w:rPr>
          <w:szCs w:val="24"/>
        </w:rPr>
        <w:lastRenderedPageBreak/>
        <w:t xml:space="preserve">not limited to, a telephone response system, the </w:t>
      </w:r>
      <w:r>
        <w:rPr>
          <w:szCs w:val="24"/>
        </w:rPr>
        <w:t>credit union</w:t>
      </w:r>
      <w:r w:rsidRPr="00924043">
        <w:rPr>
          <w:szCs w:val="24"/>
        </w:rPr>
        <w:t xml:space="preserve">’s </w:t>
      </w:r>
      <w:r>
        <w:rPr>
          <w:szCs w:val="24"/>
        </w:rPr>
        <w:t>internet</w:t>
      </w:r>
      <w:r w:rsidRPr="00924043">
        <w:rPr>
          <w:szCs w:val="24"/>
        </w:rPr>
        <w:t xml:space="preserve"> site,</w:t>
      </w:r>
      <w:r>
        <w:rPr>
          <w:szCs w:val="24"/>
        </w:rPr>
        <w:t xml:space="preserve"> </w:t>
      </w:r>
      <w:r w:rsidRPr="00924043">
        <w:rPr>
          <w:szCs w:val="24"/>
        </w:rPr>
        <w:t>or an ATM</w:t>
      </w:r>
      <w:r>
        <w:rPr>
          <w:szCs w:val="24"/>
        </w:rPr>
        <w:t xml:space="preserve">.  </w:t>
      </w:r>
      <w:r w:rsidRPr="00924043">
        <w:rPr>
          <w:szCs w:val="24"/>
        </w:rPr>
        <w:t xml:space="preserve">The requirement applies whether the </w:t>
      </w:r>
      <w:r>
        <w:rPr>
          <w:szCs w:val="24"/>
        </w:rPr>
        <w:t>credit union</w:t>
      </w:r>
      <w:r w:rsidRPr="00924043">
        <w:rPr>
          <w:szCs w:val="24"/>
        </w:rPr>
        <w:t xml:space="preserve"> discloses a balance through</w:t>
      </w:r>
      <w:r>
        <w:rPr>
          <w:szCs w:val="24"/>
        </w:rPr>
        <w:t xml:space="preserve"> </w:t>
      </w:r>
      <w:r w:rsidRPr="00924043">
        <w:rPr>
          <w:szCs w:val="24"/>
        </w:rPr>
        <w:t xml:space="preserve">an ATM owned or operated by the </w:t>
      </w:r>
      <w:r>
        <w:rPr>
          <w:szCs w:val="24"/>
        </w:rPr>
        <w:t>credit union</w:t>
      </w:r>
      <w:r w:rsidRPr="00924043">
        <w:rPr>
          <w:szCs w:val="24"/>
        </w:rPr>
        <w:t xml:space="preserve"> or through an ATM not owned or operated</w:t>
      </w:r>
      <w:r>
        <w:rPr>
          <w:szCs w:val="24"/>
        </w:rPr>
        <w:t xml:space="preserve"> </w:t>
      </w:r>
      <w:r w:rsidRPr="00924043">
        <w:rPr>
          <w:szCs w:val="24"/>
        </w:rPr>
        <w:t xml:space="preserve">by the </w:t>
      </w:r>
      <w:r>
        <w:rPr>
          <w:szCs w:val="24"/>
        </w:rPr>
        <w:t>credit union,</w:t>
      </w:r>
      <w:r w:rsidRPr="00924043">
        <w:rPr>
          <w:szCs w:val="24"/>
        </w:rPr>
        <w:t xml:space="preserve"> including an ATM operated by a</w:t>
      </w:r>
      <w:r>
        <w:rPr>
          <w:szCs w:val="24"/>
        </w:rPr>
        <w:t xml:space="preserve">n entity that is not a financial </w:t>
      </w:r>
      <w:r w:rsidRPr="00924043">
        <w:rPr>
          <w:szCs w:val="24"/>
        </w:rPr>
        <w:t>institution</w:t>
      </w:r>
      <w:r>
        <w:rPr>
          <w:szCs w:val="24"/>
        </w:rPr>
        <w:t xml:space="preserve">.  </w:t>
      </w:r>
      <w:r w:rsidRPr="00924043">
        <w:rPr>
          <w:szCs w:val="24"/>
        </w:rPr>
        <w:t>If the</w:t>
      </w:r>
      <w:r>
        <w:rPr>
          <w:szCs w:val="24"/>
        </w:rPr>
        <w:t xml:space="preserve"> </w:t>
      </w:r>
      <w:r w:rsidRPr="00924043">
        <w:rPr>
          <w:szCs w:val="24"/>
        </w:rPr>
        <w:t>balance is obtained at an ATM, the requirement also applies whether the balance is</w:t>
      </w:r>
      <w:r>
        <w:rPr>
          <w:szCs w:val="24"/>
        </w:rPr>
        <w:t xml:space="preserve"> </w:t>
      </w:r>
      <w:r w:rsidRPr="00924043">
        <w:rPr>
          <w:szCs w:val="24"/>
        </w:rPr>
        <w:t>disclosed on the ATM screen or on a paper receipt.</w:t>
      </w:r>
    </w:p>
    <w:p w:rsidR="00AB2F5C" w:rsidRPr="00D22673" w:rsidRDefault="00AB2F5C" w:rsidP="00AB2F5C">
      <w:pPr>
        <w:autoSpaceDE w:val="0"/>
        <w:autoSpaceDN w:val="0"/>
        <w:adjustRightInd w:val="0"/>
        <w:spacing w:line="480" w:lineRule="auto"/>
        <w:rPr>
          <w:szCs w:val="24"/>
        </w:rPr>
      </w:pPr>
      <w:r w:rsidRPr="00924043">
        <w:rPr>
          <w:szCs w:val="24"/>
        </w:rPr>
        <w:t>* * * * *</w:t>
      </w:r>
    </w:p>
    <w:p w:rsidR="00924043" w:rsidRPr="00D22673" w:rsidRDefault="00924043" w:rsidP="00AB2F5C">
      <w:pPr>
        <w:autoSpaceDE w:val="0"/>
        <w:autoSpaceDN w:val="0"/>
        <w:adjustRightInd w:val="0"/>
        <w:spacing w:line="480" w:lineRule="auto"/>
        <w:ind w:firstLine="720"/>
        <w:rPr>
          <w:szCs w:val="24"/>
        </w:rPr>
      </w:pPr>
    </w:p>
    <w:sectPr w:rsidR="00924043" w:rsidRPr="00D22673" w:rsidSect="00AA45EF">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3CC" w:rsidRDefault="004963CC" w:rsidP="00607FF5">
      <w:r>
        <w:separator/>
      </w:r>
    </w:p>
  </w:endnote>
  <w:endnote w:type="continuationSeparator" w:id="0">
    <w:p w:rsidR="004963CC" w:rsidRDefault="004963CC" w:rsidP="00607F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BE" w:rsidRDefault="000C2BC5">
    <w:pPr>
      <w:pStyle w:val="Footer"/>
      <w:jc w:val="center"/>
    </w:pPr>
    <w:fldSimple w:instr=" PAGE   \* MERGEFORMAT ">
      <w:r w:rsidR="00465EDE">
        <w:rPr>
          <w:noProof/>
        </w:rPr>
        <w:t>15</w:t>
      </w:r>
    </w:fldSimple>
  </w:p>
  <w:p w:rsidR="006416BE" w:rsidRDefault="00641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3CC" w:rsidRDefault="004963CC" w:rsidP="00607FF5">
      <w:r>
        <w:separator/>
      </w:r>
    </w:p>
  </w:footnote>
  <w:footnote w:type="continuationSeparator" w:id="0">
    <w:p w:rsidR="004963CC" w:rsidRDefault="004963CC" w:rsidP="00607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EF" w:rsidRPr="00465EDE" w:rsidRDefault="00465EDE" w:rsidP="00AA45EF">
    <w:pPr>
      <w:pStyle w:val="Header"/>
    </w:pPr>
    <w:r w:rsidRPr="00465EDE">
      <w:rPr>
        <w:bCs/>
        <w:szCs w:val="24"/>
      </w:rPr>
      <w:t>74 Fed. Reg. 36102 (July 22, 2009)</w:t>
    </w:r>
  </w:p>
  <w:p w:rsidR="00AA45EF" w:rsidRDefault="00AA4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37AE"/>
    <w:multiLevelType w:val="hybridMultilevel"/>
    <w:tmpl w:val="A4A03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77E2"/>
    <w:rsid w:val="000246DB"/>
    <w:rsid w:val="000329CF"/>
    <w:rsid w:val="000631BF"/>
    <w:rsid w:val="00073A32"/>
    <w:rsid w:val="000976B3"/>
    <w:rsid w:val="000C2BC5"/>
    <w:rsid w:val="000E00D1"/>
    <w:rsid w:val="000F3378"/>
    <w:rsid w:val="00111445"/>
    <w:rsid w:val="001264C7"/>
    <w:rsid w:val="00136407"/>
    <w:rsid w:val="00145A6E"/>
    <w:rsid w:val="00150A49"/>
    <w:rsid w:val="00152622"/>
    <w:rsid w:val="00167086"/>
    <w:rsid w:val="00171696"/>
    <w:rsid w:val="001842A2"/>
    <w:rsid w:val="001C50FD"/>
    <w:rsid w:val="00202496"/>
    <w:rsid w:val="00260CF9"/>
    <w:rsid w:val="0026284C"/>
    <w:rsid w:val="00266A0C"/>
    <w:rsid w:val="002B2B7E"/>
    <w:rsid w:val="002E3D86"/>
    <w:rsid w:val="00326345"/>
    <w:rsid w:val="00330D15"/>
    <w:rsid w:val="0033739A"/>
    <w:rsid w:val="003440A8"/>
    <w:rsid w:val="00397C4F"/>
    <w:rsid w:val="003A157E"/>
    <w:rsid w:val="003A2586"/>
    <w:rsid w:val="003A3A42"/>
    <w:rsid w:val="003D1D31"/>
    <w:rsid w:val="003E1934"/>
    <w:rsid w:val="003E52A6"/>
    <w:rsid w:val="003F3AD6"/>
    <w:rsid w:val="004169B2"/>
    <w:rsid w:val="00424DF6"/>
    <w:rsid w:val="00430C8F"/>
    <w:rsid w:val="004577E2"/>
    <w:rsid w:val="00465EDE"/>
    <w:rsid w:val="0047744F"/>
    <w:rsid w:val="004923D8"/>
    <w:rsid w:val="004963CC"/>
    <w:rsid w:val="004E03DA"/>
    <w:rsid w:val="00525408"/>
    <w:rsid w:val="00531EAA"/>
    <w:rsid w:val="00533167"/>
    <w:rsid w:val="0056621F"/>
    <w:rsid w:val="00574C54"/>
    <w:rsid w:val="0057624D"/>
    <w:rsid w:val="005916D7"/>
    <w:rsid w:val="005B3383"/>
    <w:rsid w:val="005C5728"/>
    <w:rsid w:val="005C7585"/>
    <w:rsid w:val="005E5B1E"/>
    <w:rsid w:val="00607FF5"/>
    <w:rsid w:val="00623D51"/>
    <w:rsid w:val="006416BE"/>
    <w:rsid w:val="006A5DB3"/>
    <w:rsid w:val="006D21D3"/>
    <w:rsid w:val="006F22FF"/>
    <w:rsid w:val="007071CC"/>
    <w:rsid w:val="00730084"/>
    <w:rsid w:val="00784A49"/>
    <w:rsid w:val="00793D13"/>
    <w:rsid w:val="007B3056"/>
    <w:rsid w:val="007C7B08"/>
    <w:rsid w:val="0080761F"/>
    <w:rsid w:val="008205C5"/>
    <w:rsid w:val="008246AA"/>
    <w:rsid w:val="008373B1"/>
    <w:rsid w:val="0088316F"/>
    <w:rsid w:val="008D034F"/>
    <w:rsid w:val="008E1E39"/>
    <w:rsid w:val="008F2C58"/>
    <w:rsid w:val="00924043"/>
    <w:rsid w:val="0094250C"/>
    <w:rsid w:val="009526EE"/>
    <w:rsid w:val="00956991"/>
    <w:rsid w:val="00992B1D"/>
    <w:rsid w:val="00994CCC"/>
    <w:rsid w:val="00994E39"/>
    <w:rsid w:val="00A049A9"/>
    <w:rsid w:val="00A516E4"/>
    <w:rsid w:val="00A518BC"/>
    <w:rsid w:val="00A55D37"/>
    <w:rsid w:val="00A66658"/>
    <w:rsid w:val="00A911E2"/>
    <w:rsid w:val="00AA45EF"/>
    <w:rsid w:val="00AB2F5C"/>
    <w:rsid w:val="00AB71B6"/>
    <w:rsid w:val="00AF2F7D"/>
    <w:rsid w:val="00B40A38"/>
    <w:rsid w:val="00B4411C"/>
    <w:rsid w:val="00B81201"/>
    <w:rsid w:val="00B82968"/>
    <w:rsid w:val="00B84B21"/>
    <w:rsid w:val="00BF4C39"/>
    <w:rsid w:val="00C619D4"/>
    <w:rsid w:val="00C835A7"/>
    <w:rsid w:val="00CB4163"/>
    <w:rsid w:val="00CC7E7F"/>
    <w:rsid w:val="00CD0124"/>
    <w:rsid w:val="00CD1960"/>
    <w:rsid w:val="00CE0B7B"/>
    <w:rsid w:val="00CE448D"/>
    <w:rsid w:val="00CE51AB"/>
    <w:rsid w:val="00D22673"/>
    <w:rsid w:val="00D676FF"/>
    <w:rsid w:val="00DC76EB"/>
    <w:rsid w:val="00DE21CA"/>
    <w:rsid w:val="00E04D12"/>
    <w:rsid w:val="00E3590E"/>
    <w:rsid w:val="00E83804"/>
    <w:rsid w:val="00EB0B60"/>
    <w:rsid w:val="00EC4C75"/>
    <w:rsid w:val="00F46328"/>
    <w:rsid w:val="00F63757"/>
    <w:rsid w:val="00F75D55"/>
    <w:rsid w:val="00FA58FA"/>
    <w:rsid w:val="00FC5A10"/>
    <w:rsid w:val="00FD3822"/>
    <w:rsid w:val="00FE33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7FF5"/>
    <w:rPr>
      <w:sz w:val="20"/>
    </w:rPr>
  </w:style>
  <w:style w:type="character" w:customStyle="1" w:styleId="FootnoteTextChar">
    <w:name w:val="Footnote Text Char"/>
    <w:basedOn w:val="DefaultParagraphFont"/>
    <w:link w:val="FootnoteText"/>
    <w:uiPriority w:val="99"/>
    <w:rsid w:val="00607FF5"/>
  </w:style>
  <w:style w:type="character" w:styleId="FootnoteReference">
    <w:name w:val="footnote reference"/>
    <w:basedOn w:val="DefaultParagraphFont"/>
    <w:uiPriority w:val="99"/>
    <w:semiHidden/>
    <w:unhideWhenUsed/>
    <w:rsid w:val="00607FF5"/>
    <w:rPr>
      <w:vertAlign w:val="superscript"/>
    </w:rPr>
  </w:style>
  <w:style w:type="paragraph" w:customStyle="1" w:styleId="Default">
    <w:name w:val="Default"/>
    <w:rsid w:val="00924043"/>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74C54"/>
    <w:pPr>
      <w:tabs>
        <w:tab w:val="center" w:pos="4680"/>
        <w:tab w:val="right" w:pos="9360"/>
      </w:tabs>
    </w:pPr>
  </w:style>
  <w:style w:type="character" w:customStyle="1" w:styleId="HeaderChar">
    <w:name w:val="Header Char"/>
    <w:basedOn w:val="DefaultParagraphFont"/>
    <w:link w:val="Header"/>
    <w:uiPriority w:val="99"/>
    <w:rsid w:val="00574C54"/>
    <w:rPr>
      <w:sz w:val="24"/>
    </w:rPr>
  </w:style>
  <w:style w:type="paragraph" w:styleId="Footer">
    <w:name w:val="footer"/>
    <w:basedOn w:val="Normal"/>
    <w:link w:val="FooterChar"/>
    <w:uiPriority w:val="99"/>
    <w:unhideWhenUsed/>
    <w:rsid w:val="00574C54"/>
    <w:pPr>
      <w:tabs>
        <w:tab w:val="center" w:pos="4680"/>
        <w:tab w:val="right" w:pos="9360"/>
      </w:tabs>
    </w:pPr>
  </w:style>
  <w:style w:type="character" w:customStyle="1" w:styleId="FooterChar">
    <w:name w:val="Footer Char"/>
    <w:basedOn w:val="DefaultParagraphFont"/>
    <w:link w:val="Footer"/>
    <w:uiPriority w:val="99"/>
    <w:rsid w:val="00574C54"/>
    <w:rPr>
      <w:sz w:val="24"/>
    </w:rPr>
  </w:style>
  <w:style w:type="character" w:styleId="Hyperlink">
    <w:name w:val="Hyperlink"/>
    <w:basedOn w:val="DefaultParagraphFont"/>
    <w:rsid w:val="00260CF9"/>
    <w:rPr>
      <w:color w:val="0000FF"/>
      <w:u w:val="single"/>
    </w:rPr>
  </w:style>
  <w:style w:type="character" w:customStyle="1" w:styleId="documentbody1">
    <w:name w:val="documentbody1"/>
    <w:basedOn w:val="DefaultParagraphFont"/>
    <w:rsid w:val="00260CF9"/>
    <w:rPr>
      <w:rFonts w:ascii="Verdana" w:hAnsi="Verdana" w:cs="Times New Roman"/>
      <w:sz w:val="19"/>
      <w:szCs w:val="19"/>
    </w:rPr>
  </w:style>
  <w:style w:type="paragraph" w:styleId="BodyText">
    <w:name w:val="Body Text"/>
    <w:basedOn w:val="Normal"/>
    <w:link w:val="BodyTextChar"/>
    <w:rsid w:val="00CC7E7F"/>
    <w:pPr>
      <w:overflowPunct w:val="0"/>
      <w:autoSpaceDE w:val="0"/>
      <w:autoSpaceDN w:val="0"/>
      <w:adjustRightInd w:val="0"/>
      <w:spacing w:line="480" w:lineRule="auto"/>
      <w:textAlignment w:val="baseline"/>
    </w:pPr>
    <w:rPr>
      <w:rFonts w:eastAsia="Times New Roman" w:cs="Times New Roman"/>
    </w:rPr>
  </w:style>
  <w:style w:type="character" w:customStyle="1" w:styleId="BodyTextChar">
    <w:name w:val="Body Text Char"/>
    <w:basedOn w:val="DefaultParagraphFont"/>
    <w:link w:val="BodyText"/>
    <w:rsid w:val="00CC7E7F"/>
    <w:rPr>
      <w:rFonts w:eastAsia="Times New Roman" w:cs="Times New Roman"/>
      <w:sz w:val="24"/>
    </w:rPr>
  </w:style>
  <w:style w:type="paragraph" w:styleId="BalloonText">
    <w:name w:val="Balloon Text"/>
    <w:basedOn w:val="Normal"/>
    <w:link w:val="BalloonTextChar"/>
    <w:uiPriority w:val="99"/>
    <w:semiHidden/>
    <w:unhideWhenUsed/>
    <w:rsid w:val="006416BE"/>
    <w:rPr>
      <w:rFonts w:ascii="Tahoma" w:hAnsi="Tahoma" w:cs="Tahoma"/>
      <w:sz w:val="16"/>
      <w:szCs w:val="16"/>
    </w:rPr>
  </w:style>
  <w:style w:type="character" w:customStyle="1" w:styleId="BalloonTextChar">
    <w:name w:val="Balloon Text Char"/>
    <w:basedOn w:val="DefaultParagraphFont"/>
    <w:link w:val="BalloonText"/>
    <w:uiPriority w:val="99"/>
    <w:semiHidden/>
    <w:rsid w:val="00641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6779-D159-486A-A985-3AB46C12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4404</Words>
  <Characters>25109</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29455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Moisette I Green</dc:creator>
  <cp:lastModifiedBy>Moisette I Green</cp:lastModifiedBy>
  <cp:revision>2</cp:revision>
  <cp:lastPrinted>2009-07-13T13:14:00Z</cp:lastPrinted>
  <dcterms:created xsi:type="dcterms:W3CDTF">2009-07-22T10:52:00Z</dcterms:created>
  <dcterms:modified xsi:type="dcterms:W3CDTF">2009-07-22T10:52:00Z</dcterms:modified>
</cp:coreProperties>
</file>