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1E4" w:rsidRDefault="004D21E4" w:rsidP="004D21E4">
      <w:pPr>
        <w:rPr>
          <w:rFonts w:ascii="Arial" w:hAnsi="Arial" w:cs="Arial"/>
          <w:b/>
          <w:color w:val="333399"/>
          <w:sz w:val="52"/>
          <w:szCs w:val="52"/>
        </w:rPr>
      </w:pPr>
      <w:bookmarkStart w:id="0" w:name="_Toc179270022"/>
      <w:bookmarkStart w:id="1" w:name="_Toc179107916"/>
    </w:p>
    <w:p w:rsidR="00A50906" w:rsidRDefault="00A50906" w:rsidP="004D21E4">
      <w:pPr>
        <w:rPr>
          <w:rFonts w:ascii="Arial" w:hAnsi="Arial" w:cs="Arial"/>
          <w:b/>
          <w:color w:val="333399"/>
          <w:sz w:val="52"/>
          <w:szCs w:val="52"/>
        </w:rPr>
      </w:pPr>
    </w:p>
    <w:p w:rsidR="00A50906" w:rsidRDefault="00EB5331" w:rsidP="004D21E4">
      <w:pPr>
        <w:rPr>
          <w:rFonts w:ascii="Arial" w:hAnsi="Arial" w:cs="Arial"/>
          <w:b/>
          <w:color w:val="333399"/>
          <w:sz w:val="52"/>
          <w:szCs w:val="52"/>
        </w:rPr>
      </w:pPr>
      <w:r>
        <w:rPr>
          <w:noProof/>
        </w:rPr>
        <w:drawing>
          <wp:anchor distT="0" distB="0" distL="114300" distR="114300" simplePos="0" relativeHeight="251660800" behindDoc="1" locked="0" layoutInCell="1" allowOverlap="1">
            <wp:simplePos x="0" y="0"/>
            <wp:positionH relativeFrom="column">
              <wp:posOffset>914400</wp:posOffset>
            </wp:positionH>
            <wp:positionV relativeFrom="paragraph">
              <wp:posOffset>208280</wp:posOffset>
            </wp:positionV>
            <wp:extent cx="2057400" cy="695325"/>
            <wp:effectExtent l="19050" t="0" r="0" b="0"/>
            <wp:wrapTight wrapText="bothSides">
              <wp:wrapPolygon edited="0">
                <wp:start x="-200" y="0"/>
                <wp:lineTo x="-200" y="21304"/>
                <wp:lineTo x="21600" y="21304"/>
                <wp:lineTo x="21600" y="0"/>
                <wp:lineTo x="-200" y="0"/>
              </wp:wrapPolygon>
            </wp:wrapTight>
            <wp:docPr id="246" name="Picture 172" descr="MedlinePlus Go Loc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MedlinePlus Go Local logo"/>
                    <pic:cNvPicPr>
                      <a:picLocks noChangeAspect="1" noChangeArrowheads="1"/>
                    </pic:cNvPicPr>
                  </pic:nvPicPr>
                  <pic:blipFill>
                    <a:blip r:embed="rId8"/>
                    <a:srcRect/>
                    <a:stretch>
                      <a:fillRect/>
                    </a:stretch>
                  </pic:blipFill>
                  <pic:spPr bwMode="auto">
                    <a:xfrm>
                      <a:off x="0" y="0"/>
                      <a:ext cx="2057400" cy="695325"/>
                    </a:xfrm>
                    <a:prstGeom prst="rect">
                      <a:avLst/>
                    </a:prstGeom>
                    <a:noFill/>
                    <a:ln w="9525">
                      <a:noFill/>
                      <a:miter lim="800000"/>
                      <a:headEnd/>
                      <a:tailEnd/>
                    </a:ln>
                  </pic:spPr>
                </pic:pic>
              </a:graphicData>
            </a:graphic>
          </wp:anchor>
        </w:drawing>
      </w:r>
    </w:p>
    <w:p w:rsidR="007F789B" w:rsidRDefault="006B4FC8" w:rsidP="0099338E">
      <w:pPr>
        <w:ind w:left="1440"/>
        <w:rPr>
          <w:rFonts w:ascii="Arial Black" w:hAnsi="Arial Black"/>
          <w:color w:val="333399"/>
          <w:sz w:val="72"/>
          <w:szCs w:val="72"/>
        </w:rPr>
      </w:pPr>
      <w:r w:rsidRPr="004D21E4">
        <w:rPr>
          <w:rFonts w:ascii="Arial Black" w:hAnsi="Arial Black"/>
          <w:color w:val="333399"/>
          <w:sz w:val="72"/>
          <w:szCs w:val="72"/>
        </w:rPr>
        <w:t xml:space="preserve"> </w:t>
      </w:r>
    </w:p>
    <w:p w:rsidR="006B4FC8" w:rsidRDefault="007F789B" w:rsidP="00195342">
      <w:pPr>
        <w:pStyle w:val="Titlepage"/>
      </w:pPr>
      <w:r w:rsidRPr="004F1945">
        <w:t xml:space="preserve">Input System </w:t>
      </w:r>
      <w:r w:rsidR="006B4FC8" w:rsidRPr="004F1945">
        <w:t>Manua</w:t>
      </w:r>
      <w:bookmarkEnd w:id="0"/>
      <w:r w:rsidR="00CC1337" w:rsidRPr="004F1945">
        <w:t>l</w:t>
      </w:r>
    </w:p>
    <w:p w:rsidR="00531EF5" w:rsidRPr="003F4B67" w:rsidRDefault="00531EF5" w:rsidP="00195342">
      <w:pPr>
        <w:pStyle w:val="Titlepage"/>
        <w:rPr>
          <w:color w:val="FF0000"/>
          <w:sz w:val="20"/>
          <w:szCs w:val="20"/>
        </w:rPr>
      </w:pPr>
      <w:r w:rsidRPr="003F4B67">
        <w:rPr>
          <w:color w:val="FF0000"/>
          <w:sz w:val="20"/>
          <w:szCs w:val="20"/>
        </w:rPr>
        <w:t>Version 5.0</w:t>
      </w:r>
    </w:p>
    <w:p w:rsidR="005D308B" w:rsidRDefault="004F1945" w:rsidP="0099338E">
      <w:pPr>
        <w:pStyle w:val="Heading1"/>
        <w:numPr>
          <w:ilvl w:val="0"/>
          <w:numId w:val="0"/>
        </w:numPr>
        <w:jc w:val="center"/>
        <w:rPr>
          <w:sz w:val="72"/>
          <w:szCs w:val="72"/>
        </w:rPr>
      </w:pPr>
      <w:r>
        <w:rPr>
          <w:sz w:val="72"/>
          <w:szCs w:val="72"/>
        </w:rPr>
        <w:br w:type="page"/>
      </w:r>
    </w:p>
    <w:p w:rsidR="00624F57" w:rsidRDefault="00624F57" w:rsidP="0099338E">
      <w:pPr>
        <w:pStyle w:val="Heading1"/>
        <w:numPr>
          <w:ilvl w:val="0"/>
          <w:numId w:val="0"/>
        </w:numPr>
        <w:jc w:val="center"/>
        <w:rPr>
          <w:sz w:val="72"/>
          <w:szCs w:val="72"/>
        </w:rPr>
      </w:pPr>
    </w:p>
    <w:p w:rsidR="00624F57" w:rsidRDefault="00624F57" w:rsidP="0099338E">
      <w:pPr>
        <w:pStyle w:val="Heading1"/>
        <w:numPr>
          <w:ilvl w:val="0"/>
          <w:numId w:val="0"/>
        </w:numPr>
        <w:jc w:val="center"/>
        <w:rPr>
          <w:sz w:val="72"/>
          <w:szCs w:val="72"/>
        </w:rPr>
      </w:pPr>
    </w:p>
    <w:p w:rsidR="00624F57" w:rsidRDefault="00624F57" w:rsidP="0099338E">
      <w:pPr>
        <w:pStyle w:val="Heading1"/>
        <w:numPr>
          <w:ilvl w:val="0"/>
          <w:numId w:val="0"/>
        </w:numPr>
        <w:jc w:val="center"/>
        <w:rPr>
          <w:sz w:val="72"/>
          <w:szCs w:val="72"/>
        </w:rPr>
      </w:pPr>
    </w:p>
    <w:p w:rsidR="00624F57" w:rsidRDefault="00624F57" w:rsidP="0099338E">
      <w:pPr>
        <w:pStyle w:val="Heading1"/>
        <w:numPr>
          <w:ilvl w:val="0"/>
          <w:numId w:val="0"/>
        </w:numPr>
        <w:jc w:val="center"/>
        <w:rPr>
          <w:sz w:val="72"/>
          <w:szCs w:val="72"/>
        </w:rPr>
      </w:pPr>
    </w:p>
    <w:p w:rsidR="00624F57" w:rsidRDefault="00624F57" w:rsidP="0099338E">
      <w:pPr>
        <w:pStyle w:val="Heading1"/>
        <w:numPr>
          <w:ilvl w:val="0"/>
          <w:numId w:val="0"/>
        </w:numPr>
        <w:jc w:val="center"/>
        <w:rPr>
          <w:sz w:val="72"/>
          <w:szCs w:val="72"/>
        </w:rPr>
      </w:pPr>
    </w:p>
    <w:p w:rsidR="00624F57" w:rsidRDefault="00624F57" w:rsidP="0099338E">
      <w:pPr>
        <w:pStyle w:val="Heading1"/>
        <w:numPr>
          <w:ilvl w:val="0"/>
          <w:numId w:val="0"/>
        </w:numPr>
        <w:jc w:val="center"/>
        <w:rPr>
          <w:sz w:val="72"/>
          <w:szCs w:val="72"/>
        </w:rPr>
      </w:pPr>
    </w:p>
    <w:p w:rsidR="00624F57" w:rsidRDefault="00624F57" w:rsidP="00624F57"/>
    <w:p w:rsidR="00624F57" w:rsidRDefault="00624F57" w:rsidP="00624F57"/>
    <w:p w:rsidR="00624F57" w:rsidRDefault="00624F57" w:rsidP="00624F57"/>
    <w:p w:rsidR="00624F57" w:rsidRDefault="00624F57" w:rsidP="00624F57"/>
    <w:p w:rsidR="00624F57" w:rsidRDefault="00624F57" w:rsidP="00624F57"/>
    <w:p w:rsidR="00624F57" w:rsidRDefault="00624F57" w:rsidP="00624F57"/>
    <w:p w:rsidR="00624F57" w:rsidRDefault="00624F57" w:rsidP="00624F57"/>
    <w:p w:rsidR="00624F57" w:rsidRDefault="00624F57" w:rsidP="00624F57"/>
    <w:p w:rsidR="00624F57" w:rsidRDefault="00624F57" w:rsidP="00624F57"/>
    <w:p w:rsidR="00624F57" w:rsidRDefault="00624F57" w:rsidP="00624F57"/>
    <w:p w:rsidR="00624F57" w:rsidRDefault="00624F57" w:rsidP="00624F57"/>
    <w:p w:rsidR="00624F57" w:rsidRDefault="00624F57" w:rsidP="00624F57"/>
    <w:p w:rsidR="00624F57" w:rsidRDefault="00624F57" w:rsidP="00624F57"/>
    <w:p w:rsidR="00624F57" w:rsidRDefault="00624F57" w:rsidP="00624F57"/>
    <w:p w:rsidR="00624F57" w:rsidRDefault="00624F57" w:rsidP="00624F57"/>
    <w:p w:rsidR="00973FF1" w:rsidRDefault="00973FF1" w:rsidP="00973FF1">
      <w:pPr>
        <w:rPr>
          <w:i/>
        </w:rPr>
      </w:pPr>
      <w:proofErr w:type="spellStart"/>
      <w:r>
        <w:rPr>
          <w:i/>
        </w:rPr>
        <w:t>MedlinePlus</w:t>
      </w:r>
      <w:proofErr w:type="spellEnd"/>
      <w:r>
        <w:rPr>
          <w:i/>
        </w:rPr>
        <w:t xml:space="preserve"> Go Local Input System Manual</w:t>
      </w:r>
    </w:p>
    <w:p w:rsidR="00973FF1" w:rsidRDefault="0052112D" w:rsidP="00973FF1">
      <w:r>
        <w:t xml:space="preserve">May </w:t>
      </w:r>
      <w:r w:rsidR="00973FF1">
        <w:t>200</w:t>
      </w:r>
      <w:r>
        <w:t>9</w:t>
      </w:r>
    </w:p>
    <w:p w:rsidR="00973FF1" w:rsidRDefault="00241F43" w:rsidP="00973FF1">
      <w:hyperlink r:id="rId9" w:history="1">
        <w:r w:rsidR="00973FF1">
          <w:rPr>
            <w:rStyle w:val="Hyperlink"/>
          </w:rPr>
          <w:t>U.S. National Library of Medicine</w:t>
        </w:r>
      </w:hyperlink>
    </w:p>
    <w:p w:rsidR="00973FF1" w:rsidRDefault="00241F43" w:rsidP="00973FF1">
      <w:hyperlink r:id="rId10" w:history="1">
        <w:r w:rsidR="00973FF1">
          <w:rPr>
            <w:rStyle w:val="Hyperlink"/>
          </w:rPr>
          <w:t>National Institutes of Health</w:t>
        </w:r>
      </w:hyperlink>
    </w:p>
    <w:p w:rsidR="00973FF1" w:rsidRDefault="00973FF1" w:rsidP="00973FF1">
      <w:r>
        <w:t xml:space="preserve">8600 Rockville Pike, </w:t>
      </w:r>
      <w:smartTag w:uri="urn:schemas-microsoft-com:office:smarttags" w:element="place">
        <w:smartTag w:uri="urn:schemas-microsoft-com:office:smarttags" w:element="City">
          <w:r>
            <w:t>Bethesda</w:t>
          </w:r>
        </w:smartTag>
        <w:r>
          <w:t xml:space="preserve">, </w:t>
        </w:r>
        <w:smartTag w:uri="urn:schemas-microsoft-com:office:smarttags" w:element="State">
          <w:r>
            <w:t>MD</w:t>
          </w:r>
        </w:smartTag>
        <w:r>
          <w:t xml:space="preserve"> </w:t>
        </w:r>
        <w:smartTag w:uri="urn:schemas-microsoft-com:office:smarttags" w:element="PostalCode">
          <w:r>
            <w:t>20894</w:t>
          </w:r>
        </w:smartTag>
      </w:smartTag>
    </w:p>
    <w:p w:rsidR="00CB1FF5" w:rsidRDefault="00CB1FF5" w:rsidP="004701DA">
      <w:pPr>
        <w:sectPr w:rsidR="00CB1FF5" w:rsidSect="00331103">
          <w:headerReference w:type="default" r:id="rId11"/>
          <w:pgSz w:w="12240" w:h="15840" w:code="1"/>
          <w:pgMar w:top="1080" w:right="1440" w:bottom="1080" w:left="1440" w:header="720" w:footer="360" w:gutter="0"/>
          <w:pgNumType w:start="1"/>
          <w:cols w:space="720"/>
          <w:titlePg/>
          <w:docGrid w:linePitch="360"/>
        </w:sectPr>
      </w:pPr>
    </w:p>
    <w:p w:rsidR="007F29F7" w:rsidRPr="004701DA" w:rsidRDefault="005D308B" w:rsidP="002A4DA0">
      <w:pPr>
        <w:pStyle w:val="Heading1"/>
        <w:numPr>
          <w:ilvl w:val="0"/>
          <w:numId w:val="0"/>
        </w:numPr>
      </w:pPr>
      <w:bookmarkStart w:id="2" w:name="_Toc179270023"/>
      <w:bookmarkStart w:id="3" w:name="_Toc179169517"/>
      <w:bookmarkStart w:id="4" w:name="_Toc179177844"/>
      <w:bookmarkStart w:id="5" w:name="_Toc179270024"/>
      <w:bookmarkStart w:id="6" w:name="_Toc180911668"/>
      <w:bookmarkStart w:id="7" w:name="_Toc229891937"/>
      <w:r w:rsidRPr="004701DA">
        <w:lastRenderedPageBreak/>
        <w:t>Contents</w:t>
      </w:r>
      <w:bookmarkEnd w:id="2"/>
      <w:bookmarkEnd w:id="3"/>
      <w:bookmarkEnd w:id="4"/>
      <w:bookmarkEnd w:id="5"/>
      <w:bookmarkEnd w:id="6"/>
      <w:bookmarkEnd w:id="7"/>
      <w:r w:rsidR="001A6261" w:rsidRPr="004701DA">
        <w:t xml:space="preserve">   </w:t>
      </w:r>
    </w:p>
    <w:p w:rsidR="0027695A" w:rsidRDefault="00241F43">
      <w:pPr>
        <w:pStyle w:val="TOC1"/>
        <w:tabs>
          <w:tab w:val="right" w:leader="dot" w:pos="9350"/>
        </w:tabs>
        <w:rPr>
          <w:rFonts w:asciiTheme="minorHAnsi" w:eastAsiaTheme="minorEastAsia" w:hAnsiTheme="minorHAnsi" w:cstheme="minorBidi"/>
          <w:b w:val="0"/>
          <w:noProof/>
          <w:sz w:val="22"/>
          <w:szCs w:val="22"/>
        </w:rPr>
      </w:pPr>
      <w:r>
        <w:rPr>
          <w:rFonts w:cs="Arial"/>
          <w:b w:val="0"/>
          <w:sz w:val="20"/>
          <w:szCs w:val="20"/>
        </w:rPr>
        <w:fldChar w:fldCharType="begin"/>
      </w:r>
      <w:r w:rsidR="009371B2">
        <w:rPr>
          <w:rFonts w:cs="Arial"/>
          <w:b w:val="0"/>
          <w:sz w:val="20"/>
          <w:szCs w:val="20"/>
        </w:rPr>
        <w:instrText xml:space="preserve"> TOC \o "1-3" \h \z \u </w:instrText>
      </w:r>
      <w:r>
        <w:rPr>
          <w:rFonts w:cs="Arial"/>
          <w:b w:val="0"/>
          <w:sz w:val="20"/>
          <w:szCs w:val="20"/>
        </w:rPr>
        <w:fldChar w:fldCharType="separate"/>
      </w:r>
      <w:hyperlink w:anchor="_Toc229891937" w:history="1">
        <w:r w:rsidR="0027695A" w:rsidRPr="00686195">
          <w:rPr>
            <w:rStyle w:val="Hyperlink"/>
            <w:noProof/>
          </w:rPr>
          <w:t>Contents</w:t>
        </w:r>
        <w:r w:rsidR="0027695A">
          <w:rPr>
            <w:noProof/>
            <w:webHidden/>
          </w:rPr>
          <w:tab/>
        </w:r>
        <w:r>
          <w:rPr>
            <w:noProof/>
            <w:webHidden/>
          </w:rPr>
          <w:fldChar w:fldCharType="begin"/>
        </w:r>
        <w:r w:rsidR="0027695A">
          <w:rPr>
            <w:noProof/>
            <w:webHidden/>
          </w:rPr>
          <w:instrText xml:space="preserve"> PAGEREF _Toc229891937 \h </w:instrText>
        </w:r>
        <w:r>
          <w:rPr>
            <w:noProof/>
            <w:webHidden/>
          </w:rPr>
        </w:r>
        <w:r>
          <w:rPr>
            <w:noProof/>
            <w:webHidden/>
          </w:rPr>
          <w:fldChar w:fldCharType="separate"/>
        </w:r>
        <w:r w:rsidR="0027695A">
          <w:rPr>
            <w:noProof/>
            <w:webHidden/>
          </w:rPr>
          <w:t>i</w:t>
        </w:r>
        <w:r>
          <w:rPr>
            <w:noProof/>
            <w:webHidden/>
          </w:rPr>
          <w:fldChar w:fldCharType="end"/>
        </w:r>
      </w:hyperlink>
    </w:p>
    <w:p w:rsidR="0027695A" w:rsidRDefault="00241F43">
      <w:pPr>
        <w:pStyle w:val="TOC1"/>
        <w:tabs>
          <w:tab w:val="left" w:pos="480"/>
          <w:tab w:val="right" w:leader="dot" w:pos="9350"/>
        </w:tabs>
        <w:rPr>
          <w:rFonts w:asciiTheme="minorHAnsi" w:eastAsiaTheme="minorEastAsia" w:hAnsiTheme="minorHAnsi" w:cstheme="minorBidi"/>
          <w:b w:val="0"/>
          <w:noProof/>
          <w:sz w:val="22"/>
          <w:szCs w:val="22"/>
        </w:rPr>
      </w:pPr>
      <w:hyperlink w:anchor="_Toc229891938" w:history="1">
        <w:r w:rsidR="0027695A" w:rsidRPr="00686195">
          <w:rPr>
            <w:rStyle w:val="Hyperlink"/>
            <w:noProof/>
          </w:rPr>
          <w:t>1.</w:t>
        </w:r>
        <w:r w:rsidR="0027695A">
          <w:rPr>
            <w:rFonts w:asciiTheme="minorHAnsi" w:eastAsiaTheme="minorEastAsia" w:hAnsiTheme="minorHAnsi" w:cstheme="minorBidi"/>
            <w:b w:val="0"/>
            <w:noProof/>
            <w:sz w:val="22"/>
            <w:szCs w:val="22"/>
          </w:rPr>
          <w:tab/>
        </w:r>
        <w:r w:rsidR="0027695A" w:rsidRPr="00686195">
          <w:rPr>
            <w:rStyle w:val="Hyperlink"/>
            <w:noProof/>
          </w:rPr>
          <w:t xml:space="preserve">Introduction </w:t>
        </w:r>
        <w:r w:rsidR="0027695A" w:rsidRPr="00DF5B0A">
          <w:rPr>
            <w:rStyle w:val="Hyperlink"/>
            <w:i/>
            <w:noProof/>
            <w:sz w:val="16"/>
            <w:szCs w:val="16"/>
          </w:rPr>
          <w:t>(Updated May 13, 2009)</w:t>
        </w:r>
        <w:r w:rsidR="0027695A">
          <w:rPr>
            <w:noProof/>
            <w:webHidden/>
          </w:rPr>
          <w:tab/>
        </w:r>
        <w:r>
          <w:rPr>
            <w:noProof/>
            <w:webHidden/>
          </w:rPr>
          <w:fldChar w:fldCharType="begin"/>
        </w:r>
        <w:r w:rsidR="0027695A">
          <w:rPr>
            <w:noProof/>
            <w:webHidden/>
          </w:rPr>
          <w:instrText xml:space="preserve"> PAGEREF _Toc229891938 \h </w:instrText>
        </w:r>
        <w:r>
          <w:rPr>
            <w:noProof/>
            <w:webHidden/>
          </w:rPr>
        </w:r>
        <w:r>
          <w:rPr>
            <w:noProof/>
            <w:webHidden/>
          </w:rPr>
          <w:fldChar w:fldCharType="separate"/>
        </w:r>
        <w:r w:rsidR="0027695A">
          <w:rPr>
            <w:noProof/>
            <w:webHidden/>
          </w:rPr>
          <w:t>1</w:t>
        </w:r>
        <w:r>
          <w:rPr>
            <w:noProof/>
            <w:webHidden/>
          </w:rPr>
          <w:fldChar w:fldCharType="end"/>
        </w:r>
      </w:hyperlink>
    </w:p>
    <w:p w:rsidR="0027695A" w:rsidRDefault="00241F43">
      <w:pPr>
        <w:pStyle w:val="TOC2"/>
        <w:tabs>
          <w:tab w:val="left" w:pos="960"/>
          <w:tab w:val="right" w:leader="dot" w:pos="9350"/>
        </w:tabs>
        <w:rPr>
          <w:rFonts w:asciiTheme="minorHAnsi" w:eastAsiaTheme="minorEastAsia" w:hAnsiTheme="minorHAnsi" w:cstheme="minorBidi"/>
          <w:noProof/>
          <w:sz w:val="22"/>
          <w:szCs w:val="22"/>
        </w:rPr>
      </w:pPr>
      <w:hyperlink w:anchor="_Toc229891939" w:history="1">
        <w:r w:rsidR="0027695A" w:rsidRPr="00686195">
          <w:rPr>
            <w:rStyle w:val="Hyperlink"/>
            <w:noProof/>
          </w:rPr>
          <w:t>1.1</w:t>
        </w:r>
        <w:r w:rsidR="0027695A">
          <w:rPr>
            <w:rFonts w:asciiTheme="minorHAnsi" w:eastAsiaTheme="minorEastAsia" w:hAnsiTheme="minorHAnsi" w:cstheme="minorBidi"/>
            <w:noProof/>
            <w:sz w:val="22"/>
            <w:szCs w:val="22"/>
          </w:rPr>
          <w:tab/>
        </w:r>
        <w:r w:rsidR="0027695A" w:rsidRPr="00686195">
          <w:rPr>
            <w:rStyle w:val="Hyperlink"/>
            <w:noProof/>
          </w:rPr>
          <w:t>MedlinePlus Go Local Goal</w:t>
        </w:r>
        <w:r w:rsidR="0027695A">
          <w:rPr>
            <w:noProof/>
            <w:webHidden/>
          </w:rPr>
          <w:tab/>
        </w:r>
        <w:r>
          <w:rPr>
            <w:noProof/>
            <w:webHidden/>
          </w:rPr>
          <w:fldChar w:fldCharType="begin"/>
        </w:r>
        <w:r w:rsidR="0027695A">
          <w:rPr>
            <w:noProof/>
            <w:webHidden/>
          </w:rPr>
          <w:instrText xml:space="preserve"> PAGEREF _Toc229891939 \h </w:instrText>
        </w:r>
        <w:r>
          <w:rPr>
            <w:noProof/>
            <w:webHidden/>
          </w:rPr>
        </w:r>
        <w:r>
          <w:rPr>
            <w:noProof/>
            <w:webHidden/>
          </w:rPr>
          <w:fldChar w:fldCharType="separate"/>
        </w:r>
        <w:r w:rsidR="0027695A">
          <w:rPr>
            <w:noProof/>
            <w:webHidden/>
          </w:rPr>
          <w:t>1</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1940" w:history="1">
        <w:r w:rsidR="0027695A" w:rsidRPr="00686195">
          <w:rPr>
            <w:rStyle w:val="Hyperlink"/>
            <w:rFonts w:ascii="Times New Roman" w:hAnsi="Times New Roman"/>
            <w:noProof/>
          </w:rPr>
          <w:t>1.1.1</w:t>
        </w:r>
        <w:r w:rsidR="0027695A">
          <w:rPr>
            <w:rFonts w:asciiTheme="minorHAnsi" w:eastAsiaTheme="minorEastAsia" w:hAnsiTheme="minorHAnsi" w:cstheme="minorBidi"/>
            <w:noProof/>
            <w:sz w:val="22"/>
            <w:szCs w:val="22"/>
          </w:rPr>
          <w:tab/>
        </w:r>
        <w:r w:rsidR="0027695A" w:rsidRPr="00686195">
          <w:rPr>
            <w:rStyle w:val="Hyperlink"/>
            <w:noProof/>
          </w:rPr>
          <w:t>What is Go Local?</w:t>
        </w:r>
        <w:r w:rsidR="0027695A">
          <w:rPr>
            <w:noProof/>
            <w:webHidden/>
          </w:rPr>
          <w:tab/>
        </w:r>
        <w:r>
          <w:rPr>
            <w:noProof/>
            <w:webHidden/>
          </w:rPr>
          <w:fldChar w:fldCharType="begin"/>
        </w:r>
        <w:r w:rsidR="0027695A">
          <w:rPr>
            <w:noProof/>
            <w:webHidden/>
          </w:rPr>
          <w:instrText xml:space="preserve"> PAGEREF _Toc229891940 \h </w:instrText>
        </w:r>
        <w:r>
          <w:rPr>
            <w:noProof/>
            <w:webHidden/>
          </w:rPr>
        </w:r>
        <w:r>
          <w:rPr>
            <w:noProof/>
            <w:webHidden/>
          </w:rPr>
          <w:fldChar w:fldCharType="separate"/>
        </w:r>
        <w:r w:rsidR="0027695A">
          <w:rPr>
            <w:noProof/>
            <w:webHidden/>
          </w:rPr>
          <w:t>1</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1941" w:history="1">
        <w:r w:rsidR="0027695A" w:rsidRPr="00686195">
          <w:rPr>
            <w:rStyle w:val="Hyperlink"/>
            <w:rFonts w:ascii="Times New Roman" w:hAnsi="Times New Roman"/>
            <w:noProof/>
          </w:rPr>
          <w:t>1.1.2</w:t>
        </w:r>
        <w:r w:rsidR="0027695A">
          <w:rPr>
            <w:rFonts w:asciiTheme="minorHAnsi" w:eastAsiaTheme="minorEastAsia" w:hAnsiTheme="minorHAnsi" w:cstheme="minorBidi"/>
            <w:noProof/>
            <w:sz w:val="22"/>
            <w:szCs w:val="22"/>
          </w:rPr>
          <w:tab/>
        </w:r>
        <w:r w:rsidR="0027695A" w:rsidRPr="00686195">
          <w:rPr>
            <w:rStyle w:val="Hyperlink"/>
            <w:noProof/>
          </w:rPr>
          <w:t>What is the relationship between MedlinePlus and Go Local?</w:t>
        </w:r>
        <w:r w:rsidR="0027695A">
          <w:rPr>
            <w:noProof/>
            <w:webHidden/>
          </w:rPr>
          <w:tab/>
        </w:r>
        <w:r>
          <w:rPr>
            <w:noProof/>
            <w:webHidden/>
          </w:rPr>
          <w:fldChar w:fldCharType="begin"/>
        </w:r>
        <w:r w:rsidR="0027695A">
          <w:rPr>
            <w:noProof/>
            <w:webHidden/>
          </w:rPr>
          <w:instrText xml:space="preserve"> PAGEREF _Toc229891941 \h </w:instrText>
        </w:r>
        <w:r>
          <w:rPr>
            <w:noProof/>
            <w:webHidden/>
          </w:rPr>
        </w:r>
        <w:r>
          <w:rPr>
            <w:noProof/>
            <w:webHidden/>
          </w:rPr>
          <w:fldChar w:fldCharType="separate"/>
        </w:r>
        <w:r w:rsidR="0027695A">
          <w:rPr>
            <w:noProof/>
            <w:webHidden/>
          </w:rPr>
          <w:t>1</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1942" w:history="1">
        <w:r w:rsidR="0027695A" w:rsidRPr="00686195">
          <w:rPr>
            <w:rStyle w:val="Hyperlink"/>
            <w:rFonts w:ascii="Times New Roman" w:hAnsi="Times New Roman"/>
            <w:noProof/>
          </w:rPr>
          <w:t>1.1.3</w:t>
        </w:r>
        <w:r w:rsidR="0027695A">
          <w:rPr>
            <w:rFonts w:asciiTheme="minorHAnsi" w:eastAsiaTheme="minorEastAsia" w:hAnsiTheme="minorHAnsi" w:cstheme="minorBidi"/>
            <w:noProof/>
            <w:sz w:val="22"/>
            <w:szCs w:val="22"/>
          </w:rPr>
          <w:tab/>
        </w:r>
        <w:r w:rsidR="0027695A" w:rsidRPr="00686195">
          <w:rPr>
            <w:rStyle w:val="Hyperlink"/>
            <w:noProof/>
          </w:rPr>
          <w:t>Go Local area coverage</w:t>
        </w:r>
        <w:r w:rsidR="0027695A">
          <w:rPr>
            <w:noProof/>
            <w:webHidden/>
          </w:rPr>
          <w:tab/>
        </w:r>
        <w:r>
          <w:rPr>
            <w:noProof/>
            <w:webHidden/>
          </w:rPr>
          <w:fldChar w:fldCharType="begin"/>
        </w:r>
        <w:r w:rsidR="0027695A">
          <w:rPr>
            <w:noProof/>
            <w:webHidden/>
          </w:rPr>
          <w:instrText xml:space="preserve"> PAGEREF _Toc229891942 \h </w:instrText>
        </w:r>
        <w:r>
          <w:rPr>
            <w:noProof/>
            <w:webHidden/>
          </w:rPr>
        </w:r>
        <w:r>
          <w:rPr>
            <w:noProof/>
            <w:webHidden/>
          </w:rPr>
          <w:fldChar w:fldCharType="separate"/>
        </w:r>
        <w:r w:rsidR="0027695A">
          <w:rPr>
            <w:noProof/>
            <w:webHidden/>
          </w:rPr>
          <w:t>2</w:t>
        </w:r>
        <w:r>
          <w:rPr>
            <w:noProof/>
            <w:webHidden/>
          </w:rPr>
          <w:fldChar w:fldCharType="end"/>
        </w:r>
      </w:hyperlink>
    </w:p>
    <w:p w:rsidR="0027695A" w:rsidRDefault="00241F43">
      <w:pPr>
        <w:pStyle w:val="TOC2"/>
        <w:tabs>
          <w:tab w:val="left" w:pos="960"/>
          <w:tab w:val="right" w:leader="dot" w:pos="9350"/>
        </w:tabs>
        <w:rPr>
          <w:rFonts w:asciiTheme="minorHAnsi" w:eastAsiaTheme="minorEastAsia" w:hAnsiTheme="minorHAnsi" w:cstheme="minorBidi"/>
          <w:noProof/>
          <w:sz w:val="22"/>
          <w:szCs w:val="22"/>
        </w:rPr>
      </w:pPr>
      <w:hyperlink w:anchor="_Toc229891943" w:history="1">
        <w:r w:rsidR="0027695A" w:rsidRPr="00686195">
          <w:rPr>
            <w:rStyle w:val="Hyperlink"/>
            <w:noProof/>
          </w:rPr>
          <w:t>1.2</w:t>
        </w:r>
        <w:r w:rsidR="0027695A">
          <w:rPr>
            <w:rFonts w:asciiTheme="minorHAnsi" w:eastAsiaTheme="minorEastAsia" w:hAnsiTheme="minorHAnsi" w:cstheme="minorBidi"/>
            <w:noProof/>
            <w:sz w:val="22"/>
            <w:szCs w:val="22"/>
          </w:rPr>
          <w:tab/>
        </w:r>
        <w:r w:rsidR="0027695A" w:rsidRPr="00686195">
          <w:rPr>
            <w:rStyle w:val="Hyperlink"/>
            <w:noProof/>
          </w:rPr>
          <w:t>Technical Background Information</w:t>
        </w:r>
        <w:r w:rsidR="0027695A">
          <w:rPr>
            <w:noProof/>
            <w:webHidden/>
          </w:rPr>
          <w:tab/>
        </w:r>
        <w:r>
          <w:rPr>
            <w:noProof/>
            <w:webHidden/>
          </w:rPr>
          <w:fldChar w:fldCharType="begin"/>
        </w:r>
        <w:r w:rsidR="0027695A">
          <w:rPr>
            <w:noProof/>
            <w:webHidden/>
          </w:rPr>
          <w:instrText xml:space="preserve"> PAGEREF _Toc229891943 \h </w:instrText>
        </w:r>
        <w:r>
          <w:rPr>
            <w:noProof/>
            <w:webHidden/>
          </w:rPr>
        </w:r>
        <w:r>
          <w:rPr>
            <w:noProof/>
            <w:webHidden/>
          </w:rPr>
          <w:fldChar w:fldCharType="separate"/>
        </w:r>
        <w:r w:rsidR="0027695A">
          <w:rPr>
            <w:noProof/>
            <w:webHidden/>
          </w:rPr>
          <w:t>2</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1944" w:history="1">
        <w:r w:rsidR="0027695A" w:rsidRPr="00686195">
          <w:rPr>
            <w:rStyle w:val="Hyperlink"/>
            <w:rFonts w:ascii="Times New Roman" w:hAnsi="Times New Roman"/>
            <w:noProof/>
          </w:rPr>
          <w:t>1.2.1</w:t>
        </w:r>
        <w:r w:rsidR="0027695A">
          <w:rPr>
            <w:rFonts w:asciiTheme="minorHAnsi" w:eastAsiaTheme="minorEastAsia" w:hAnsiTheme="minorHAnsi" w:cstheme="minorBidi"/>
            <w:noProof/>
            <w:sz w:val="22"/>
            <w:szCs w:val="22"/>
          </w:rPr>
          <w:tab/>
        </w:r>
        <w:r w:rsidR="0027695A" w:rsidRPr="00686195">
          <w:rPr>
            <w:rStyle w:val="Hyperlink"/>
            <w:noProof/>
          </w:rPr>
          <w:t>Go Local Input System</w:t>
        </w:r>
        <w:r w:rsidR="0027695A">
          <w:rPr>
            <w:noProof/>
            <w:webHidden/>
          </w:rPr>
          <w:tab/>
        </w:r>
        <w:r>
          <w:rPr>
            <w:noProof/>
            <w:webHidden/>
          </w:rPr>
          <w:fldChar w:fldCharType="begin"/>
        </w:r>
        <w:r w:rsidR="0027695A">
          <w:rPr>
            <w:noProof/>
            <w:webHidden/>
          </w:rPr>
          <w:instrText xml:space="preserve"> PAGEREF _Toc229891944 \h </w:instrText>
        </w:r>
        <w:r>
          <w:rPr>
            <w:noProof/>
            <w:webHidden/>
          </w:rPr>
        </w:r>
        <w:r>
          <w:rPr>
            <w:noProof/>
            <w:webHidden/>
          </w:rPr>
          <w:fldChar w:fldCharType="separate"/>
        </w:r>
        <w:r w:rsidR="0027695A">
          <w:rPr>
            <w:noProof/>
            <w:webHidden/>
          </w:rPr>
          <w:t>2</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1945" w:history="1">
        <w:r w:rsidR="0027695A" w:rsidRPr="00686195">
          <w:rPr>
            <w:rStyle w:val="Hyperlink"/>
            <w:rFonts w:ascii="Times New Roman" w:hAnsi="Times New Roman"/>
            <w:noProof/>
          </w:rPr>
          <w:t>1.2.2</w:t>
        </w:r>
        <w:r w:rsidR="0027695A">
          <w:rPr>
            <w:rFonts w:asciiTheme="minorHAnsi" w:eastAsiaTheme="minorEastAsia" w:hAnsiTheme="minorHAnsi" w:cstheme="minorBidi"/>
            <w:noProof/>
            <w:sz w:val="22"/>
            <w:szCs w:val="22"/>
          </w:rPr>
          <w:tab/>
        </w:r>
        <w:r w:rsidR="0027695A" w:rsidRPr="00686195">
          <w:rPr>
            <w:rStyle w:val="Hyperlink"/>
            <w:noProof/>
          </w:rPr>
          <w:t>Technical requirements for the Go Local Input System</w:t>
        </w:r>
        <w:r w:rsidR="0027695A">
          <w:rPr>
            <w:noProof/>
            <w:webHidden/>
          </w:rPr>
          <w:tab/>
        </w:r>
        <w:r>
          <w:rPr>
            <w:noProof/>
            <w:webHidden/>
          </w:rPr>
          <w:fldChar w:fldCharType="begin"/>
        </w:r>
        <w:r w:rsidR="0027695A">
          <w:rPr>
            <w:noProof/>
            <w:webHidden/>
          </w:rPr>
          <w:instrText xml:space="preserve"> PAGEREF _Toc229891945 \h </w:instrText>
        </w:r>
        <w:r>
          <w:rPr>
            <w:noProof/>
            <w:webHidden/>
          </w:rPr>
        </w:r>
        <w:r>
          <w:rPr>
            <w:noProof/>
            <w:webHidden/>
          </w:rPr>
          <w:fldChar w:fldCharType="separate"/>
        </w:r>
        <w:r w:rsidR="0027695A">
          <w:rPr>
            <w:noProof/>
            <w:webHidden/>
          </w:rPr>
          <w:t>3</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1946" w:history="1">
        <w:r w:rsidR="0027695A" w:rsidRPr="00686195">
          <w:rPr>
            <w:rStyle w:val="Hyperlink"/>
            <w:rFonts w:ascii="Times New Roman" w:hAnsi="Times New Roman"/>
            <w:noProof/>
          </w:rPr>
          <w:t>1.2.3</w:t>
        </w:r>
        <w:r w:rsidR="0027695A">
          <w:rPr>
            <w:rFonts w:asciiTheme="minorHAnsi" w:eastAsiaTheme="minorEastAsia" w:hAnsiTheme="minorHAnsi" w:cstheme="minorBidi"/>
            <w:noProof/>
            <w:sz w:val="22"/>
            <w:szCs w:val="22"/>
          </w:rPr>
          <w:tab/>
        </w:r>
        <w:r w:rsidR="0027695A" w:rsidRPr="00686195">
          <w:rPr>
            <w:rStyle w:val="Hyperlink"/>
            <w:noProof/>
          </w:rPr>
          <w:t>Set Internet Options</w:t>
        </w:r>
        <w:r w:rsidR="0027695A">
          <w:rPr>
            <w:noProof/>
            <w:webHidden/>
          </w:rPr>
          <w:tab/>
        </w:r>
        <w:r>
          <w:rPr>
            <w:noProof/>
            <w:webHidden/>
          </w:rPr>
          <w:fldChar w:fldCharType="begin"/>
        </w:r>
        <w:r w:rsidR="0027695A">
          <w:rPr>
            <w:noProof/>
            <w:webHidden/>
          </w:rPr>
          <w:instrText xml:space="preserve"> PAGEREF _Toc229891946 \h </w:instrText>
        </w:r>
        <w:r>
          <w:rPr>
            <w:noProof/>
            <w:webHidden/>
          </w:rPr>
        </w:r>
        <w:r>
          <w:rPr>
            <w:noProof/>
            <w:webHidden/>
          </w:rPr>
          <w:fldChar w:fldCharType="separate"/>
        </w:r>
        <w:r w:rsidR="0027695A">
          <w:rPr>
            <w:noProof/>
            <w:webHidden/>
          </w:rPr>
          <w:t>3</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1947" w:history="1">
        <w:r w:rsidR="0027695A" w:rsidRPr="00686195">
          <w:rPr>
            <w:rStyle w:val="Hyperlink"/>
            <w:rFonts w:ascii="Times New Roman" w:hAnsi="Times New Roman"/>
            <w:noProof/>
          </w:rPr>
          <w:t>1.2.4</w:t>
        </w:r>
        <w:r w:rsidR="0027695A">
          <w:rPr>
            <w:rFonts w:asciiTheme="minorHAnsi" w:eastAsiaTheme="minorEastAsia" w:hAnsiTheme="minorHAnsi" w:cstheme="minorBidi"/>
            <w:noProof/>
            <w:sz w:val="22"/>
            <w:szCs w:val="22"/>
          </w:rPr>
          <w:tab/>
        </w:r>
        <w:r w:rsidR="0027695A" w:rsidRPr="00686195">
          <w:rPr>
            <w:rStyle w:val="Hyperlink"/>
            <w:noProof/>
          </w:rPr>
          <w:t>ActiveX Settings:</w:t>
        </w:r>
        <w:r w:rsidR="0027695A">
          <w:rPr>
            <w:noProof/>
            <w:webHidden/>
          </w:rPr>
          <w:tab/>
        </w:r>
        <w:r>
          <w:rPr>
            <w:noProof/>
            <w:webHidden/>
          </w:rPr>
          <w:fldChar w:fldCharType="begin"/>
        </w:r>
        <w:r w:rsidR="0027695A">
          <w:rPr>
            <w:noProof/>
            <w:webHidden/>
          </w:rPr>
          <w:instrText xml:space="preserve"> PAGEREF _Toc229891947 \h </w:instrText>
        </w:r>
        <w:r>
          <w:rPr>
            <w:noProof/>
            <w:webHidden/>
          </w:rPr>
        </w:r>
        <w:r>
          <w:rPr>
            <w:noProof/>
            <w:webHidden/>
          </w:rPr>
          <w:fldChar w:fldCharType="separate"/>
        </w:r>
        <w:r w:rsidR="0027695A">
          <w:rPr>
            <w:noProof/>
            <w:webHidden/>
          </w:rPr>
          <w:t>3</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1948" w:history="1">
        <w:r w:rsidR="0027695A" w:rsidRPr="00686195">
          <w:rPr>
            <w:rStyle w:val="Hyperlink"/>
            <w:rFonts w:ascii="Times New Roman" w:hAnsi="Times New Roman"/>
            <w:noProof/>
          </w:rPr>
          <w:t>1.2.5</w:t>
        </w:r>
        <w:r w:rsidR="0027695A">
          <w:rPr>
            <w:rFonts w:asciiTheme="minorHAnsi" w:eastAsiaTheme="minorEastAsia" w:hAnsiTheme="minorHAnsi" w:cstheme="minorBidi"/>
            <w:noProof/>
            <w:sz w:val="22"/>
            <w:szCs w:val="22"/>
          </w:rPr>
          <w:tab/>
        </w:r>
        <w:r w:rsidR="0027695A" w:rsidRPr="00686195">
          <w:rPr>
            <w:rStyle w:val="Hyperlink"/>
            <w:noProof/>
          </w:rPr>
          <w:t>Special Considerations for Macromedia Flash:</w:t>
        </w:r>
        <w:r w:rsidR="0027695A">
          <w:rPr>
            <w:noProof/>
            <w:webHidden/>
          </w:rPr>
          <w:tab/>
        </w:r>
        <w:r>
          <w:rPr>
            <w:noProof/>
            <w:webHidden/>
          </w:rPr>
          <w:fldChar w:fldCharType="begin"/>
        </w:r>
        <w:r w:rsidR="0027695A">
          <w:rPr>
            <w:noProof/>
            <w:webHidden/>
          </w:rPr>
          <w:instrText xml:space="preserve"> PAGEREF _Toc229891948 \h </w:instrText>
        </w:r>
        <w:r>
          <w:rPr>
            <w:noProof/>
            <w:webHidden/>
          </w:rPr>
        </w:r>
        <w:r>
          <w:rPr>
            <w:noProof/>
            <w:webHidden/>
          </w:rPr>
          <w:fldChar w:fldCharType="separate"/>
        </w:r>
        <w:r w:rsidR="0027695A">
          <w:rPr>
            <w:noProof/>
            <w:webHidden/>
          </w:rPr>
          <w:t>4</w:t>
        </w:r>
        <w:r>
          <w:rPr>
            <w:noProof/>
            <w:webHidden/>
          </w:rPr>
          <w:fldChar w:fldCharType="end"/>
        </w:r>
      </w:hyperlink>
    </w:p>
    <w:p w:rsidR="0027695A" w:rsidRDefault="00241F43">
      <w:pPr>
        <w:pStyle w:val="TOC2"/>
        <w:tabs>
          <w:tab w:val="left" w:pos="960"/>
          <w:tab w:val="right" w:leader="dot" w:pos="9350"/>
        </w:tabs>
        <w:rPr>
          <w:rFonts w:asciiTheme="minorHAnsi" w:eastAsiaTheme="minorEastAsia" w:hAnsiTheme="minorHAnsi" w:cstheme="minorBidi"/>
          <w:noProof/>
          <w:sz w:val="22"/>
          <w:szCs w:val="22"/>
        </w:rPr>
      </w:pPr>
      <w:hyperlink w:anchor="_Toc229891949" w:history="1">
        <w:r w:rsidR="0027695A" w:rsidRPr="00686195">
          <w:rPr>
            <w:rStyle w:val="Hyperlink"/>
            <w:noProof/>
          </w:rPr>
          <w:t>1.3</w:t>
        </w:r>
        <w:r w:rsidR="0027695A">
          <w:rPr>
            <w:rFonts w:asciiTheme="minorHAnsi" w:eastAsiaTheme="minorEastAsia" w:hAnsiTheme="minorHAnsi" w:cstheme="minorBidi"/>
            <w:noProof/>
            <w:sz w:val="22"/>
            <w:szCs w:val="22"/>
          </w:rPr>
          <w:tab/>
        </w:r>
        <w:r w:rsidR="0027695A" w:rsidRPr="00686195">
          <w:rPr>
            <w:rStyle w:val="Hyperlink"/>
            <w:noProof/>
          </w:rPr>
          <w:t>Functions within the Go Local Input System</w:t>
        </w:r>
        <w:r w:rsidR="0027695A">
          <w:rPr>
            <w:noProof/>
            <w:webHidden/>
          </w:rPr>
          <w:tab/>
        </w:r>
        <w:r>
          <w:rPr>
            <w:noProof/>
            <w:webHidden/>
          </w:rPr>
          <w:fldChar w:fldCharType="begin"/>
        </w:r>
        <w:r w:rsidR="0027695A">
          <w:rPr>
            <w:noProof/>
            <w:webHidden/>
          </w:rPr>
          <w:instrText xml:space="preserve"> PAGEREF _Toc229891949 \h </w:instrText>
        </w:r>
        <w:r>
          <w:rPr>
            <w:noProof/>
            <w:webHidden/>
          </w:rPr>
        </w:r>
        <w:r>
          <w:rPr>
            <w:noProof/>
            <w:webHidden/>
          </w:rPr>
          <w:fldChar w:fldCharType="separate"/>
        </w:r>
        <w:r w:rsidR="0027695A">
          <w:rPr>
            <w:noProof/>
            <w:webHidden/>
          </w:rPr>
          <w:t>6</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1950" w:history="1">
        <w:r w:rsidR="0027695A" w:rsidRPr="00686195">
          <w:rPr>
            <w:rStyle w:val="Hyperlink"/>
            <w:rFonts w:ascii="Times New Roman" w:hAnsi="Times New Roman"/>
            <w:noProof/>
          </w:rPr>
          <w:t>1.3.1</w:t>
        </w:r>
        <w:r w:rsidR="0027695A">
          <w:rPr>
            <w:rFonts w:asciiTheme="minorHAnsi" w:eastAsiaTheme="minorEastAsia" w:hAnsiTheme="minorHAnsi" w:cstheme="minorBidi"/>
            <w:noProof/>
            <w:sz w:val="22"/>
            <w:szCs w:val="22"/>
          </w:rPr>
          <w:tab/>
        </w:r>
        <w:r w:rsidR="0027695A" w:rsidRPr="00686195">
          <w:rPr>
            <w:rStyle w:val="Hyperlink"/>
            <w:noProof/>
          </w:rPr>
          <w:t>What do I do in the system?</w:t>
        </w:r>
        <w:r w:rsidR="0027695A">
          <w:rPr>
            <w:noProof/>
            <w:webHidden/>
          </w:rPr>
          <w:tab/>
        </w:r>
        <w:r>
          <w:rPr>
            <w:noProof/>
            <w:webHidden/>
          </w:rPr>
          <w:fldChar w:fldCharType="begin"/>
        </w:r>
        <w:r w:rsidR="0027695A">
          <w:rPr>
            <w:noProof/>
            <w:webHidden/>
          </w:rPr>
          <w:instrText xml:space="preserve"> PAGEREF _Toc229891950 \h </w:instrText>
        </w:r>
        <w:r>
          <w:rPr>
            <w:noProof/>
            <w:webHidden/>
          </w:rPr>
        </w:r>
        <w:r>
          <w:rPr>
            <w:noProof/>
            <w:webHidden/>
          </w:rPr>
          <w:fldChar w:fldCharType="separate"/>
        </w:r>
        <w:r w:rsidR="0027695A">
          <w:rPr>
            <w:noProof/>
            <w:webHidden/>
          </w:rPr>
          <w:t>6</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1951" w:history="1">
        <w:r w:rsidR="0027695A" w:rsidRPr="00686195">
          <w:rPr>
            <w:rStyle w:val="Hyperlink"/>
            <w:rFonts w:ascii="Times New Roman" w:hAnsi="Times New Roman"/>
            <w:noProof/>
          </w:rPr>
          <w:t>1.3.2</w:t>
        </w:r>
        <w:r w:rsidR="0027695A">
          <w:rPr>
            <w:rFonts w:asciiTheme="minorHAnsi" w:eastAsiaTheme="minorEastAsia" w:hAnsiTheme="minorHAnsi" w:cstheme="minorBidi"/>
            <w:noProof/>
            <w:sz w:val="22"/>
            <w:szCs w:val="22"/>
          </w:rPr>
          <w:tab/>
        </w:r>
        <w:r w:rsidR="0027695A" w:rsidRPr="00686195">
          <w:rPr>
            <w:rStyle w:val="Hyperlink"/>
            <w:noProof/>
          </w:rPr>
          <w:t>What NLM does in the system</w:t>
        </w:r>
        <w:r w:rsidR="0027695A">
          <w:rPr>
            <w:noProof/>
            <w:webHidden/>
          </w:rPr>
          <w:tab/>
        </w:r>
        <w:r>
          <w:rPr>
            <w:noProof/>
            <w:webHidden/>
          </w:rPr>
          <w:fldChar w:fldCharType="begin"/>
        </w:r>
        <w:r w:rsidR="0027695A">
          <w:rPr>
            <w:noProof/>
            <w:webHidden/>
          </w:rPr>
          <w:instrText xml:space="preserve"> PAGEREF _Toc229891951 \h </w:instrText>
        </w:r>
        <w:r>
          <w:rPr>
            <w:noProof/>
            <w:webHidden/>
          </w:rPr>
        </w:r>
        <w:r>
          <w:rPr>
            <w:noProof/>
            <w:webHidden/>
          </w:rPr>
          <w:fldChar w:fldCharType="separate"/>
        </w:r>
        <w:r w:rsidR="0027695A">
          <w:rPr>
            <w:noProof/>
            <w:webHidden/>
          </w:rPr>
          <w:t>6</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1952" w:history="1">
        <w:r w:rsidR="0027695A" w:rsidRPr="00686195">
          <w:rPr>
            <w:rStyle w:val="Hyperlink"/>
            <w:rFonts w:ascii="Times New Roman" w:hAnsi="Times New Roman"/>
            <w:noProof/>
          </w:rPr>
          <w:t>1.3.3</w:t>
        </w:r>
        <w:r w:rsidR="0027695A">
          <w:rPr>
            <w:rFonts w:asciiTheme="minorHAnsi" w:eastAsiaTheme="minorEastAsia" w:hAnsiTheme="minorHAnsi" w:cstheme="minorBidi"/>
            <w:noProof/>
            <w:sz w:val="22"/>
            <w:szCs w:val="22"/>
          </w:rPr>
          <w:tab/>
        </w:r>
        <w:r w:rsidR="0027695A" w:rsidRPr="00686195">
          <w:rPr>
            <w:rStyle w:val="Hyperlink"/>
            <w:noProof/>
          </w:rPr>
          <w:t>What other information do I need to know?</w:t>
        </w:r>
        <w:r w:rsidR="0027695A">
          <w:rPr>
            <w:noProof/>
            <w:webHidden/>
          </w:rPr>
          <w:tab/>
        </w:r>
        <w:r>
          <w:rPr>
            <w:noProof/>
            <w:webHidden/>
          </w:rPr>
          <w:fldChar w:fldCharType="begin"/>
        </w:r>
        <w:r w:rsidR="0027695A">
          <w:rPr>
            <w:noProof/>
            <w:webHidden/>
          </w:rPr>
          <w:instrText xml:space="preserve"> PAGEREF _Toc229891952 \h </w:instrText>
        </w:r>
        <w:r>
          <w:rPr>
            <w:noProof/>
            <w:webHidden/>
          </w:rPr>
        </w:r>
        <w:r>
          <w:rPr>
            <w:noProof/>
            <w:webHidden/>
          </w:rPr>
          <w:fldChar w:fldCharType="separate"/>
        </w:r>
        <w:r w:rsidR="0027695A">
          <w:rPr>
            <w:noProof/>
            <w:webHidden/>
          </w:rPr>
          <w:t>6</w:t>
        </w:r>
        <w:r>
          <w:rPr>
            <w:noProof/>
            <w:webHidden/>
          </w:rPr>
          <w:fldChar w:fldCharType="end"/>
        </w:r>
      </w:hyperlink>
    </w:p>
    <w:p w:rsidR="0027695A" w:rsidRDefault="00241F43">
      <w:pPr>
        <w:pStyle w:val="TOC1"/>
        <w:tabs>
          <w:tab w:val="left" w:pos="480"/>
          <w:tab w:val="right" w:leader="dot" w:pos="9350"/>
        </w:tabs>
        <w:rPr>
          <w:rFonts w:asciiTheme="minorHAnsi" w:eastAsiaTheme="minorEastAsia" w:hAnsiTheme="minorHAnsi" w:cstheme="minorBidi"/>
          <w:b w:val="0"/>
          <w:noProof/>
          <w:sz w:val="22"/>
          <w:szCs w:val="22"/>
        </w:rPr>
      </w:pPr>
      <w:hyperlink w:anchor="_Toc229891953" w:history="1">
        <w:r w:rsidR="0027695A" w:rsidRPr="00686195">
          <w:rPr>
            <w:rStyle w:val="Hyperlink"/>
            <w:noProof/>
          </w:rPr>
          <w:t>2.</w:t>
        </w:r>
        <w:r w:rsidR="0027695A">
          <w:rPr>
            <w:rFonts w:asciiTheme="minorHAnsi" w:eastAsiaTheme="minorEastAsia" w:hAnsiTheme="minorHAnsi" w:cstheme="minorBidi"/>
            <w:b w:val="0"/>
            <w:noProof/>
            <w:sz w:val="22"/>
            <w:szCs w:val="22"/>
          </w:rPr>
          <w:tab/>
        </w:r>
        <w:r w:rsidR="0027695A" w:rsidRPr="00686195">
          <w:rPr>
            <w:rStyle w:val="Hyperlink"/>
            <w:noProof/>
          </w:rPr>
          <w:t xml:space="preserve">Setting Up the Go Local Area </w:t>
        </w:r>
        <w:r w:rsidR="0027695A" w:rsidRPr="00DF5B0A">
          <w:rPr>
            <w:rStyle w:val="Hyperlink"/>
            <w:i/>
            <w:noProof/>
            <w:sz w:val="16"/>
            <w:szCs w:val="16"/>
          </w:rPr>
          <w:t>(Updated May 13, 2009</w:t>
        </w:r>
        <w:r w:rsidR="0027695A" w:rsidRPr="00DF5B0A">
          <w:rPr>
            <w:rStyle w:val="Hyperlink"/>
            <w:noProof/>
            <w:sz w:val="16"/>
            <w:szCs w:val="16"/>
          </w:rPr>
          <w:t>)</w:t>
        </w:r>
        <w:r w:rsidR="0027695A">
          <w:rPr>
            <w:noProof/>
            <w:webHidden/>
          </w:rPr>
          <w:tab/>
        </w:r>
        <w:r>
          <w:rPr>
            <w:noProof/>
            <w:webHidden/>
          </w:rPr>
          <w:fldChar w:fldCharType="begin"/>
        </w:r>
        <w:r w:rsidR="0027695A">
          <w:rPr>
            <w:noProof/>
            <w:webHidden/>
          </w:rPr>
          <w:instrText xml:space="preserve"> PAGEREF _Toc229891953 \h </w:instrText>
        </w:r>
        <w:r>
          <w:rPr>
            <w:noProof/>
            <w:webHidden/>
          </w:rPr>
        </w:r>
        <w:r>
          <w:rPr>
            <w:noProof/>
            <w:webHidden/>
          </w:rPr>
          <w:fldChar w:fldCharType="separate"/>
        </w:r>
        <w:r w:rsidR="0027695A">
          <w:rPr>
            <w:noProof/>
            <w:webHidden/>
          </w:rPr>
          <w:t>7</w:t>
        </w:r>
        <w:r>
          <w:rPr>
            <w:noProof/>
            <w:webHidden/>
          </w:rPr>
          <w:fldChar w:fldCharType="end"/>
        </w:r>
      </w:hyperlink>
    </w:p>
    <w:p w:rsidR="0027695A" w:rsidRDefault="00241F43">
      <w:pPr>
        <w:pStyle w:val="TOC2"/>
        <w:tabs>
          <w:tab w:val="left" w:pos="960"/>
          <w:tab w:val="right" w:leader="dot" w:pos="9350"/>
        </w:tabs>
        <w:rPr>
          <w:rFonts w:asciiTheme="minorHAnsi" w:eastAsiaTheme="minorEastAsia" w:hAnsiTheme="minorHAnsi" w:cstheme="minorBidi"/>
          <w:noProof/>
          <w:sz w:val="22"/>
          <w:szCs w:val="22"/>
        </w:rPr>
      </w:pPr>
      <w:hyperlink w:anchor="_Toc229891954" w:history="1">
        <w:r w:rsidR="0027695A" w:rsidRPr="00686195">
          <w:rPr>
            <w:rStyle w:val="Hyperlink"/>
            <w:noProof/>
          </w:rPr>
          <w:t>2.1</w:t>
        </w:r>
        <w:r w:rsidR="0027695A">
          <w:rPr>
            <w:rFonts w:asciiTheme="minorHAnsi" w:eastAsiaTheme="minorEastAsia" w:hAnsiTheme="minorHAnsi" w:cstheme="minorBidi"/>
            <w:noProof/>
            <w:sz w:val="22"/>
            <w:szCs w:val="22"/>
          </w:rPr>
          <w:tab/>
        </w:r>
        <w:r w:rsidR="0027695A" w:rsidRPr="00686195">
          <w:rPr>
            <w:rStyle w:val="Hyperlink"/>
            <w:noProof/>
          </w:rPr>
          <w:t>Creating the Designated Local Area</w:t>
        </w:r>
        <w:r w:rsidR="0027695A">
          <w:rPr>
            <w:noProof/>
            <w:webHidden/>
          </w:rPr>
          <w:tab/>
        </w:r>
        <w:r>
          <w:rPr>
            <w:noProof/>
            <w:webHidden/>
          </w:rPr>
          <w:fldChar w:fldCharType="begin"/>
        </w:r>
        <w:r w:rsidR="0027695A">
          <w:rPr>
            <w:noProof/>
            <w:webHidden/>
          </w:rPr>
          <w:instrText xml:space="preserve"> PAGEREF _Toc229891954 \h </w:instrText>
        </w:r>
        <w:r>
          <w:rPr>
            <w:noProof/>
            <w:webHidden/>
          </w:rPr>
        </w:r>
        <w:r>
          <w:rPr>
            <w:noProof/>
            <w:webHidden/>
          </w:rPr>
          <w:fldChar w:fldCharType="separate"/>
        </w:r>
        <w:r w:rsidR="0027695A">
          <w:rPr>
            <w:noProof/>
            <w:webHidden/>
          </w:rPr>
          <w:t>7</w:t>
        </w:r>
        <w:r>
          <w:rPr>
            <w:noProof/>
            <w:webHidden/>
          </w:rPr>
          <w:fldChar w:fldCharType="end"/>
        </w:r>
      </w:hyperlink>
    </w:p>
    <w:p w:rsidR="0027695A" w:rsidRDefault="00241F43">
      <w:pPr>
        <w:pStyle w:val="TOC2"/>
        <w:tabs>
          <w:tab w:val="left" w:pos="960"/>
          <w:tab w:val="right" w:leader="dot" w:pos="9350"/>
        </w:tabs>
        <w:rPr>
          <w:rFonts w:asciiTheme="minorHAnsi" w:eastAsiaTheme="minorEastAsia" w:hAnsiTheme="minorHAnsi" w:cstheme="minorBidi"/>
          <w:noProof/>
          <w:sz w:val="22"/>
          <w:szCs w:val="22"/>
        </w:rPr>
      </w:pPr>
      <w:hyperlink w:anchor="_Toc229891955" w:history="1">
        <w:r w:rsidR="0027695A" w:rsidRPr="00686195">
          <w:rPr>
            <w:rStyle w:val="Hyperlink"/>
            <w:noProof/>
          </w:rPr>
          <w:t>2.2</w:t>
        </w:r>
        <w:r w:rsidR="0027695A">
          <w:rPr>
            <w:rFonts w:asciiTheme="minorHAnsi" w:eastAsiaTheme="minorEastAsia" w:hAnsiTheme="minorHAnsi" w:cstheme="minorBidi"/>
            <w:noProof/>
            <w:sz w:val="22"/>
            <w:szCs w:val="22"/>
          </w:rPr>
          <w:tab/>
        </w:r>
        <w:r w:rsidR="0027695A" w:rsidRPr="00686195">
          <w:rPr>
            <w:rStyle w:val="Hyperlink"/>
            <w:noProof/>
          </w:rPr>
          <w:t>Map Local Area</w:t>
        </w:r>
        <w:r w:rsidR="0027695A">
          <w:rPr>
            <w:noProof/>
            <w:webHidden/>
          </w:rPr>
          <w:tab/>
        </w:r>
        <w:r>
          <w:rPr>
            <w:noProof/>
            <w:webHidden/>
          </w:rPr>
          <w:fldChar w:fldCharType="begin"/>
        </w:r>
        <w:r w:rsidR="0027695A">
          <w:rPr>
            <w:noProof/>
            <w:webHidden/>
          </w:rPr>
          <w:instrText xml:space="preserve"> PAGEREF _Toc229891955 \h </w:instrText>
        </w:r>
        <w:r>
          <w:rPr>
            <w:noProof/>
            <w:webHidden/>
          </w:rPr>
        </w:r>
        <w:r>
          <w:rPr>
            <w:noProof/>
            <w:webHidden/>
          </w:rPr>
          <w:fldChar w:fldCharType="separate"/>
        </w:r>
        <w:r w:rsidR="0027695A">
          <w:rPr>
            <w:noProof/>
            <w:webHidden/>
          </w:rPr>
          <w:t>8</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1956" w:history="1">
        <w:r w:rsidR="0027695A" w:rsidRPr="00686195">
          <w:rPr>
            <w:rStyle w:val="Hyperlink"/>
            <w:rFonts w:ascii="Times New Roman" w:hAnsi="Times New Roman"/>
            <w:noProof/>
          </w:rPr>
          <w:t>2.2.1</w:t>
        </w:r>
        <w:r w:rsidR="0027695A">
          <w:rPr>
            <w:rFonts w:asciiTheme="minorHAnsi" w:eastAsiaTheme="minorEastAsia" w:hAnsiTheme="minorHAnsi" w:cstheme="minorBidi"/>
            <w:noProof/>
            <w:sz w:val="22"/>
            <w:szCs w:val="22"/>
          </w:rPr>
          <w:tab/>
        </w:r>
        <w:r w:rsidR="0027695A" w:rsidRPr="00686195">
          <w:rPr>
            <w:rStyle w:val="Hyperlink"/>
            <w:noProof/>
          </w:rPr>
          <w:t>Map Organization</w:t>
        </w:r>
        <w:r w:rsidR="0027695A">
          <w:rPr>
            <w:noProof/>
            <w:webHidden/>
          </w:rPr>
          <w:tab/>
        </w:r>
        <w:r>
          <w:rPr>
            <w:noProof/>
            <w:webHidden/>
          </w:rPr>
          <w:fldChar w:fldCharType="begin"/>
        </w:r>
        <w:r w:rsidR="0027695A">
          <w:rPr>
            <w:noProof/>
            <w:webHidden/>
          </w:rPr>
          <w:instrText xml:space="preserve"> PAGEREF _Toc229891956 \h </w:instrText>
        </w:r>
        <w:r>
          <w:rPr>
            <w:noProof/>
            <w:webHidden/>
          </w:rPr>
        </w:r>
        <w:r>
          <w:rPr>
            <w:noProof/>
            <w:webHidden/>
          </w:rPr>
          <w:fldChar w:fldCharType="separate"/>
        </w:r>
        <w:r w:rsidR="0027695A">
          <w:rPr>
            <w:noProof/>
            <w:webHidden/>
          </w:rPr>
          <w:t>8</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1957" w:history="1">
        <w:r w:rsidR="0027695A" w:rsidRPr="00686195">
          <w:rPr>
            <w:rStyle w:val="Hyperlink"/>
            <w:rFonts w:ascii="Times New Roman" w:hAnsi="Times New Roman"/>
            <w:noProof/>
          </w:rPr>
          <w:t>2.2.2</w:t>
        </w:r>
        <w:r w:rsidR="0027695A">
          <w:rPr>
            <w:rFonts w:asciiTheme="minorHAnsi" w:eastAsiaTheme="minorEastAsia" w:hAnsiTheme="minorHAnsi" w:cstheme="minorBidi"/>
            <w:noProof/>
            <w:sz w:val="22"/>
            <w:szCs w:val="22"/>
          </w:rPr>
          <w:tab/>
        </w:r>
        <w:r w:rsidR="0027695A" w:rsidRPr="00686195">
          <w:rPr>
            <w:rStyle w:val="Hyperlink"/>
            <w:noProof/>
          </w:rPr>
          <w:t>GEO Text Link</w:t>
        </w:r>
        <w:r w:rsidR="0027695A">
          <w:rPr>
            <w:noProof/>
            <w:webHidden/>
          </w:rPr>
          <w:tab/>
        </w:r>
        <w:r>
          <w:rPr>
            <w:noProof/>
            <w:webHidden/>
          </w:rPr>
          <w:fldChar w:fldCharType="begin"/>
        </w:r>
        <w:r w:rsidR="0027695A">
          <w:rPr>
            <w:noProof/>
            <w:webHidden/>
          </w:rPr>
          <w:instrText xml:space="preserve"> PAGEREF _Toc229891957 \h </w:instrText>
        </w:r>
        <w:r>
          <w:rPr>
            <w:noProof/>
            <w:webHidden/>
          </w:rPr>
        </w:r>
        <w:r>
          <w:rPr>
            <w:noProof/>
            <w:webHidden/>
          </w:rPr>
          <w:fldChar w:fldCharType="separate"/>
        </w:r>
        <w:r w:rsidR="0027695A">
          <w:rPr>
            <w:noProof/>
            <w:webHidden/>
          </w:rPr>
          <w:t>14</w:t>
        </w:r>
        <w:r>
          <w:rPr>
            <w:noProof/>
            <w:webHidden/>
          </w:rPr>
          <w:fldChar w:fldCharType="end"/>
        </w:r>
      </w:hyperlink>
    </w:p>
    <w:p w:rsidR="0027695A" w:rsidRDefault="00241F43">
      <w:pPr>
        <w:pStyle w:val="TOC2"/>
        <w:tabs>
          <w:tab w:val="left" w:pos="960"/>
          <w:tab w:val="right" w:leader="dot" w:pos="9350"/>
        </w:tabs>
        <w:rPr>
          <w:rFonts w:asciiTheme="minorHAnsi" w:eastAsiaTheme="minorEastAsia" w:hAnsiTheme="minorHAnsi" w:cstheme="minorBidi"/>
          <w:noProof/>
          <w:sz w:val="22"/>
          <w:szCs w:val="22"/>
        </w:rPr>
      </w:pPr>
      <w:hyperlink w:anchor="_Toc229891958" w:history="1">
        <w:r w:rsidR="0027695A" w:rsidRPr="00686195">
          <w:rPr>
            <w:rStyle w:val="Hyperlink"/>
            <w:noProof/>
          </w:rPr>
          <w:t>2.3</w:t>
        </w:r>
        <w:r w:rsidR="0027695A">
          <w:rPr>
            <w:rFonts w:asciiTheme="minorHAnsi" w:eastAsiaTheme="minorEastAsia" w:hAnsiTheme="minorHAnsi" w:cstheme="minorBidi"/>
            <w:noProof/>
            <w:sz w:val="22"/>
            <w:szCs w:val="22"/>
          </w:rPr>
          <w:tab/>
        </w:r>
        <w:r w:rsidR="0027695A" w:rsidRPr="00686195">
          <w:rPr>
            <w:rStyle w:val="Hyperlink"/>
            <w:noProof/>
          </w:rPr>
          <w:t>User Accounts</w:t>
        </w:r>
        <w:r w:rsidR="0027695A">
          <w:rPr>
            <w:noProof/>
            <w:webHidden/>
          </w:rPr>
          <w:tab/>
        </w:r>
        <w:r>
          <w:rPr>
            <w:noProof/>
            <w:webHidden/>
          </w:rPr>
          <w:fldChar w:fldCharType="begin"/>
        </w:r>
        <w:r w:rsidR="0027695A">
          <w:rPr>
            <w:noProof/>
            <w:webHidden/>
          </w:rPr>
          <w:instrText xml:space="preserve"> PAGEREF _Toc229891958 \h </w:instrText>
        </w:r>
        <w:r>
          <w:rPr>
            <w:noProof/>
            <w:webHidden/>
          </w:rPr>
        </w:r>
        <w:r>
          <w:rPr>
            <w:noProof/>
            <w:webHidden/>
          </w:rPr>
          <w:fldChar w:fldCharType="separate"/>
        </w:r>
        <w:r w:rsidR="0027695A">
          <w:rPr>
            <w:noProof/>
            <w:webHidden/>
          </w:rPr>
          <w:t>16</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1959" w:history="1">
        <w:r w:rsidR="0027695A" w:rsidRPr="00686195">
          <w:rPr>
            <w:rStyle w:val="Hyperlink"/>
            <w:rFonts w:ascii="Times New Roman" w:hAnsi="Times New Roman"/>
            <w:noProof/>
          </w:rPr>
          <w:t>2.3.1</w:t>
        </w:r>
        <w:r w:rsidR="0027695A">
          <w:rPr>
            <w:rFonts w:asciiTheme="minorHAnsi" w:eastAsiaTheme="minorEastAsia" w:hAnsiTheme="minorHAnsi" w:cstheme="minorBidi"/>
            <w:noProof/>
            <w:sz w:val="22"/>
            <w:szCs w:val="22"/>
          </w:rPr>
          <w:tab/>
        </w:r>
        <w:r w:rsidR="0027695A" w:rsidRPr="00686195">
          <w:rPr>
            <w:rStyle w:val="Hyperlink"/>
            <w:noProof/>
          </w:rPr>
          <w:t>Types of User Accounts</w:t>
        </w:r>
        <w:r w:rsidR="0027695A">
          <w:rPr>
            <w:noProof/>
            <w:webHidden/>
          </w:rPr>
          <w:tab/>
        </w:r>
        <w:r>
          <w:rPr>
            <w:noProof/>
            <w:webHidden/>
          </w:rPr>
          <w:fldChar w:fldCharType="begin"/>
        </w:r>
        <w:r w:rsidR="0027695A">
          <w:rPr>
            <w:noProof/>
            <w:webHidden/>
          </w:rPr>
          <w:instrText xml:space="preserve"> PAGEREF _Toc229891959 \h </w:instrText>
        </w:r>
        <w:r>
          <w:rPr>
            <w:noProof/>
            <w:webHidden/>
          </w:rPr>
        </w:r>
        <w:r>
          <w:rPr>
            <w:noProof/>
            <w:webHidden/>
          </w:rPr>
          <w:fldChar w:fldCharType="separate"/>
        </w:r>
        <w:r w:rsidR="0027695A">
          <w:rPr>
            <w:noProof/>
            <w:webHidden/>
          </w:rPr>
          <w:t>16</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1960" w:history="1">
        <w:r w:rsidR="0027695A" w:rsidRPr="00686195">
          <w:rPr>
            <w:rStyle w:val="Hyperlink"/>
            <w:rFonts w:ascii="Times New Roman" w:hAnsi="Times New Roman"/>
            <w:noProof/>
          </w:rPr>
          <w:t>2.3.2</w:t>
        </w:r>
        <w:r w:rsidR="0027695A">
          <w:rPr>
            <w:rFonts w:asciiTheme="minorHAnsi" w:eastAsiaTheme="minorEastAsia" w:hAnsiTheme="minorHAnsi" w:cstheme="minorBidi"/>
            <w:noProof/>
            <w:sz w:val="22"/>
            <w:szCs w:val="22"/>
          </w:rPr>
          <w:tab/>
        </w:r>
        <w:r w:rsidR="0027695A" w:rsidRPr="00686195">
          <w:rPr>
            <w:rStyle w:val="Hyperlink"/>
            <w:noProof/>
          </w:rPr>
          <w:t>Creating User Accounts</w:t>
        </w:r>
        <w:r w:rsidR="0027695A">
          <w:rPr>
            <w:noProof/>
            <w:webHidden/>
          </w:rPr>
          <w:tab/>
        </w:r>
        <w:r>
          <w:rPr>
            <w:noProof/>
            <w:webHidden/>
          </w:rPr>
          <w:fldChar w:fldCharType="begin"/>
        </w:r>
        <w:r w:rsidR="0027695A">
          <w:rPr>
            <w:noProof/>
            <w:webHidden/>
          </w:rPr>
          <w:instrText xml:space="preserve"> PAGEREF _Toc229891960 \h </w:instrText>
        </w:r>
        <w:r>
          <w:rPr>
            <w:noProof/>
            <w:webHidden/>
          </w:rPr>
        </w:r>
        <w:r>
          <w:rPr>
            <w:noProof/>
            <w:webHidden/>
          </w:rPr>
          <w:fldChar w:fldCharType="separate"/>
        </w:r>
        <w:r w:rsidR="0027695A">
          <w:rPr>
            <w:noProof/>
            <w:webHidden/>
          </w:rPr>
          <w:t>17</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1961" w:history="1">
        <w:r w:rsidR="0027695A" w:rsidRPr="00686195">
          <w:rPr>
            <w:rStyle w:val="Hyperlink"/>
            <w:rFonts w:ascii="Times New Roman" w:hAnsi="Times New Roman"/>
            <w:noProof/>
          </w:rPr>
          <w:t>2.3.3</w:t>
        </w:r>
        <w:r w:rsidR="0027695A">
          <w:rPr>
            <w:rFonts w:asciiTheme="minorHAnsi" w:eastAsiaTheme="minorEastAsia" w:hAnsiTheme="minorHAnsi" w:cstheme="minorBidi"/>
            <w:noProof/>
            <w:sz w:val="22"/>
            <w:szCs w:val="22"/>
          </w:rPr>
          <w:tab/>
        </w:r>
        <w:r w:rsidR="0027695A" w:rsidRPr="00686195">
          <w:rPr>
            <w:rStyle w:val="Hyperlink"/>
            <w:noProof/>
          </w:rPr>
          <w:t>Sample suggested schemes for creating Login Names:</w:t>
        </w:r>
        <w:r w:rsidR="0027695A">
          <w:rPr>
            <w:noProof/>
            <w:webHidden/>
          </w:rPr>
          <w:tab/>
        </w:r>
        <w:r>
          <w:rPr>
            <w:noProof/>
            <w:webHidden/>
          </w:rPr>
          <w:fldChar w:fldCharType="begin"/>
        </w:r>
        <w:r w:rsidR="0027695A">
          <w:rPr>
            <w:noProof/>
            <w:webHidden/>
          </w:rPr>
          <w:instrText xml:space="preserve"> PAGEREF _Toc229891961 \h </w:instrText>
        </w:r>
        <w:r>
          <w:rPr>
            <w:noProof/>
            <w:webHidden/>
          </w:rPr>
        </w:r>
        <w:r>
          <w:rPr>
            <w:noProof/>
            <w:webHidden/>
          </w:rPr>
          <w:fldChar w:fldCharType="separate"/>
        </w:r>
        <w:r w:rsidR="0027695A">
          <w:rPr>
            <w:noProof/>
            <w:webHidden/>
          </w:rPr>
          <w:t>17</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1962" w:history="1">
        <w:r w:rsidR="0027695A" w:rsidRPr="00686195">
          <w:rPr>
            <w:rStyle w:val="Hyperlink"/>
            <w:rFonts w:ascii="Times New Roman" w:hAnsi="Times New Roman"/>
            <w:noProof/>
          </w:rPr>
          <w:t>2.3.4</w:t>
        </w:r>
        <w:r w:rsidR="0027695A">
          <w:rPr>
            <w:rFonts w:asciiTheme="minorHAnsi" w:eastAsiaTheme="minorEastAsia" w:hAnsiTheme="minorHAnsi" w:cstheme="minorBidi"/>
            <w:noProof/>
            <w:sz w:val="22"/>
            <w:szCs w:val="22"/>
          </w:rPr>
          <w:tab/>
        </w:r>
        <w:r w:rsidR="0027695A" w:rsidRPr="00686195">
          <w:rPr>
            <w:rStyle w:val="Hyperlink"/>
            <w:noProof/>
          </w:rPr>
          <w:t>Setting Permissions</w:t>
        </w:r>
        <w:r w:rsidR="0027695A">
          <w:rPr>
            <w:noProof/>
            <w:webHidden/>
          </w:rPr>
          <w:tab/>
        </w:r>
        <w:r>
          <w:rPr>
            <w:noProof/>
            <w:webHidden/>
          </w:rPr>
          <w:fldChar w:fldCharType="begin"/>
        </w:r>
        <w:r w:rsidR="0027695A">
          <w:rPr>
            <w:noProof/>
            <w:webHidden/>
          </w:rPr>
          <w:instrText xml:space="preserve"> PAGEREF _Toc229891962 \h </w:instrText>
        </w:r>
        <w:r>
          <w:rPr>
            <w:noProof/>
            <w:webHidden/>
          </w:rPr>
        </w:r>
        <w:r>
          <w:rPr>
            <w:noProof/>
            <w:webHidden/>
          </w:rPr>
          <w:fldChar w:fldCharType="separate"/>
        </w:r>
        <w:r w:rsidR="0027695A">
          <w:rPr>
            <w:noProof/>
            <w:webHidden/>
          </w:rPr>
          <w:t>19</w:t>
        </w:r>
        <w:r>
          <w:rPr>
            <w:noProof/>
            <w:webHidden/>
          </w:rPr>
          <w:fldChar w:fldCharType="end"/>
        </w:r>
      </w:hyperlink>
    </w:p>
    <w:p w:rsidR="0027695A" w:rsidRDefault="00241F43">
      <w:pPr>
        <w:pStyle w:val="TOC1"/>
        <w:tabs>
          <w:tab w:val="left" w:pos="480"/>
          <w:tab w:val="right" w:leader="dot" w:pos="9350"/>
        </w:tabs>
        <w:rPr>
          <w:rFonts w:asciiTheme="minorHAnsi" w:eastAsiaTheme="minorEastAsia" w:hAnsiTheme="minorHAnsi" w:cstheme="minorBidi"/>
          <w:b w:val="0"/>
          <w:noProof/>
          <w:sz w:val="22"/>
          <w:szCs w:val="22"/>
        </w:rPr>
      </w:pPr>
      <w:hyperlink w:anchor="_Toc229891963" w:history="1">
        <w:r w:rsidR="0027695A" w:rsidRPr="00686195">
          <w:rPr>
            <w:rStyle w:val="Hyperlink"/>
            <w:noProof/>
          </w:rPr>
          <w:t>3.</w:t>
        </w:r>
        <w:r w:rsidR="0027695A">
          <w:rPr>
            <w:rFonts w:asciiTheme="minorHAnsi" w:eastAsiaTheme="minorEastAsia" w:hAnsiTheme="minorHAnsi" w:cstheme="minorBidi"/>
            <w:b w:val="0"/>
            <w:noProof/>
            <w:sz w:val="22"/>
            <w:szCs w:val="22"/>
          </w:rPr>
          <w:tab/>
        </w:r>
        <w:r w:rsidR="0027695A" w:rsidRPr="00686195">
          <w:rPr>
            <w:rStyle w:val="Hyperlink"/>
            <w:noProof/>
          </w:rPr>
          <w:t xml:space="preserve">Creating, Editing, and Managing Health Services Records  </w:t>
        </w:r>
        <w:r w:rsidR="0027695A" w:rsidRPr="00DF5B0A">
          <w:rPr>
            <w:rStyle w:val="Hyperlink"/>
            <w:i/>
            <w:noProof/>
            <w:sz w:val="16"/>
            <w:szCs w:val="16"/>
          </w:rPr>
          <w:t>(Updated May 13, 2009)</w:t>
        </w:r>
        <w:r w:rsidR="0027695A">
          <w:rPr>
            <w:noProof/>
            <w:webHidden/>
          </w:rPr>
          <w:tab/>
        </w:r>
        <w:r>
          <w:rPr>
            <w:noProof/>
            <w:webHidden/>
          </w:rPr>
          <w:fldChar w:fldCharType="begin"/>
        </w:r>
        <w:r w:rsidR="0027695A">
          <w:rPr>
            <w:noProof/>
            <w:webHidden/>
          </w:rPr>
          <w:instrText xml:space="preserve"> PAGEREF _Toc229891963 \h </w:instrText>
        </w:r>
        <w:r>
          <w:rPr>
            <w:noProof/>
            <w:webHidden/>
          </w:rPr>
        </w:r>
        <w:r>
          <w:rPr>
            <w:noProof/>
            <w:webHidden/>
          </w:rPr>
          <w:fldChar w:fldCharType="separate"/>
        </w:r>
        <w:r w:rsidR="0027695A">
          <w:rPr>
            <w:noProof/>
            <w:webHidden/>
          </w:rPr>
          <w:t>20</w:t>
        </w:r>
        <w:r>
          <w:rPr>
            <w:noProof/>
            <w:webHidden/>
          </w:rPr>
          <w:fldChar w:fldCharType="end"/>
        </w:r>
      </w:hyperlink>
    </w:p>
    <w:p w:rsidR="0027695A" w:rsidRDefault="00241F43">
      <w:pPr>
        <w:pStyle w:val="TOC2"/>
        <w:tabs>
          <w:tab w:val="left" w:pos="960"/>
          <w:tab w:val="right" w:leader="dot" w:pos="9350"/>
        </w:tabs>
        <w:rPr>
          <w:rFonts w:asciiTheme="minorHAnsi" w:eastAsiaTheme="minorEastAsia" w:hAnsiTheme="minorHAnsi" w:cstheme="minorBidi"/>
          <w:noProof/>
          <w:sz w:val="22"/>
          <w:szCs w:val="22"/>
        </w:rPr>
      </w:pPr>
      <w:hyperlink w:anchor="_Toc229891964" w:history="1">
        <w:r w:rsidR="0027695A" w:rsidRPr="00686195">
          <w:rPr>
            <w:rStyle w:val="Hyperlink"/>
            <w:noProof/>
          </w:rPr>
          <w:t>3.1</w:t>
        </w:r>
        <w:r w:rsidR="0027695A">
          <w:rPr>
            <w:rFonts w:asciiTheme="minorHAnsi" w:eastAsiaTheme="minorEastAsia" w:hAnsiTheme="minorHAnsi" w:cstheme="minorBidi"/>
            <w:noProof/>
            <w:sz w:val="22"/>
            <w:szCs w:val="22"/>
          </w:rPr>
          <w:tab/>
        </w:r>
        <w:r w:rsidR="0027695A" w:rsidRPr="00686195">
          <w:rPr>
            <w:rStyle w:val="Hyperlink"/>
            <w:noProof/>
          </w:rPr>
          <w:t>Logging In</w:t>
        </w:r>
        <w:r w:rsidR="0027695A">
          <w:rPr>
            <w:noProof/>
            <w:webHidden/>
          </w:rPr>
          <w:tab/>
        </w:r>
        <w:r>
          <w:rPr>
            <w:noProof/>
            <w:webHidden/>
          </w:rPr>
          <w:fldChar w:fldCharType="begin"/>
        </w:r>
        <w:r w:rsidR="0027695A">
          <w:rPr>
            <w:noProof/>
            <w:webHidden/>
          </w:rPr>
          <w:instrText xml:space="preserve"> PAGEREF _Toc229891964 \h </w:instrText>
        </w:r>
        <w:r>
          <w:rPr>
            <w:noProof/>
            <w:webHidden/>
          </w:rPr>
        </w:r>
        <w:r>
          <w:rPr>
            <w:noProof/>
            <w:webHidden/>
          </w:rPr>
          <w:fldChar w:fldCharType="separate"/>
        </w:r>
        <w:r w:rsidR="0027695A">
          <w:rPr>
            <w:noProof/>
            <w:webHidden/>
          </w:rPr>
          <w:t>20</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1965" w:history="1">
        <w:r w:rsidR="0027695A" w:rsidRPr="00686195">
          <w:rPr>
            <w:rStyle w:val="Hyperlink"/>
            <w:rFonts w:ascii="Times New Roman" w:hAnsi="Times New Roman"/>
            <w:noProof/>
          </w:rPr>
          <w:t>3.1.1</w:t>
        </w:r>
        <w:r w:rsidR="0027695A">
          <w:rPr>
            <w:rFonts w:asciiTheme="minorHAnsi" w:eastAsiaTheme="minorEastAsia" w:hAnsiTheme="minorHAnsi" w:cstheme="minorBidi"/>
            <w:noProof/>
            <w:sz w:val="22"/>
            <w:szCs w:val="22"/>
          </w:rPr>
          <w:tab/>
        </w:r>
        <w:r w:rsidR="0027695A" w:rsidRPr="00686195">
          <w:rPr>
            <w:rStyle w:val="Hyperlink"/>
            <w:noProof/>
          </w:rPr>
          <w:t>Troubleshooting Login Error Messages</w:t>
        </w:r>
        <w:r w:rsidR="0027695A">
          <w:rPr>
            <w:noProof/>
            <w:webHidden/>
          </w:rPr>
          <w:tab/>
        </w:r>
        <w:r>
          <w:rPr>
            <w:noProof/>
            <w:webHidden/>
          </w:rPr>
          <w:fldChar w:fldCharType="begin"/>
        </w:r>
        <w:r w:rsidR="0027695A">
          <w:rPr>
            <w:noProof/>
            <w:webHidden/>
          </w:rPr>
          <w:instrText xml:space="preserve"> PAGEREF _Toc229891965 \h </w:instrText>
        </w:r>
        <w:r>
          <w:rPr>
            <w:noProof/>
            <w:webHidden/>
          </w:rPr>
        </w:r>
        <w:r>
          <w:rPr>
            <w:noProof/>
            <w:webHidden/>
          </w:rPr>
          <w:fldChar w:fldCharType="separate"/>
        </w:r>
        <w:r w:rsidR="0027695A">
          <w:rPr>
            <w:noProof/>
            <w:webHidden/>
          </w:rPr>
          <w:t>21</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1966" w:history="1">
        <w:r w:rsidR="0027695A" w:rsidRPr="00686195">
          <w:rPr>
            <w:rStyle w:val="Hyperlink"/>
            <w:rFonts w:ascii="Times New Roman" w:hAnsi="Times New Roman"/>
            <w:noProof/>
          </w:rPr>
          <w:t>3.1.2</w:t>
        </w:r>
        <w:r w:rsidR="0027695A">
          <w:rPr>
            <w:rFonts w:asciiTheme="minorHAnsi" w:eastAsiaTheme="minorEastAsia" w:hAnsiTheme="minorHAnsi" w:cstheme="minorBidi"/>
            <w:noProof/>
            <w:sz w:val="22"/>
            <w:szCs w:val="22"/>
          </w:rPr>
          <w:tab/>
        </w:r>
        <w:r w:rsidR="0027695A" w:rsidRPr="00686195">
          <w:rPr>
            <w:rStyle w:val="Hyperlink"/>
            <w:noProof/>
          </w:rPr>
          <w:t>System Timeout</w:t>
        </w:r>
        <w:r w:rsidR="0027695A">
          <w:rPr>
            <w:noProof/>
            <w:webHidden/>
          </w:rPr>
          <w:tab/>
        </w:r>
        <w:r>
          <w:rPr>
            <w:noProof/>
            <w:webHidden/>
          </w:rPr>
          <w:fldChar w:fldCharType="begin"/>
        </w:r>
        <w:r w:rsidR="0027695A">
          <w:rPr>
            <w:noProof/>
            <w:webHidden/>
          </w:rPr>
          <w:instrText xml:space="preserve"> PAGEREF _Toc229891966 \h </w:instrText>
        </w:r>
        <w:r>
          <w:rPr>
            <w:noProof/>
            <w:webHidden/>
          </w:rPr>
        </w:r>
        <w:r>
          <w:rPr>
            <w:noProof/>
            <w:webHidden/>
          </w:rPr>
          <w:fldChar w:fldCharType="separate"/>
        </w:r>
        <w:r w:rsidR="0027695A">
          <w:rPr>
            <w:noProof/>
            <w:webHidden/>
          </w:rPr>
          <w:t>21</w:t>
        </w:r>
        <w:r>
          <w:rPr>
            <w:noProof/>
            <w:webHidden/>
          </w:rPr>
          <w:fldChar w:fldCharType="end"/>
        </w:r>
      </w:hyperlink>
    </w:p>
    <w:p w:rsidR="0027695A" w:rsidRDefault="00241F43">
      <w:pPr>
        <w:pStyle w:val="TOC2"/>
        <w:tabs>
          <w:tab w:val="left" w:pos="960"/>
          <w:tab w:val="right" w:leader="dot" w:pos="9350"/>
        </w:tabs>
        <w:rPr>
          <w:rFonts w:asciiTheme="minorHAnsi" w:eastAsiaTheme="minorEastAsia" w:hAnsiTheme="minorHAnsi" w:cstheme="minorBidi"/>
          <w:noProof/>
          <w:sz w:val="22"/>
          <w:szCs w:val="22"/>
        </w:rPr>
      </w:pPr>
      <w:hyperlink w:anchor="_Toc229891967" w:history="1">
        <w:r w:rsidR="0027695A" w:rsidRPr="00686195">
          <w:rPr>
            <w:rStyle w:val="Hyperlink"/>
            <w:noProof/>
          </w:rPr>
          <w:t>3.2</w:t>
        </w:r>
        <w:r w:rsidR="0027695A">
          <w:rPr>
            <w:rFonts w:asciiTheme="minorHAnsi" w:eastAsiaTheme="minorEastAsia" w:hAnsiTheme="minorHAnsi" w:cstheme="minorBidi"/>
            <w:noProof/>
            <w:sz w:val="22"/>
            <w:szCs w:val="22"/>
          </w:rPr>
          <w:tab/>
        </w:r>
        <w:r w:rsidR="0027695A" w:rsidRPr="00686195">
          <w:rPr>
            <w:rStyle w:val="Hyperlink"/>
            <w:noProof/>
          </w:rPr>
          <w:t>Menu Options</w:t>
        </w:r>
        <w:r w:rsidR="0027695A">
          <w:rPr>
            <w:noProof/>
            <w:webHidden/>
          </w:rPr>
          <w:tab/>
        </w:r>
        <w:r>
          <w:rPr>
            <w:noProof/>
            <w:webHidden/>
          </w:rPr>
          <w:fldChar w:fldCharType="begin"/>
        </w:r>
        <w:r w:rsidR="0027695A">
          <w:rPr>
            <w:noProof/>
            <w:webHidden/>
          </w:rPr>
          <w:instrText xml:space="preserve"> PAGEREF _Toc229891967 \h </w:instrText>
        </w:r>
        <w:r>
          <w:rPr>
            <w:noProof/>
            <w:webHidden/>
          </w:rPr>
        </w:r>
        <w:r>
          <w:rPr>
            <w:noProof/>
            <w:webHidden/>
          </w:rPr>
          <w:fldChar w:fldCharType="separate"/>
        </w:r>
        <w:r w:rsidR="0027695A">
          <w:rPr>
            <w:noProof/>
            <w:webHidden/>
          </w:rPr>
          <w:t>22</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1968" w:history="1">
        <w:r w:rsidR="0027695A" w:rsidRPr="00686195">
          <w:rPr>
            <w:rStyle w:val="Hyperlink"/>
            <w:rFonts w:ascii="Times New Roman" w:hAnsi="Times New Roman"/>
            <w:noProof/>
          </w:rPr>
          <w:t>3.2.1</w:t>
        </w:r>
        <w:r w:rsidR="0027695A">
          <w:rPr>
            <w:rFonts w:asciiTheme="minorHAnsi" w:eastAsiaTheme="minorEastAsia" w:hAnsiTheme="minorHAnsi" w:cstheme="minorBidi"/>
            <w:noProof/>
            <w:sz w:val="22"/>
            <w:szCs w:val="22"/>
          </w:rPr>
          <w:tab/>
        </w:r>
        <w:r w:rsidR="0027695A" w:rsidRPr="00686195">
          <w:rPr>
            <w:rStyle w:val="Hyperlink"/>
            <w:noProof/>
          </w:rPr>
          <w:t>Expanded menu options:</w:t>
        </w:r>
        <w:r w:rsidR="0027695A">
          <w:rPr>
            <w:noProof/>
            <w:webHidden/>
          </w:rPr>
          <w:tab/>
        </w:r>
        <w:r>
          <w:rPr>
            <w:noProof/>
            <w:webHidden/>
          </w:rPr>
          <w:fldChar w:fldCharType="begin"/>
        </w:r>
        <w:r w:rsidR="0027695A">
          <w:rPr>
            <w:noProof/>
            <w:webHidden/>
          </w:rPr>
          <w:instrText xml:space="preserve"> PAGEREF _Toc229891968 \h </w:instrText>
        </w:r>
        <w:r>
          <w:rPr>
            <w:noProof/>
            <w:webHidden/>
          </w:rPr>
        </w:r>
        <w:r>
          <w:rPr>
            <w:noProof/>
            <w:webHidden/>
          </w:rPr>
          <w:fldChar w:fldCharType="separate"/>
        </w:r>
        <w:r w:rsidR="0027695A">
          <w:rPr>
            <w:noProof/>
            <w:webHidden/>
          </w:rPr>
          <w:t>22</w:t>
        </w:r>
        <w:r>
          <w:rPr>
            <w:noProof/>
            <w:webHidden/>
          </w:rPr>
          <w:fldChar w:fldCharType="end"/>
        </w:r>
      </w:hyperlink>
    </w:p>
    <w:p w:rsidR="0027695A" w:rsidRDefault="00241F43">
      <w:pPr>
        <w:pStyle w:val="TOC2"/>
        <w:tabs>
          <w:tab w:val="left" w:pos="960"/>
          <w:tab w:val="right" w:leader="dot" w:pos="9350"/>
        </w:tabs>
        <w:rPr>
          <w:rFonts w:asciiTheme="minorHAnsi" w:eastAsiaTheme="minorEastAsia" w:hAnsiTheme="minorHAnsi" w:cstheme="minorBidi"/>
          <w:noProof/>
          <w:sz w:val="22"/>
          <w:szCs w:val="22"/>
        </w:rPr>
      </w:pPr>
      <w:hyperlink w:anchor="_Toc229891969" w:history="1">
        <w:r w:rsidR="0027695A" w:rsidRPr="00686195">
          <w:rPr>
            <w:rStyle w:val="Hyperlink"/>
            <w:noProof/>
          </w:rPr>
          <w:t>3.3</w:t>
        </w:r>
        <w:r w:rsidR="0027695A">
          <w:rPr>
            <w:rFonts w:asciiTheme="minorHAnsi" w:eastAsiaTheme="minorEastAsia" w:hAnsiTheme="minorHAnsi" w:cstheme="minorBidi"/>
            <w:noProof/>
            <w:sz w:val="22"/>
            <w:szCs w:val="22"/>
          </w:rPr>
          <w:tab/>
        </w:r>
        <w:r w:rsidR="0027695A" w:rsidRPr="00686195">
          <w:rPr>
            <w:rStyle w:val="Hyperlink"/>
            <w:noProof/>
          </w:rPr>
          <w:t>Creating Site Records</w:t>
        </w:r>
        <w:r w:rsidR="0027695A">
          <w:rPr>
            <w:noProof/>
            <w:webHidden/>
          </w:rPr>
          <w:tab/>
        </w:r>
        <w:r>
          <w:rPr>
            <w:noProof/>
            <w:webHidden/>
          </w:rPr>
          <w:fldChar w:fldCharType="begin"/>
        </w:r>
        <w:r w:rsidR="0027695A">
          <w:rPr>
            <w:noProof/>
            <w:webHidden/>
          </w:rPr>
          <w:instrText xml:space="preserve"> PAGEREF _Toc229891969 \h </w:instrText>
        </w:r>
        <w:r>
          <w:rPr>
            <w:noProof/>
            <w:webHidden/>
          </w:rPr>
        </w:r>
        <w:r>
          <w:rPr>
            <w:noProof/>
            <w:webHidden/>
          </w:rPr>
          <w:fldChar w:fldCharType="separate"/>
        </w:r>
        <w:r w:rsidR="0027695A">
          <w:rPr>
            <w:noProof/>
            <w:webHidden/>
          </w:rPr>
          <w:t>24</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1970" w:history="1">
        <w:r w:rsidR="0027695A" w:rsidRPr="00686195">
          <w:rPr>
            <w:rStyle w:val="Hyperlink"/>
            <w:rFonts w:ascii="Times New Roman" w:hAnsi="Times New Roman"/>
            <w:noProof/>
          </w:rPr>
          <w:t>3.3.1</w:t>
        </w:r>
        <w:r w:rsidR="0027695A">
          <w:rPr>
            <w:rFonts w:asciiTheme="minorHAnsi" w:eastAsiaTheme="minorEastAsia" w:hAnsiTheme="minorHAnsi" w:cstheme="minorBidi"/>
            <w:noProof/>
            <w:sz w:val="22"/>
            <w:szCs w:val="22"/>
          </w:rPr>
          <w:tab/>
        </w:r>
        <w:r w:rsidR="0027695A" w:rsidRPr="00686195">
          <w:rPr>
            <w:rStyle w:val="Hyperlink"/>
            <w:noProof/>
          </w:rPr>
          <w:t>Fields and Descriptions:</w:t>
        </w:r>
        <w:r w:rsidR="0027695A">
          <w:rPr>
            <w:noProof/>
            <w:webHidden/>
          </w:rPr>
          <w:tab/>
        </w:r>
        <w:r>
          <w:rPr>
            <w:noProof/>
            <w:webHidden/>
          </w:rPr>
          <w:fldChar w:fldCharType="begin"/>
        </w:r>
        <w:r w:rsidR="0027695A">
          <w:rPr>
            <w:noProof/>
            <w:webHidden/>
          </w:rPr>
          <w:instrText xml:space="preserve"> PAGEREF _Toc229891970 \h </w:instrText>
        </w:r>
        <w:r>
          <w:rPr>
            <w:noProof/>
            <w:webHidden/>
          </w:rPr>
        </w:r>
        <w:r>
          <w:rPr>
            <w:noProof/>
            <w:webHidden/>
          </w:rPr>
          <w:fldChar w:fldCharType="separate"/>
        </w:r>
        <w:r w:rsidR="0027695A">
          <w:rPr>
            <w:noProof/>
            <w:webHidden/>
          </w:rPr>
          <w:t>25</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1971" w:history="1">
        <w:r w:rsidR="0027695A" w:rsidRPr="00686195">
          <w:rPr>
            <w:rStyle w:val="Hyperlink"/>
            <w:rFonts w:ascii="Times New Roman" w:hAnsi="Times New Roman"/>
            <w:noProof/>
          </w:rPr>
          <w:t>3.3.2</w:t>
        </w:r>
        <w:r w:rsidR="0027695A">
          <w:rPr>
            <w:rFonts w:asciiTheme="minorHAnsi" w:eastAsiaTheme="minorEastAsia" w:hAnsiTheme="minorHAnsi" w:cstheme="minorBidi"/>
            <w:noProof/>
            <w:sz w:val="22"/>
            <w:szCs w:val="22"/>
          </w:rPr>
          <w:tab/>
        </w:r>
        <w:r w:rsidR="0027695A" w:rsidRPr="00686195">
          <w:rPr>
            <w:rStyle w:val="Hyperlink"/>
            <w:noProof/>
          </w:rPr>
          <w:t>Site Identifying Information</w:t>
        </w:r>
        <w:r w:rsidR="0027695A">
          <w:rPr>
            <w:noProof/>
            <w:webHidden/>
          </w:rPr>
          <w:tab/>
        </w:r>
        <w:r>
          <w:rPr>
            <w:noProof/>
            <w:webHidden/>
          </w:rPr>
          <w:fldChar w:fldCharType="begin"/>
        </w:r>
        <w:r w:rsidR="0027695A">
          <w:rPr>
            <w:noProof/>
            <w:webHidden/>
          </w:rPr>
          <w:instrText xml:space="preserve"> PAGEREF _Toc229891971 \h </w:instrText>
        </w:r>
        <w:r>
          <w:rPr>
            <w:noProof/>
            <w:webHidden/>
          </w:rPr>
        </w:r>
        <w:r>
          <w:rPr>
            <w:noProof/>
            <w:webHidden/>
          </w:rPr>
          <w:fldChar w:fldCharType="separate"/>
        </w:r>
        <w:r w:rsidR="0027695A">
          <w:rPr>
            <w:noProof/>
            <w:webHidden/>
          </w:rPr>
          <w:t>28</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1972" w:history="1">
        <w:r w:rsidR="0027695A" w:rsidRPr="00686195">
          <w:rPr>
            <w:rStyle w:val="Hyperlink"/>
            <w:rFonts w:ascii="Times New Roman" w:hAnsi="Times New Roman"/>
            <w:noProof/>
          </w:rPr>
          <w:t>3.3.3</w:t>
        </w:r>
        <w:r w:rsidR="0027695A">
          <w:rPr>
            <w:rFonts w:asciiTheme="minorHAnsi" w:eastAsiaTheme="minorEastAsia" w:hAnsiTheme="minorHAnsi" w:cstheme="minorBidi"/>
            <w:noProof/>
            <w:sz w:val="22"/>
            <w:szCs w:val="22"/>
          </w:rPr>
          <w:tab/>
        </w:r>
        <w:r w:rsidR="0027695A" w:rsidRPr="00686195">
          <w:rPr>
            <w:rStyle w:val="Hyperlink"/>
            <w:noProof/>
          </w:rPr>
          <w:t>Change Case Utilities</w:t>
        </w:r>
        <w:r w:rsidR="0027695A">
          <w:rPr>
            <w:noProof/>
            <w:webHidden/>
          </w:rPr>
          <w:tab/>
        </w:r>
        <w:r>
          <w:rPr>
            <w:noProof/>
            <w:webHidden/>
          </w:rPr>
          <w:fldChar w:fldCharType="begin"/>
        </w:r>
        <w:r w:rsidR="0027695A">
          <w:rPr>
            <w:noProof/>
            <w:webHidden/>
          </w:rPr>
          <w:instrText xml:space="preserve"> PAGEREF _Toc229891972 \h </w:instrText>
        </w:r>
        <w:r>
          <w:rPr>
            <w:noProof/>
            <w:webHidden/>
          </w:rPr>
        </w:r>
        <w:r>
          <w:rPr>
            <w:noProof/>
            <w:webHidden/>
          </w:rPr>
          <w:fldChar w:fldCharType="separate"/>
        </w:r>
        <w:r w:rsidR="0027695A">
          <w:rPr>
            <w:noProof/>
            <w:webHidden/>
          </w:rPr>
          <w:t>28</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1973" w:history="1">
        <w:r w:rsidR="0027695A" w:rsidRPr="00686195">
          <w:rPr>
            <w:rStyle w:val="Hyperlink"/>
            <w:rFonts w:ascii="Times New Roman" w:hAnsi="Times New Roman"/>
            <w:noProof/>
          </w:rPr>
          <w:t>3.3.4</w:t>
        </w:r>
        <w:r w:rsidR="0027695A">
          <w:rPr>
            <w:rFonts w:asciiTheme="minorHAnsi" w:eastAsiaTheme="minorEastAsia" w:hAnsiTheme="minorHAnsi" w:cstheme="minorBidi"/>
            <w:noProof/>
            <w:sz w:val="22"/>
            <w:szCs w:val="22"/>
          </w:rPr>
          <w:tab/>
        </w:r>
        <w:r w:rsidR="0027695A" w:rsidRPr="00686195">
          <w:rPr>
            <w:rStyle w:val="Hyperlink"/>
            <w:noProof/>
          </w:rPr>
          <w:t>Language Indicator</w:t>
        </w:r>
        <w:r w:rsidR="0027695A">
          <w:rPr>
            <w:noProof/>
            <w:webHidden/>
          </w:rPr>
          <w:tab/>
        </w:r>
        <w:r>
          <w:rPr>
            <w:noProof/>
            <w:webHidden/>
          </w:rPr>
          <w:fldChar w:fldCharType="begin"/>
        </w:r>
        <w:r w:rsidR="0027695A">
          <w:rPr>
            <w:noProof/>
            <w:webHidden/>
          </w:rPr>
          <w:instrText xml:space="preserve"> PAGEREF _Toc229891973 \h </w:instrText>
        </w:r>
        <w:r>
          <w:rPr>
            <w:noProof/>
            <w:webHidden/>
          </w:rPr>
        </w:r>
        <w:r>
          <w:rPr>
            <w:noProof/>
            <w:webHidden/>
          </w:rPr>
          <w:fldChar w:fldCharType="separate"/>
        </w:r>
        <w:r w:rsidR="0027695A">
          <w:rPr>
            <w:noProof/>
            <w:webHidden/>
          </w:rPr>
          <w:t>29</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1974" w:history="1">
        <w:r w:rsidR="0027695A" w:rsidRPr="00686195">
          <w:rPr>
            <w:rStyle w:val="Hyperlink"/>
            <w:rFonts w:ascii="Times New Roman" w:hAnsi="Times New Roman"/>
            <w:noProof/>
          </w:rPr>
          <w:t>3.3.5</w:t>
        </w:r>
        <w:r w:rsidR="0027695A">
          <w:rPr>
            <w:rFonts w:asciiTheme="minorHAnsi" w:eastAsiaTheme="minorEastAsia" w:hAnsiTheme="minorHAnsi" w:cstheme="minorBidi"/>
            <w:noProof/>
            <w:sz w:val="22"/>
            <w:szCs w:val="22"/>
          </w:rPr>
          <w:tab/>
        </w:r>
        <w:r w:rsidR="0027695A" w:rsidRPr="00686195">
          <w:rPr>
            <w:rStyle w:val="Hyperlink"/>
            <w:noProof/>
          </w:rPr>
          <w:t>Assignment of Top Languages Display</w:t>
        </w:r>
        <w:r w:rsidR="0027695A">
          <w:rPr>
            <w:noProof/>
            <w:webHidden/>
          </w:rPr>
          <w:tab/>
        </w:r>
        <w:r>
          <w:rPr>
            <w:noProof/>
            <w:webHidden/>
          </w:rPr>
          <w:fldChar w:fldCharType="begin"/>
        </w:r>
        <w:r w:rsidR="0027695A">
          <w:rPr>
            <w:noProof/>
            <w:webHidden/>
          </w:rPr>
          <w:instrText xml:space="preserve"> PAGEREF _Toc229891974 \h </w:instrText>
        </w:r>
        <w:r>
          <w:rPr>
            <w:noProof/>
            <w:webHidden/>
          </w:rPr>
        </w:r>
        <w:r>
          <w:rPr>
            <w:noProof/>
            <w:webHidden/>
          </w:rPr>
          <w:fldChar w:fldCharType="separate"/>
        </w:r>
        <w:r w:rsidR="0027695A">
          <w:rPr>
            <w:noProof/>
            <w:webHidden/>
          </w:rPr>
          <w:t>30</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1975" w:history="1">
        <w:r w:rsidR="0027695A" w:rsidRPr="00686195">
          <w:rPr>
            <w:rStyle w:val="Hyperlink"/>
            <w:rFonts w:ascii="Times New Roman" w:hAnsi="Times New Roman"/>
            <w:noProof/>
          </w:rPr>
          <w:t>3.3.6</w:t>
        </w:r>
        <w:r w:rsidR="0027695A">
          <w:rPr>
            <w:rFonts w:asciiTheme="minorHAnsi" w:eastAsiaTheme="minorEastAsia" w:hAnsiTheme="minorHAnsi" w:cstheme="minorBidi"/>
            <w:noProof/>
            <w:sz w:val="22"/>
            <w:szCs w:val="22"/>
          </w:rPr>
          <w:tab/>
        </w:r>
        <w:r w:rsidR="0027695A" w:rsidRPr="00686195">
          <w:rPr>
            <w:rStyle w:val="Hyperlink"/>
            <w:noProof/>
          </w:rPr>
          <w:t>Indicating the Languages Spoken on a Site Record</w:t>
        </w:r>
        <w:r w:rsidR="0027695A">
          <w:rPr>
            <w:noProof/>
            <w:webHidden/>
          </w:rPr>
          <w:tab/>
        </w:r>
        <w:r>
          <w:rPr>
            <w:noProof/>
            <w:webHidden/>
          </w:rPr>
          <w:fldChar w:fldCharType="begin"/>
        </w:r>
        <w:r w:rsidR="0027695A">
          <w:rPr>
            <w:noProof/>
            <w:webHidden/>
          </w:rPr>
          <w:instrText xml:space="preserve"> PAGEREF _Toc229891975 \h </w:instrText>
        </w:r>
        <w:r>
          <w:rPr>
            <w:noProof/>
            <w:webHidden/>
          </w:rPr>
        </w:r>
        <w:r>
          <w:rPr>
            <w:noProof/>
            <w:webHidden/>
          </w:rPr>
          <w:fldChar w:fldCharType="separate"/>
        </w:r>
        <w:r w:rsidR="0027695A">
          <w:rPr>
            <w:noProof/>
            <w:webHidden/>
          </w:rPr>
          <w:t>32</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1976" w:history="1">
        <w:r w:rsidR="0027695A" w:rsidRPr="00686195">
          <w:rPr>
            <w:rStyle w:val="Hyperlink"/>
            <w:rFonts w:ascii="Times New Roman" w:hAnsi="Times New Roman"/>
            <w:noProof/>
          </w:rPr>
          <w:t>3.3.7</w:t>
        </w:r>
        <w:r w:rsidR="0027695A">
          <w:rPr>
            <w:rFonts w:asciiTheme="minorHAnsi" w:eastAsiaTheme="minorEastAsia" w:hAnsiTheme="minorHAnsi" w:cstheme="minorBidi"/>
            <w:noProof/>
            <w:sz w:val="22"/>
            <w:szCs w:val="22"/>
          </w:rPr>
          <w:tab/>
        </w:r>
        <w:r w:rsidR="0027695A" w:rsidRPr="00686195">
          <w:rPr>
            <w:rStyle w:val="Hyperlink"/>
            <w:noProof/>
          </w:rPr>
          <w:t>Languages Spoken Public Display</w:t>
        </w:r>
        <w:r w:rsidR="0027695A">
          <w:rPr>
            <w:noProof/>
            <w:webHidden/>
          </w:rPr>
          <w:tab/>
        </w:r>
        <w:r>
          <w:rPr>
            <w:noProof/>
            <w:webHidden/>
          </w:rPr>
          <w:fldChar w:fldCharType="begin"/>
        </w:r>
        <w:r w:rsidR="0027695A">
          <w:rPr>
            <w:noProof/>
            <w:webHidden/>
          </w:rPr>
          <w:instrText xml:space="preserve"> PAGEREF _Toc229891976 \h </w:instrText>
        </w:r>
        <w:r>
          <w:rPr>
            <w:noProof/>
            <w:webHidden/>
          </w:rPr>
        </w:r>
        <w:r>
          <w:rPr>
            <w:noProof/>
            <w:webHidden/>
          </w:rPr>
          <w:fldChar w:fldCharType="separate"/>
        </w:r>
        <w:r w:rsidR="0027695A">
          <w:rPr>
            <w:noProof/>
            <w:webHidden/>
          </w:rPr>
          <w:t>34</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1977" w:history="1">
        <w:r w:rsidR="0027695A" w:rsidRPr="00686195">
          <w:rPr>
            <w:rStyle w:val="Hyperlink"/>
            <w:rFonts w:ascii="Times New Roman" w:hAnsi="Times New Roman"/>
            <w:noProof/>
          </w:rPr>
          <w:t>3.3.8</w:t>
        </w:r>
        <w:r w:rsidR="0027695A">
          <w:rPr>
            <w:rFonts w:asciiTheme="minorHAnsi" w:eastAsiaTheme="minorEastAsia" w:hAnsiTheme="minorHAnsi" w:cstheme="minorBidi"/>
            <w:noProof/>
            <w:sz w:val="22"/>
            <w:szCs w:val="22"/>
          </w:rPr>
          <w:tab/>
        </w:r>
        <w:r w:rsidR="0027695A" w:rsidRPr="00686195">
          <w:rPr>
            <w:rStyle w:val="Hyperlink"/>
            <w:noProof/>
          </w:rPr>
          <w:t>Turning on the Languages Feature in the Public Display</w:t>
        </w:r>
        <w:r w:rsidR="0027695A">
          <w:rPr>
            <w:noProof/>
            <w:webHidden/>
          </w:rPr>
          <w:tab/>
        </w:r>
        <w:r>
          <w:rPr>
            <w:noProof/>
            <w:webHidden/>
          </w:rPr>
          <w:fldChar w:fldCharType="begin"/>
        </w:r>
        <w:r w:rsidR="0027695A">
          <w:rPr>
            <w:noProof/>
            <w:webHidden/>
          </w:rPr>
          <w:instrText xml:space="preserve"> PAGEREF _Toc229891977 \h </w:instrText>
        </w:r>
        <w:r>
          <w:rPr>
            <w:noProof/>
            <w:webHidden/>
          </w:rPr>
        </w:r>
        <w:r>
          <w:rPr>
            <w:noProof/>
            <w:webHidden/>
          </w:rPr>
          <w:fldChar w:fldCharType="separate"/>
        </w:r>
        <w:r w:rsidR="0027695A">
          <w:rPr>
            <w:noProof/>
            <w:webHidden/>
          </w:rPr>
          <w:t>35</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1978" w:history="1">
        <w:r w:rsidR="0027695A" w:rsidRPr="00686195">
          <w:rPr>
            <w:rStyle w:val="Hyperlink"/>
            <w:rFonts w:ascii="Times New Roman" w:hAnsi="Times New Roman"/>
            <w:noProof/>
          </w:rPr>
          <w:t>3.3.9</w:t>
        </w:r>
        <w:r w:rsidR="0027695A">
          <w:rPr>
            <w:rFonts w:asciiTheme="minorHAnsi" w:eastAsiaTheme="minorEastAsia" w:hAnsiTheme="minorHAnsi" w:cstheme="minorBidi"/>
            <w:noProof/>
            <w:sz w:val="22"/>
            <w:szCs w:val="22"/>
          </w:rPr>
          <w:tab/>
        </w:r>
        <w:r w:rsidR="0027695A" w:rsidRPr="00686195">
          <w:rPr>
            <w:rStyle w:val="Hyperlink"/>
            <w:noProof/>
          </w:rPr>
          <w:t>Searching for Records that have Indexed Languages</w:t>
        </w:r>
        <w:r w:rsidR="0027695A">
          <w:rPr>
            <w:noProof/>
            <w:webHidden/>
          </w:rPr>
          <w:tab/>
        </w:r>
        <w:r>
          <w:rPr>
            <w:noProof/>
            <w:webHidden/>
          </w:rPr>
          <w:fldChar w:fldCharType="begin"/>
        </w:r>
        <w:r w:rsidR="0027695A">
          <w:rPr>
            <w:noProof/>
            <w:webHidden/>
          </w:rPr>
          <w:instrText xml:space="preserve"> PAGEREF _Toc229891978 \h </w:instrText>
        </w:r>
        <w:r>
          <w:rPr>
            <w:noProof/>
            <w:webHidden/>
          </w:rPr>
        </w:r>
        <w:r>
          <w:rPr>
            <w:noProof/>
            <w:webHidden/>
          </w:rPr>
          <w:fldChar w:fldCharType="separate"/>
        </w:r>
        <w:r w:rsidR="0027695A">
          <w:rPr>
            <w:noProof/>
            <w:webHidden/>
          </w:rPr>
          <w:t>36</w:t>
        </w:r>
        <w:r>
          <w:rPr>
            <w:noProof/>
            <w:webHidden/>
          </w:rPr>
          <w:fldChar w:fldCharType="end"/>
        </w:r>
      </w:hyperlink>
    </w:p>
    <w:p w:rsidR="0027695A" w:rsidRDefault="00241F43">
      <w:pPr>
        <w:pStyle w:val="TOC3"/>
        <w:tabs>
          <w:tab w:val="left" w:pos="1440"/>
          <w:tab w:val="right" w:leader="dot" w:pos="9350"/>
        </w:tabs>
        <w:rPr>
          <w:rFonts w:asciiTheme="minorHAnsi" w:eastAsiaTheme="minorEastAsia" w:hAnsiTheme="minorHAnsi" w:cstheme="minorBidi"/>
          <w:noProof/>
          <w:sz w:val="22"/>
          <w:szCs w:val="22"/>
        </w:rPr>
      </w:pPr>
      <w:hyperlink w:anchor="_Toc229891979" w:history="1">
        <w:r w:rsidR="0027695A" w:rsidRPr="00686195">
          <w:rPr>
            <w:rStyle w:val="Hyperlink"/>
            <w:rFonts w:ascii="Times New Roman" w:hAnsi="Times New Roman"/>
            <w:noProof/>
          </w:rPr>
          <w:t>3.3.10</w:t>
        </w:r>
        <w:r w:rsidR="0027695A">
          <w:rPr>
            <w:rFonts w:asciiTheme="minorHAnsi" w:eastAsiaTheme="minorEastAsia" w:hAnsiTheme="minorHAnsi" w:cstheme="minorBidi"/>
            <w:noProof/>
            <w:sz w:val="22"/>
            <w:szCs w:val="22"/>
          </w:rPr>
          <w:tab/>
        </w:r>
        <w:r w:rsidR="0027695A" w:rsidRPr="00686195">
          <w:rPr>
            <w:rStyle w:val="Hyperlink"/>
            <w:noProof/>
          </w:rPr>
          <w:t>Service Area</w:t>
        </w:r>
        <w:r w:rsidR="0027695A">
          <w:rPr>
            <w:noProof/>
            <w:webHidden/>
          </w:rPr>
          <w:tab/>
        </w:r>
        <w:r>
          <w:rPr>
            <w:noProof/>
            <w:webHidden/>
          </w:rPr>
          <w:fldChar w:fldCharType="begin"/>
        </w:r>
        <w:r w:rsidR="0027695A">
          <w:rPr>
            <w:noProof/>
            <w:webHidden/>
          </w:rPr>
          <w:instrText xml:space="preserve"> PAGEREF _Toc229891979 \h </w:instrText>
        </w:r>
        <w:r>
          <w:rPr>
            <w:noProof/>
            <w:webHidden/>
          </w:rPr>
        </w:r>
        <w:r>
          <w:rPr>
            <w:noProof/>
            <w:webHidden/>
          </w:rPr>
          <w:fldChar w:fldCharType="separate"/>
        </w:r>
        <w:r w:rsidR="0027695A">
          <w:rPr>
            <w:noProof/>
            <w:webHidden/>
          </w:rPr>
          <w:t>37</w:t>
        </w:r>
        <w:r>
          <w:rPr>
            <w:noProof/>
            <w:webHidden/>
          </w:rPr>
          <w:fldChar w:fldCharType="end"/>
        </w:r>
      </w:hyperlink>
    </w:p>
    <w:p w:rsidR="0027695A" w:rsidRDefault="00241F43">
      <w:pPr>
        <w:pStyle w:val="TOC3"/>
        <w:tabs>
          <w:tab w:val="left" w:pos="1440"/>
          <w:tab w:val="right" w:leader="dot" w:pos="9350"/>
        </w:tabs>
        <w:rPr>
          <w:rFonts w:asciiTheme="minorHAnsi" w:eastAsiaTheme="minorEastAsia" w:hAnsiTheme="minorHAnsi" w:cstheme="minorBidi"/>
          <w:noProof/>
          <w:sz w:val="22"/>
          <w:szCs w:val="22"/>
        </w:rPr>
      </w:pPr>
      <w:hyperlink w:anchor="_Toc229891980" w:history="1">
        <w:r w:rsidR="0027695A" w:rsidRPr="00686195">
          <w:rPr>
            <w:rStyle w:val="Hyperlink"/>
            <w:rFonts w:ascii="Times New Roman" w:hAnsi="Times New Roman"/>
            <w:noProof/>
          </w:rPr>
          <w:t>3.3.11</w:t>
        </w:r>
        <w:r w:rsidR="0027695A">
          <w:rPr>
            <w:rFonts w:asciiTheme="minorHAnsi" w:eastAsiaTheme="minorEastAsia" w:hAnsiTheme="minorHAnsi" w:cstheme="minorBidi"/>
            <w:noProof/>
            <w:sz w:val="22"/>
            <w:szCs w:val="22"/>
          </w:rPr>
          <w:tab/>
        </w:r>
        <w:r w:rsidR="0027695A" w:rsidRPr="00686195">
          <w:rPr>
            <w:rStyle w:val="Hyperlink"/>
            <w:noProof/>
          </w:rPr>
          <w:t>Display Status</w:t>
        </w:r>
        <w:r w:rsidR="0027695A">
          <w:rPr>
            <w:noProof/>
            <w:webHidden/>
          </w:rPr>
          <w:tab/>
        </w:r>
        <w:r>
          <w:rPr>
            <w:noProof/>
            <w:webHidden/>
          </w:rPr>
          <w:fldChar w:fldCharType="begin"/>
        </w:r>
        <w:r w:rsidR="0027695A">
          <w:rPr>
            <w:noProof/>
            <w:webHidden/>
          </w:rPr>
          <w:instrText xml:space="preserve"> PAGEREF _Toc229891980 \h </w:instrText>
        </w:r>
        <w:r>
          <w:rPr>
            <w:noProof/>
            <w:webHidden/>
          </w:rPr>
        </w:r>
        <w:r>
          <w:rPr>
            <w:noProof/>
            <w:webHidden/>
          </w:rPr>
          <w:fldChar w:fldCharType="separate"/>
        </w:r>
        <w:r w:rsidR="0027695A">
          <w:rPr>
            <w:noProof/>
            <w:webHidden/>
          </w:rPr>
          <w:t>40</w:t>
        </w:r>
        <w:r>
          <w:rPr>
            <w:noProof/>
            <w:webHidden/>
          </w:rPr>
          <w:fldChar w:fldCharType="end"/>
        </w:r>
      </w:hyperlink>
    </w:p>
    <w:p w:rsidR="0027695A" w:rsidRDefault="00241F43">
      <w:pPr>
        <w:pStyle w:val="TOC3"/>
        <w:tabs>
          <w:tab w:val="left" w:pos="1440"/>
          <w:tab w:val="right" w:leader="dot" w:pos="9350"/>
        </w:tabs>
        <w:rPr>
          <w:rFonts w:asciiTheme="minorHAnsi" w:eastAsiaTheme="minorEastAsia" w:hAnsiTheme="minorHAnsi" w:cstheme="minorBidi"/>
          <w:noProof/>
          <w:sz w:val="22"/>
          <w:szCs w:val="22"/>
        </w:rPr>
      </w:pPr>
      <w:hyperlink w:anchor="_Toc229891981" w:history="1">
        <w:r w:rsidR="0027695A" w:rsidRPr="00686195">
          <w:rPr>
            <w:rStyle w:val="Hyperlink"/>
            <w:rFonts w:ascii="Times New Roman" w:hAnsi="Times New Roman"/>
            <w:noProof/>
          </w:rPr>
          <w:t>3.3.12</w:t>
        </w:r>
        <w:r w:rsidR="0027695A">
          <w:rPr>
            <w:rFonts w:asciiTheme="minorHAnsi" w:eastAsiaTheme="minorEastAsia" w:hAnsiTheme="minorHAnsi" w:cstheme="minorBidi"/>
            <w:noProof/>
            <w:sz w:val="22"/>
            <w:szCs w:val="22"/>
          </w:rPr>
          <w:tab/>
        </w:r>
        <w:r w:rsidR="0027695A" w:rsidRPr="00686195">
          <w:rPr>
            <w:rStyle w:val="Hyperlink"/>
            <w:noProof/>
          </w:rPr>
          <w:t>Topics</w:t>
        </w:r>
        <w:r w:rsidR="0027695A">
          <w:rPr>
            <w:noProof/>
            <w:webHidden/>
          </w:rPr>
          <w:tab/>
        </w:r>
        <w:r>
          <w:rPr>
            <w:noProof/>
            <w:webHidden/>
          </w:rPr>
          <w:fldChar w:fldCharType="begin"/>
        </w:r>
        <w:r w:rsidR="0027695A">
          <w:rPr>
            <w:noProof/>
            <w:webHidden/>
          </w:rPr>
          <w:instrText xml:space="preserve"> PAGEREF _Toc229891981 \h </w:instrText>
        </w:r>
        <w:r>
          <w:rPr>
            <w:noProof/>
            <w:webHidden/>
          </w:rPr>
        </w:r>
        <w:r>
          <w:rPr>
            <w:noProof/>
            <w:webHidden/>
          </w:rPr>
          <w:fldChar w:fldCharType="separate"/>
        </w:r>
        <w:r w:rsidR="0027695A">
          <w:rPr>
            <w:noProof/>
            <w:webHidden/>
          </w:rPr>
          <w:t>41</w:t>
        </w:r>
        <w:r>
          <w:rPr>
            <w:noProof/>
            <w:webHidden/>
          </w:rPr>
          <w:fldChar w:fldCharType="end"/>
        </w:r>
      </w:hyperlink>
    </w:p>
    <w:p w:rsidR="0027695A" w:rsidRDefault="00241F43">
      <w:pPr>
        <w:pStyle w:val="TOC3"/>
        <w:tabs>
          <w:tab w:val="left" w:pos="1440"/>
          <w:tab w:val="right" w:leader="dot" w:pos="9350"/>
        </w:tabs>
        <w:rPr>
          <w:rFonts w:asciiTheme="minorHAnsi" w:eastAsiaTheme="minorEastAsia" w:hAnsiTheme="minorHAnsi" w:cstheme="minorBidi"/>
          <w:noProof/>
          <w:sz w:val="22"/>
          <w:szCs w:val="22"/>
        </w:rPr>
      </w:pPr>
      <w:hyperlink w:anchor="_Toc229891982" w:history="1">
        <w:r w:rsidR="0027695A" w:rsidRPr="00686195">
          <w:rPr>
            <w:rStyle w:val="Hyperlink"/>
            <w:rFonts w:ascii="Times New Roman" w:hAnsi="Times New Roman"/>
            <w:noProof/>
          </w:rPr>
          <w:t>3.3.13</w:t>
        </w:r>
        <w:r w:rsidR="0027695A">
          <w:rPr>
            <w:rFonts w:asciiTheme="minorHAnsi" w:eastAsiaTheme="minorEastAsia" w:hAnsiTheme="minorHAnsi" w:cstheme="minorBidi"/>
            <w:noProof/>
            <w:sz w:val="22"/>
            <w:szCs w:val="22"/>
          </w:rPr>
          <w:tab/>
        </w:r>
        <w:r w:rsidR="0027695A" w:rsidRPr="00686195">
          <w:rPr>
            <w:rStyle w:val="Hyperlink"/>
            <w:noProof/>
          </w:rPr>
          <w:t>Topic Mappings</w:t>
        </w:r>
        <w:r w:rsidR="0027695A">
          <w:rPr>
            <w:noProof/>
            <w:webHidden/>
          </w:rPr>
          <w:tab/>
        </w:r>
        <w:r>
          <w:rPr>
            <w:noProof/>
            <w:webHidden/>
          </w:rPr>
          <w:fldChar w:fldCharType="begin"/>
        </w:r>
        <w:r w:rsidR="0027695A">
          <w:rPr>
            <w:noProof/>
            <w:webHidden/>
          </w:rPr>
          <w:instrText xml:space="preserve"> PAGEREF _Toc229891982 \h </w:instrText>
        </w:r>
        <w:r>
          <w:rPr>
            <w:noProof/>
            <w:webHidden/>
          </w:rPr>
        </w:r>
        <w:r>
          <w:rPr>
            <w:noProof/>
            <w:webHidden/>
          </w:rPr>
          <w:fldChar w:fldCharType="separate"/>
        </w:r>
        <w:r w:rsidR="0027695A">
          <w:rPr>
            <w:noProof/>
            <w:webHidden/>
          </w:rPr>
          <w:t>41</w:t>
        </w:r>
        <w:r>
          <w:rPr>
            <w:noProof/>
            <w:webHidden/>
          </w:rPr>
          <w:fldChar w:fldCharType="end"/>
        </w:r>
      </w:hyperlink>
    </w:p>
    <w:p w:rsidR="0027695A" w:rsidRDefault="00241F43">
      <w:pPr>
        <w:pStyle w:val="TOC3"/>
        <w:tabs>
          <w:tab w:val="left" w:pos="1440"/>
          <w:tab w:val="right" w:leader="dot" w:pos="9350"/>
        </w:tabs>
        <w:rPr>
          <w:rFonts w:asciiTheme="minorHAnsi" w:eastAsiaTheme="minorEastAsia" w:hAnsiTheme="minorHAnsi" w:cstheme="minorBidi"/>
          <w:noProof/>
          <w:sz w:val="22"/>
          <w:szCs w:val="22"/>
        </w:rPr>
      </w:pPr>
      <w:hyperlink w:anchor="_Toc229891983" w:history="1">
        <w:r w:rsidR="0027695A" w:rsidRPr="00686195">
          <w:rPr>
            <w:rStyle w:val="Hyperlink"/>
            <w:rFonts w:ascii="Times New Roman" w:hAnsi="Times New Roman"/>
            <w:noProof/>
          </w:rPr>
          <w:t>3.3.14</w:t>
        </w:r>
        <w:r w:rsidR="0027695A">
          <w:rPr>
            <w:rFonts w:asciiTheme="minorHAnsi" w:eastAsiaTheme="minorEastAsia" w:hAnsiTheme="minorHAnsi" w:cstheme="minorBidi"/>
            <w:noProof/>
            <w:sz w:val="22"/>
            <w:szCs w:val="22"/>
          </w:rPr>
          <w:tab/>
        </w:r>
        <w:r w:rsidR="0027695A" w:rsidRPr="00686195">
          <w:rPr>
            <w:rStyle w:val="Hyperlink"/>
            <w:noProof/>
          </w:rPr>
          <w:t>Selecting Local Service Terms and Local Health Topics</w:t>
        </w:r>
        <w:r w:rsidR="0027695A">
          <w:rPr>
            <w:noProof/>
            <w:webHidden/>
          </w:rPr>
          <w:tab/>
        </w:r>
        <w:r>
          <w:rPr>
            <w:noProof/>
            <w:webHidden/>
          </w:rPr>
          <w:fldChar w:fldCharType="begin"/>
        </w:r>
        <w:r w:rsidR="0027695A">
          <w:rPr>
            <w:noProof/>
            <w:webHidden/>
          </w:rPr>
          <w:instrText xml:space="preserve"> PAGEREF _Toc229891983 \h </w:instrText>
        </w:r>
        <w:r>
          <w:rPr>
            <w:noProof/>
            <w:webHidden/>
          </w:rPr>
        </w:r>
        <w:r>
          <w:rPr>
            <w:noProof/>
            <w:webHidden/>
          </w:rPr>
          <w:fldChar w:fldCharType="separate"/>
        </w:r>
        <w:r w:rsidR="0027695A">
          <w:rPr>
            <w:noProof/>
            <w:webHidden/>
          </w:rPr>
          <w:t>44</w:t>
        </w:r>
        <w:r>
          <w:rPr>
            <w:noProof/>
            <w:webHidden/>
          </w:rPr>
          <w:fldChar w:fldCharType="end"/>
        </w:r>
      </w:hyperlink>
    </w:p>
    <w:p w:rsidR="0027695A" w:rsidRDefault="00241F43">
      <w:pPr>
        <w:pStyle w:val="TOC3"/>
        <w:tabs>
          <w:tab w:val="left" w:pos="1440"/>
          <w:tab w:val="right" w:leader="dot" w:pos="9350"/>
        </w:tabs>
        <w:rPr>
          <w:rFonts w:asciiTheme="minorHAnsi" w:eastAsiaTheme="minorEastAsia" w:hAnsiTheme="minorHAnsi" w:cstheme="minorBidi"/>
          <w:noProof/>
          <w:sz w:val="22"/>
          <w:szCs w:val="22"/>
        </w:rPr>
      </w:pPr>
      <w:hyperlink w:anchor="_Toc229891984" w:history="1">
        <w:r w:rsidR="0027695A" w:rsidRPr="00686195">
          <w:rPr>
            <w:rStyle w:val="Hyperlink"/>
            <w:rFonts w:ascii="Times New Roman" w:hAnsi="Times New Roman"/>
            <w:noProof/>
          </w:rPr>
          <w:t>3.3.15</w:t>
        </w:r>
        <w:r w:rsidR="0027695A">
          <w:rPr>
            <w:rFonts w:asciiTheme="minorHAnsi" w:eastAsiaTheme="minorEastAsia" w:hAnsiTheme="minorHAnsi" w:cstheme="minorBidi"/>
            <w:noProof/>
            <w:sz w:val="22"/>
            <w:szCs w:val="22"/>
          </w:rPr>
          <w:tab/>
        </w:r>
        <w:r w:rsidR="0027695A" w:rsidRPr="00686195">
          <w:rPr>
            <w:rStyle w:val="Hyperlink"/>
            <w:noProof/>
          </w:rPr>
          <w:t>Assign Organizations</w:t>
        </w:r>
        <w:r w:rsidR="0027695A">
          <w:rPr>
            <w:noProof/>
            <w:webHidden/>
          </w:rPr>
          <w:tab/>
        </w:r>
        <w:r>
          <w:rPr>
            <w:noProof/>
            <w:webHidden/>
          </w:rPr>
          <w:fldChar w:fldCharType="begin"/>
        </w:r>
        <w:r w:rsidR="0027695A">
          <w:rPr>
            <w:noProof/>
            <w:webHidden/>
          </w:rPr>
          <w:instrText xml:space="preserve"> PAGEREF _Toc229891984 \h </w:instrText>
        </w:r>
        <w:r>
          <w:rPr>
            <w:noProof/>
            <w:webHidden/>
          </w:rPr>
        </w:r>
        <w:r>
          <w:rPr>
            <w:noProof/>
            <w:webHidden/>
          </w:rPr>
          <w:fldChar w:fldCharType="separate"/>
        </w:r>
        <w:r w:rsidR="0027695A">
          <w:rPr>
            <w:noProof/>
            <w:webHidden/>
          </w:rPr>
          <w:t>52</w:t>
        </w:r>
        <w:r>
          <w:rPr>
            <w:noProof/>
            <w:webHidden/>
          </w:rPr>
          <w:fldChar w:fldCharType="end"/>
        </w:r>
      </w:hyperlink>
    </w:p>
    <w:p w:rsidR="0027695A" w:rsidRDefault="00241F43">
      <w:pPr>
        <w:pStyle w:val="TOC3"/>
        <w:tabs>
          <w:tab w:val="left" w:pos="1440"/>
          <w:tab w:val="right" w:leader="dot" w:pos="9350"/>
        </w:tabs>
        <w:rPr>
          <w:rFonts w:asciiTheme="minorHAnsi" w:eastAsiaTheme="minorEastAsia" w:hAnsiTheme="minorHAnsi" w:cstheme="minorBidi"/>
          <w:noProof/>
          <w:sz w:val="22"/>
          <w:szCs w:val="22"/>
        </w:rPr>
      </w:pPr>
      <w:hyperlink w:anchor="_Toc229891985" w:history="1">
        <w:r w:rsidR="0027695A" w:rsidRPr="00686195">
          <w:rPr>
            <w:rStyle w:val="Hyperlink"/>
            <w:rFonts w:ascii="Times New Roman" w:hAnsi="Times New Roman"/>
            <w:noProof/>
          </w:rPr>
          <w:t>3.3.16</w:t>
        </w:r>
        <w:r w:rsidR="0027695A">
          <w:rPr>
            <w:rFonts w:asciiTheme="minorHAnsi" w:eastAsiaTheme="minorEastAsia" w:hAnsiTheme="minorHAnsi" w:cstheme="minorBidi"/>
            <w:noProof/>
            <w:sz w:val="22"/>
            <w:szCs w:val="22"/>
          </w:rPr>
          <w:tab/>
        </w:r>
        <w:r w:rsidR="0027695A" w:rsidRPr="00686195">
          <w:rPr>
            <w:rStyle w:val="Hyperlink"/>
            <w:noProof/>
          </w:rPr>
          <w:t>Comments</w:t>
        </w:r>
        <w:r w:rsidR="0027695A">
          <w:rPr>
            <w:noProof/>
            <w:webHidden/>
          </w:rPr>
          <w:tab/>
        </w:r>
        <w:r>
          <w:rPr>
            <w:noProof/>
            <w:webHidden/>
          </w:rPr>
          <w:fldChar w:fldCharType="begin"/>
        </w:r>
        <w:r w:rsidR="0027695A">
          <w:rPr>
            <w:noProof/>
            <w:webHidden/>
          </w:rPr>
          <w:instrText xml:space="preserve"> PAGEREF _Toc229891985 \h </w:instrText>
        </w:r>
        <w:r>
          <w:rPr>
            <w:noProof/>
            <w:webHidden/>
          </w:rPr>
        </w:r>
        <w:r>
          <w:rPr>
            <w:noProof/>
            <w:webHidden/>
          </w:rPr>
          <w:fldChar w:fldCharType="separate"/>
        </w:r>
        <w:r w:rsidR="0027695A">
          <w:rPr>
            <w:noProof/>
            <w:webHidden/>
          </w:rPr>
          <w:t>54</w:t>
        </w:r>
        <w:r>
          <w:rPr>
            <w:noProof/>
            <w:webHidden/>
          </w:rPr>
          <w:fldChar w:fldCharType="end"/>
        </w:r>
      </w:hyperlink>
    </w:p>
    <w:p w:rsidR="0027695A" w:rsidRDefault="00241F43">
      <w:pPr>
        <w:pStyle w:val="TOC3"/>
        <w:tabs>
          <w:tab w:val="left" w:pos="1440"/>
          <w:tab w:val="right" w:leader="dot" w:pos="9350"/>
        </w:tabs>
        <w:rPr>
          <w:rFonts w:asciiTheme="minorHAnsi" w:eastAsiaTheme="minorEastAsia" w:hAnsiTheme="minorHAnsi" w:cstheme="minorBidi"/>
          <w:noProof/>
          <w:sz w:val="22"/>
          <w:szCs w:val="22"/>
        </w:rPr>
      </w:pPr>
      <w:hyperlink w:anchor="_Toc229891986" w:history="1">
        <w:r w:rsidR="0027695A" w:rsidRPr="00686195">
          <w:rPr>
            <w:rStyle w:val="Hyperlink"/>
            <w:rFonts w:ascii="Times New Roman" w:hAnsi="Times New Roman"/>
            <w:noProof/>
          </w:rPr>
          <w:t>3.3.17</w:t>
        </w:r>
        <w:r w:rsidR="0027695A">
          <w:rPr>
            <w:rFonts w:asciiTheme="minorHAnsi" w:eastAsiaTheme="minorEastAsia" w:hAnsiTheme="minorHAnsi" w:cstheme="minorBidi"/>
            <w:noProof/>
            <w:sz w:val="22"/>
            <w:szCs w:val="22"/>
          </w:rPr>
          <w:tab/>
        </w:r>
        <w:r w:rsidR="0027695A" w:rsidRPr="00686195">
          <w:rPr>
            <w:rStyle w:val="Hyperlink"/>
            <w:noProof/>
          </w:rPr>
          <w:t>Local ID</w:t>
        </w:r>
        <w:r w:rsidR="0027695A">
          <w:rPr>
            <w:noProof/>
            <w:webHidden/>
          </w:rPr>
          <w:tab/>
        </w:r>
        <w:r>
          <w:rPr>
            <w:noProof/>
            <w:webHidden/>
          </w:rPr>
          <w:fldChar w:fldCharType="begin"/>
        </w:r>
        <w:r w:rsidR="0027695A">
          <w:rPr>
            <w:noProof/>
            <w:webHidden/>
          </w:rPr>
          <w:instrText xml:space="preserve"> PAGEREF _Toc229891986 \h </w:instrText>
        </w:r>
        <w:r>
          <w:rPr>
            <w:noProof/>
            <w:webHidden/>
          </w:rPr>
        </w:r>
        <w:r>
          <w:rPr>
            <w:noProof/>
            <w:webHidden/>
          </w:rPr>
          <w:fldChar w:fldCharType="separate"/>
        </w:r>
        <w:r w:rsidR="0027695A">
          <w:rPr>
            <w:noProof/>
            <w:webHidden/>
          </w:rPr>
          <w:t>54</w:t>
        </w:r>
        <w:r>
          <w:rPr>
            <w:noProof/>
            <w:webHidden/>
          </w:rPr>
          <w:fldChar w:fldCharType="end"/>
        </w:r>
      </w:hyperlink>
    </w:p>
    <w:p w:rsidR="0027695A" w:rsidRDefault="00241F43">
      <w:pPr>
        <w:pStyle w:val="TOC3"/>
        <w:tabs>
          <w:tab w:val="left" w:pos="1440"/>
          <w:tab w:val="right" w:leader="dot" w:pos="9350"/>
        </w:tabs>
        <w:rPr>
          <w:rFonts w:asciiTheme="minorHAnsi" w:eastAsiaTheme="minorEastAsia" w:hAnsiTheme="minorHAnsi" w:cstheme="minorBidi"/>
          <w:noProof/>
          <w:sz w:val="22"/>
          <w:szCs w:val="22"/>
        </w:rPr>
      </w:pPr>
      <w:hyperlink w:anchor="_Toc229891987" w:history="1">
        <w:r w:rsidR="0027695A" w:rsidRPr="00686195">
          <w:rPr>
            <w:rStyle w:val="Hyperlink"/>
            <w:rFonts w:ascii="Times New Roman" w:hAnsi="Times New Roman"/>
            <w:noProof/>
          </w:rPr>
          <w:t>3.3.18</w:t>
        </w:r>
        <w:r w:rsidR="0027695A">
          <w:rPr>
            <w:rFonts w:asciiTheme="minorHAnsi" w:eastAsiaTheme="minorEastAsia" w:hAnsiTheme="minorHAnsi" w:cstheme="minorBidi"/>
            <w:noProof/>
            <w:sz w:val="22"/>
            <w:szCs w:val="22"/>
          </w:rPr>
          <w:tab/>
        </w:r>
        <w:r w:rsidR="0027695A" w:rsidRPr="00686195">
          <w:rPr>
            <w:rStyle w:val="Hyperlink"/>
            <w:noProof/>
          </w:rPr>
          <w:t>Submitting the Site Record</w:t>
        </w:r>
        <w:r w:rsidR="0027695A">
          <w:rPr>
            <w:noProof/>
            <w:webHidden/>
          </w:rPr>
          <w:tab/>
        </w:r>
        <w:r>
          <w:rPr>
            <w:noProof/>
            <w:webHidden/>
          </w:rPr>
          <w:fldChar w:fldCharType="begin"/>
        </w:r>
        <w:r w:rsidR="0027695A">
          <w:rPr>
            <w:noProof/>
            <w:webHidden/>
          </w:rPr>
          <w:instrText xml:space="preserve"> PAGEREF _Toc229891987 \h </w:instrText>
        </w:r>
        <w:r>
          <w:rPr>
            <w:noProof/>
            <w:webHidden/>
          </w:rPr>
        </w:r>
        <w:r>
          <w:rPr>
            <w:noProof/>
            <w:webHidden/>
          </w:rPr>
          <w:fldChar w:fldCharType="separate"/>
        </w:r>
        <w:r w:rsidR="0027695A">
          <w:rPr>
            <w:noProof/>
            <w:webHidden/>
          </w:rPr>
          <w:t>55</w:t>
        </w:r>
        <w:r>
          <w:rPr>
            <w:noProof/>
            <w:webHidden/>
          </w:rPr>
          <w:fldChar w:fldCharType="end"/>
        </w:r>
      </w:hyperlink>
    </w:p>
    <w:p w:rsidR="0027695A" w:rsidRDefault="00241F43">
      <w:pPr>
        <w:pStyle w:val="TOC2"/>
        <w:tabs>
          <w:tab w:val="left" w:pos="960"/>
          <w:tab w:val="right" w:leader="dot" w:pos="9350"/>
        </w:tabs>
        <w:rPr>
          <w:rFonts w:asciiTheme="minorHAnsi" w:eastAsiaTheme="minorEastAsia" w:hAnsiTheme="minorHAnsi" w:cstheme="minorBidi"/>
          <w:noProof/>
          <w:sz w:val="22"/>
          <w:szCs w:val="22"/>
        </w:rPr>
      </w:pPr>
      <w:hyperlink w:anchor="_Toc229891988" w:history="1">
        <w:r w:rsidR="0027695A" w:rsidRPr="00686195">
          <w:rPr>
            <w:rStyle w:val="Hyperlink"/>
            <w:noProof/>
          </w:rPr>
          <w:t>3.4</w:t>
        </w:r>
        <w:r w:rsidR="0027695A">
          <w:rPr>
            <w:rFonts w:asciiTheme="minorHAnsi" w:eastAsiaTheme="minorEastAsia" w:hAnsiTheme="minorHAnsi" w:cstheme="minorBidi"/>
            <w:noProof/>
            <w:sz w:val="22"/>
            <w:szCs w:val="22"/>
          </w:rPr>
          <w:tab/>
        </w:r>
        <w:r w:rsidR="0027695A" w:rsidRPr="00686195">
          <w:rPr>
            <w:rStyle w:val="Hyperlink"/>
            <w:noProof/>
          </w:rPr>
          <w:t>Shared Records</w:t>
        </w:r>
        <w:r w:rsidR="0027695A">
          <w:rPr>
            <w:noProof/>
            <w:webHidden/>
          </w:rPr>
          <w:tab/>
        </w:r>
        <w:r>
          <w:rPr>
            <w:noProof/>
            <w:webHidden/>
          </w:rPr>
          <w:fldChar w:fldCharType="begin"/>
        </w:r>
        <w:r w:rsidR="0027695A">
          <w:rPr>
            <w:noProof/>
            <w:webHidden/>
          </w:rPr>
          <w:instrText xml:space="preserve"> PAGEREF _Toc229891988 \h </w:instrText>
        </w:r>
        <w:r>
          <w:rPr>
            <w:noProof/>
            <w:webHidden/>
          </w:rPr>
        </w:r>
        <w:r>
          <w:rPr>
            <w:noProof/>
            <w:webHidden/>
          </w:rPr>
          <w:fldChar w:fldCharType="separate"/>
        </w:r>
        <w:r w:rsidR="0027695A">
          <w:rPr>
            <w:noProof/>
            <w:webHidden/>
          </w:rPr>
          <w:t>56</w:t>
        </w:r>
        <w:r>
          <w:rPr>
            <w:noProof/>
            <w:webHidden/>
          </w:rPr>
          <w:fldChar w:fldCharType="end"/>
        </w:r>
      </w:hyperlink>
    </w:p>
    <w:p w:rsidR="00DF5B0A" w:rsidRDefault="00241F43">
      <w:pPr>
        <w:pStyle w:val="TOC3"/>
        <w:tabs>
          <w:tab w:val="left" w:pos="1200"/>
          <w:tab w:val="right" w:leader="dot" w:pos="9350"/>
        </w:tabs>
        <w:rPr>
          <w:rStyle w:val="Hyperlink"/>
          <w:noProof/>
        </w:rPr>
      </w:pPr>
      <w:r>
        <w:fldChar w:fldCharType="begin"/>
      </w:r>
      <w:r>
        <w:instrText>HYPERLINK \l "_Toc229891989"</w:instrText>
      </w:r>
      <w:r>
        <w:fldChar w:fldCharType="separate"/>
      </w:r>
      <w:r w:rsidR="0027695A" w:rsidRPr="00686195">
        <w:rPr>
          <w:rStyle w:val="Hyperlink"/>
          <w:rFonts w:ascii="Times New Roman" w:hAnsi="Times New Roman"/>
          <w:noProof/>
        </w:rPr>
        <w:t>3.4.1</w:t>
      </w:r>
      <w:r w:rsidR="0027695A">
        <w:rPr>
          <w:rFonts w:asciiTheme="minorHAnsi" w:eastAsiaTheme="minorEastAsia" w:hAnsiTheme="minorHAnsi" w:cstheme="minorBidi"/>
          <w:noProof/>
          <w:sz w:val="22"/>
          <w:szCs w:val="22"/>
        </w:rPr>
        <w:tab/>
      </w:r>
      <w:r w:rsidR="0027695A" w:rsidRPr="00686195">
        <w:rPr>
          <w:rStyle w:val="Hyperlink"/>
          <w:noProof/>
        </w:rPr>
        <w:t xml:space="preserve">Creating a Shared Record or Making an Existing Record Available for </w:t>
      </w:r>
      <w:r w:rsidR="00DF5B0A">
        <w:rPr>
          <w:rStyle w:val="Hyperlink"/>
          <w:noProof/>
        </w:rPr>
        <w:t xml:space="preserve">  </w:t>
      </w:r>
    </w:p>
    <w:p w:rsidR="0027695A" w:rsidRDefault="00DF5B0A">
      <w:pPr>
        <w:pStyle w:val="TOC3"/>
        <w:tabs>
          <w:tab w:val="left" w:pos="1200"/>
          <w:tab w:val="right" w:leader="dot" w:pos="9350"/>
        </w:tabs>
        <w:rPr>
          <w:rFonts w:asciiTheme="minorHAnsi" w:eastAsiaTheme="minorEastAsia" w:hAnsiTheme="minorHAnsi" w:cstheme="minorBidi"/>
          <w:noProof/>
          <w:sz w:val="22"/>
          <w:szCs w:val="22"/>
        </w:rPr>
      </w:pPr>
      <w:r>
        <w:rPr>
          <w:rStyle w:val="Hyperlink"/>
          <w:noProof/>
        </w:rPr>
        <w:t xml:space="preserve">           </w:t>
      </w:r>
      <w:r w:rsidR="0027695A" w:rsidRPr="00686195">
        <w:rPr>
          <w:rStyle w:val="Hyperlink"/>
          <w:noProof/>
        </w:rPr>
        <w:t>Sharing</w:t>
      </w:r>
      <w:r w:rsidR="0027695A">
        <w:rPr>
          <w:noProof/>
          <w:webHidden/>
        </w:rPr>
        <w:tab/>
      </w:r>
      <w:r w:rsidR="00241F43">
        <w:rPr>
          <w:noProof/>
          <w:webHidden/>
        </w:rPr>
        <w:fldChar w:fldCharType="begin"/>
      </w:r>
      <w:r w:rsidR="0027695A">
        <w:rPr>
          <w:noProof/>
          <w:webHidden/>
        </w:rPr>
        <w:instrText xml:space="preserve"> PAGEREF _Toc229891989 \h </w:instrText>
      </w:r>
      <w:r w:rsidR="00241F43">
        <w:rPr>
          <w:noProof/>
          <w:webHidden/>
        </w:rPr>
      </w:r>
      <w:r w:rsidR="00241F43">
        <w:rPr>
          <w:noProof/>
          <w:webHidden/>
        </w:rPr>
        <w:fldChar w:fldCharType="separate"/>
      </w:r>
      <w:r w:rsidR="0027695A">
        <w:rPr>
          <w:noProof/>
          <w:webHidden/>
        </w:rPr>
        <w:t>56</w:t>
      </w:r>
      <w:r w:rsidR="00241F43">
        <w:rPr>
          <w:noProof/>
          <w:webHidden/>
        </w:rPr>
        <w:fldChar w:fldCharType="end"/>
      </w:r>
      <w:r w:rsidR="00241F43">
        <w:fldChar w:fldCharType="end"/>
      </w:r>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1990" w:history="1">
        <w:r w:rsidR="0027695A" w:rsidRPr="00686195">
          <w:rPr>
            <w:rStyle w:val="Hyperlink"/>
            <w:rFonts w:ascii="Times New Roman" w:hAnsi="Times New Roman"/>
            <w:noProof/>
          </w:rPr>
          <w:t>3.4.2</w:t>
        </w:r>
        <w:r w:rsidR="0027695A">
          <w:rPr>
            <w:rFonts w:asciiTheme="minorHAnsi" w:eastAsiaTheme="minorEastAsia" w:hAnsiTheme="minorHAnsi" w:cstheme="minorBidi"/>
            <w:noProof/>
            <w:sz w:val="22"/>
            <w:szCs w:val="22"/>
          </w:rPr>
          <w:tab/>
        </w:r>
        <w:r w:rsidR="0027695A" w:rsidRPr="00686195">
          <w:rPr>
            <w:rStyle w:val="Hyperlink"/>
            <w:noProof/>
          </w:rPr>
          <w:t>Changing the Status of a Record from Your Area to Unshared</w:t>
        </w:r>
        <w:r w:rsidR="0027695A">
          <w:rPr>
            <w:noProof/>
            <w:webHidden/>
          </w:rPr>
          <w:tab/>
        </w:r>
        <w:r>
          <w:rPr>
            <w:noProof/>
            <w:webHidden/>
          </w:rPr>
          <w:fldChar w:fldCharType="begin"/>
        </w:r>
        <w:r w:rsidR="0027695A">
          <w:rPr>
            <w:noProof/>
            <w:webHidden/>
          </w:rPr>
          <w:instrText xml:space="preserve"> PAGEREF _Toc229891990 \h </w:instrText>
        </w:r>
        <w:r>
          <w:rPr>
            <w:noProof/>
            <w:webHidden/>
          </w:rPr>
        </w:r>
        <w:r>
          <w:rPr>
            <w:noProof/>
            <w:webHidden/>
          </w:rPr>
          <w:fldChar w:fldCharType="separate"/>
        </w:r>
        <w:r w:rsidR="0027695A">
          <w:rPr>
            <w:noProof/>
            <w:webHidden/>
          </w:rPr>
          <w:t>57</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1991" w:history="1">
        <w:r w:rsidR="0027695A" w:rsidRPr="00686195">
          <w:rPr>
            <w:rStyle w:val="Hyperlink"/>
            <w:rFonts w:ascii="Times New Roman" w:hAnsi="Times New Roman"/>
            <w:noProof/>
          </w:rPr>
          <w:t>3.4.3</w:t>
        </w:r>
        <w:r w:rsidR="0027695A">
          <w:rPr>
            <w:rFonts w:asciiTheme="minorHAnsi" w:eastAsiaTheme="minorEastAsia" w:hAnsiTheme="minorHAnsi" w:cstheme="minorBidi"/>
            <w:noProof/>
            <w:sz w:val="22"/>
            <w:szCs w:val="22"/>
          </w:rPr>
          <w:tab/>
        </w:r>
        <w:r w:rsidR="0027695A" w:rsidRPr="00686195">
          <w:rPr>
            <w:rStyle w:val="Hyperlink"/>
            <w:noProof/>
          </w:rPr>
          <w:t>Selecting a Shared Record from Another Area</w:t>
        </w:r>
        <w:r w:rsidR="0027695A">
          <w:rPr>
            <w:noProof/>
            <w:webHidden/>
          </w:rPr>
          <w:tab/>
        </w:r>
        <w:r>
          <w:rPr>
            <w:noProof/>
            <w:webHidden/>
          </w:rPr>
          <w:fldChar w:fldCharType="begin"/>
        </w:r>
        <w:r w:rsidR="0027695A">
          <w:rPr>
            <w:noProof/>
            <w:webHidden/>
          </w:rPr>
          <w:instrText xml:space="preserve"> PAGEREF _Toc229891991 \h </w:instrText>
        </w:r>
        <w:r>
          <w:rPr>
            <w:noProof/>
            <w:webHidden/>
          </w:rPr>
        </w:r>
        <w:r>
          <w:rPr>
            <w:noProof/>
            <w:webHidden/>
          </w:rPr>
          <w:fldChar w:fldCharType="separate"/>
        </w:r>
        <w:r w:rsidR="0027695A">
          <w:rPr>
            <w:noProof/>
            <w:webHidden/>
          </w:rPr>
          <w:t>57</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1992" w:history="1">
        <w:r w:rsidR="0027695A" w:rsidRPr="00686195">
          <w:rPr>
            <w:rStyle w:val="Hyperlink"/>
            <w:rFonts w:ascii="Times New Roman" w:hAnsi="Times New Roman"/>
            <w:noProof/>
          </w:rPr>
          <w:t>3.4.4</w:t>
        </w:r>
        <w:r w:rsidR="0027695A">
          <w:rPr>
            <w:rFonts w:asciiTheme="minorHAnsi" w:eastAsiaTheme="minorEastAsia" w:hAnsiTheme="minorHAnsi" w:cstheme="minorBidi"/>
            <w:noProof/>
            <w:sz w:val="22"/>
            <w:szCs w:val="22"/>
          </w:rPr>
          <w:tab/>
        </w:r>
        <w:r w:rsidR="0027695A" w:rsidRPr="00686195">
          <w:rPr>
            <w:rStyle w:val="Hyperlink"/>
            <w:noProof/>
          </w:rPr>
          <w:t>Identifying Shared Records in Normal Displays</w:t>
        </w:r>
        <w:r w:rsidR="0027695A">
          <w:rPr>
            <w:noProof/>
            <w:webHidden/>
          </w:rPr>
          <w:tab/>
        </w:r>
        <w:r>
          <w:rPr>
            <w:noProof/>
            <w:webHidden/>
          </w:rPr>
          <w:fldChar w:fldCharType="begin"/>
        </w:r>
        <w:r w:rsidR="0027695A">
          <w:rPr>
            <w:noProof/>
            <w:webHidden/>
          </w:rPr>
          <w:instrText xml:space="preserve"> PAGEREF _Toc229891992 \h </w:instrText>
        </w:r>
        <w:r>
          <w:rPr>
            <w:noProof/>
            <w:webHidden/>
          </w:rPr>
        </w:r>
        <w:r>
          <w:rPr>
            <w:noProof/>
            <w:webHidden/>
          </w:rPr>
          <w:fldChar w:fldCharType="separate"/>
        </w:r>
        <w:r w:rsidR="0027695A">
          <w:rPr>
            <w:noProof/>
            <w:webHidden/>
          </w:rPr>
          <w:t>60</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1993" w:history="1">
        <w:r w:rsidR="0027695A" w:rsidRPr="00686195">
          <w:rPr>
            <w:rStyle w:val="Hyperlink"/>
            <w:rFonts w:ascii="Times New Roman" w:hAnsi="Times New Roman"/>
            <w:noProof/>
          </w:rPr>
          <w:t>3.4.5</w:t>
        </w:r>
        <w:r w:rsidR="0027695A">
          <w:rPr>
            <w:rFonts w:asciiTheme="minorHAnsi" w:eastAsiaTheme="minorEastAsia" w:hAnsiTheme="minorHAnsi" w:cstheme="minorBidi"/>
            <w:noProof/>
            <w:sz w:val="22"/>
            <w:szCs w:val="22"/>
          </w:rPr>
          <w:tab/>
        </w:r>
        <w:r w:rsidR="0027695A" w:rsidRPr="00686195">
          <w:rPr>
            <w:rStyle w:val="Hyperlink"/>
            <w:noProof/>
          </w:rPr>
          <w:t>Managing Shared Records using List Actively Shared Records</w:t>
        </w:r>
        <w:r w:rsidR="0027695A">
          <w:rPr>
            <w:noProof/>
            <w:webHidden/>
          </w:rPr>
          <w:tab/>
        </w:r>
        <w:r>
          <w:rPr>
            <w:noProof/>
            <w:webHidden/>
          </w:rPr>
          <w:fldChar w:fldCharType="begin"/>
        </w:r>
        <w:r w:rsidR="0027695A">
          <w:rPr>
            <w:noProof/>
            <w:webHidden/>
          </w:rPr>
          <w:instrText xml:space="preserve"> PAGEREF _Toc229891993 \h </w:instrText>
        </w:r>
        <w:r>
          <w:rPr>
            <w:noProof/>
            <w:webHidden/>
          </w:rPr>
        </w:r>
        <w:r>
          <w:rPr>
            <w:noProof/>
            <w:webHidden/>
          </w:rPr>
          <w:fldChar w:fldCharType="separate"/>
        </w:r>
        <w:r w:rsidR="0027695A">
          <w:rPr>
            <w:noProof/>
            <w:webHidden/>
          </w:rPr>
          <w:t>61</w:t>
        </w:r>
        <w:r>
          <w:rPr>
            <w:noProof/>
            <w:webHidden/>
          </w:rPr>
          <w:fldChar w:fldCharType="end"/>
        </w:r>
      </w:hyperlink>
    </w:p>
    <w:p w:rsidR="0027695A" w:rsidRDefault="00241F43">
      <w:pPr>
        <w:pStyle w:val="TOC2"/>
        <w:tabs>
          <w:tab w:val="left" w:pos="960"/>
          <w:tab w:val="right" w:leader="dot" w:pos="9350"/>
        </w:tabs>
        <w:rPr>
          <w:rFonts w:asciiTheme="minorHAnsi" w:eastAsiaTheme="minorEastAsia" w:hAnsiTheme="minorHAnsi" w:cstheme="minorBidi"/>
          <w:noProof/>
          <w:sz w:val="22"/>
          <w:szCs w:val="22"/>
        </w:rPr>
      </w:pPr>
      <w:hyperlink w:anchor="_Toc229891994" w:history="1">
        <w:r w:rsidR="0027695A" w:rsidRPr="00686195">
          <w:rPr>
            <w:rStyle w:val="Hyperlink"/>
            <w:noProof/>
          </w:rPr>
          <w:t>3.5</w:t>
        </w:r>
        <w:r w:rsidR="0027695A">
          <w:rPr>
            <w:rFonts w:asciiTheme="minorHAnsi" w:eastAsiaTheme="minorEastAsia" w:hAnsiTheme="minorHAnsi" w:cstheme="minorBidi"/>
            <w:noProof/>
            <w:sz w:val="22"/>
            <w:szCs w:val="22"/>
          </w:rPr>
          <w:tab/>
        </w:r>
        <w:r w:rsidR="0027695A" w:rsidRPr="00686195">
          <w:rPr>
            <w:rStyle w:val="Hyperlink"/>
            <w:noProof/>
          </w:rPr>
          <w:t>Identifying Similar and Duplicate Records</w:t>
        </w:r>
        <w:r w:rsidR="0027695A">
          <w:rPr>
            <w:noProof/>
            <w:webHidden/>
          </w:rPr>
          <w:tab/>
        </w:r>
        <w:r>
          <w:rPr>
            <w:noProof/>
            <w:webHidden/>
          </w:rPr>
          <w:fldChar w:fldCharType="begin"/>
        </w:r>
        <w:r w:rsidR="0027695A">
          <w:rPr>
            <w:noProof/>
            <w:webHidden/>
          </w:rPr>
          <w:instrText xml:space="preserve"> PAGEREF _Toc229891994 \h </w:instrText>
        </w:r>
        <w:r>
          <w:rPr>
            <w:noProof/>
            <w:webHidden/>
          </w:rPr>
        </w:r>
        <w:r>
          <w:rPr>
            <w:noProof/>
            <w:webHidden/>
          </w:rPr>
          <w:fldChar w:fldCharType="separate"/>
        </w:r>
        <w:r w:rsidR="0027695A">
          <w:rPr>
            <w:noProof/>
            <w:webHidden/>
          </w:rPr>
          <w:t>65</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1995" w:history="1">
        <w:r w:rsidR="0027695A" w:rsidRPr="00686195">
          <w:rPr>
            <w:rStyle w:val="Hyperlink"/>
            <w:rFonts w:ascii="Times New Roman" w:hAnsi="Times New Roman"/>
            <w:noProof/>
          </w:rPr>
          <w:t>3.5.1</w:t>
        </w:r>
        <w:r w:rsidR="0027695A">
          <w:rPr>
            <w:rFonts w:asciiTheme="minorHAnsi" w:eastAsiaTheme="minorEastAsia" w:hAnsiTheme="minorHAnsi" w:cstheme="minorBidi"/>
            <w:noProof/>
            <w:sz w:val="22"/>
            <w:szCs w:val="22"/>
          </w:rPr>
          <w:tab/>
        </w:r>
        <w:r w:rsidR="0027695A" w:rsidRPr="00686195">
          <w:rPr>
            <w:rStyle w:val="Hyperlink"/>
            <w:noProof/>
          </w:rPr>
          <w:t>Find Similar Records when creating a New Record</w:t>
        </w:r>
        <w:r w:rsidR="0027695A">
          <w:rPr>
            <w:noProof/>
            <w:webHidden/>
          </w:rPr>
          <w:tab/>
        </w:r>
        <w:r>
          <w:rPr>
            <w:noProof/>
            <w:webHidden/>
          </w:rPr>
          <w:fldChar w:fldCharType="begin"/>
        </w:r>
        <w:r w:rsidR="0027695A">
          <w:rPr>
            <w:noProof/>
            <w:webHidden/>
          </w:rPr>
          <w:instrText xml:space="preserve"> PAGEREF _Toc229891995 \h </w:instrText>
        </w:r>
        <w:r>
          <w:rPr>
            <w:noProof/>
            <w:webHidden/>
          </w:rPr>
        </w:r>
        <w:r>
          <w:rPr>
            <w:noProof/>
            <w:webHidden/>
          </w:rPr>
          <w:fldChar w:fldCharType="separate"/>
        </w:r>
        <w:r w:rsidR="0027695A">
          <w:rPr>
            <w:noProof/>
            <w:webHidden/>
          </w:rPr>
          <w:t>65</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1996" w:history="1">
        <w:r w:rsidR="0027695A" w:rsidRPr="00686195">
          <w:rPr>
            <w:rStyle w:val="Hyperlink"/>
            <w:rFonts w:ascii="Times New Roman" w:hAnsi="Times New Roman"/>
            <w:noProof/>
          </w:rPr>
          <w:t>3.5.2</w:t>
        </w:r>
        <w:r w:rsidR="0027695A">
          <w:rPr>
            <w:rFonts w:asciiTheme="minorHAnsi" w:eastAsiaTheme="minorEastAsia" w:hAnsiTheme="minorHAnsi" w:cstheme="minorBidi"/>
            <w:noProof/>
            <w:sz w:val="22"/>
            <w:szCs w:val="22"/>
          </w:rPr>
          <w:tab/>
        </w:r>
        <w:r w:rsidR="0027695A" w:rsidRPr="00686195">
          <w:rPr>
            <w:rStyle w:val="Hyperlink"/>
            <w:noProof/>
          </w:rPr>
          <w:t>Find Duplicate Records when creating a New Record</w:t>
        </w:r>
        <w:r w:rsidR="0027695A">
          <w:rPr>
            <w:noProof/>
            <w:webHidden/>
          </w:rPr>
          <w:tab/>
        </w:r>
        <w:r>
          <w:rPr>
            <w:noProof/>
            <w:webHidden/>
          </w:rPr>
          <w:fldChar w:fldCharType="begin"/>
        </w:r>
        <w:r w:rsidR="0027695A">
          <w:rPr>
            <w:noProof/>
            <w:webHidden/>
          </w:rPr>
          <w:instrText xml:space="preserve"> PAGEREF _Toc229891996 \h </w:instrText>
        </w:r>
        <w:r>
          <w:rPr>
            <w:noProof/>
            <w:webHidden/>
          </w:rPr>
        </w:r>
        <w:r>
          <w:rPr>
            <w:noProof/>
            <w:webHidden/>
          </w:rPr>
          <w:fldChar w:fldCharType="separate"/>
        </w:r>
        <w:r w:rsidR="0027695A">
          <w:rPr>
            <w:noProof/>
            <w:webHidden/>
          </w:rPr>
          <w:t>66</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1997" w:history="1">
        <w:r w:rsidR="0027695A" w:rsidRPr="00686195">
          <w:rPr>
            <w:rStyle w:val="Hyperlink"/>
            <w:rFonts w:ascii="Times New Roman" w:hAnsi="Times New Roman"/>
            <w:noProof/>
          </w:rPr>
          <w:t>3.5.3</w:t>
        </w:r>
        <w:r w:rsidR="0027695A">
          <w:rPr>
            <w:rFonts w:asciiTheme="minorHAnsi" w:eastAsiaTheme="minorEastAsia" w:hAnsiTheme="minorHAnsi" w:cstheme="minorBidi"/>
            <w:noProof/>
            <w:sz w:val="22"/>
            <w:szCs w:val="22"/>
          </w:rPr>
          <w:tab/>
        </w:r>
        <w:r w:rsidR="0027695A" w:rsidRPr="00686195">
          <w:rPr>
            <w:rStyle w:val="Hyperlink"/>
            <w:noProof/>
          </w:rPr>
          <w:t>Duplicate records not identified as duplicates</w:t>
        </w:r>
        <w:r w:rsidR="0027695A">
          <w:rPr>
            <w:noProof/>
            <w:webHidden/>
          </w:rPr>
          <w:tab/>
        </w:r>
        <w:r>
          <w:rPr>
            <w:noProof/>
            <w:webHidden/>
          </w:rPr>
          <w:fldChar w:fldCharType="begin"/>
        </w:r>
        <w:r w:rsidR="0027695A">
          <w:rPr>
            <w:noProof/>
            <w:webHidden/>
          </w:rPr>
          <w:instrText xml:space="preserve"> PAGEREF _Toc229891997 \h </w:instrText>
        </w:r>
        <w:r>
          <w:rPr>
            <w:noProof/>
            <w:webHidden/>
          </w:rPr>
        </w:r>
        <w:r>
          <w:rPr>
            <w:noProof/>
            <w:webHidden/>
          </w:rPr>
          <w:fldChar w:fldCharType="separate"/>
        </w:r>
        <w:r w:rsidR="0027695A">
          <w:rPr>
            <w:noProof/>
            <w:webHidden/>
          </w:rPr>
          <w:t>67</w:t>
        </w:r>
        <w:r>
          <w:rPr>
            <w:noProof/>
            <w:webHidden/>
          </w:rPr>
          <w:fldChar w:fldCharType="end"/>
        </w:r>
      </w:hyperlink>
    </w:p>
    <w:p w:rsidR="0027695A" w:rsidRDefault="00241F43">
      <w:pPr>
        <w:pStyle w:val="TOC2"/>
        <w:tabs>
          <w:tab w:val="left" w:pos="960"/>
          <w:tab w:val="right" w:leader="dot" w:pos="9350"/>
        </w:tabs>
        <w:rPr>
          <w:rFonts w:asciiTheme="minorHAnsi" w:eastAsiaTheme="minorEastAsia" w:hAnsiTheme="minorHAnsi" w:cstheme="minorBidi"/>
          <w:noProof/>
          <w:sz w:val="22"/>
          <w:szCs w:val="22"/>
        </w:rPr>
      </w:pPr>
      <w:hyperlink w:anchor="_Toc229891998" w:history="1">
        <w:r w:rsidR="0027695A" w:rsidRPr="00686195">
          <w:rPr>
            <w:rStyle w:val="Hyperlink"/>
            <w:noProof/>
          </w:rPr>
          <w:t>3.6</w:t>
        </w:r>
        <w:r w:rsidR="0027695A">
          <w:rPr>
            <w:rFonts w:asciiTheme="minorHAnsi" w:eastAsiaTheme="minorEastAsia" w:hAnsiTheme="minorHAnsi" w:cstheme="minorBidi"/>
            <w:noProof/>
            <w:sz w:val="22"/>
            <w:szCs w:val="22"/>
          </w:rPr>
          <w:tab/>
        </w:r>
        <w:r w:rsidR="0027695A" w:rsidRPr="00686195">
          <w:rPr>
            <w:rStyle w:val="Hyperlink"/>
            <w:noProof/>
          </w:rPr>
          <w:t>Incomplete Records</w:t>
        </w:r>
        <w:r w:rsidR="0027695A">
          <w:rPr>
            <w:noProof/>
            <w:webHidden/>
          </w:rPr>
          <w:tab/>
        </w:r>
        <w:r>
          <w:rPr>
            <w:noProof/>
            <w:webHidden/>
          </w:rPr>
          <w:fldChar w:fldCharType="begin"/>
        </w:r>
        <w:r w:rsidR="0027695A">
          <w:rPr>
            <w:noProof/>
            <w:webHidden/>
          </w:rPr>
          <w:instrText xml:space="preserve"> PAGEREF _Toc229891998 \h </w:instrText>
        </w:r>
        <w:r>
          <w:rPr>
            <w:noProof/>
            <w:webHidden/>
          </w:rPr>
        </w:r>
        <w:r>
          <w:rPr>
            <w:noProof/>
            <w:webHidden/>
          </w:rPr>
          <w:fldChar w:fldCharType="separate"/>
        </w:r>
        <w:r w:rsidR="0027695A">
          <w:rPr>
            <w:noProof/>
            <w:webHidden/>
          </w:rPr>
          <w:t>67</w:t>
        </w:r>
        <w:r>
          <w:rPr>
            <w:noProof/>
            <w:webHidden/>
          </w:rPr>
          <w:fldChar w:fldCharType="end"/>
        </w:r>
      </w:hyperlink>
    </w:p>
    <w:p w:rsidR="0027695A" w:rsidRDefault="00241F43">
      <w:pPr>
        <w:pStyle w:val="TOC2"/>
        <w:tabs>
          <w:tab w:val="left" w:pos="960"/>
          <w:tab w:val="right" w:leader="dot" w:pos="9350"/>
        </w:tabs>
        <w:rPr>
          <w:rFonts w:asciiTheme="minorHAnsi" w:eastAsiaTheme="minorEastAsia" w:hAnsiTheme="minorHAnsi" w:cstheme="minorBidi"/>
          <w:noProof/>
          <w:sz w:val="22"/>
          <w:szCs w:val="22"/>
        </w:rPr>
      </w:pPr>
      <w:hyperlink w:anchor="_Toc229891999" w:history="1">
        <w:r w:rsidR="0027695A" w:rsidRPr="00686195">
          <w:rPr>
            <w:rStyle w:val="Hyperlink"/>
            <w:noProof/>
          </w:rPr>
          <w:t>3.7</w:t>
        </w:r>
        <w:r w:rsidR="0027695A">
          <w:rPr>
            <w:rFonts w:asciiTheme="minorHAnsi" w:eastAsiaTheme="minorEastAsia" w:hAnsiTheme="minorHAnsi" w:cstheme="minorBidi"/>
            <w:noProof/>
            <w:sz w:val="22"/>
            <w:szCs w:val="22"/>
          </w:rPr>
          <w:tab/>
        </w:r>
        <w:r w:rsidR="0027695A" w:rsidRPr="00686195">
          <w:rPr>
            <w:rStyle w:val="Hyperlink"/>
            <w:noProof/>
          </w:rPr>
          <w:t>Pending Records</w:t>
        </w:r>
        <w:r w:rsidR="0027695A">
          <w:rPr>
            <w:noProof/>
            <w:webHidden/>
          </w:rPr>
          <w:tab/>
        </w:r>
        <w:r>
          <w:rPr>
            <w:noProof/>
            <w:webHidden/>
          </w:rPr>
          <w:fldChar w:fldCharType="begin"/>
        </w:r>
        <w:r w:rsidR="0027695A">
          <w:rPr>
            <w:noProof/>
            <w:webHidden/>
          </w:rPr>
          <w:instrText xml:space="preserve"> PAGEREF _Toc229891999 \h </w:instrText>
        </w:r>
        <w:r>
          <w:rPr>
            <w:noProof/>
            <w:webHidden/>
          </w:rPr>
        </w:r>
        <w:r>
          <w:rPr>
            <w:noProof/>
            <w:webHidden/>
          </w:rPr>
          <w:fldChar w:fldCharType="separate"/>
        </w:r>
        <w:r w:rsidR="0027695A">
          <w:rPr>
            <w:noProof/>
            <w:webHidden/>
          </w:rPr>
          <w:t>69</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00" w:history="1">
        <w:r w:rsidR="0027695A" w:rsidRPr="00686195">
          <w:rPr>
            <w:rStyle w:val="Hyperlink"/>
            <w:rFonts w:ascii="Times New Roman" w:hAnsi="Times New Roman"/>
            <w:noProof/>
          </w:rPr>
          <w:t>3.7.1</w:t>
        </w:r>
        <w:r w:rsidR="0027695A">
          <w:rPr>
            <w:rFonts w:asciiTheme="minorHAnsi" w:eastAsiaTheme="minorEastAsia" w:hAnsiTheme="minorHAnsi" w:cstheme="minorBidi"/>
            <w:noProof/>
            <w:sz w:val="22"/>
            <w:szCs w:val="22"/>
          </w:rPr>
          <w:tab/>
        </w:r>
        <w:r w:rsidR="0027695A" w:rsidRPr="00686195">
          <w:rPr>
            <w:rStyle w:val="Hyperlink"/>
            <w:noProof/>
          </w:rPr>
          <w:t>Pending</w:t>
        </w:r>
        <w:r w:rsidR="0027695A">
          <w:rPr>
            <w:noProof/>
            <w:webHidden/>
          </w:rPr>
          <w:tab/>
        </w:r>
        <w:r>
          <w:rPr>
            <w:noProof/>
            <w:webHidden/>
          </w:rPr>
          <w:fldChar w:fldCharType="begin"/>
        </w:r>
        <w:r w:rsidR="0027695A">
          <w:rPr>
            <w:noProof/>
            <w:webHidden/>
          </w:rPr>
          <w:instrText xml:space="preserve"> PAGEREF _Toc229892000 \h </w:instrText>
        </w:r>
        <w:r>
          <w:rPr>
            <w:noProof/>
            <w:webHidden/>
          </w:rPr>
        </w:r>
        <w:r>
          <w:rPr>
            <w:noProof/>
            <w:webHidden/>
          </w:rPr>
          <w:fldChar w:fldCharType="separate"/>
        </w:r>
        <w:r w:rsidR="0027695A">
          <w:rPr>
            <w:noProof/>
            <w:webHidden/>
          </w:rPr>
          <w:t>69</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01" w:history="1">
        <w:r w:rsidR="0027695A" w:rsidRPr="00686195">
          <w:rPr>
            <w:rStyle w:val="Hyperlink"/>
            <w:rFonts w:ascii="Times New Roman" w:hAnsi="Times New Roman"/>
            <w:noProof/>
          </w:rPr>
          <w:t>3.7.2</w:t>
        </w:r>
        <w:r w:rsidR="0027695A">
          <w:rPr>
            <w:rFonts w:asciiTheme="minorHAnsi" w:eastAsiaTheme="minorEastAsia" w:hAnsiTheme="minorHAnsi" w:cstheme="minorBidi"/>
            <w:noProof/>
            <w:sz w:val="22"/>
            <w:szCs w:val="22"/>
          </w:rPr>
          <w:tab/>
        </w:r>
        <w:r w:rsidR="0027695A" w:rsidRPr="00686195">
          <w:rPr>
            <w:rStyle w:val="Hyperlink"/>
            <w:noProof/>
          </w:rPr>
          <w:t>Pending Live</w:t>
        </w:r>
        <w:r w:rsidR="0027695A">
          <w:rPr>
            <w:noProof/>
            <w:webHidden/>
          </w:rPr>
          <w:tab/>
        </w:r>
        <w:r>
          <w:rPr>
            <w:noProof/>
            <w:webHidden/>
          </w:rPr>
          <w:fldChar w:fldCharType="begin"/>
        </w:r>
        <w:r w:rsidR="0027695A">
          <w:rPr>
            <w:noProof/>
            <w:webHidden/>
          </w:rPr>
          <w:instrText xml:space="preserve"> PAGEREF _Toc229892001 \h </w:instrText>
        </w:r>
        <w:r>
          <w:rPr>
            <w:noProof/>
            <w:webHidden/>
          </w:rPr>
        </w:r>
        <w:r>
          <w:rPr>
            <w:noProof/>
            <w:webHidden/>
          </w:rPr>
          <w:fldChar w:fldCharType="separate"/>
        </w:r>
        <w:r w:rsidR="0027695A">
          <w:rPr>
            <w:noProof/>
            <w:webHidden/>
          </w:rPr>
          <w:t>71</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02" w:history="1">
        <w:r w:rsidR="0027695A" w:rsidRPr="00686195">
          <w:rPr>
            <w:rStyle w:val="Hyperlink"/>
            <w:rFonts w:ascii="Times New Roman" w:hAnsi="Times New Roman"/>
            <w:noProof/>
          </w:rPr>
          <w:t>3.7.3</w:t>
        </w:r>
        <w:r w:rsidR="0027695A">
          <w:rPr>
            <w:rFonts w:asciiTheme="minorHAnsi" w:eastAsiaTheme="minorEastAsia" w:hAnsiTheme="minorHAnsi" w:cstheme="minorBidi"/>
            <w:noProof/>
            <w:sz w:val="22"/>
            <w:szCs w:val="22"/>
          </w:rPr>
          <w:tab/>
        </w:r>
        <w:r w:rsidR="0027695A" w:rsidRPr="00686195">
          <w:rPr>
            <w:rStyle w:val="Hyperlink"/>
            <w:noProof/>
          </w:rPr>
          <w:t>Reviewing Pending Records</w:t>
        </w:r>
        <w:r w:rsidR="0027695A">
          <w:rPr>
            <w:noProof/>
            <w:webHidden/>
          </w:rPr>
          <w:tab/>
        </w:r>
        <w:r>
          <w:rPr>
            <w:noProof/>
            <w:webHidden/>
          </w:rPr>
          <w:fldChar w:fldCharType="begin"/>
        </w:r>
        <w:r w:rsidR="0027695A">
          <w:rPr>
            <w:noProof/>
            <w:webHidden/>
          </w:rPr>
          <w:instrText xml:space="preserve"> PAGEREF _Toc229892002 \h </w:instrText>
        </w:r>
        <w:r>
          <w:rPr>
            <w:noProof/>
            <w:webHidden/>
          </w:rPr>
        </w:r>
        <w:r>
          <w:rPr>
            <w:noProof/>
            <w:webHidden/>
          </w:rPr>
          <w:fldChar w:fldCharType="separate"/>
        </w:r>
        <w:r w:rsidR="0027695A">
          <w:rPr>
            <w:noProof/>
            <w:webHidden/>
          </w:rPr>
          <w:t>72</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03" w:history="1">
        <w:r w:rsidR="0027695A" w:rsidRPr="00686195">
          <w:rPr>
            <w:rStyle w:val="Hyperlink"/>
            <w:rFonts w:ascii="Times New Roman" w:hAnsi="Times New Roman"/>
            <w:noProof/>
          </w:rPr>
          <w:t>3.7.4</w:t>
        </w:r>
        <w:r w:rsidR="0027695A">
          <w:rPr>
            <w:rFonts w:asciiTheme="minorHAnsi" w:eastAsiaTheme="minorEastAsia" w:hAnsiTheme="minorHAnsi" w:cstheme="minorBidi"/>
            <w:noProof/>
            <w:sz w:val="22"/>
            <w:szCs w:val="22"/>
          </w:rPr>
          <w:tab/>
        </w:r>
        <w:r w:rsidR="0027695A" w:rsidRPr="00686195">
          <w:rPr>
            <w:rStyle w:val="Hyperlink"/>
            <w:noProof/>
          </w:rPr>
          <w:t>Approving or returning pending records</w:t>
        </w:r>
        <w:r w:rsidR="0027695A">
          <w:rPr>
            <w:noProof/>
            <w:webHidden/>
          </w:rPr>
          <w:tab/>
        </w:r>
        <w:r>
          <w:rPr>
            <w:noProof/>
            <w:webHidden/>
          </w:rPr>
          <w:fldChar w:fldCharType="begin"/>
        </w:r>
        <w:r w:rsidR="0027695A">
          <w:rPr>
            <w:noProof/>
            <w:webHidden/>
          </w:rPr>
          <w:instrText xml:space="preserve"> PAGEREF _Toc229892003 \h </w:instrText>
        </w:r>
        <w:r>
          <w:rPr>
            <w:noProof/>
            <w:webHidden/>
          </w:rPr>
        </w:r>
        <w:r>
          <w:rPr>
            <w:noProof/>
            <w:webHidden/>
          </w:rPr>
          <w:fldChar w:fldCharType="separate"/>
        </w:r>
        <w:r w:rsidR="0027695A">
          <w:rPr>
            <w:noProof/>
            <w:webHidden/>
          </w:rPr>
          <w:t>73</w:t>
        </w:r>
        <w:r>
          <w:rPr>
            <w:noProof/>
            <w:webHidden/>
          </w:rPr>
          <w:fldChar w:fldCharType="end"/>
        </w:r>
      </w:hyperlink>
    </w:p>
    <w:p w:rsidR="0027695A" w:rsidRDefault="00241F43">
      <w:pPr>
        <w:pStyle w:val="TOC2"/>
        <w:tabs>
          <w:tab w:val="left" w:pos="960"/>
          <w:tab w:val="right" w:leader="dot" w:pos="9350"/>
        </w:tabs>
        <w:rPr>
          <w:rFonts w:asciiTheme="minorHAnsi" w:eastAsiaTheme="minorEastAsia" w:hAnsiTheme="minorHAnsi" w:cstheme="minorBidi"/>
          <w:noProof/>
          <w:sz w:val="22"/>
          <w:szCs w:val="22"/>
        </w:rPr>
      </w:pPr>
      <w:hyperlink w:anchor="_Toc229892004" w:history="1">
        <w:r w:rsidR="0027695A" w:rsidRPr="00686195">
          <w:rPr>
            <w:rStyle w:val="Hyperlink"/>
            <w:noProof/>
          </w:rPr>
          <w:t>3.8</w:t>
        </w:r>
        <w:r w:rsidR="0027695A">
          <w:rPr>
            <w:rFonts w:asciiTheme="minorHAnsi" w:eastAsiaTheme="minorEastAsia" w:hAnsiTheme="minorHAnsi" w:cstheme="minorBidi"/>
            <w:noProof/>
            <w:sz w:val="22"/>
            <w:szCs w:val="22"/>
          </w:rPr>
          <w:tab/>
        </w:r>
        <w:r w:rsidR="0027695A" w:rsidRPr="00686195">
          <w:rPr>
            <w:rStyle w:val="Hyperlink"/>
            <w:noProof/>
          </w:rPr>
          <w:t>Search Records:  in My Area or in All Other Local Records</w:t>
        </w:r>
        <w:r w:rsidR="0027695A">
          <w:rPr>
            <w:noProof/>
            <w:webHidden/>
          </w:rPr>
          <w:tab/>
        </w:r>
        <w:r>
          <w:rPr>
            <w:noProof/>
            <w:webHidden/>
          </w:rPr>
          <w:fldChar w:fldCharType="begin"/>
        </w:r>
        <w:r w:rsidR="0027695A">
          <w:rPr>
            <w:noProof/>
            <w:webHidden/>
          </w:rPr>
          <w:instrText xml:space="preserve"> PAGEREF _Toc229892004 \h </w:instrText>
        </w:r>
        <w:r>
          <w:rPr>
            <w:noProof/>
            <w:webHidden/>
          </w:rPr>
        </w:r>
        <w:r>
          <w:rPr>
            <w:noProof/>
            <w:webHidden/>
          </w:rPr>
          <w:fldChar w:fldCharType="separate"/>
        </w:r>
        <w:r w:rsidR="0027695A">
          <w:rPr>
            <w:noProof/>
            <w:webHidden/>
          </w:rPr>
          <w:t>74</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05" w:history="1">
        <w:r w:rsidR="0027695A" w:rsidRPr="00686195">
          <w:rPr>
            <w:rStyle w:val="Hyperlink"/>
            <w:rFonts w:ascii="Times New Roman" w:hAnsi="Times New Roman"/>
            <w:noProof/>
          </w:rPr>
          <w:t>3.8.1</w:t>
        </w:r>
        <w:r w:rsidR="0027695A">
          <w:rPr>
            <w:rFonts w:asciiTheme="minorHAnsi" w:eastAsiaTheme="minorEastAsia" w:hAnsiTheme="minorHAnsi" w:cstheme="minorBidi"/>
            <w:noProof/>
            <w:sz w:val="22"/>
            <w:szCs w:val="22"/>
          </w:rPr>
          <w:tab/>
        </w:r>
        <w:r w:rsidR="0027695A" w:rsidRPr="00686195">
          <w:rPr>
            <w:rStyle w:val="Hyperlink"/>
            <w:noProof/>
          </w:rPr>
          <w:t>Search Records in My Area</w:t>
        </w:r>
        <w:r w:rsidR="0027695A">
          <w:rPr>
            <w:noProof/>
            <w:webHidden/>
          </w:rPr>
          <w:tab/>
        </w:r>
        <w:r>
          <w:rPr>
            <w:noProof/>
            <w:webHidden/>
          </w:rPr>
          <w:fldChar w:fldCharType="begin"/>
        </w:r>
        <w:r w:rsidR="0027695A">
          <w:rPr>
            <w:noProof/>
            <w:webHidden/>
          </w:rPr>
          <w:instrText xml:space="preserve"> PAGEREF _Toc229892005 \h </w:instrText>
        </w:r>
        <w:r>
          <w:rPr>
            <w:noProof/>
            <w:webHidden/>
          </w:rPr>
        </w:r>
        <w:r>
          <w:rPr>
            <w:noProof/>
            <w:webHidden/>
          </w:rPr>
          <w:fldChar w:fldCharType="separate"/>
        </w:r>
        <w:r w:rsidR="0027695A">
          <w:rPr>
            <w:noProof/>
            <w:webHidden/>
          </w:rPr>
          <w:t>75</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06" w:history="1">
        <w:r w:rsidR="0027695A" w:rsidRPr="00686195">
          <w:rPr>
            <w:rStyle w:val="Hyperlink"/>
            <w:rFonts w:ascii="Times New Roman" w:hAnsi="Times New Roman"/>
            <w:noProof/>
          </w:rPr>
          <w:t>3.8.2</w:t>
        </w:r>
        <w:r w:rsidR="0027695A">
          <w:rPr>
            <w:rFonts w:asciiTheme="minorHAnsi" w:eastAsiaTheme="minorEastAsia" w:hAnsiTheme="minorHAnsi" w:cstheme="minorBidi"/>
            <w:noProof/>
            <w:sz w:val="22"/>
            <w:szCs w:val="22"/>
          </w:rPr>
          <w:tab/>
        </w:r>
        <w:r w:rsidR="0027695A" w:rsidRPr="00686195">
          <w:rPr>
            <w:rStyle w:val="Hyperlink"/>
            <w:noProof/>
          </w:rPr>
          <w:t>Editing a record from the search results:</w:t>
        </w:r>
        <w:r w:rsidR="0027695A">
          <w:rPr>
            <w:noProof/>
            <w:webHidden/>
          </w:rPr>
          <w:tab/>
        </w:r>
        <w:r>
          <w:rPr>
            <w:noProof/>
            <w:webHidden/>
          </w:rPr>
          <w:fldChar w:fldCharType="begin"/>
        </w:r>
        <w:r w:rsidR="0027695A">
          <w:rPr>
            <w:noProof/>
            <w:webHidden/>
          </w:rPr>
          <w:instrText xml:space="preserve"> PAGEREF _Toc229892006 \h </w:instrText>
        </w:r>
        <w:r>
          <w:rPr>
            <w:noProof/>
            <w:webHidden/>
          </w:rPr>
        </w:r>
        <w:r>
          <w:rPr>
            <w:noProof/>
            <w:webHidden/>
          </w:rPr>
          <w:fldChar w:fldCharType="separate"/>
        </w:r>
        <w:r w:rsidR="0027695A">
          <w:rPr>
            <w:noProof/>
            <w:webHidden/>
          </w:rPr>
          <w:t>76</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07" w:history="1">
        <w:r w:rsidR="0027695A" w:rsidRPr="00686195">
          <w:rPr>
            <w:rStyle w:val="Hyperlink"/>
            <w:rFonts w:ascii="Times New Roman" w:hAnsi="Times New Roman"/>
            <w:noProof/>
          </w:rPr>
          <w:t>3.8.3</w:t>
        </w:r>
        <w:r w:rsidR="0027695A">
          <w:rPr>
            <w:rFonts w:asciiTheme="minorHAnsi" w:eastAsiaTheme="minorEastAsia" w:hAnsiTheme="minorHAnsi" w:cstheme="minorBidi"/>
            <w:noProof/>
            <w:sz w:val="22"/>
            <w:szCs w:val="22"/>
          </w:rPr>
          <w:tab/>
        </w:r>
        <w:r w:rsidR="0027695A" w:rsidRPr="00686195">
          <w:rPr>
            <w:rStyle w:val="Hyperlink"/>
            <w:noProof/>
          </w:rPr>
          <w:t>Search All Other Local Records</w:t>
        </w:r>
        <w:r w:rsidR="0027695A">
          <w:rPr>
            <w:noProof/>
            <w:webHidden/>
          </w:rPr>
          <w:tab/>
        </w:r>
        <w:r>
          <w:rPr>
            <w:noProof/>
            <w:webHidden/>
          </w:rPr>
          <w:fldChar w:fldCharType="begin"/>
        </w:r>
        <w:r w:rsidR="0027695A">
          <w:rPr>
            <w:noProof/>
            <w:webHidden/>
          </w:rPr>
          <w:instrText xml:space="preserve"> PAGEREF _Toc229892007 \h </w:instrText>
        </w:r>
        <w:r>
          <w:rPr>
            <w:noProof/>
            <w:webHidden/>
          </w:rPr>
        </w:r>
        <w:r>
          <w:rPr>
            <w:noProof/>
            <w:webHidden/>
          </w:rPr>
          <w:fldChar w:fldCharType="separate"/>
        </w:r>
        <w:r w:rsidR="0027695A">
          <w:rPr>
            <w:noProof/>
            <w:webHidden/>
          </w:rPr>
          <w:t>76</w:t>
        </w:r>
        <w:r>
          <w:rPr>
            <w:noProof/>
            <w:webHidden/>
          </w:rPr>
          <w:fldChar w:fldCharType="end"/>
        </w:r>
      </w:hyperlink>
    </w:p>
    <w:p w:rsidR="0027695A" w:rsidRDefault="00241F43">
      <w:pPr>
        <w:pStyle w:val="TOC2"/>
        <w:tabs>
          <w:tab w:val="left" w:pos="960"/>
          <w:tab w:val="right" w:leader="dot" w:pos="9350"/>
        </w:tabs>
        <w:rPr>
          <w:rFonts w:asciiTheme="minorHAnsi" w:eastAsiaTheme="minorEastAsia" w:hAnsiTheme="minorHAnsi" w:cstheme="minorBidi"/>
          <w:noProof/>
          <w:sz w:val="22"/>
          <w:szCs w:val="22"/>
        </w:rPr>
      </w:pPr>
      <w:hyperlink w:anchor="_Toc229892008" w:history="1">
        <w:r w:rsidR="0027695A" w:rsidRPr="00686195">
          <w:rPr>
            <w:rStyle w:val="Hyperlink"/>
            <w:noProof/>
          </w:rPr>
          <w:t>3.9</w:t>
        </w:r>
        <w:r w:rsidR="0027695A">
          <w:rPr>
            <w:rFonts w:asciiTheme="minorHAnsi" w:eastAsiaTheme="minorEastAsia" w:hAnsiTheme="minorHAnsi" w:cstheme="minorBidi"/>
            <w:noProof/>
            <w:sz w:val="22"/>
            <w:szCs w:val="22"/>
          </w:rPr>
          <w:tab/>
        </w:r>
        <w:r w:rsidR="0027695A" w:rsidRPr="00686195">
          <w:rPr>
            <w:rStyle w:val="Hyperlink"/>
            <w:noProof/>
          </w:rPr>
          <w:t>Viewing Records</w:t>
        </w:r>
        <w:r w:rsidR="0027695A">
          <w:rPr>
            <w:noProof/>
            <w:webHidden/>
          </w:rPr>
          <w:tab/>
        </w:r>
        <w:r>
          <w:rPr>
            <w:noProof/>
            <w:webHidden/>
          </w:rPr>
          <w:fldChar w:fldCharType="begin"/>
        </w:r>
        <w:r w:rsidR="0027695A">
          <w:rPr>
            <w:noProof/>
            <w:webHidden/>
          </w:rPr>
          <w:instrText xml:space="preserve"> PAGEREF _Toc229892008 \h </w:instrText>
        </w:r>
        <w:r>
          <w:rPr>
            <w:noProof/>
            <w:webHidden/>
          </w:rPr>
        </w:r>
        <w:r>
          <w:rPr>
            <w:noProof/>
            <w:webHidden/>
          </w:rPr>
          <w:fldChar w:fldCharType="separate"/>
        </w:r>
        <w:r w:rsidR="0027695A">
          <w:rPr>
            <w:noProof/>
            <w:webHidden/>
          </w:rPr>
          <w:t>77</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09" w:history="1">
        <w:r w:rsidR="0027695A" w:rsidRPr="00686195">
          <w:rPr>
            <w:rStyle w:val="Hyperlink"/>
            <w:rFonts w:ascii="Times New Roman" w:hAnsi="Times New Roman"/>
            <w:noProof/>
          </w:rPr>
          <w:t>3.9.1</w:t>
        </w:r>
        <w:r w:rsidR="0027695A">
          <w:rPr>
            <w:rFonts w:asciiTheme="minorHAnsi" w:eastAsiaTheme="minorEastAsia" w:hAnsiTheme="minorHAnsi" w:cstheme="minorBidi"/>
            <w:noProof/>
            <w:sz w:val="22"/>
            <w:szCs w:val="22"/>
          </w:rPr>
          <w:tab/>
        </w:r>
        <w:r w:rsidR="0027695A" w:rsidRPr="00686195">
          <w:rPr>
            <w:rStyle w:val="Hyperlink"/>
            <w:noProof/>
          </w:rPr>
          <w:t>Viewing Multiple Records at One Time</w:t>
        </w:r>
        <w:r w:rsidR="0027695A">
          <w:rPr>
            <w:noProof/>
            <w:webHidden/>
          </w:rPr>
          <w:tab/>
        </w:r>
        <w:r>
          <w:rPr>
            <w:noProof/>
            <w:webHidden/>
          </w:rPr>
          <w:fldChar w:fldCharType="begin"/>
        </w:r>
        <w:r w:rsidR="0027695A">
          <w:rPr>
            <w:noProof/>
            <w:webHidden/>
          </w:rPr>
          <w:instrText xml:space="preserve"> PAGEREF _Toc229892009 \h </w:instrText>
        </w:r>
        <w:r>
          <w:rPr>
            <w:noProof/>
            <w:webHidden/>
          </w:rPr>
        </w:r>
        <w:r>
          <w:rPr>
            <w:noProof/>
            <w:webHidden/>
          </w:rPr>
          <w:fldChar w:fldCharType="separate"/>
        </w:r>
        <w:r w:rsidR="0027695A">
          <w:rPr>
            <w:noProof/>
            <w:webHidden/>
          </w:rPr>
          <w:t>77</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10" w:history="1">
        <w:r w:rsidR="0027695A" w:rsidRPr="00686195">
          <w:rPr>
            <w:rStyle w:val="Hyperlink"/>
            <w:rFonts w:ascii="Times New Roman" w:hAnsi="Times New Roman"/>
            <w:noProof/>
          </w:rPr>
          <w:t>3.9.2</w:t>
        </w:r>
        <w:r w:rsidR="0027695A">
          <w:rPr>
            <w:rFonts w:asciiTheme="minorHAnsi" w:eastAsiaTheme="minorEastAsia" w:hAnsiTheme="minorHAnsi" w:cstheme="minorBidi"/>
            <w:noProof/>
            <w:sz w:val="22"/>
            <w:szCs w:val="22"/>
          </w:rPr>
          <w:tab/>
        </w:r>
        <w:r w:rsidR="0027695A" w:rsidRPr="00686195">
          <w:rPr>
            <w:rStyle w:val="Hyperlink"/>
            <w:noProof/>
          </w:rPr>
          <w:t>View/Print this Record Feature</w:t>
        </w:r>
        <w:r w:rsidR="0027695A">
          <w:rPr>
            <w:noProof/>
            <w:webHidden/>
          </w:rPr>
          <w:tab/>
        </w:r>
        <w:r>
          <w:rPr>
            <w:noProof/>
            <w:webHidden/>
          </w:rPr>
          <w:fldChar w:fldCharType="begin"/>
        </w:r>
        <w:r w:rsidR="0027695A">
          <w:rPr>
            <w:noProof/>
            <w:webHidden/>
          </w:rPr>
          <w:instrText xml:space="preserve"> PAGEREF _Toc229892010 \h </w:instrText>
        </w:r>
        <w:r>
          <w:rPr>
            <w:noProof/>
            <w:webHidden/>
          </w:rPr>
        </w:r>
        <w:r>
          <w:rPr>
            <w:noProof/>
            <w:webHidden/>
          </w:rPr>
          <w:fldChar w:fldCharType="separate"/>
        </w:r>
        <w:r w:rsidR="0027695A">
          <w:rPr>
            <w:noProof/>
            <w:webHidden/>
          </w:rPr>
          <w:t>77</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11" w:history="1">
        <w:r w:rsidR="0027695A" w:rsidRPr="00686195">
          <w:rPr>
            <w:rStyle w:val="Hyperlink"/>
            <w:rFonts w:ascii="Times New Roman" w:hAnsi="Times New Roman"/>
            <w:noProof/>
          </w:rPr>
          <w:t>3.9.3</w:t>
        </w:r>
        <w:r w:rsidR="0027695A">
          <w:rPr>
            <w:rFonts w:asciiTheme="minorHAnsi" w:eastAsiaTheme="minorEastAsia" w:hAnsiTheme="minorHAnsi" w:cstheme="minorBidi"/>
            <w:noProof/>
            <w:sz w:val="22"/>
            <w:szCs w:val="22"/>
          </w:rPr>
          <w:tab/>
        </w:r>
        <w:r w:rsidR="0027695A" w:rsidRPr="00686195">
          <w:rPr>
            <w:rStyle w:val="Hyperlink"/>
            <w:noProof/>
          </w:rPr>
          <w:t>View/Print List Feature</w:t>
        </w:r>
        <w:r w:rsidR="0027695A">
          <w:rPr>
            <w:noProof/>
            <w:webHidden/>
          </w:rPr>
          <w:tab/>
        </w:r>
        <w:r>
          <w:rPr>
            <w:noProof/>
            <w:webHidden/>
          </w:rPr>
          <w:fldChar w:fldCharType="begin"/>
        </w:r>
        <w:r w:rsidR="0027695A">
          <w:rPr>
            <w:noProof/>
            <w:webHidden/>
          </w:rPr>
          <w:instrText xml:space="preserve"> PAGEREF _Toc229892011 \h </w:instrText>
        </w:r>
        <w:r>
          <w:rPr>
            <w:noProof/>
            <w:webHidden/>
          </w:rPr>
        </w:r>
        <w:r>
          <w:rPr>
            <w:noProof/>
            <w:webHidden/>
          </w:rPr>
          <w:fldChar w:fldCharType="separate"/>
        </w:r>
        <w:r w:rsidR="0027695A">
          <w:rPr>
            <w:noProof/>
            <w:webHidden/>
          </w:rPr>
          <w:t>78</w:t>
        </w:r>
        <w:r>
          <w:rPr>
            <w:noProof/>
            <w:webHidden/>
          </w:rPr>
          <w:fldChar w:fldCharType="end"/>
        </w:r>
      </w:hyperlink>
    </w:p>
    <w:p w:rsidR="0027695A" w:rsidRDefault="00241F43">
      <w:pPr>
        <w:pStyle w:val="TOC2"/>
        <w:tabs>
          <w:tab w:val="left" w:pos="960"/>
          <w:tab w:val="right" w:leader="dot" w:pos="9350"/>
        </w:tabs>
        <w:rPr>
          <w:rFonts w:asciiTheme="minorHAnsi" w:eastAsiaTheme="minorEastAsia" w:hAnsiTheme="minorHAnsi" w:cstheme="minorBidi"/>
          <w:noProof/>
          <w:sz w:val="22"/>
          <w:szCs w:val="22"/>
        </w:rPr>
      </w:pPr>
      <w:hyperlink w:anchor="_Toc229892012" w:history="1">
        <w:r w:rsidR="0027695A" w:rsidRPr="00686195">
          <w:rPr>
            <w:rStyle w:val="Hyperlink"/>
            <w:noProof/>
          </w:rPr>
          <w:t>3.10</w:t>
        </w:r>
        <w:r w:rsidR="0027695A">
          <w:rPr>
            <w:rFonts w:asciiTheme="minorHAnsi" w:eastAsiaTheme="minorEastAsia" w:hAnsiTheme="minorHAnsi" w:cstheme="minorBidi"/>
            <w:noProof/>
            <w:sz w:val="22"/>
            <w:szCs w:val="22"/>
          </w:rPr>
          <w:tab/>
        </w:r>
        <w:r w:rsidR="0027695A" w:rsidRPr="00686195">
          <w:rPr>
            <w:rStyle w:val="Hyperlink"/>
            <w:noProof/>
          </w:rPr>
          <w:t>Auditing Module</w:t>
        </w:r>
        <w:r w:rsidR="0027695A">
          <w:rPr>
            <w:noProof/>
            <w:webHidden/>
          </w:rPr>
          <w:tab/>
        </w:r>
        <w:r>
          <w:rPr>
            <w:noProof/>
            <w:webHidden/>
          </w:rPr>
          <w:fldChar w:fldCharType="begin"/>
        </w:r>
        <w:r w:rsidR="0027695A">
          <w:rPr>
            <w:noProof/>
            <w:webHidden/>
          </w:rPr>
          <w:instrText xml:space="preserve"> PAGEREF _Toc229892012 \h </w:instrText>
        </w:r>
        <w:r>
          <w:rPr>
            <w:noProof/>
            <w:webHidden/>
          </w:rPr>
        </w:r>
        <w:r>
          <w:rPr>
            <w:noProof/>
            <w:webHidden/>
          </w:rPr>
          <w:fldChar w:fldCharType="separate"/>
        </w:r>
        <w:r w:rsidR="0027695A">
          <w:rPr>
            <w:noProof/>
            <w:webHidden/>
          </w:rPr>
          <w:t>78</w:t>
        </w:r>
        <w:r>
          <w:rPr>
            <w:noProof/>
            <w:webHidden/>
          </w:rPr>
          <w:fldChar w:fldCharType="end"/>
        </w:r>
      </w:hyperlink>
    </w:p>
    <w:p w:rsidR="0027695A" w:rsidRDefault="00241F43">
      <w:pPr>
        <w:pStyle w:val="TOC3"/>
        <w:tabs>
          <w:tab w:val="left" w:pos="1440"/>
          <w:tab w:val="right" w:leader="dot" w:pos="9350"/>
        </w:tabs>
        <w:rPr>
          <w:rFonts w:asciiTheme="minorHAnsi" w:eastAsiaTheme="minorEastAsia" w:hAnsiTheme="minorHAnsi" w:cstheme="minorBidi"/>
          <w:noProof/>
          <w:sz w:val="22"/>
          <w:szCs w:val="22"/>
        </w:rPr>
      </w:pPr>
      <w:hyperlink w:anchor="_Toc229892013" w:history="1">
        <w:r w:rsidR="0027695A" w:rsidRPr="00686195">
          <w:rPr>
            <w:rStyle w:val="Hyperlink"/>
            <w:rFonts w:ascii="Times New Roman" w:hAnsi="Times New Roman"/>
            <w:noProof/>
          </w:rPr>
          <w:t>3.10.1</w:t>
        </w:r>
        <w:r w:rsidR="0027695A">
          <w:rPr>
            <w:rFonts w:asciiTheme="minorHAnsi" w:eastAsiaTheme="minorEastAsia" w:hAnsiTheme="minorHAnsi" w:cstheme="minorBidi"/>
            <w:noProof/>
            <w:sz w:val="22"/>
            <w:szCs w:val="22"/>
          </w:rPr>
          <w:tab/>
        </w:r>
        <w:r w:rsidR="0027695A" w:rsidRPr="00686195">
          <w:rPr>
            <w:rStyle w:val="Hyperlink"/>
            <w:noProof/>
          </w:rPr>
          <w:t>Set Audit Profile</w:t>
        </w:r>
        <w:r w:rsidR="0027695A">
          <w:rPr>
            <w:noProof/>
            <w:webHidden/>
          </w:rPr>
          <w:tab/>
        </w:r>
        <w:r>
          <w:rPr>
            <w:noProof/>
            <w:webHidden/>
          </w:rPr>
          <w:fldChar w:fldCharType="begin"/>
        </w:r>
        <w:r w:rsidR="0027695A">
          <w:rPr>
            <w:noProof/>
            <w:webHidden/>
          </w:rPr>
          <w:instrText xml:space="preserve"> PAGEREF _Toc229892013 \h </w:instrText>
        </w:r>
        <w:r>
          <w:rPr>
            <w:noProof/>
            <w:webHidden/>
          </w:rPr>
        </w:r>
        <w:r>
          <w:rPr>
            <w:noProof/>
            <w:webHidden/>
          </w:rPr>
          <w:fldChar w:fldCharType="separate"/>
        </w:r>
        <w:r w:rsidR="0027695A">
          <w:rPr>
            <w:noProof/>
            <w:webHidden/>
          </w:rPr>
          <w:t>78</w:t>
        </w:r>
        <w:r>
          <w:rPr>
            <w:noProof/>
            <w:webHidden/>
          </w:rPr>
          <w:fldChar w:fldCharType="end"/>
        </w:r>
      </w:hyperlink>
    </w:p>
    <w:p w:rsidR="0027695A" w:rsidRDefault="00241F43">
      <w:pPr>
        <w:pStyle w:val="TOC3"/>
        <w:tabs>
          <w:tab w:val="left" w:pos="1440"/>
          <w:tab w:val="right" w:leader="dot" w:pos="9350"/>
        </w:tabs>
        <w:rPr>
          <w:rFonts w:asciiTheme="minorHAnsi" w:eastAsiaTheme="minorEastAsia" w:hAnsiTheme="minorHAnsi" w:cstheme="minorBidi"/>
          <w:noProof/>
          <w:sz w:val="22"/>
          <w:szCs w:val="22"/>
        </w:rPr>
      </w:pPr>
      <w:hyperlink w:anchor="_Toc229892014" w:history="1">
        <w:r w:rsidR="0027695A" w:rsidRPr="00686195">
          <w:rPr>
            <w:rStyle w:val="Hyperlink"/>
            <w:rFonts w:ascii="Times New Roman" w:hAnsi="Times New Roman"/>
            <w:noProof/>
          </w:rPr>
          <w:t>3.10.2</w:t>
        </w:r>
        <w:r w:rsidR="0027695A">
          <w:rPr>
            <w:rFonts w:asciiTheme="minorHAnsi" w:eastAsiaTheme="minorEastAsia" w:hAnsiTheme="minorHAnsi" w:cstheme="minorBidi"/>
            <w:noProof/>
            <w:sz w:val="22"/>
            <w:szCs w:val="22"/>
          </w:rPr>
          <w:tab/>
        </w:r>
        <w:r w:rsidR="0027695A" w:rsidRPr="00686195">
          <w:rPr>
            <w:rStyle w:val="Hyperlink"/>
            <w:noProof/>
          </w:rPr>
          <w:t>Assign Audit Records</w:t>
        </w:r>
        <w:r w:rsidR="0027695A">
          <w:rPr>
            <w:noProof/>
            <w:webHidden/>
          </w:rPr>
          <w:tab/>
        </w:r>
        <w:r>
          <w:rPr>
            <w:noProof/>
            <w:webHidden/>
          </w:rPr>
          <w:fldChar w:fldCharType="begin"/>
        </w:r>
        <w:r w:rsidR="0027695A">
          <w:rPr>
            <w:noProof/>
            <w:webHidden/>
          </w:rPr>
          <w:instrText xml:space="preserve"> PAGEREF _Toc229892014 \h </w:instrText>
        </w:r>
        <w:r>
          <w:rPr>
            <w:noProof/>
            <w:webHidden/>
          </w:rPr>
        </w:r>
        <w:r>
          <w:rPr>
            <w:noProof/>
            <w:webHidden/>
          </w:rPr>
          <w:fldChar w:fldCharType="separate"/>
        </w:r>
        <w:r w:rsidR="0027695A">
          <w:rPr>
            <w:noProof/>
            <w:webHidden/>
          </w:rPr>
          <w:t>79</w:t>
        </w:r>
        <w:r>
          <w:rPr>
            <w:noProof/>
            <w:webHidden/>
          </w:rPr>
          <w:fldChar w:fldCharType="end"/>
        </w:r>
      </w:hyperlink>
    </w:p>
    <w:p w:rsidR="0027695A" w:rsidRDefault="00241F43">
      <w:pPr>
        <w:pStyle w:val="TOC3"/>
        <w:tabs>
          <w:tab w:val="left" w:pos="1440"/>
          <w:tab w:val="right" w:leader="dot" w:pos="9350"/>
        </w:tabs>
        <w:rPr>
          <w:rFonts w:asciiTheme="minorHAnsi" w:eastAsiaTheme="minorEastAsia" w:hAnsiTheme="minorHAnsi" w:cstheme="minorBidi"/>
          <w:noProof/>
          <w:sz w:val="22"/>
          <w:szCs w:val="22"/>
        </w:rPr>
      </w:pPr>
      <w:hyperlink w:anchor="_Toc229892015" w:history="1">
        <w:r w:rsidR="0027695A" w:rsidRPr="00686195">
          <w:rPr>
            <w:rStyle w:val="Hyperlink"/>
            <w:rFonts w:ascii="Times New Roman" w:hAnsi="Times New Roman"/>
            <w:noProof/>
          </w:rPr>
          <w:t>3.10.3</w:t>
        </w:r>
        <w:r w:rsidR="0027695A">
          <w:rPr>
            <w:rFonts w:asciiTheme="minorHAnsi" w:eastAsiaTheme="minorEastAsia" w:hAnsiTheme="minorHAnsi" w:cstheme="minorBidi"/>
            <w:noProof/>
            <w:sz w:val="22"/>
            <w:szCs w:val="22"/>
          </w:rPr>
          <w:tab/>
        </w:r>
        <w:r w:rsidR="0027695A" w:rsidRPr="00686195">
          <w:rPr>
            <w:rStyle w:val="Hyperlink"/>
            <w:noProof/>
          </w:rPr>
          <w:t>List My Audit Records</w:t>
        </w:r>
        <w:r w:rsidR="0027695A">
          <w:rPr>
            <w:noProof/>
            <w:webHidden/>
          </w:rPr>
          <w:tab/>
        </w:r>
        <w:r>
          <w:rPr>
            <w:noProof/>
            <w:webHidden/>
          </w:rPr>
          <w:fldChar w:fldCharType="begin"/>
        </w:r>
        <w:r w:rsidR="0027695A">
          <w:rPr>
            <w:noProof/>
            <w:webHidden/>
          </w:rPr>
          <w:instrText xml:space="preserve"> PAGEREF _Toc229892015 \h </w:instrText>
        </w:r>
        <w:r>
          <w:rPr>
            <w:noProof/>
            <w:webHidden/>
          </w:rPr>
        </w:r>
        <w:r>
          <w:rPr>
            <w:noProof/>
            <w:webHidden/>
          </w:rPr>
          <w:fldChar w:fldCharType="separate"/>
        </w:r>
        <w:r w:rsidR="0027695A">
          <w:rPr>
            <w:noProof/>
            <w:webHidden/>
          </w:rPr>
          <w:t>82</w:t>
        </w:r>
        <w:r>
          <w:rPr>
            <w:noProof/>
            <w:webHidden/>
          </w:rPr>
          <w:fldChar w:fldCharType="end"/>
        </w:r>
      </w:hyperlink>
    </w:p>
    <w:p w:rsidR="0027695A" w:rsidRDefault="00241F43">
      <w:pPr>
        <w:pStyle w:val="TOC1"/>
        <w:tabs>
          <w:tab w:val="left" w:pos="480"/>
          <w:tab w:val="right" w:leader="dot" w:pos="9350"/>
        </w:tabs>
        <w:rPr>
          <w:rFonts w:asciiTheme="minorHAnsi" w:eastAsiaTheme="minorEastAsia" w:hAnsiTheme="minorHAnsi" w:cstheme="minorBidi"/>
          <w:b w:val="0"/>
          <w:noProof/>
          <w:sz w:val="22"/>
          <w:szCs w:val="22"/>
        </w:rPr>
      </w:pPr>
      <w:hyperlink w:anchor="_Toc229892016" w:history="1">
        <w:r w:rsidR="0027695A" w:rsidRPr="00686195">
          <w:rPr>
            <w:rStyle w:val="Hyperlink"/>
            <w:noProof/>
          </w:rPr>
          <w:t>4.</w:t>
        </w:r>
        <w:r w:rsidR="0027695A">
          <w:rPr>
            <w:rFonts w:asciiTheme="minorHAnsi" w:eastAsiaTheme="minorEastAsia" w:hAnsiTheme="minorHAnsi" w:cstheme="minorBidi"/>
            <w:b w:val="0"/>
            <w:noProof/>
            <w:sz w:val="22"/>
            <w:szCs w:val="22"/>
          </w:rPr>
          <w:tab/>
        </w:r>
        <w:r w:rsidR="0027695A" w:rsidRPr="00686195">
          <w:rPr>
            <w:rStyle w:val="Hyperlink"/>
            <w:noProof/>
          </w:rPr>
          <w:t xml:space="preserve">Customization Module  </w:t>
        </w:r>
        <w:r w:rsidR="0027695A" w:rsidRPr="00DF5B0A">
          <w:rPr>
            <w:rStyle w:val="Hyperlink"/>
            <w:i/>
            <w:noProof/>
            <w:sz w:val="16"/>
            <w:szCs w:val="16"/>
          </w:rPr>
          <w:t>(Updated May 13, 2009)</w:t>
        </w:r>
        <w:r w:rsidR="0027695A">
          <w:rPr>
            <w:noProof/>
            <w:webHidden/>
          </w:rPr>
          <w:tab/>
        </w:r>
        <w:r>
          <w:rPr>
            <w:noProof/>
            <w:webHidden/>
          </w:rPr>
          <w:fldChar w:fldCharType="begin"/>
        </w:r>
        <w:r w:rsidR="0027695A">
          <w:rPr>
            <w:noProof/>
            <w:webHidden/>
          </w:rPr>
          <w:instrText xml:space="preserve"> PAGEREF _Toc229892016 \h </w:instrText>
        </w:r>
        <w:r>
          <w:rPr>
            <w:noProof/>
            <w:webHidden/>
          </w:rPr>
        </w:r>
        <w:r>
          <w:rPr>
            <w:noProof/>
            <w:webHidden/>
          </w:rPr>
          <w:fldChar w:fldCharType="separate"/>
        </w:r>
        <w:r w:rsidR="0027695A">
          <w:rPr>
            <w:noProof/>
            <w:webHidden/>
          </w:rPr>
          <w:t>84</w:t>
        </w:r>
        <w:r>
          <w:rPr>
            <w:noProof/>
            <w:webHidden/>
          </w:rPr>
          <w:fldChar w:fldCharType="end"/>
        </w:r>
      </w:hyperlink>
    </w:p>
    <w:p w:rsidR="0027695A" w:rsidRDefault="00241F43">
      <w:pPr>
        <w:pStyle w:val="TOC2"/>
        <w:tabs>
          <w:tab w:val="left" w:pos="960"/>
          <w:tab w:val="right" w:leader="dot" w:pos="9350"/>
        </w:tabs>
        <w:rPr>
          <w:rFonts w:asciiTheme="minorHAnsi" w:eastAsiaTheme="minorEastAsia" w:hAnsiTheme="minorHAnsi" w:cstheme="minorBidi"/>
          <w:noProof/>
          <w:sz w:val="22"/>
          <w:szCs w:val="22"/>
        </w:rPr>
      </w:pPr>
      <w:hyperlink w:anchor="_Toc229892017" w:history="1">
        <w:r w:rsidR="0027695A" w:rsidRPr="00686195">
          <w:rPr>
            <w:rStyle w:val="Hyperlink"/>
            <w:noProof/>
          </w:rPr>
          <w:t>4.1</w:t>
        </w:r>
        <w:r w:rsidR="0027695A">
          <w:rPr>
            <w:rFonts w:asciiTheme="minorHAnsi" w:eastAsiaTheme="minorEastAsia" w:hAnsiTheme="minorHAnsi" w:cstheme="minorBidi"/>
            <w:noProof/>
            <w:sz w:val="22"/>
            <w:szCs w:val="22"/>
          </w:rPr>
          <w:tab/>
        </w:r>
        <w:r w:rsidR="0027695A" w:rsidRPr="00686195">
          <w:rPr>
            <w:rStyle w:val="Hyperlink"/>
            <w:noProof/>
          </w:rPr>
          <w:t>Header</w:t>
        </w:r>
        <w:r w:rsidR="0027695A">
          <w:rPr>
            <w:noProof/>
            <w:webHidden/>
          </w:rPr>
          <w:tab/>
        </w:r>
        <w:r>
          <w:rPr>
            <w:noProof/>
            <w:webHidden/>
          </w:rPr>
          <w:fldChar w:fldCharType="begin"/>
        </w:r>
        <w:r w:rsidR="0027695A">
          <w:rPr>
            <w:noProof/>
            <w:webHidden/>
          </w:rPr>
          <w:instrText xml:space="preserve"> PAGEREF _Toc229892017 \h </w:instrText>
        </w:r>
        <w:r>
          <w:rPr>
            <w:noProof/>
            <w:webHidden/>
          </w:rPr>
        </w:r>
        <w:r>
          <w:rPr>
            <w:noProof/>
            <w:webHidden/>
          </w:rPr>
          <w:fldChar w:fldCharType="separate"/>
        </w:r>
        <w:r w:rsidR="0027695A">
          <w:rPr>
            <w:noProof/>
            <w:webHidden/>
          </w:rPr>
          <w:t>84</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18" w:history="1">
        <w:r w:rsidR="0027695A" w:rsidRPr="00686195">
          <w:rPr>
            <w:rStyle w:val="Hyperlink"/>
            <w:rFonts w:ascii="Times New Roman" w:hAnsi="Times New Roman"/>
            <w:noProof/>
          </w:rPr>
          <w:t>4.1.1</w:t>
        </w:r>
        <w:r w:rsidR="0027695A">
          <w:rPr>
            <w:rFonts w:asciiTheme="minorHAnsi" w:eastAsiaTheme="minorEastAsia" w:hAnsiTheme="minorHAnsi" w:cstheme="minorBidi"/>
            <w:noProof/>
            <w:sz w:val="22"/>
            <w:szCs w:val="22"/>
          </w:rPr>
          <w:tab/>
        </w:r>
        <w:r w:rsidR="0027695A" w:rsidRPr="00686195">
          <w:rPr>
            <w:rStyle w:val="Hyperlink"/>
            <w:noProof/>
          </w:rPr>
          <w:t>Complete Banner</w:t>
        </w:r>
        <w:r w:rsidR="0027695A">
          <w:rPr>
            <w:noProof/>
            <w:webHidden/>
          </w:rPr>
          <w:tab/>
        </w:r>
        <w:r>
          <w:rPr>
            <w:noProof/>
            <w:webHidden/>
          </w:rPr>
          <w:fldChar w:fldCharType="begin"/>
        </w:r>
        <w:r w:rsidR="0027695A">
          <w:rPr>
            <w:noProof/>
            <w:webHidden/>
          </w:rPr>
          <w:instrText xml:space="preserve"> PAGEREF _Toc229892018 \h </w:instrText>
        </w:r>
        <w:r>
          <w:rPr>
            <w:noProof/>
            <w:webHidden/>
          </w:rPr>
        </w:r>
        <w:r>
          <w:rPr>
            <w:noProof/>
            <w:webHidden/>
          </w:rPr>
          <w:fldChar w:fldCharType="separate"/>
        </w:r>
        <w:r w:rsidR="0027695A">
          <w:rPr>
            <w:noProof/>
            <w:webHidden/>
          </w:rPr>
          <w:t>85</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19" w:history="1">
        <w:r w:rsidR="0027695A" w:rsidRPr="00686195">
          <w:rPr>
            <w:rStyle w:val="Hyperlink"/>
            <w:rFonts w:ascii="Times New Roman" w:hAnsi="Times New Roman"/>
            <w:noProof/>
          </w:rPr>
          <w:t>4.1.2</w:t>
        </w:r>
        <w:r w:rsidR="0027695A">
          <w:rPr>
            <w:rFonts w:asciiTheme="minorHAnsi" w:eastAsiaTheme="minorEastAsia" w:hAnsiTheme="minorHAnsi" w:cstheme="minorBidi"/>
            <w:noProof/>
            <w:sz w:val="22"/>
            <w:szCs w:val="22"/>
          </w:rPr>
          <w:tab/>
        </w:r>
        <w:r w:rsidR="0027695A" w:rsidRPr="00686195">
          <w:rPr>
            <w:rStyle w:val="Hyperlink"/>
            <w:noProof/>
          </w:rPr>
          <w:t>Changing the Search Label Color or Banner Background Color</w:t>
        </w:r>
        <w:r w:rsidR="0027695A">
          <w:rPr>
            <w:noProof/>
            <w:webHidden/>
          </w:rPr>
          <w:tab/>
        </w:r>
        <w:r>
          <w:rPr>
            <w:noProof/>
            <w:webHidden/>
          </w:rPr>
          <w:fldChar w:fldCharType="begin"/>
        </w:r>
        <w:r w:rsidR="0027695A">
          <w:rPr>
            <w:noProof/>
            <w:webHidden/>
          </w:rPr>
          <w:instrText xml:space="preserve"> PAGEREF _Toc229892019 \h </w:instrText>
        </w:r>
        <w:r>
          <w:rPr>
            <w:noProof/>
            <w:webHidden/>
          </w:rPr>
        </w:r>
        <w:r>
          <w:rPr>
            <w:noProof/>
            <w:webHidden/>
          </w:rPr>
          <w:fldChar w:fldCharType="separate"/>
        </w:r>
        <w:r w:rsidR="0027695A">
          <w:rPr>
            <w:noProof/>
            <w:webHidden/>
          </w:rPr>
          <w:t>86</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20" w:history="1">
        <w:r w:rsidR="0027695A" w:rsidRPr="00686195">
          <w:rPr>
            <w:rStyle w:val="Hyperlink"/>
            <w:rFonts w:ascii="Times New Roman" w:hAnsi="Times New Roman"/>
            <w:noProof/>
          </w:rPr>
          <w:t>4.1.3</w:t>
        </w:r>
        <w:r w:rsidR="0027695A">
          <w:rPr>
            <w:rFonts w:asciiTheme="minorHAnsi" w:eastAsiaTheme="minorEastAsia" w:hAnsiTheme="minorHAnsi" w:cstheme="minorBidi"/>
            <w:noProof/>
            <w:sz w:val="22"/>
            <w:szCs w:val="22"/>
          </w:rPr>
          <w:tab/>
        </w:r>
        <w:r w:rsidR="0027695A" w:rsidRPr="00686195">
          <w:rPr>
            <w:rStyle w:val="Hyperlink"/>
            <w:noProof/>
          </w:rPr>
          <w:t>Upload a banner</w:t>
        </w:r>
        <w:r w:rsidR="0027695A">
          <w:rPr>
            <w:noProof/>
            <w:webHidden/>
          </w:rPr>
          <w:tab/>
        </w:r>
        <w:r>
          <w:rPr>
            <w:noProof/>
            <w:webHidden/>
          </w:rPr>
          <w:fldChar w:fldCharType="begin"/>
        </w:r>
        <w:r w:rsidR="0027695A">
          <w:rPr>
            <w:noProof/>
            <w:webHidden/>
          </w:rPr>
          <w:instrText xml:space="preserve"> PAGEREF _Toc229892020 \h </w:instrText>
        </w:r>
        <w:r>
          <w:rPr>
            <w:noProof/>
            <w:webHidden/>
          </w:rPr>
        </w:r>
        <w:r>
          <w:rPr>
            <w:noProof/>
            <w:webHidden/>
          </w:rPr>
          <w:fldChar w:fldCharType="separate"/>
        </w:r>
        <w:r w:rsidR="0027695A">
          <w:rPr>
            <w:noProof/>
            <w:webHidden/>
          </w:rPr>
          <w:t>87</w:t>
        </w:r>
        <w:r>
          <w:rPr>
            <w:noProof/>
            <w:webHidden/>
          </w:rPr>
          <w:fldChar w:fldCharType="end"/>
        </w:r>
      </w:hyperlink>
    </w:p>
    <w:p w:rsidR="0027695A" w:rsidRDefault="00241F43">
      <w:pPr>
        <w:pStyle w:val="TOC2"/>
        <w:tabs>
          <w:tab w:val="left" w:pos="960"/>
          <w:tab w:val="right" w:leader="dot" w:pos="9350"/>
        </w:tabs>
        <w:rPr>
          <w:rFonts w:asciiTheme="minorHAnsi" w:eastAsiaTheme="minorEastAsia" w:hAnsiTheme="minorHAnsi" w:cstheme="minorBidi"/>
          <w:noProof/>
          <w:sz w:val="22"/>
          <w:szCs w:val="22"/>
        </w:rPr>
      </w:pPr>
      <w:hyperlink w:anchor="_Toc229892021" w:history="1">
        <w:r w:rsidR="0027695A" w:rsidRPr="00686195">
          <w:rPr>
            <w:rStyle w:val="Hyperlink"/>
            <w:noProof/>
          </w:rPr>
          <w:t>4.2</w:t>
        </w:r>
        <w:r w:rsidR="0027695A">
          <w:rPr>
            <w:rFonts w:asciiTheme="minorHAnsi" w:eastAsiaTheme="minorEastAsia" w:hAnsiTheme="minorHAnsi" w:cstheme="minorBidi"/>
            <w:noProof/>
            <w:sz w:val="22"/>
            <w:szCs w:val="22"/>
          </w:rPr>
          <w:tab/>
        </w:r>
        <w:r w:rsidR="0027695A" w:rsidRPr="00686195">
          <w:rPr>
            <w:rStyle w:val="Hyperlink"/>
            <w:noProof/>
          </w:rPr>
          <w:t>Footer</w:t>
        </w:r>
        <w:r w:rsidR="0027695A">
          <w:rPr>
            <w:noProof/>
            <w:webHidden/>
          </w:rPr>
          <w:tab/>
        </w:r>
        <w:r>
          <w:rPr>
            <w:noProof/>
            <w:webHidden/>
          </w:rPr>
          <w:fldChar w:fldCharType="begin"/>
        </w:r>
        <w:r w:rsidR="0027695A">
          <w:rPr>
            <w:noProof/>
            <w:webHidden/>
          </w:rPr>
          <w:instrText xml:space="preserve"> PAGEREF _Toc229892021 \h </w:instrText>
        </w:r>
        <w:r>
          <w:rPr>
            <w:noProof/>
            <w:webHidden/>
          </w:rPr>
        </w:r>
        <w:r>
          <w:rPr>
            <w:noProof/>
            <w:webHidden/>
          </w:rPr>
          <w:fldChar w:fldCharType="separate"/>
        </w:r>
        <w:r w:rsidR="0027695A">
          <w:rPr>
            <w:noProof/>
            <w:webHidden/>
          </w:rPr>
          <w:t>87</w:t>
        </w:r>
        <w:r>
          <w:rPr>
            <w:noProof/>
            <w:webHidden/>
          </w:rPr>
          <w:fldChar w:fldCharType="end"/>
        </w:r>
      </w:hyperlink>
    </w:p>
    <w:p w:rsidR="0027695A" w:rsidRDefault="00241F43">
      <w:pPr>
        <w:pStyle w:val="TOC2"/>
        <w:tabs>
          <w:tab w:val="left" w:pos="960"/>
          <w:tab w:val="right" w:leader="dot" w:pos="9350"/>
        </w:tabs>
        <w:rPr>
          <w:rFonts w:asciiTheme="minorHAnsi" w:eastAsiaTheme="minorEastAsia" w:hAnsiTheme="minorHAnsi" w:cstheme="minorBidi"/>
          <w:noProof/>
          <w:sz w:val="22"/>
          <w:szCs w:val="22"/>
        </w:rPr>
      </w:pPr>
      <w:hyperlink w:anchor="_Toc229892022" w:history="1">
        <w:r w:rsidR="0027695A" w:rsidRPr="00686195">
          <w:rPr>
            <w:rStyle w:val="Hyperlink"/>
            <w:noProof/>
          </w:rPr>
          <w:t>4.3</w:t>
        </w:r>
        <w:r w:rsidR="0027695A">
          <w:rPr>
            <w:rFonts w:asciiTheme="minorHAnsi" w:eastAsiaTheme="minorEastAsia" w:hAnsiTheme="minorHAnsi" w:cstheme="minorBidi"/>
            <w:noProof/>
            <w:sz w:val="22"/>
            <w:szCs w:val="22"/>
          </w:rPr>
          <w:tab/>
        </w:r>
        <w:r w:rsidR="0027695A" w:rsidRPr="00686195">
          <w:rPr>
            <w:rStyle w:val="Hyperlink"/>
            <w:noProof/>
          </w:rPr>
          <w:t>Color Scheme</w:t>
        </w:r>
        <w:r w:rsidR="0027695A">
          <w:rPr>
            <w:noProof/>
            <w:webHidden/>
          </w:rPr>
          <w:tab/>
        </w:r>
        <w:r>
          <w:rPr>
            <w:noProof/>
            <w:webHidden/>
          </w:rPr>
          <w:fldChar w:fldCharType="begin"/>
        </w:r>
        <w:r w:rsidR="0027695A">
          <w:rPr>
            <w:noProof/>
            <w:webHidden/>
          </w:rPr>
          <w:instrText xml:space="preserve"> PAGEREF _Toc229892022 \h </w:instrText>
        </w:r>
        <w:r>
          <w:rPr>
            <w:noProof/>
            <w:webHidden/>
          </w:rPr>
        </w:r>
        <w:r>
          <w:rPr>
            <w:noProof/>
            <w:webHidden/>
          </w:rPr>
          <w:fldChar w:fldCharType="separate"/>
        </w:r>
        <w:r w:rsidR="0027695A">
          <w:rPr>
            <w:noProof/>
            <w:webHidden/>
          </w:rPr>
          <w:t>88</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23" w:history="1">
        <w:r w:rsidR="0027695A" w:rsidRPr="00686195">
          <w:rPr>
            <w:rStyle w:val="Hyperlink"/>
            <w:rFonts w:ascii="Times New Roman" w:hAnsi="Times New Roman"/>
            <w:noProof/>
          </w:rPr>
          <w:t>4.3.1</w:t>
        </w:r>
        <w:r w:rsidR="0027695A">
          <w:rPr>
            <w:rFonts w:asciiTheme="minorHAnsi" w:eastAsiaTheme="minorEastAsia" w:hAnsiTheme="minorHAnsi" w:cstheme="minorBidi"/>
            <w:noProof/>
            <w:sz w:val="22"/>
            <w:szCs w:val="22"/>
          </w:rPr>
          <w:tab/>
        </w:r>
        <w:r w:rsidR="0027695A" w:rsidRPr="00686195">
          <w:rPr>
            <w:rStyle w:val="Hyperlink"/>
            <w:noProof/>
          </w:rPr>
          <w:t>Hexadecimal Color Codes</w:t>
        </w:r>
        <w:r w:rsidR="0027695A">
          <w:rPr>
            <w:noProof/>
            <w:webHidden/>
          </w:rPr>
          <w:tab/>
        </w:r>
        <w:r>
          <w:rPr>
            <w:noProof/>
            <w:webHidden/>
          </w:rPr>
          <w:fldChar w:fldCharType="begin"/>
        </w:r>
        <w:r w:rsidR="0027695A">
          <w:rPr>
            <w:noProof/>
            <w:webHidden/>
          </w:rPr>
          <w:instrText xml:space="preserve"> PAGEREF _Toc229892023 \h </w:instrText>
        </w:r>
        <w:r>
          <w:rPr>
            <w:noProof/>
            <w:webHidden/>
          </w:rPr>
        </w:r>
        <w:r>
          <w:rPr>
            <w:noProof/>
            <w:webHidden/>
          </w:rPr>
          <w:fldChar w:fldCharType="separate"/>
        </w:r>
        <w:r w:rsidR="0027695A">
          <w:rPr>
            <w:noProof/>
            <w:webHidden/>
          </w:rPr>
          <w:t>89</w:t>
        </w:r>
        <w:r>
          <w:rPr>
            <w:noProof/>
            <w:webHidden/>
          </w:rPr>
          <w:fldChar w:fldCharType="end"/>
        </w:r>
      </w:hyperlink>
    </w:p>
    <w:p w:rsidR="0027695A" w:rsidRDefault="00241F43">
      <w:pPr>
        <w:pStyle w:val="TOC2"/>
        <w:tabs>
          <w:tab w:val="left" w:pos="960"/>
          <w:tab w:val="right" w:leader="dot" w:pos="9350"/>
        </w:tabs>
        <w:rPr>
          <w:rFonts w:asciiTheme="minorHAnsi" w:eastAsiaTheme="minorEastAsia" w:hAnsiTheme="minorHAnsi" w:cstheme="minorBidi"/>
          <w:noProof/>
          <w:sz w:val="22"/>
          <w:szCs w:val="22"/>
        </w:rPr>
      </w:pPr>
      <w:hyperlink w:anchor="_Toc229892024" w:history="1">
        <w:r w:rsidR="0027695A" w:rsidRPr="00686195">
          <w:rPr>
            <w:rStyle w:val="Hyperlink"/>
            <w:noProof/>
          </w:rPr>
          <w:t>4.4</w:t>
        </w:r>
        <w:r w:rsidR="0027695A">
          <w:rPr>
            <w:rFonts w:asciiTheme="minorHAnsi" w:eastAsiaTheme="minorEastAsia" w:hAnsiTheme="minorHAnsi" w:cstheme="minorBidi"/>
            <w:noProof/>
            <w:sz w:val="22"/>
            <w:szCs w:val="22"/>
          </w:rPr>
          <w:tab/>
        </w:r>
        <w:r w:rsidR="0027695A" w:rsidRPr="00686195">
          <w:rPr>
            <w:rStyle w:val="Hyperlink"/>
            <w:noProof/>
          </w:rPr>
          <w:t>Image Management</w:t>
        </w:r>
        <w:r w:rsidR="0027695A">
          <w:rPr>
            <w:noProof/>
            <w:webHidden/>
          </w:rPr>
          <w:tab/>
        </w:r>
        <w:r>
          <w:rPr>
            <w:noProof/>
            <w:webHidden/>
          </w:rPr>
          <w:fldChar w:fldCharType="begin"/>
        </w:r>
        <w:r w:rsidR="0027695A">
          <w:rPr>
            <w:noProof/>
            <w:webHidden/>
          </w:rPr>
          <w:instrText xml:space="preserve"> PAGEREF _Toc229892024 \h </w:instrText>
        </w:r>
        <w:r>
          <w:rPr>
            <w:noProof/>
            <w:webHidden/>
          </w:rPr>
        </w:r>
        <w:r>
          <w:rPr>
            <w:noProof/>
            <w:webHidden/>
          </w:rPr>
          <w:fldChar w:fldCharType="separate"/>
        </w:r>
        <w:r w:rsidR="0027695A">
          <w:rPr>
            <w:noProof/>
            <w:webHidden/>
          </w:rPr>
          <w:t>89</w:t>
        </w:r>
        <w:r>
          <w:rPr>
            <w:noProof/>
            <w:webHidden/>
          </w:rPr>
          <w:fldChar w:fldCharType="end"/>
        </w:r>
      </w:hyperlink>
    </w:p>
    <w:p w:rsidR="0027695A" w:rsidRDefault="00241F43">
      <w:pPr>
        <w:pStyle w:val="TOC2"/>
        <w:tabs>
          <w:tab w:val="left" w:pos="960"/>
          <w:tab w:val="right" w:leader="dot" w:pos="9350"/>
        </w:tabs>
        <w:rPr>
          <w:rFonts w:asciiTheme="minorHAnsi" w:eastAsiaTheme="minorEastAsia" w:hAnsiTheme="minorHAnsi" w:cstheme="minorBidi"/>
          <w:noProof/>
          <w:sz w:val="22"/>
          <w:szCs w:val="22"/>
        </w:rPr>
      </w:pPr>
      <w:hyperlink w:anchor="_Toc229892025" w:history="1">
        <w:r w:rsidR="0027695A" w:rsidRPr="00686195">
          <w:rPr>
            <w:rStyle w:val="Hyperlink"/>
            <w:noProof/>
          </w:rPr>
          <w:t>4.5</w:t>
        </w:r>
        <w:r w:rsidR="0027695A">
          <w:rPr>
            <w:rFonts w:asciiTheme="minorHAnsi" w:eastAsiaTheme="minorEastAsia" w:hAnsiTheme="minorHAnsi" w:cstheme="minorBidi"/>
            <w:noProof/>
            <w:sz w:val="22"/>
            <w:szCs w:val="22"/>
          </w:rPr>
          <w:tab/>
        </w:r>
        <w:r w:rsidR="0027695A" w:rsidRPr="00686195">
          <w:rPr>
            <w:rStyle w:val="Hyperlink"/>
            <w:noProof/>
          </w:rPr>
          <w:t>About Us</w:t>
        </w:r>
        <w:r w:rsidR="0027695A">
          <w:rPr>
            <w:noProof/>
            <w:webHidden/>
          </w:rPr>
          <w:tab/>
        </w:r>
        <w:r>
          <w:rPr>
            <w:noProof/>
            <w:webHidden/>
          </w:rPr>
          <w:fldChar w:fldCharType="begin"/>
        </w:r>
        <w:r w:rsidR="0027695A">
          <w:rPr>
            <w:noProof/>
            <w:webHidden/>
          </w:rPr>
          <w:instrText xml:space="preserve"> PAGEREF _Toc229892025 \h </w:instrText>
        </w:r>
        <w:r>
          <w:rPr>
            <w:noProof/>
            <w:webHidden/>
          </w:rPr>
        </w:r>
        <w:r>
          <w:rPr>
            <w:noProof/>
            <w:webHidden/>
          </w:rPr>
          <w:fldChar w:fldCharType="separate"/>
        </w:r>
        <w:r w:rsidR="0027695A">
          <w:rPr>
            <w:noProof/>
            <w:webHidden/>
          </w:rPr>
          <w:t>92</w:t>
        </w:r>
        <w:r>
          <w:rPr>
            <w:noProof/>
            <w:webHidden/>
          </w:rPr>
          <w:fldChar w:fldCharType="end"/>
        </w:r>
      </w:hyperlink>
    </w:p>
    <w:p w:rsidR="0027695A" w:rsidRDefault="00241F43">
      <w:pPr>
        <w:pStyle w:val="TOC2"/>
        <w:tabs>
          <w:tab w:val="left" w:pos="960"/>
          <w:tab w:val="right" w:leader="dot" w:pos="9350"/>
        </w:tabs>
        <w:rPr>
          <w:rFonts w:asciiTheme="minorHAnsi" w:eastAsiaTheme="minorEastAsia" w:hAnsiTheme="minorHAnsi" w:cstheme="minorBidi"/>
          <w:noProof/>
          <w:sz w:val="22"/>
          <w:szCs w:val="22"/>
        </w:rPr>
      </w:pPr>
      <w:hyperlink w:anchor="_Toc229892026" w:history="1">
        <w:r w:rsidR="0027695A" w:rsidRPr="00686195">
          <w:rPr>
            <w:rStyle w:val="Hyperlink"/>
            <w:noProof/>
          </w:rPr>
          <w:t>4.6</w:t>
        </w:r>
        <w:r w:rsidR="0027695A">
          <w:rPr>
            <w:rFonts w:asciiTheme="minorHAnsi" w:eastAsiaTheme="minorEastAsia" w:hAnsiTheme="minorHAnsi" w:cstheme="minorBidi"/>
            <w:noProof/>
            <w:sz w:val="22"/>
            <w:szCs w:val="22"/>
          </w:rPr>
          <w:tab/>
        </w:r>
        <w:r w:rsidR="0027695A" w:rsidRPr="00686195">
          <w:rPr>
            <w:rStyle w:val="Hyperlink"/>
            <w:noProof/>
          </w:rPr>
          <w:t>Sponsorship Page</w:t>
        </w:r>
        <w:r w:rsidR="0027695A">
          <w:rPr>
            <w:noProof/>
            <w:webHidden/>
          </w:rPr>
          <w:tab/>
        </w:r>
        <w:r>
          <w:rPr>
            <w:noProof/>
            <w:webHidden/>
          </w:rPr>
          <w:fldChar w:fldCharType="begin"/>
        </w:r>
        <w:r w:rsidR="0027695A">
          <w:rPr>
            <w:noProof/>
            <w:webHidden/>
          </w:rPr>
          <w:instrText xml:space="preserve"> PAGEREF _Toc229892026 \h </w:instrText>
        </w:r>
        <w:r>
          <w:rPr>
            <w:noProof/>
            <w:webHidden/>
          </w:rPr>
        </w:r>
        <w:r>
          <w:rPr>
            <w:noProof/>
            <w:webHidden/>
          </w:rPr>
          <w:fldChar w:fldCharType="separate"/>
        </w:r>
        <w:r w:rsidR="0027695A">
          <w:rPr>
            <w:noProof/>
            <w:webHidden/>
          </w:rPr>
          <w:t>93</w:t>
        </w:r>
        <w:r>
          <w:rPr>
            <w:noProof/>
            <w:webHidden/>
          </w:rPr>
          <w:fldChar w:fldCharType="end"/>
        </w:r>
      </w:hyperlink>
    </w:p>
    <w:p w:rsidR="0027695A" w:rsidRDefault="00241F43">
      <w:pPr>
        <w:pStyle w:val="TOC2"/>
        <w:tabs>
          <w:tab w:val="left" w:pos="960"/>
          <w:tab w:val="right" w:leader="dot" w:pos="9350"/>
        </w:tabs>
        <w:rPr>
          <w:rFonts w:asciiTheme="minorHAnsi" w:eastAsiaTheme="minorEastAsia" w:hAnsiTheme="minorHAnsi" w:cstheme="minorBidi"/>
          <w:noProof/>
          <w:sz w:val="22"/>
          <w:szCs w:val="22"/>
        </w:rPr>
      </w:pPr>
      <w:hyperlink w:anchor="_Toc229892027" w:history="1">
        <w:r w:rsidR="0027695A" w:rsidRPr="00686195">
          <w:rPr>
            <w:rStyle w:val="Hyperlink"/>
            <w:noProof/>
          </w:rPr>
          <w:t>4.7</w:t>
        </w:r>
        <w:r w:rsidR="0027695A">
          <w:rPr>
            <w:rFonts w:asciiTheme="minorHAnsi" w:eastAsiaTheme="minorEastAsia" w:hAnsiTheme="minorHAnsi" w:cstheme="minorBidi"/>
            <w:noProof/>
            <w:sz w:val="22"/>
            <w:szCs w:val="22"/>
          </w:rPr>
          <w:tab/>
        </w:r>
        <w:r w:rsidR="0027695A" w:rsidRPr="00686195">
          <w:rPr>
            <w:rStyle w:val="Hyperlink"/>
            <w:noProof/>
          </w:rPr>
          <w:t>Contact Us</w:t>
        </w:r>
        <w:r w:rsidR="0027695A">
          <w:rPr>
            <w:noProof/>
            <w:webHidden/>
          </w:rPr>
          <w:tab/>
        </w:r>
        <w:r>
          <w:rPr>
            <w:noProof/>
            <w:webHidden/>
          </w:rPr>
          <w:fldChar w:fldCharType="begin"/>
        </w:r>
        <w:r w:rsidR="0027695A">
          <w:rPr>
            <w:noProof/>
            <w:webHidden/>
          </w:rPr>
          <w:instrText xml:space="preserve"> PAGEREF _Toc229892027 \h </w:instrText>
        </w:r>
        <w:r>
          <w:rPr>
            <w:noProof/>
            <w:webHidden/>
          </w:rPr>
        </w:r>
        <w:r>
          <w:rPr>
            <w:noProof/>
            <w:webHidden/>
          </w:rPr>
          <w:fldChar w:fldCharType="separate"/>
        </w:r>
        <w:r w:rsidR="0027695A">
          <w:rPr>
            <w:noProof/>
            <w:webHidden/>
          </w:rPr>
          <w:t>94</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28" w:history="1">
        <w:r w:rsidR="0027695A" w:rsidRPr="00686195">
          <w:rPr>
            <w:rStyle w:val="Hyperlink"/>
            <w:rFonts w:ascii="Times New Roman" w:hAnsi="Times New Roman"/>
            <w:noProof/>
          </w:rPr>
          <w:t>4.7.1</w:t>
        </w:r>
        <w:r w:rsidR="0027695A">
          <w:rPr>
            <w:rFonts w:asciiTheme="minorHAnsi" w:eastAsiaTheme="minorEastAsia" w:hAnsiTheme="minorHAnsi" w:cstheme="minorBidi"/>
            <w:noProof/>
            <w:sz w:val="22"/>
            <w:szCs w:val="22"/>
          </w:rPr>
          <w:tab/>
        </w:r>
        <w:r w:rsidR="0027695A" w:rsidRPr="00686195">
          <w:rPr>
            <w:rStyle w:val="Hyperlink"/>
            <w:noProof/>
          </w:rPr>
          <w:t>Split e-mail address</w:t>
        </w:r>
        <w:r w:rsidR="0027695A">
          <w:rPr>
            <w:noProof/>
            <w:webHidden/>
          </w:rPr>
          <w:tab/>
        </w:r>
        <w:r>
          <w:rPr>
            <w:noProof/>
            <w:webHidden/>
          </w:rPr>
          <w:fldChar w:fldCharType="begin"/>
        </w:r>
        <w:r w:rsidR="0027695A">
          <w:rPr>
            <w:noProof/>
            <w:webHidden/>
          </w:rPr>
          <w:instrText xml:space="preserve"> PAGEREF _Toc229892028 \h </w:instrText>
        </w:r>
        <w:r>
          <w:rPr>
            <w:noProof/>
            <w:webHidden/>
          </w:rPr>
        </w:r>
        <w:r>
          <w:rPr>
            <w:noProof/>
            <w:webHidden/>
          </w:rPr>
          <w:fldChar w:fldCharType="separate"/>
        </w:r>
        <w:r w:rsidR="0027695A">
          <w:rPr>
            <w:noProof/>
            <w:webHidden/>
          </w:rPr>
          <w:t>96</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29" w:history="1">
        <w:r w:rsidR="0027695A" w:rsidRPr="00686195">
          <w:rPr>
            <w:rStyle w:val="Hyperlink"/>
            <w:rFonts w:ascii="Times New Roman" w:hAnsi="Times New Roman"/>
            <w:noProof/>
          </w:rPr>
          <w:t>4.7.2</w:t>
        </w:r>
        <w:r w:rsidR="0027695A">
          <w:rPr>
            <w:rFonts w:asciiTheme="minorHAnsi" w:eastAsiaTheme="minorEastAsia" w:hAnsiTheme="minorHAnsi" w:cstheme="minorBidi"/>
            <w:noProof/>
            <w:sz w:val="22"/>
            <w:szCs w:val="22"/>
          </w:rPr>
          <w:tab/>
        </w:r>
        <w:r w:rsidR="0027695A" w:rsidRPr="00686195">
          <w:rPr>
            <w:rStyle w:val="Hyperlink"/>
            <w:noProof/>
          </w:rPr>
          <w:t>Feedback and Suggest a Resource public pages</w:t>
        </w:r>
        <w:r w:rsidR="0027695A">
          <w:rPr>
            <w:noProof/>
            <w:webHidden/>
          </w:rPr>
          <w:tab/>
        </w:r>
        <w:r>
          <w:rPr>
            <w:noProof/>
            <w:webHidden/>
          </w:rPr>
          <w:fldChar w:fldCharType="begin"/>
        </w:r>
        <w:r w:rsidR="0027695A">
          <w:rPr>
            <w:noProof/>
            <w:webHidden/>
          </w:rPr>
          <w:instrText xml:space="preserve"> PAGEREF _Toc229892029 \h </w:instrText>
        </w:r>
        <w:r>
          <w:rPr>
            <w:noProof/>
            <w:webHidden/>
          </w:rPr>
        </w:r>
        <w:r>
          <w:rPr>
            <w:noProof/>
            <w:webHidden/>
          </w:rPr>
          <w:fldChar w:fldCharType="separate"/>
        </w:r>
        <w:r w:rsidR="0027695A">
          <w:rPr>
            <w:noProof/>
            <w:webHidden/>
          </w:rPr>
          <w:t>97</w:t>
        </w:r>
        <w:r>
          <w:rPr>
            <w:noProof/>
            <w:webHidden/>
          </w:rPr>
          <w:fldChar w:fldCharType="end"/>
        </w:r>
      </w:hyperlink>
    </w:p>
    <w:p w:rsidR="0027695A" w:rsidRDefault="00241F43">
      <w:pPr>
        <w:pStyle w:val="TOC2"/>
        <w:tabs>
          <w:tab w:val="left" w:pos="960"/>
          <w:tab w:val="right" w:leader="dot" w:pos="9350"/>
        </w:tabs>
        <w:rPr>
          <w:rFonts w:asciiTheme="minorHAnsi" w:eastAsiaTheme="minorEastAsia" w:hAnsiTheme="minorHAnsi" w:cstheme="minorBidi"/>
          <w:noProof/>
          <w:sz w:val="22"/>
          <w:szCs w:val="22"/>
        </w:rPr>
      </w:pPr>
      <w:hyperlink w:anchor="_Toc229892030" w:history="1">
        <w:r w:rsidR="0027695A" w:rsidRPr="00686195">
          <w:rPr>
            <w:rStyle w:val="Hyperlink"/>
            <w:noProof/>
          </w:rPr>
          <w:t>4.8</w:t>
        </w:r>
        <w:r w:rsidR="0027695A">
          <w:rPr>
            <w:rFonts w:asciiTheme="minorHAnsi" w:eastAsiaTheme="minorEastAsia" w:hAnsiTheme="minorHAnsi" w:cstheme="minorBidi"/>
            <w:noProof/>
            <w:sz w:val="22"/>
            <w:szCs w:val="22"/>
          </w:rPr>
          <w:tab/>
        </w:r>
        <w:r w:rsidR="0027695A" w:rsidRPr="00686195">
          <w:rPr>
            <w:rStyle w:val="Hyperlink"/>
            <w:noProof/>
          </w:rPr>
          <w:t>Emergency Response Page</w:t>
        </w:r>
        <w:r w:rsidR="0027695A">
          <w:rPr>
            <w:noProof/>
            <w:webHidden/>
          </w:rPr>
          <w:tab/>
        </w:r>
        <w:r>
          <w:rPr>
            <w:noProof/>
            <w:webHidden/>
          </w:rPr>
          <w:fldChar w:fldCharType="begin"/>
        </w:r>
        <w:r w:rsidR="0027695A">
          <w:rPr>
            <w:noProof/>
            <w:webHidden/>
          </w:rPr>
          <w:instrText xml:space="preserve"> PAGEREF _Toc229892030 \h </w:instrText>
        </w:r>
        <w:r>
          <w:rPr>
            <w:noProof/>
            <w:webHidden/>
          </w:rPr>
        </w:r>
        <w:r>
          <w:rPr>
            <w:noProof/>
            <w:webHidden/>
          </w:rPr>
          <w:fldChar w:fldCharType="separate"/>
        </w:r>
        <w:r w:rsidR="0027695A">
          <w:rPr>
            <w:noProof/>
            <w:webHidden/>
          </w:rPr>
          <w:t>99</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31" w:history="1">
        <w:r w:rsidR="0027695A" w:rsidRPr="00686195">
          <w:rPr>
            <w:rStyle w:val="Hyperlink"/>
            <w:rFonts w:ascii="Times New Roman" w:hAnsi="Times New Roman"/>
            <w:noProof/>
          </w:rPr>
          <w:t>4.8.1</w:t>
        </w:r>
        <w:r w:rsidR="0027695A">
          <w:rPr>
            <w:rFonts w:asciiTheme="minorHAnsi" w:eastAsiaTheme="minorEastAsia" w:hAnsiTheme="minorHAnsi" w:cstheme="minorBidi"/>
            <w:noProof/>
            <w:sz w:val="22"/>
            <w:szCs w:val="22"/>
          </w:rPr>
          <w:tab/>
        </w:r>
        <w:r w:rsidR="0027695A" w:rsidRPr="00686195">
          <w:rPr>
            <w:rStyle w:val="Hyperlink"/>
            <w:noProof/>
          </w:rPr>
          <w:t>Creating or Editing an Emergency Response Page</w:t>
        </w:r>
        <w:r w:rsidR="0027695A">
          <w:rPr>
            <w:noProof/>
            <w:webHidden/>
          </w:rPr>
          <w:tab/>
        </w:r>
        <w:r>
          <w:rPr>
            <w:noProof/>
            <w:webHidden/>
          </w:rPr>
          <w:fldChar w:fldCharType="begin"/>
        </w:r>
        <w:r w:rsidR="0027695A">
          <w:rPr>
            <w:noProof/>
            <w:webHidden/>
          </w:rPr>
          <w:instrText xml:space="preserve"> PAGEREF _Toc229892031 \h </w:instrText>
        </w:r>
        <w:r>
          <w:rPr>
            <w:noProof/>
            <w:webHidden/>
          </w:rPr>
        </w:r>
        <w:r>
          <w:rPr>
            <w:noProof/>
            <w:webHidden/>
          </w:rPr>
          <w:fldChar w:fldCharType="separate"/>
        </w:r>
        <w:r w:rsidR="0027695A">
          <w:rPr>
            <w:noProof/>
            <w:webHidden/>
          </w:rPr>
          <w:t>100</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32" w:history="1">
        <w:r w:rsidR="0027695A" w:rsidRPr="00686195">
          <w:rPr>
            <w:rStyle w:val="Hyperlink"/>
            <w:rFonts w:ascii="Times New Roman" w:hAnsi="Times New Roman"/>
            <w:noProof/>
          </w:rPr>
          <w:t>4.8.2</w:t>
        </w:r>
        <w:r w:rsidR="0027695A">
          <w:rPr>
            <w:rFonts w:asciiTheme="minorHAnsi" w:eastAsiaTheme="minorEastAsia" w:hAnsiTheme="minorHAnsi" w:cstheme="minorBidi"/>
            <w:noProof/>
            <w:sz w:val="22"/>
            <w:szCs w:val="22"/>
          </w:rPr>
          <w:tab/>
        </w:r>
        <w:r w:rsidR="0027695A" w:rsidRPr="00686195">
          <w:rPr>
            <w:rStyle w:val="Hyperlink"/>
            <w:noProof/>
          </w:rPr>
          <w:t>Emergency Response Page Queue and the Promotion Process</w:t>
        </w:r>
        <w:r w:rsidR="0027695A">
          <w:rPr>
            <w:noProof/>
            <w:webHidden/>
          </w:rPr>
          <w:tab/>
        </w:r>
        <w:r>
          <w:rPr>
            <w:noProof/>
            <w:webHidden/>
          </w:rPr>
          <w:fldChar w:fldCharType="begin"/>
        </w:r>
        <w:r w:rsidR="0027695A">
          <w:rPr>
            <w:noProof/>
            <w:webHidden/>
          </w:rPr>
          <w:instrText xml:space="preserve"> PAGEREF _Toc229892032 \h </w:instrText>
        </w:r>
        <w:r>
          <w:rPr>
            <w:noProof/>
            <w:webHidden/>
          </w:rPr>
        </w:r>
        <w:r>
          <w:rPr>
            <w:noProof/>
            <w:webHidden/>
          </w:rPr>
          <w:fldChar w:fldCharType="separate"/>
        </w:r>
        <w:r w:rsidR="0027695A">
          <w:rPr>
            <w:noProof/>
            <w:webHidden/>
          </w:rPr>
          <w:t>103</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33" w:history="1">
        <w:r w:rsidR="0027695A" w:rsidRPr="00686195">
          <w:rPr>
            <w:rStyle w:val="Hyperlink"/>
            <w:rFonts w:ascii="Times New Roman" w:hAnsi="Times New Roman"/>
            <w:noProof/>
          </w:rPr>
          <w:t>4.8.3</w:t>
        </w:r>
        <w:r w:rsidR="0027695A">
          <w:rPr>
            <w:rFonts w:asciiTheme="minorHAnsi" w:eastAsiaTheme="minorEastAsia" w:hAnsiTheme="minorHAnsi" w:cstheme="minorBidi"/>
            <w:noProof/>
            <w:sz w:val="22"/>
            <w:szCs w:val="22"/>
          </w:rPr>
          <w:tab/>
        </w:r>
        <w:r w:rsidR="0027695A" w:rsidRPr="00686195">
          <w:rPr>
            <w:rStyle w:val="Hyperlink"/>
            <w:noProof/>
          </w:rPr>
          <w:t>Promoting an Emergency Response Page</w:t>
        </w:r>
        <w:r w:rsidR="0027695A">
          <w:rPr>
            <w:noProof/>
            <w:webHidden/>
          </w:rPr>
          <w:tab/>
        </w:r>
        <w:r>
          <w:rPr>
            <w:noProof/>
            <w:webHidden/>
          </w:rPr>
          <w:fldChar w:fldCharType="begin"/>
        </w:r>
        <w:r w:rsidR="0027695A">
          <w:rPr>
            <w:noProof/>
            <w:webHidden/>
          </w:rPr>
          <w:instrText xml:space="preserve"> PAGEREF _Toc229892033 \h </w:instrText>
        </w:r>
        <w:r>
          <w:rPr>
            <w:noProof/>
            <w:webHidden/>
          </w:rPr>
        </w:r>
        <w:r>
          <w:rPr>
            <w:noProof/>
            <w:webHidden/>
          </w:rPr>
          <w:fldChar w:fldCharType="separate"/>
        </w:r>
        <w:r w:rsidR="0027695A">
          <w:rPr>
            <w:noProof/>
            <w:webHidden/>
          </w:rPr>
          <w:t>104</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34" w:history="1">
        <w:r w:rsidR="0027695A" w:rsidRPr="00686195">
          <w:rPr>
            <w:rStyle w:val="Hyperlink"/>
            <w:rFonts w:ascii="Times New Roman" w:hAnsi="Times New Roman"/>
            <w:noProof/>
          </w:rPr>
          <w:t>4.8.4</w:t>
        </w:r>
        <w:r w:rsidR="0027695A">
          <w:rPr>
            <w:rFonts w:asciiTheme="minorHAnsi" w:eastAsiaTheme="minorEastAsia" w:hAnsiTheme="minorHAnsi" w:cstheme="minorBidi"/>
            <w:noProof/>
            <w:sz w:val="22"/>
            <w:szCs w:val="22"/>
          </w:rPr>
          <w:tab/>
        </w:r>
        <w:r w:rsidR="0027695A" w:rsidRPr="00686195">
          <w:rPr>
            <w:rStyle w:val="Hyperlink"/>
            <w:noProof/>
          </w:rPr>
          <w:t>Removing an Emergency Response Page from Display</w:t>
        </w:r>
        <w:r w:rsidR="0027695A">
          <w:rPr>
            <w:noProof/>
            <w:webHidden/>
          </w:rPr>
          <w:tab/>
        </w:r>
        <w:r>
          <w:rPr>
            <w:noProof/>
            <w:webHidden/>
          </w:rPr>
          <w:fldChar w:fldCharType="begin"/>
        </w:r>
        <w:r w:rsidR="0027695A">
          <w:rPr>
            <w:noProof/>
            <w:webHidden/>
          </w:rPr>
          <w:instrText xml:space="preserve"> PAGEREF _Toc229892034 \h </w:instrText>
        </w:r>
        <w:r>
          <w:rPr>
            <w:noProof/>
            <w:webHidden/>
          </w:rPr>
        </w:r>
        <w:r>
          <w:rPr>
            <w:noProof/>
            <w:webHidden/>
          </w:rPr>
          <w:fldChar w:fldCharType="separate"/>
        </w:r>
        <w:r w:rsidR="0027695A">
          <w:rPr>
            <w:noProof/>
            <w:webHidden/>
          </w:rPr>
          <w:t>105</w:t>
        </w:r>
        <w:r>
          <w:rPr>
            <w:noProof/>
            <w:webHidden/>
          </w:rPr>
          <w:fldChar w:fldCharType="end"/>
        </w:r>
      </w:hyperlink>
    </w:p>
    <w:p w:rsidR="0027695A" w:rsidRDefault="00241F43">
      <w:pPr>
        <w:pStyle w:val="TOC2"/>
        <w:tabs>
          <w:tab w:val="left" w:pos="960"/>
          <w:tab w:val="right" w:leader="dot" w:pos="9350"/>
        </w:tabs>
        <w:rPr>
          <w:rFonts w:asciiTheme="minorHAnsi" w:eastAsiaTheme="minorEastAsia" w:hAnsiTheme="minorHAnsi" w:cstheme="minorBidi"/>
          <w:noProof/>
          <w:sz w:val="22"/>
          <w:szCs w:val="22"/>
        </w:rPr>
      </w:pPr>
      <w:hyperlink w:anchor="_Toc229892035" w:history="1">
        <w:r w:rsidR="0027695A" w:rsidRPr="00686195">
          <w:rPr>
            <w:rStyle w:val="Hyperlink"/>
            <w:noProof/>
          </w:rPr>
          <w:t>4.9</w:t>
        </w:r>
        <w:r w:rsidR="0027695A">
          <w:rPr>
            <w:rFonts w:asciiTheme="minorHAnsi" w:eastAsiaTheme="minorEastAsia" w:hAnsiTheme="minorHAnsi" w:cstheme="minorBidi"/>
            <w:noProof/>
            <w:sz w:val="22"/>
            <w:szCs w:val="22"/>
          </w:rPr>
          <w:tab/>
        </w:r>
        <w:r w:rsidR="0027695A" w:rsidRPr="00686195">
          <w:rPr>
            <w:rStyle w:val="Hyperlink"/>
            <w:noProof/>
          </w:rPr>
          <w:t>Home Page</w:t>
        </w:r>
        <w:r w:rsidR="0027695A">
          <w:rPr>
            <w:noProof/>
            <w:webHidden/>
          </w:rPr>
          <w:tab/>
        </w:r>
        <w:r>
          <w:rPr>
            <w:noProof/>
            <w:webHidden/>
          </w:rPr>
          <w:fldChar w:fldCharType="begin"/>
        </w:r>
        <w:r w:rsidR="0027695A">
          <w:rPr>
            <w:noProof/>
            <w:webHidden/>
          </w:rPr>
          <w:instrText xml:space="preserve"> PAGEREF _Toc229892035 \h </w:instrText>
        </w:r>
        <w:r>
          <w:rPr>
            <w:noProof/>
            <w:webHidden/>
          </w:rPr>
        </w:r>
        <w:r>
          <w:rPr>
            <w:noProof/>
            <w:webHidden/>
          </w:rPr>
          <w:fldChar w:fldCharType="separate"/>
        </w:r>
        <w:r w:rsidR="0027695A">
          <w:rPr>
            <w:noProof/>
            <w:webHidden/>
          </w:rPr>
          <w:t>105</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36" w:history="1">
        <w:r w:rsidR="0027695A" w:rsidRPr="00686195">
          <w:rPr>
            <w:rStyle w:val="Hyperlink"/>
            <w:rFonts w:ascii="Times New Roman" w:hAnsi="Times New Roman"/>
            <w:noProof/>
          </w:rPr>
          <w:t>4.9.1</w:t>
        </w:r>
        <w:r w:rsidR="0027695A">
          <w:rPr>
            <w:rFonts w:asciiTheme="minorHAnsi" w:eastAsiaTheme="minorEastAsia" w:hAnsiTheme="minorHAnsi" w:cstheme="minorBidi"/>
            <w:noProof/>
            <w:sz w:val="22"/>
            <w:szCs w:val="22"/>
          </w:rPr>
          <w:tab/>
        </w:r>
        <w:r w:rsidR="0027695A" w:rsidRPr="00686195">
          <w:rPr>
            <w:rStyle w:val="Hyperlink"/>
            <w:noProof/>
          </w:rPr>
          <w:t>Add Announcement Link</w:t>
        </w:r>
        <w:r w:rsidR="0027695A">
          <w:rPr>
            <w:noProof/>
            <w:webHidden/>
          </w:rPr>
          <w:tab/>
        </w:r>
        <w:r>
          <w:rPr>
            <w:noProof/>
            <w:webHidden/>
          </w:rPr>
          <w:fldChar w:fldCharType="begin"/>
        </w:r>
        <w:r w:rsidR="0027695A">
          <w:rPr>
            <w:noProof/>
            <w:webHidden/>
          </w:rPr>
          <w:instrText xml:space="preserve"> PAGEREF _Toc229892036 \h </w:instrText>
        </w:r>
        <w:r>
          <w:rPr>
            <w:noProof/>
            <w:webHidden/>
          </w:rPr>
        </w:r>
        <w:r>
          <w:rPr>
            <w:noProof/>
            <w:webHidden/>
          </w:rPr>
          <w:fldChar w:fldCharType="separate"/>
        </w:r>
        <w:r w:rsidR="0027695A">
          <w:rPr>
            <w:noProof/>
            <w:webHidden/>
          </w:rPr>
          <w:t>106</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37" w:history="1">
        <w:r w:rsidR="0027695A" w:rsidRPr="00686195">
          <w:rPr>
            <w:rStyle w:val="Hyperlink"/>
            <w:rFonts w:ascii="Times New Roman" w:hAnsi="Times New Roman"/>
            <w:noProof/>
          </w:rPr>
          <w:t>4.9.2</w:t>
        </w:r>
        <w:r w:rsidR="0027695A">
          <w:rPr>
            <w:rFonts w:asciiTheme="minorHAnsi" w:eastAsiaTheme="minorEastAsia" w:hAnsiTheme="minorHAnsi" w:cstheme="minorBidi"/>
            <w:noProof/>
            <w:sz w:val="22"/>
            <w:szCs w:val="22"/>
          </w:rPr>
          <w:tab/>
        </w:r>
        <w:r w:rsidR="0027695A" w:rsidRPr="00686195">
          <w:rPr>
            <w:rStyle w:val="Hyperlink"/>
            <w:noProof/>
          </w:rPr>
          <w:t>Google Events Calendar</w:t>
        </w:r>
        <w:r w:rsidR="0027695A">
          <w:rPr>
            <w:noProof/>
            <w:webHidden/>
          </w:rPr>
          <w:tab/>
        </w:r>
        <w:r>
          <w:rPr>
            <w:noProof/>
            <w:webHidden/>
          </w:rPr>
          <w:fldChar w:fldCharType="begin"/>
        </w:r>
        <w:r w:rsidR="0027695A">
          <w:rPr>
            <w:noProof/>
            <w:webHidden/>
          </w:rPr>
          <w:instrText xml:space="preserve"> PAGEREF _Toc229892037 \h </w:instrText>
        </w:r>
        <w:r>
          <w:rPr>
            <w:noProof/>
            <w:webHidden/>
          </w:rPr>
        </w:r>
        <w:r>
          <w:rPr>
            <w:noProof/>
            <w:webHidden/>
          </w:rPr>
          <w:fldChar w:fldCharType="separate"/>
        </w:r>
        <w:r w:rsidR="0027695A">
          <w:rPr>
            <w:noProof/>
            <w:webHidden/>
          </w:rPr>
          <w:t>106</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38" w:history="1">
        <w:r w:rsidR="0027695A" w:rsidRPr="00686195">
          <w:rPr>
            <w:rStyle w:val="Hyperlink"/>
            <w:rFonts w:ascii="Times New Roman" w:hAnsi="Times New Roman"/>
            <w:noProof/>
          </w:rPr>
          <w:t>4.9.3</w:t>
        </w:r>
        <w:r w:rsidR="0027695A">
          <w:rPr>
            <w:rFonts w:asciiTheme="minorHAnsi" w:eastAsiaTheme="minorEastAsia" w:hAnsiTheme="minorHAnsi" w:cstheme="minorBidi"/>
            <w:noProof/>
            <w:sz w:val="22"/>
            <w:szCs w:val="22"/>
          </w:rPr>
          <w:tab/>
        </w:r>
        <w:r w:rsidR="0027695A" w:rsidRPr="00686195">
          <w:rPr>
            <w:rStyle w:val="Hyperlink"/>
            <w:noProof/>
          </w:rPr>
          <w:t>Miscellaneous Announcement Link</w:t>
        </w:r>
        <w:r w:rsidR="0027695A">
          <w:rPr>
            <w:noProof/>
            <w:webHidden/>
          </w:rPr>
          <w:tab/>
        </w:r>
        <w:r>
          <w:rPr>
            <w:noProof/>
            <w:webHidden/>
          </w:rPr>
          <w:fldChar w:fldCharType="begin"/>
        </w:r>
        <w:r w:rsidR="0027695A">
          <w:rPr>
            <w:noProof/>
            <w:webHidden/>
          </w:rPr>
          <w:instrText xml:space="preserve"> PAGEREF _Toc229892038 \h </w:instrText>
        </w:r>
        <w:r>
          <w:rPr>
            <w:noProof/>
            <w:webHidden/>
          </w:rPr>
        </w:r>
        <w:r>
          <w:rPr>
            <w:noProof/>
            <w:webHidden/>
          </w:rPr>
          <w:fldChar w:fldCharType="separate"/>
        </w:r>
        <w:r w:rsidR="0027695A">
          <w:rPr>
            <w:noProof/>
            <w:webHidden/>
          </w:rPr>
          <w:t>113</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39" w:history="1">
        <w:r w:rsidR="0027695A" w:rsidRPr="00686195">
          <w:rPr>
            <w:rStyle w:val="Hyperlink"/>
            <w:rFonts w:ascii="Times New Roman" w:hAnsi="Times New Roman"/>
            <w:noProof/>
          </w:rPr>
          <w:t>4.9.4</w:t>
        </w:r>
        <w:r w:rsidR="0027695A">
          <w:rPr>
            <w:rFonts w:asciiTheme="minorHAnsi" w:eastAsiaTheme="minorEastAsia" w:hAnsiTheme="minorHAnsi" w:cstheme="minorBidi"/>
            <w:noProof/>
            <w:sz w:val="22"/>
            <w:szCs w:val="22"/>
          </w:rPr>
          <w:tab/>
        </w:r>
        <w:r w:rsidR="0027695A" w:rsidRPr="00686195">
          <w:rPr>
            <w:rStyle w:val="Hyperlink"/>
            <w:noProof/>
          </w:rPr>
          <w:t>Edit Category Helper Text</w:t>
        </w:r>
        <w:r w:rsidR="0027695A">
          <w:rPr>
            <w:noProof/>
            <w:webHidden/>
          </w:rPr>
          <w:tab/>
        </w:r>
        <w:r>
          <w:rPr>
            <w:noProof/>
            <w:webHidden/>
          </w:rPr>
          <w:fldChar w:fldCharType="begin"/>
        </w:r>
        <w:r w:rsidR="0027695A">
          <w:rPr>
            <w:noProof/>
            <w:webHidden/>
          </w:rPr>
          <w:instrText xml:space="preserve"> PAGEREF _Toc229892039 \h </w:instrText>
        </w:r>
        <w:r>
          <w:rPr>
            <w:noProof/>
            <w:webHidden/>
          </w:rPr>
        </w:r>
        <w:r>
          <w:rPr>
            <w:noProof/>
            <w:webHidden/>
          </w:rPr>
          <w:fldChar w:fldCharType="separate"/>
        </w:r>
        <w:r w:rsidR="0027695A">
          <w:rPr>
            <w:noProof/>
            <w:webHidden/>
          </w:rPr>
          <w:t>115</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40" w:history="1">
        <w:r w:rsidR="0027695A" w:rsidRPr="00686195">
          <w:rPr>
            <w:rStyle w:val="Hyperlink"/>
            <w:rFonts w:ascii="Times New Roman" w:hAnsi="Times New Roman"/>
            <w:noProof/>
          </w:rPr>
          <w:t>4.9.5</w:t>
        </w:r>
        <w:r w:rsidR="0027695A">
          <w:rPr>
            <w:rFonts w:asciiTheme="minorHAnsi" w:eastAsiaTheme="minorEastAsia" w:hAnsiTheme="minorHAnsi" w:cstheme="minorBidi"/>
            <w:noProof/>
            <w:sz w:val="22"/>
            <w:szCs w:val="22"/>
          </w:rPr>
          <w:tab/>
        </w:r>
        <w:r w:rsidR="0027695A" w:rsidRPr="00686195">
          <w:rPr>
            <w:rStyle w:val="Hyperlink"/>
            <w:noProof/>
          </w:rPr>
          <w:t>Featured Site - (Required)</w:t>
        </w:r>
        <w:r w:rsidR="0027695A">
          <w:rPr>
            <w:noProof/>
            <w:webHidden/>
          </w:rPr>
          <w:tab/>
        </w:r>
        <w:r>
          <w:rPr>
            <w:noProof/>
            <w:webHidden/>
          </w:rPr>
          <w:fldChar w:fldCharType="begin"/>
        </w:r>
        <w:r w:rsidR="0027695A">
          <w:rPr>
            <w:noProof/>
            <w:webHidden/>
          </w:rPr>
          <w:instrText xml:space="preserve"> PAGEREF _Toc229892040 \h </w:instrText>
        </w:r>
        <w:r>
          <w:rPr>
            <w:noProof/>
            <w:webHidden/>
          </w:rPr>
        </w:r>
        <w:r>
          <w:rPr>
            <w:noProof/>
            <w:webHidden/>
          </w:rPr>
          <w:fldChar w:fldCharType="separate"/>
        </w:r>
        <w:r w:rsidR="0027695A">
          <w:rPr>
            <w:noProof/>
            <w:webHidden/>
          </w:rPr>
          <w:t>116</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41" w:history="1">
        <w:r w:rsidR="0027695A" w:rsidRPr="00686195">
          <w:rPr>
            <w:rStyle w:val="Hyperlink"/>
            <w:rFonts w:ascii="Times New Roman" w:hAnsi="Times New Roman"/>
            <w:noProof/>
          </w:rPr>
          <w:t>4.9.6</w:t>
        </w:r>
        <w:r w:rsidR="0027695A">
          <w:rPr>
            <w:rFonts w:asciiTheme="minorHAnsi" w:eastAsiaTheme="minorEastAsia" w:hAnsiTheme="minorHAnsi" w:cstheme="minorBidi"/>
            <w:noProof/>
            <w:sz w:val="22"/>
            <w:szCs w:val="22"/>
          </w:rPr>
          <w:tab/>
        </w:r>
        <w:r w:rsidR="0027695A" w:rsidRPr="00686195">
          <w:rPr>
            <w:rStyle w:val="Hyperlink"/>
            <w:noProof/>
          </w:rPr>
          <w:t>List Featured Sites</w:t>
        </w:r>
        <w:r w:rsidR="0027695A">
          <w:rPr>
            <w:noProof/>
            <w:webHidden/>
          </w:rPr>
          <w:tab/>
        </w:r>
        <w:r>
          <w:rPr>
            <w:noProof/>
            <w:webHidden/>
          </w:rPr>
          <w:fldChar w:fldCharType="begin"/>
        </w:r>
        <w:r w:rsidR="0027695A">
          <w:rPr>
            <w:noProof/>
            <w:webHidden/>
          </w:rPr>
          <w:instrText xml:space="preserve"> PAGEREF _Toc229892041 \h </w:instrText>
        </w:r>
        <w:r>
          <w:rPr>
            <w:noProof/>
            <w:webHidden/>
          </w:rPr>
        </w:r>
        <w:r>
          <w:rPr>
            <w:noProof/>
            <w:webHidden/>
          </w:rPr>
          <w:fldChar w:fldCharType="separate"/>
        </w:r>
        <w:r w:rsidR="0027695A">
          <w:rPr>
            <w:noProof/>
            <w:webHidden/>
          </w:rPr>
          <w:t>118</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42" w:history="1">
        <w:r w:rsidR="0027695A" w:rsidRPr="00686195">
          <w:rPr>
            <w:rStyle w:val="Hyperlink"/>
            <w:rFonts w:ascii="Times New Roman" w:hAnsi="Times New Roman"/>
            <w:noProof/>
          </w:rPr>
          <w:t>4.9.7</w:t>
        </w:r>
        <w:r w:rsidR="0027695A">
          <w:rPr>
            <w:rFonts w:asciiTheme="minorHAnsi" w:eastAsiaTheme="minorEastAsia" w:hAnsiTheme="minorHAnsi" w:cstheme="minorBidi"/>
            <w:noProof/>
            <w:sz w:val="22"/>
            <w:szCs w:val="22"/>
          </w:rPr>
          <w:tab/>
        </w:r>
        <w:r w:rsidR="0027695A" w:rsidRPr="00686195">
          <w:rPr>
            <w:rStyle w:val="Hyperlink"/>
            <w:noProof/>
          </w:rPr>
          <w:t>Promoting changes</w:t>
        </w:r>
        <w:r w:rsidR="0027695A">
          <w:rPr>
            <w:noProof/>
            <w:webHidden/>
          </w:rPr>
          <w:tab/>
        </w:r>
        <w:r>
          <w:rPr>
            <w:noProof/>
            <w:webHidden/>
          </w:rPr>
          <w:fldChar w:fldCharType="begin"/>
        </w:r>
        <w:r w:rsidR="0027695A">
          <w:rPr>
            <w:noProof/>
            <w:webHidden/>
          </w:rPr>
          <w:instrText xml:space="preserve"> PAGEREF _Toc229892042 \h </w:instrText>
        </w:r>
        <w:r>
          <w:rPr>
            <w:noProof/>
            <w:webHidden/>
          </w:rPr>
        </w:r>
        <w:r>
          <w:rPr>
            <w:noProof/>
            <w:webHidden/>
          </w:rPr>
          <w:fldChar w:fldCharType="separate"/>
        </w:r>
        <w:r w:rsidR="0027695A">
          <w:rPr>
            <w:noProof/>
            <w:webHidden/>
          </w:rPr>
          <w:t>119</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43" w:history="1">
        <w:r w:rsidR="0027695A" w:rsidRPr="00686195">
          <w:rPr>
            <w:rStyle w:val="Hyperlink"/>
            <w:rFonts w:ascii="Times New Roman" w:hAnsi="Times New Roman"/>
            <w:noProof/>
          </w:rPr>
          <w:t>4.9.8</w:t>
        </w:r>
        <w:r w:rsidR="0027695A">
          <w:rPr>
            <w:rFonts w:asciiTheme="minorHAnsi" w:eastAsiaTheme="minorEastAsia" w:hAnsiTheme="minorHAnsi" w:cstheme="minorBidi"/>
            <w:noProof/>
            <w:sz w:val="22"/>
            <w:szCs w:val="22"/>
          </w:rPr>
          <w:tab/>
        </w:r>
        <w:r w:rsidR="0027695A" w:rsidRPr="00686195">
          <w:rPr>
            <w:rStyle w:val="Hyperlink"/>
            <w:noProof/>
          </w:rPr>
          <w:t>Promotion Notification</w:t>
        </w:r>
        <w:r w:rsidR="0027695A">
          <w:rPr>
            <w:noProof/>
            <w:webHidden/>
          </w:rPr>
          <w:tab/>
        </w:r>
        <w:r>
          <w:rPr>
            <w:noProof/>
            <w:webHidden/>
          </w:rPr>
          <w:fldChar w:fldCharType="begin"/>
        </w:r>
        <w:r w:rsidR="0027695A">
          <w:rPr>
            <w:noProof/>
            <w:webHidden/>
          </w:rPr>
          <w:instrText xml:space="preserve"> PAGEREF _Toc229892043 \h </w:instrText>
        </w:r>
        <w:r>
          <w:rPr>
            <w:noProof/>
            <w:webHidden/>
          </w:rPr>
        </w:r>
        <w:r>
          <w:rPr>
            <w:noProof/>
            <w:webHidden/>
          </w:rPr>
          <w:fldChar w:fldCharType="separate"/>
        </w:r>
        <w:r w:rsidR="0027695A">
          <w:rPr>
            <w:noProof/>
            <w:webHidden/>
          </w:rPr>
          <w:t>119</w:t>
        </w:r>
        <w:r>
          <w:rPr>
            <w:noProof/>
            <w:webHidden/>
          </w:rPr>
          <w:fldChar w:fldCharType="end"/>
        </w:r>
      </w:hyperlink>
    </w:p>
    <w:p w:rsidR="0027695A" w:rsidRDefault="00241F43">
      <w:pPr>
        <w:pStyle w:val="TOC1"/>
        <w:tabs>
          <w:tab w:val="left" w:pos="480"/>
          <w:tab w:val="right" w:leader="dot" w:pos="9350"/>
        </w:tabs>
        <w:rPr>
          <w:rFonts w:asciiTheme="minorHAnsi" w:eastAsiaTheme="minorEastAsia" w:hAnsiTheme="minorHAnsi" w:cstheme="minorBidi"/>
          <w:b w:val="0"/>
          <w:noProof/>
          <w:sz w:val="22"/>
          <w:szCs w:val="22"/>
        </w:rPr>
      </w:pPr>
      <w:hyperlink w:anchor="_Toc229892044" w:history="1">
        <w:r w:rsidR="0027695A" w:rsidRPr="00686195">
          <w:rPr>
            <w:rStyle w:val="Hyperlink"/>
            <w:noProof/>
          </w:rPr>
          <w:t>5.</w:t>
        </w:r>
        <w:r w:rsidR="0027695A">
          <w:rPr>
            <w:rFonts w:asciiTheme="minorHAnsi" w:eastAsiaTheme="minorEastAsia" w:hAnsiTheme="minorHAnsi" w:cstheme="minorBidi"/>
            <w:b w:val="0"/>
            <w:noProof/>
            <w:sz w:val="22"/>
            <w:szCs w:val="22"/>
          </w:rPr>
          <w:tab/>
        </w:r>
        <w:r w:rsidR="0027695A" w:rsidRPr="00686195">
          <w:rPr>
            <w:rStyle w:val="Hyperlink"/>
            <w:noProof/>
          </w:rPr>
          <w:t xml:space="preserve">Reports  </w:t>
        </w:r>
        <w:r w:rsidR="0027695A" w:rsidRPr="00DF5B0A">
          <w:rPr>
            <w:rStyle w:val="Hyperlink"/>
            <w:i/>
            <w:noProof/>
            <w:sz w:val="16"/>
            <w:szCs w:val="16"/>
          </w:rPr>
          <w:t>(Updated May 13, 2009)</w:t>
        </w:r>
        <w:r w:rsidR="0027695A">
          <w:rPr>
            <w:noProof/>
            <w:webHidden/>
          </w:rPr>
          <w:tab/>
        </w:r>
        <w:r>
          <w:rPr>
            <w:noProof/>
            <w:webHidden/>
          </w:rPr>
          <w:fldChar w:fldCharType="begin"/>
        </w:r>
        <w:r w:rsidR="0027695A">
          <w:rPr>
            <w:noProof/>
            <w:webHidden/>
          </w:rPr>
          <w:instrText xml:space="preserve"> PAGEREF _Toc229892044 \h </w:instrText>
        </w:r>
        <w:r>
          <w:rPr>
            <w:noProof/>
            <w:webHidden/>
          </w:rPr>
        </w:r>
        <w:r>
          <w:rPr>
            <w:noProof/>
            <w:webHidden/>
          </w:rPr>
          <w:fldChar w:fldCharType="separate"/>
        </w:r>
        <w:r w:rsidR="0027695A">
          <w:rPr>
            <w:noProof/>
            <w:webHidden/>
          </w:rPr>
          <w:t>120</w:t>
        </w:r>
        <w:r>
          <w:rPr>
            <w:noProof/>
            <w:webHidden/>
          </w:rPr>
          <w:fldChar w:fldCharType="end"/>
        </w:r>
      </w:hyperlink>
    </w:p>
    <w:p w:rsidR="0027695A" w:rsidRDefault="00241F43">
      <w:pPr>
        <w:pStyle w:val="TOC2"/>
        <w:tabs>
          <w:tab w:val="left" w:pos="960"/>
          <w:tab w:val="right" w:leader="dot" w:pos="9350"/>
        </w:tabs>
        <w:rPr>
          <w:rFonts w:asciiTheme="minorHAnsi" w:eastAsiaTheme="minorEastAsia" w:hAnsiTheme="minorHAnsi" w:cstheme="minorBidi"/>
          <w:noProof/>
          <w:sz w:val="22"/>
          <w:szCs w:val="22"/>
        </w:rPr>
      </w:pPr>
      <w:hyperlink w:anchor="_Toc229892045" w:history="1">
        <w:r w:rsidR="0027695A" w:rsidRPr="00686195">
          <w:rPr>
            <w:rStyle w:val="Hyperlink"/>
            <w:noProof/>
          </w:rPr>
          <w:t>5.1</w:t>
        </w:r>
        <w:r w:rsidR="0027695A">
          <w:rPr>
            <w:rFonts w:asciiTheme="minorHAnsi" w:eastAsiaTheme="minorEastAsia" w:hAnsiTheme="minorHAnsi" w:cstheme="minorBidi"/>
            <w:noProof/>
            <w:sz w:val="22"/>
            <w:szCs w:val="22"/>
          </w:rPr>
          <w:tab/>
        </w:r>
        <w:r w:rsidR="0027695A" w:rsidRPr="00686195">
          <w:rPr>
            <w:rStyle w:val="Hyperlink"/>
            <w:noProof/>
          </w:rPr>
          <w:t>Link Checker Report</w:t>
        </w:r>
        <w:r w:rsidR="0027695A">
          <w:rPr>
            <w:noProof/>
            <w:webHidden/>
          </w:rPr>
          <w:tab/>
        </w:r>
        <w:r>
          <w:rPr>
            <w:noProof/>
            <w:webHidden/>
          </w:rPr>
          <w:fldChar w:fldCharType="begin"/>
        </w:r>
        <w:r w:rsidR="0027695A">
          <w:rPr>
            <w:noProof/>
            <w:webHidden/>
          </w:rPr>
          <w:instrText xml:space="preserve"> PAGEREF _Toc229892045 \h </w:instrText>
        </w:r>
        <w:r>
          <w:rPr>
            <w:noProof/>
            <w:webHidden/>
          </w:rPr>
        </w:r>
        <w:r>
          <w:rPr>
            <w:noProof/>
            <w:webHidden/>
          </w:rPr>
          <w:fldChar w:fldCharType="separate"/>
        </w:r>
        <w:r w:rsidR="0027695A">
          <w:rPr>
            <w:noProof/>
            <w:webHidden/>
          </w:rPr>
          <w:t>120</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46" w:history="1">
        <w:r w:rsidR="0027695A" w:rsidRPr="00686195">
          <w:rPr>
            <w:rStyle w:val="Hyperlink"/>
            <w:rFonts w:ascii="Times New Roman" w:hAnsi="Times New Roman"/>
            <w:noProof/>
          </w:rPr>
          <w:t>5.1.1</w:t>
        </w:r>
        <w:r w:rsidR="0027695A">
          <w:rPr>
            <w:rFonts w:asciiTheme="minorHAnsi" w:eastAsiaTheme="minorEastAsia" w:hAnsiTheme="minorHAnsi" w:cstheme="minorBidi"/>
            <w:noProof/>
            <w:sz w:val="22"/>
            <w:szCs w:val="22"/>
          </w:rPr>
          <w:tab/>
        </w:r>
        <w:r w:rsidR="0027695A" w:rsidRPr="00686195">
          <w:rPr>
            <w:rStyle w:val="Hyperlink"/>
            <w:noProof/>
          </w:rPr>
          <w:t>Corrective Actions</w:t>
        </w:r>
        <w:r w:rsidR="0027695A">
          <w:rPr>
            <w:noProof/>
            <w:webHidden/>
          </w:rPr>
          <w:tab/>
        </w:r>
        <w:r>
          <w:rPr>
            <w:noProof/>
            <w:webHidden/>
          </w:rPr>
          <w:fldChar w:fldCharType="begin"/>
        </w:r>
        <w:r w:rsidR="0027695A">
          <w:rPr>
            <w:noProof/>
            <w:webHidden/>
          </w:rPr>
          <w:instrText xml:space="preserve"> PAGEREF _Toc229892046 \h </w:instrText>
        </w:r>
        <w:r>
          <w:rPr>
            <w:noProof/>
            <w:webHidden/>
          </w:rPr>
        </w:r>
        <w:r>
          <w:rPr>
            <w:noProof/>
            <w:webHidden/>
          </w:rPr>
          <w:fldChar w:fldCharType="separate"/>
        </w:r>
        <w:r w:rsidR="0027695A">
          <w:rPr>
            <w:noProof/>
            <w:webHidden/>
          </w:rPr>
          <w:t>121</w:t>
        </w:r>
        <w:r>
          <w:rPr>
            <w:noProof/>
            <w:webHidden/>
          </w:rPr>
          <w:fldChar w:fldCharType="end"/>
        </w:r>
      </w:hyperlink>
    </w:p>
    <w:p w:rsidR="0027695A" w:rsidRDefault="00241F43">
      <w:pPr>
        <w:pStyle w:val="TOC2"/>
        <w:tabs>
          <w:tab w:val="left" w:pos="960"/>
          <w:tab w:val="right" w:leader="dot" w:pos="9350"/>
        </w:tabs>
        <w:rPr>
          <w:rFonts w:asciiTheme="minorHAnsi" w:eastAsiaTheme="minorEastAsia" w:hAnsiTheme="minorHAnsi" w:cstheme="minorBidi"/>
          <w:noProof/>
          <w:sz w:val="22"/>
          <w:szCs w:val="22"/>
        </w:rPr>
      </w:pPr>
      <w:hyperlink w:anchor="_Toc229892047" w:history="1">
        <w:r w:rsidR="0027695A" w:rsidRPr="00686195">
          <w:rPr>
            <w:rStyle w:val="Hyperlink"/>
            <w:noProof/>
          </w:rPr>
          <w:t>5.2</w:t>
        </w:r>
        <w:r w:rsidR="0027695A">
          <w:rPr>
            <w:rFonts w:asciiTheme="minorHAnsi" w:eastAsiaTheme="minorEastAsia" w:hAnsiTheme="minorHAnsi" w:cstheme="minorBidi"/>
            <w:noProof/>
            <w:sz w:val="22"/>
            <w:szCs w:val="22"/>
          </w:rPr>
          <w:tab/>
        </w:r>
        <w:r w:rsidR="0027695A" w:rsidRPr="00686195">
          <w:rPr>
            <w:rStyle w:val="Hyperlink"/>
            <w:noProof/>
          </w:rPr>
          <w:t>Web Stat Report</w:t>
        </w:r>
        <w:r w:rsidR="0027695A">
          <w:rPr>
            <w:noProof/>
            <w:webHidden/>
          </w:rPr>
          <w:tab/>
        </w:r>
        <w:r>
          <w:rPr>
            <w:noProof/>
            <w:webHidden/>
          </w:rPr>
          <w:fldChar w:fldCharType="begin"/>
        </w:r>
        <w:r w:rsidR="0027695A">
          <w:rPr>
            <w:noProof/>
            <w:webHidden/>
          </w:rPr>
          <w:instrText xml:space="preserve"> PAGEREF _Toc229892047 \h </w:instrText>
        </w:r>
        <w:r>
          <w:rPr>
            <w:noProof/>
            <w:webHidden/>
          </w:rPr>
        </w:r>
        <w:r>
          <w:rPr>
            <w:noProof/>
            <w:webHidden/>
          </w:rPr>
          <w:fldChar w:fldCharType="separate"/>
        </w:r>
        <w:r w:rsidR="0027695A">
          <w:rPr>
            <w:noProof/>
            <w:webHidden/>
          </w:rPr>
          <w:t>122</w:t>
        </w:r>
        <w:r>
          <w:rPr>
            <w:noProof/>
            <w:webHidden/>
          </w:rPr>
          <w:fldChar w:fldCharType="end"/>
        </w:r>
      </w:hyperlink>
    </w:p>
    <w:p w:rsidR="0027695A" w:rsidRDefault="00241F43">
      <w:pPr>
        <w:pStyle w:val="TOC1"/>
        <w:tabs>
          <w:tab w:val="left" w:pos="480"/>
          <w:tab w:val="right" w:leader="dot" w:pos="9350"/>
        </w:tabs>
        <w:rPr>
          <w:rFonts w:asciiTheme="minorHAnsi" w:eastAsiaTheme="minorEastAsia" w:hAnsiTheme="minorHAnsi" w:cstheme="minorBidi"/>
          <w:b w:val="0"/>
          <w:noProof/>
          <w:sz w:val="22"/>
          <w:szCs w:val="22"/>
        </w:rPr>
      </w:pPr>
      <w:hyperlink w:anchor="_Toc229892048" w:history="1">
        <w:r w:rsidR="0027695A" w:rsidRPr="00686195">
          <w:rPr>
            <w:rStyle w:val="Hyperlink"/>
            <w:noProof/>
          </w:rPr>
          <w:t>6.</w:t>
        </w:r>
        <w:r w:rsidR="0027695A">
          <w:rPr>
            <w:rFonts w:asciiTheme="minorHAnsi" w:eastAsiaTheme="minorEastAsia" w:hAnsiTheme="minorHAnsi" w:cstheme="minorBidi"/>
            <w:b w:val="0"/>
            <w:noProof/>
            <w:sz w:val="22"/>
            <w:szCs w:val="22"/>
          </w:rPr>
          <w:tab/>
        </w:r>
        <w:r w:rsidR="0027695A" w:rsidRPr="00686195">
          <w:rPr>
            <w:rStyle w:val="Hyperlink"/>
            <w:noProof/>
          </w:rPr>
          <w:t xml:space="preserve">Data Import/Import Update/Export Profile  </w:t>
        </w:r>
        <w:r w:rsidR="0027695A" w:rsidRPr="00DF5B0A">
          <w:rPr>
            <w:rStyle w:val="Hyperlink"/>
            <w:i/>
            <w:noProof/>
            <w:sz w:val="16"/>
            <w:szCs w:val="16"/>
          </w:rPr>
          <w:t>(Updated May 13, 2009)</w:t>
        </w:r>
        <w:r w:rsidR="0027695A">
          <w:rPr>
            <w:noProof/>
            <w:webHidden/>
          </w:rPr>
          <w:tab/>
        </w:r>
        <w:r>
          <w:rPr>
            <w:noProof/>
            <w:webHidden/>
          </w:rPr>
          <w:fldChar w:fldCharType="begin"/>
        </w:r>
        <w:r w:rsidR="0027695A">
          <w:rPr>
            <w:noProof/>
            <w:webHidden/>
          </w:rPr>
          <w:instrText xml:space="preserve"> PAGEREF _Toc229892048 \h </w:instrText>
        </w:r>
        <w:r>
          <w:rPr>
            <w:noProof/>
            <w:webHidden/>
          </w:rPr>
        </w:r>
        <w:r>
          <w:rPr>
            <w:noProof/>
            <w:webHidden/>
          </w:rPr>
          <w:fldChar w:fldCharType="separate"/>
        </w:r>
        <w:r w:rsidR="0027695A">
          <w:rPr>
            <w:noProof/>
            <w:webHidden/>
          </w:rPr>
          <w:t>125</w:t>
        </w:r>
        <w:r>
          <w:rPr>
            <w:noProof/>
            <w:webHidden/>
          </w:rPr>
          <w:fldChar w:fldCharType="end"/>
        </w:r>
      </w:hyperlink>
    </w:p>
    <w:p w:rsidR="0027695A" w:rsidRDefault="00241F43">
      <w:pPr>
        <w:pStyle w:val="TOC2"/>
        <w:tabs>
          <w:tab w:val="left" w:pos="960"/>
          <w:tab w:val="right" w:leader="dot" w:pos="9350"/>
        </w:tabs>
        <w:rPr>
          <w:rFonts w:asciiTheme="minorHAnsi" w:eastAsiaTheme="minorEastAsia" w:hAnsiTheme="minorHAnsi" w:cstheme="minorBidi"/>
          <w:noProof/>
          <w:sz w:val="22"/>
          <w:szCs w:val="22"/>
        </w:rPr>
      </w:pPr>
      <w:hyperlink w:anchor="_Toc229892049" w:history="1">
        <w:r w:rsidR="0027695A" w:rsidRPr="00686195">
          <w:rPr>
            <w:rStyle w:val="Hyperlink"/>
            <w:noProof/>
          </w:rPr>
          <w:t>6.1</w:t>
        </w:r>
        <w:r w:rsidR="0027695A">
          <w:rPr>
            <w:rFonts w:asciiTheme="minorHAnsi" w:eastAsiaTheme="minorEastAsia" w:hAnsiTheme="minorHAnsi" w:cstheme="minorBidi"/>
            <w:noProof/>
            <w:sz w:val="22"/>
            <w:szCs w:val="22"/>
          </w:rPr>
          <w:tab/>
        </w:r>
        <w:r w:rsidR="0027695A" w:rsidRPr="00686195">
          <w:rPr>
            <w:rStyle w:val="Hyperlink"/>
            <w:noProof/>
          </w:rPr>
          <w:t>Data Import and Import Update</w:t>
        </w:r>
        <w:r w:rsidR="0027695A">
          <w:rPr>
            <w:noProof/>
            <w:webHidden/>
          </w:rPr>
          <w:tab/>
        </w:r>
        <w:r>
          <w:rPr>
            <w:noProof/>
            <w:webHidden/>
          </w:rPr>
          <w:fldChar w:fldCharType="begin"/>
        </w:r>
        <w:r w:rsidR="0027695A">
          <w:rPr>
            <w:noProof/>
            <w:webHidden/>
          </w:rPr>
          <w:instrText xml:space="preserve"> PAGEREF _Toc229892049 \h </w:instrText>
        </w:r>
        <w:r>
          <w:rPr>
            <w:noProof/>
            <w:webHidden/>
          </w:rPr>
        </w:r>
        <w:r>
          <w:rPr>
            <w:noProof/>
            <w:webHidden/>
          </w:rPr>
          <w:fldChar w:fldCharType="separate"/>
        </w:r>
        <w:r w:rsidR="0027695A">
          <w:rPr>
            <w:noProof/>
            <w:webHidden/>
          </w:rPr>
          <w:t>125</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50" w:history="1">
        <w:r w:rsidR="0027695A" w:rsidRPr="00686195">
          <w:rPr>
            <w:rStyle w:val="Hyperlink"/>
            <w:rFonts w:ascii="Times New Roman" w:hAnsi="Times New Roman"/>
            <w:noProof/>
          </w:rPr>
          <w:t>6.1.1</w:t>
        </w:r>
        <w:r w:rsidR="0027695A">
          <w:rPr>
            <w:rFonts w:asciiTheme="minorHAnsi" w:eastAsiaTheme="minorEastAsia" w:hAnsiTheme="minorHAnsi" w:cstheme="minorBidi"/>
            <w:noProof/>
            <w:sz w:val="22"/>
            <w:szCs w:val="22"/>
          </w:rPr>
          <w:tab/>
        </w:r>
        <w:r w:rsidR="0027695A" w:rsidRPr="00686195">
          <w:rPr>
            <w:rStyle w:val="Hyperlink"/>
            <w:noProof/>
          </w:rPr>
          <w:t>Guidelines and Format:</w:t>
        </w:r>
        <w:r w:rsidR="0027695A">
          <w:rPr>
            <w:noProof/>
            <w:webHidden/>
          </w:rPr>
          <w:tab/>
        </w:r>
        <w:r>
          <w:rPr>
            <w:noProof/>
            <w:webHidden/>
          </w:rPr>
          <w:fldChar w:fldCharType="begin"/>
        </w:r>
        <w:r w:rsidR="0027695A">
          <w:rPr>
            <w:noProof/>
            <w:webHidden/>
          </w:rPr>
          <w:instrText xml:space="preserve"> PAGEREF _Toc229892050 \h </w:instrText>
        </w:r>
        <w:r>
          <w:rPr>
            <w:noProof/>
            <w:webHidden/>
          </w:rPr>
        </w:r>
        <w:r>
          <w:rPr>
            <w:noProof/>
            <w:webHidden/>
          </w:rPr>
          <w:fldChar w:fldCharType="separate"/>
        </w:r>
        <w:r w:rsidR="0027695A">
          <w:rPr>
            <w:noProof/>
            <w:webHidden/>
          </w:rPr>
          <w:t>125</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51" w:history="1">
        <w:r w:rsidR="0027695A" w:rsidRPr="00686195">
          <w:rPr>
            <w:rStyle w:val="Hyperlink"/>
            <w:rFonts w:ascii="Times New Roman" w:hAnsi="Times New Roman"/>
            <w:noProof/>
          </w:rPr>
          <w:t>6.1.2</w:t>
        </w:r>
        <w:r w:rsidR="0027695A">
          <w:rPr>
            <w:rFonts w:asciiTheme="minorHAnsi" w:eastAsiaTheme="minorEastAsia" w:hAnsiTheme="minorHAnsi" w:cstheme="minorBidi"/>
            <w:noProof/>
            <w:sz w:val="22"/>
            <w:szCs w:val="22"/>
          </w:rPr>
          <w:tab/>
        </w:r>
        <w:r w:rsidR="0027695A" w:rsidRPr="00686195">
          <w:rPr>
            <w:rStyle w:val="Hyperlink"/>
            <w:noProof/>
          </w:rPr>
          <w:t>Preparing the .CSV file for Import or Import Update</w:t>
        </w:r>
        <w:r w:rsidR="0027695A">
          <w:rPr>
            <w:noProof/>
            <w:webHidden/>
          </w:rPr>
          <w:tab/>
        </w:r>
        <w:r>
          <w:rPr>
            <w:noProof/>
            <w:webHidden/>
          </w:rPr>
          <w:fldChar w:fldCharType="begin"/>
        </w:r>
        <w:r w:rsidR="0027695A">
          <w:rPr>
            <w:noProof/>
            <w:webHidden/>
          </w:rPr>
          <w:instrText xml:space="preserve"> PAGEREF _Toc229892051 \h </w:instrText>
        </w:r>
        <w:r>
          <w:rPr>
            <w:noProof/>
            <w:webHidden/>
          </w:rPr>
        </w:r>
        <w:r>
          <w:rPr>
            <w:noProof/>
            <w:webHidden/>
          </w:rPr>
          <w:fldChar w:fldCharType="separate"/>
        </w:r>
        <w:r w:rsidR="0027695A">
          <w:rPr>
            <w:noProof/>
            <w:webHidden/>
          </w:rPr>
          <w:t>130</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52" w:history="1">
        <w:r w:rsidR="0027695A" w:rsidRPr="00686195">
          <w:rPr>
            <w:rStyle w:val="Hyperlink"/>
            <w:rFonts w:ascii="Times New Roman" w:hAnsi="Times New Roman"/>
            <w:noProof/>
          </w:rPr>
          <w:t>6.1.3</w:t>
        </w:r>
        <w:r w:rsidR="0027695A">
          <w:rPr>
            <w:rFonts w:asciiTheme="minorHAnsi" w:eastAsiaTheme="minorEastAsia" w:hAnsiTheme="minorHAnsi" w:cstheme="minorBidi"/>
            <w:noProof/>
            <w:sz w:val="22"/>
            <w:szCs w:val="22"/>
          </w:rPr>
          <w:tab/>
        </w:r>
        <w:r w:rsidR="0027695A" w:rsidRPr="00686195">
          <w:rPr>
            <w:rStyle w:val="Hyperlink"/>
            <w:noProof/>
          </w:rPr>
          <w:t>Conducting an  Import or Import Update Feature</w:t>
        </w:r>
        <w:r w:rsidR="0027695A">
          <w:rPr>
            <w:noProof/>
            <w:webHidden/>
          </w:rPr>
          <w:tab/>
        </w:r>
        <w:r>
          <w:rPr>
            <w:noProof/>
            <w:webHidden/>
          </w:rPr>
          <w:fldChar w:fldCharType="begin"/>
        </w:r>
        <w:r w:rsidR="0027695A">
          <w:rPr>
            <w:noProof/>
            <w:webHidden/>
          </w:rPr>
          <w:instrText xml:space="preserve"> PAGEREF _Toc229892052 \h </w:instrText>
        </w:r>
        <w:r>
          <w:rPr>
            <w:noProof/>
            <w:webHidden/>
          </w:rPr>
        </w:r>
        <w:r>
          <w:rPr>
            <w:noProof/>
            <w:webHidden/>
          </w:rPr>
          <w:fldChar w:fldCharType="separate"/>
        </w:r>
        <w:r w:rsidR="0027695A">
          <w:rPr>
            <w:noProof/>
            <w:webHidden/>
          </w:rPr>
          <w:t>133</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53" w:history="1">
        <w:r w:rsidR="0027695A" w:rsidRPr="00686195">
          <w:rPr>
            <w:rStyle w:val="Hyperlink"/>
            <w:rFonts w:ascii="Times New Roman" w:hAnsi="Times New Roman"/>
            <w:noProof/>
          </w:rPr>
          <w:t>6.1.4</w:t>
        </w:r>
        <w:r w:rsidR="0027695A">
          <w:rPr>
            <w:rFonts w:asciiTheme="minorHAnsi" w:eastAsiaTheme="minorEastAsia" w:hAnsiTheme="minorHAnsi" w:cstheme="minorBidi"/>
            <w:noProof/>
            <w:sz w:val="22"/>
            <w:szCs w:val="22"/>
          </w:rPr>
          <w:tab/>
        </w:r>
        <w:r w:rsidR="0027695A" w:rsidRPr="00686195">
          <w:rPr>
            <w:rStyle w:val="Hyperlink"/>
            <w:noProof/>
          </w:rPr>
          <w:t>Data Import Module:</w:t>
        </w:r>
        <w:r w:rsidR="0027695A">
          <w:rPr>
            <w:noProof/>
            <w:webHidden/>
          </w:rPr>
          <w:tab/>
        </w:r>
        <w:r>
          <w:rPr>
            <w:noProof/>
            <w:webHidden/>
          </w:rPr>
          <w:fldChar w:fldCharType="begin"/>
        </w:r>
        <w:r w:rsidR="0027695A">
          <w:rPr>
            <w:noProof/>
            <w:webHidden/>
          </w:rPr>
          <w:instrText xml:space="preserve"> PAGEREF _Toc229892053 \h </w:instrText>
        </w:r>
        <w:r>
          <w:rPr>
            <w:noProof/>
            <w:webHidden/>
          </w:rPr>
        </w:r>
        <w:r>
          <w:rPr>
            <w:noProof/>
            <w:webHidden/>
          </w:rPr>
          <w:fldChar w:fldCharType="separate"/>
        </w:r>
        <w:r w:rsidR="0027695A">
          <w:rPr>
            <w:noProof/>
            <w:webHidden/>
          </w:rPr>
          <w:t>133</w:t>
        </w:r>
        <w:r>
          <w:rPr>
            <w:noProof/>
            <w:webHidden/>
          </w:rPr>
          <w:fldChar w:fldCharType="end"/>
        </w:r>
      </w:hyperlink>
    </w:p>
    <w:p w:rsidR="0027695A" w:rsidRDefault="00241F43">
      <w:pPr>
        <w:pStyle w:val="TOC2"/>
        <w:tabs>
          <w:tab w:val="left" w:pos="960"/>
          <w:tab w:val="right" w:leader="dot" w:pos="9350"/>
        </w:tabs>
        <w:rPr>
          <w:rFonts w:asciiTheme="minorHAnsi" w:eastAsiaTheme="minorEastAsia" w:hAnsiTheme="minorHAnsi" w:cstheme="minorBidi"/>
          <w:noProof/>
          <w:sz w:val="22"/>
          <w:szCs w:val="22"/>
        </w:rPr>
      </w:pPr>
      <w:hyperlink w:anchor="_Toc229892054" w:history="1">
        <w:r w:rsidR="0027695A" w:rsidRPr="00686195">
          <w:rPr>
            <w:rStyle w:val="Hyperlink"/>
            <w:noProof/>
          </w:rPr>
          <w:t>6.2</w:t>
        </w:r>
        <w:r w:rsidR="0027695A">
          <w:rPr>
            <w:rFonts w:asciiTheme="minorHAnsi" w:eastAsiaTheme="minorEastAsia" w:hAnsiTheme="minorHAnsi" w:cstheme="minorBidi"/>
            <w:noProof/>
            <w:sz w:val="22"/>
            <w:szCs w:val="22"/>
          </w:rPr>
          <w:tab/>
        </w:r>
        <w:r w:rsidR="0027695A" w:rsidRPr="00686195">
          <w:rPr>
            <w:rStyle w:val="Hyperlink"/>
            <w:noProof/>
          </w:rPr>
          <w:t>Data Import/Export Troubleshooting</w:t>
        </w:r>
        <w:r w:rsidR="0027695A">
          <w:rPr>
            <w:noProof/>
            <w:webHidden/>
          </w:rPr>
          <w:tab/>
        </w:r>
        <w:r>
          <w:rPr>
            <w:noProof/>
            <w:webHidden/>
          </w:rPr>
          <w:fldChar w:fldCharType="begin"/>
        </w:r>
        <w:r w:rsidR="0027695A">
          <w:rPr>
            <w:noProof/>
            <w:webHidden/>
          </w:rPr>
          <w:instrText xml:space="preserve"> PAGEREF _Toc229892054 \h </w:instrText>
        </w:r>
        <w:r>
          <w:rPr>
            <w:noProof/>
            <w:webHidden/>
          </w:rPr>
        </w:r>
        <w:r>
          <w:rPr>
            <w:noProof/>
            <w:webHidden/>
          </w:rPr>
          <w:fldChar w:fldCharType="separate"/>
        </w:r>
        <w:r w:rsidR="0027695A">
          <w:rPr>
            <w:noProof/>
            <w:webHidden/>
          </w:rPr>
          <w:t>138</w:t>
        </w:r>
        <w:r>
          <w:rPr>
            <w:noProof/>
            <w:webHidden/>
          </w:rPr>
          <w:fldChar w:fldCharType="end"/>
        </w:r>
      </w:hyperlink>
    </w:p>
    <w:p w:rsidR="0027695A" w:rsidRDefault="00241F43">
      <w:pPr>
        <w:pStyle w:val="TOC2"/>
        <w:tabs>
          <w:tab w:val="left" w:pos="960"/>
          <w:tab w:val="right" w:leader="dot" w:pos="9350"/>
        </w:tabs>
        <w:rPr>
          <w:rFonts w:asciiTheme="minorHAnsi" w:eastAsiaTheme="minorEastAsia" w:hAnsiTheme="minorHAnsi" w:cstheme="minorBidi"/>
          <w:noProof/>
          <w:sz w:val="22"/>
          <w:szCs w:val="22"/>
        </w:rPr>
      </w:pPr>
      <w:hyperlink w:anchor="_Toc229892055" w:history="1">
        <w:r w:rsidR="0027695A" w:rsidRPr="00686195">
          <w:rPr>
            <w:rStyle w:val="Hyperlink"/>
            <w:noProof/>
          </w:rPr>
          <w:t>6.3</w:t>
        </w:r>
        <w:r w:rsidR="0027695A">
          <w:rPr>
            <w:rFonts w:asciiTheme="minorHAnsi" w:eastAsiaTheme="minorEastAsia" w:hAnsiTheme="minorHAnsi" w:cstheme="minorBidi"/>
            <w:noProof/>
            <w:sz w:val="22"/>
            <w:szCs w:val="22"/>
          </w:rPr>
          <w:tab/>
        </w:r>
        <w:r w:rsidR="0027695A" w:rsidRPr="00686195">
          <w:rPr>
            <w:rStyle w:val="Hyperlink"/>
            <w:noProof/>
          </w:rPr>
          <w:t>Loading CSV file created with an Editor</w:t>
        </w:r>
        <w:r w:rsidR="0027695A">
          <w:rPr>
            <w:noProof/>
            <w:webHidden/>
          </w:rPr>
          <w:tab/>
        </w:r>
        <w:r>
          <w:rPr>
            <w:noProof/>
            <w:webHidden/>
          </w:rPr>
          <w:fldChar w:fldCharType="begin"/>
        </w:r>
        <w:r w:rsidR="0027695A">
          <w:rPr>
            <w:noProof/>
            <w:webHidden/>
          </w:rPr>
          <w:instrText xml:space="preserve"> PAGEREF _Toc229892055 \h </w:instrText>
        </w:r>
        <w:r>
          <w:rPr>
            <w:noProof/>
            <w:webHidden/>
          </w:rPr>
        </w:r>
        <w:r>
          <w:rPr>
            <w:noProof/>
            <w:webHidden/>
          </w:rPr>
          <w:fldChar w:fldCharType="separate"/>
        </w:r>
        <w:r w:rsidR="0027695A">
          <w:rPr>
            <w:noProof/>
            <w:webHidden/>
          </w:rPr>
          <w:t>139</w:t>
        </w:r>
        <w:r>
          <w:rPr>
            <w:noProof/>
            <w:webHidden/>
          </w:rPr>
          <w:fldChar w:fldCharType="end"/>
        </w:r>
      </w:hyperlink>
    </w:p>
    <w:p w:rsidR="0027695A" w:rsidRDefault="00241F43">
      <w:pPr>
        <w:pStyle w:val="TOC2"/>
        <w:tabs>
          <w:tab w:val="left" w:pos="960"/>
          <w:tab w:val="right" w:leader="dot" w:pos="9350"/>
        </w:tabs>
        <w:rPr>
          <w:rFonts w:asciiTheme="minorHAnsi" w:eastAsiaTheme="minorEastAsia" w:hAnsiTheme="minorHAnsi" w:cstheme="minorBidi"/>
          <w:noProof/>
          <w:sz w:val="22"/>
          <w:szCs w:val="22"/>
        </w:rPr>
      </w:pPr>
      <w:hyperlink w:anchor="_Toc229892056" w:history="1">
        <w:r w:rsidR="0027695A" w:rsidRPr="00686195">
          <w:rPr>
            <w:rStyle w:val="Hyperlink"/>
            <w:noProof/>
          </w:rPr>
          <w:t>6.4</w:t>
        </w:r>
        <w:r w:rsidR="0027695A">
          <w:rPr>
            <w:rFonts w:asciiTheme="minorHAnsi" w:eastAsiaTheme="minorEastAsia" w:hAnsiTheme="minorHAnsi" w:cstheme="minorBidi"/>
            <w:noProof/>
            <w:sz w:val="22"/>
            <w:szCs w:val="22"/>
          </w:rPr>
          <w:tab/>
        </w:r>
        <w:r w:rsidR="0027695A" w:rsidRPr="00686195">
          <w:rPr>
            <w:rStyle w:val="Hyperlink"/>
            <w:noProof/>
          </w:rPr>
          <w:t>Export Profile</w:t>
        </w:r>
        <w:r w:rsidR="0027695A">
          <w:rPr>
            <w:noProof/>
            <w:webHidden/>
          </w:rPr>
          <w:tab/>
        </w:r>
        <w:r>
          <w:rPr>
            <w:noProof/>
            <w:webHidden/>
          </w:rPr>
          <w:fldChar w:fldCharType="begin"/>
        </w:r>
        <w:r w:rsidR="0027695A">
          <w:rPr>
            <w:noProof/>
            <w:webHidden/>
          </w:rPr>
          <w:instrText xml:space="preserve"> PAGEREF _Toc229892056 \h </w:instrText>
        </w:r>
        <w:r>
          <w:rPr>
            <w:noProof/>
            <w:webHidden/>
          </w:rPr>
        </w:r>
        <w:r>
          <w:rPr>
            <w:noProof/>
            <w:webHidden/>
          </w:rPr>
          <w:fldChar w:fldCharType="separate"/>
        </w:r>
        <w:r w:rsidR="0027695A">
          <w:rPr>
            <w:noProof/>
            <w:webHidden/>
          </w:rPr>
          <w:t>140</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57" w:history="1">
        <w:r w:rsidR="0027695A" w:rsidRPr="00686195">
          <w:rPr>
            <w:rStyle w:val="Hyperlink"/>
            <w:rFonts w:ascii="Times New Roman" w:hAnsi="Times New Roman"/>
            <w:noProof/>
          </w:rPr>
          <w:t>6.4.1</w:t>
        </w:r>
        <w:r w:rsidR="0027695A">
          <w:rPr>
            <w:rFonts w:asciiTheme="minorHAnsi" w:eastAsiaTheme="minorEastAsia" w:hAnsiTheme="minorHAnsi" w:cstheme="minorBidi"/>
            <w:noProof/>
            <w:sz w:val="22"/>
            <w:szCs w:val="22"/>
          </w:rPr>
          <w:tab/>
        </w:r>
        <w:r w:rsidR="0027695A" w:rsidRPr="00686195">
          <w:rPr>
            <w:rStyle w:val="Hyperlink"/>
            <w:noProof/>
          </w:rPr>
          <w:t>Add Export File</w:t>
        </w:r>
        <w:r w:rsidR="0027695A">
          <w:rPr>
            <w:noProof/>
            <w:webHidden/>
          </w:rPr>
          <w:tab/>
        </w:r>
        <w:r>
          <w:rPr>
            <w:noProof/>
            <w:webHidden/>
          </w:rPr>
          <w:fldChar w:fldCharType="begin"/>
        </w:r>
        <w:r w:rsidR="0027695A">
          <w:rPr>
            <w:noProof/>
            <w:webHidden/>
          </w:rPr>
          <w:instrText xml:space="preserve"> PAGEREF _Toc229892057 \h </w:instrText>
        </w:r>
        <w:r>
          <w:rPr>
            <w:noProof/>
            <w:webHidden/>
          </w:rPr>
        </w:r>
        <w:r>
          <w:rPr>
            <w:noProof/>
            <w:webHidden/>
          </w:rPr>
          <w:fldChar w:fldCharType="separate"/>
        </w:r>
        <w:r w:rsidR="0027695A">
          <w:rPr>
            <w:noProof/>
            <w:webHidden/>
          </w:rPr>
          <w:t>140</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58" w:history="1">
        <w:r w:rsidR="0027695A" w:rsidRPr="00686195">
          <w:rPr>
            <w:rStyle w:val="Hyperlink"/>
            <w:rFonts w:ascii="Times New Roman" w:hAnsi="Times New Roman"/>
            <w:noProof/>
          </w:rPr>
          <w:t>6.4.2</w:t>
        </w:r>
        <w:r w:rsidR="0027695A">
          <w:rPr>
            <w:rFonts w:asciiTheme="minorHAnsi" w:eastAsiaTheme="minorEastAsia" w:hAnsiTheme="minorHAnsi" w:cstheme="minorBidi"/>
            <w:noProof/>
            <w:sz w:val="22"/>
            <w:szCs w:val="22"/>
          </w:rPr>
          <w:tab/>
        </w:r>
        <w:r w:rsidR="0027695A" w:rsidRPr="00686195">
          <w:rPr>
            <w:rStyle w:val="Hyperlink"/>
            <w:noProof/>
          </w:rPr>
          <w:t>List Export Profiles</w:t>
        </w:r>
        <w:r w:rsidR="0027695A">
          <w:rPr>
            <w:noProof/>
            <w:webHidden/>
          </w:rPr>
          <w:tab/>
        </w:r>
        <w:r>
          <w:rPr>
            <w:noProof/>
            <w:webHidden/>
          </w:rPr>
          <w:fldChar w:fldCharType="begin"/>
        </w:r>
        <w:r w:rsidR="0027695A">
          <w:rPr>
            <w:noProof/>
            <w:webHidden/>
          </w:rPr>
          <w:instrText xml:space="preserve"> PAGEREF _Toc229892058 \h </w:instrText>
        </w:r>
        <w:r>
          <w:rPr>
            <w:noProof/>
            <w:webHidden/>
          </w:rPr>
        </w:r>
        <w:r>
          <w:rPr>
            <w:noProof/>
            <w:webHidden/>
          </w:rPr>
          <w:fldChar w:fldCharType="separate"/>
        </w:r>
        <w:r w:rsidR="0027695A">
          <w:rPr>
            <w:noProof/>
            <w:webHidden/>
          </w:rPr>
          <w:t>142</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59" w:history="1">
        <w:r w:rsidR="0027695A" w:rsidRPr="00686195">
          <w:rPr>
            <w:rStyle w:val="Hyperlink"/>
            <w:rFonts w:ascii="Times New Roman" w:hAnsi="Times New Roman"/>
            <w:noProof/>
          </w:rPr>
          <w:t>6.4.3</w:t>
        </w:r>
        <w:r w:rsidR="0027695A">
          <w:rPr>
            <w:rFonts w:asciiTheme="minorHAnsi" w:eastAsiaTheme="minorEastAsia" w:hAnsiTheme="minorHAnsi" w:cstheme="minorBidi"/>
            <w:noProof/>
            <w:sz w:val="22"/>
            <w:szCs w:val="22"/>
          </w:rPr>
          <w:tab/>
        </w:r>
        <w:r w:rsidR="0027695A" w:rsidRPr="00686195">
          <w:rPr>
            <w:rStyle w:val="Hyperlink"/>
            <w:noProof/>
          </w:rPr>
          <w:t>Troubleshooting Export Errors</w:t>
        </w:r>
        <w:r w:rsidR="0027695A">
          <w:rPr>
            <w:noProof/>
            <w:webHidden/>
          </w:rPr>
          <w:tab/>
        </w:r>
        <w:r>
          <w:rPr>
            <w:noProof/>
            <w:webHidden/>
          </w:rPr>
          <w:fldChar w:fldCharType="begin"/>
        </w:r>
        <w:r w:rsidR="0027695A">
          <w:rPr>
            <w:noProof/>
            <w:webHidden/>
          </w:rPr>
          <w:instrText xml:space="preserve"> PAGEREF _Toc229892059 \h </w:instrText>
        </w:r>
        <w:r>
          <w:rPr>
            <w:noProof/>
            <w:webHidden/>
          </w:rPr>
        </w:r>
        <w:r>
          <w:rPr>
            <w:noProof/>
            <w:webHidden/>
          </w:rPr>
          <w:fldChar w:fldCharType="separate"/>
        </w:r>
        <w:r w:rsidR="0027695A">
          <w:rPr>
            <w:noProof/>
            <w:webHidden/>
          </w:rPr>
          <w:t>143</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60" w:history="1">
        <w:r w:rsidR="0027695A" w:rsidRPr="00686195">
          <w:rPr>
            <w:rStyle w:val="Hyperlink"/>
            <w:rFonts w:ascii="Times New Roman" w:hAnsi="Times New Roman"/>
            <w:noProof/>
          </w:rPr>
          <w:t>6.4.4</w:t>
        </w:r>
        <w:r w:rsidR="0027695A">
          <w:rPr>
            <w:rFonts w:asciiTheme="minorHAnsi" w:eastAsiaTheme="minorEastAsia" w:hAnsiTheme="minorHAnsi" w:cstheme="minorBidi"/>
            <w:noProof/>
            <w:sz w:val="22"/>
            <w:szCs w:val="22"/>
          </w:rPr>
          <w:tab/>
        </w:r>
        <w:r w:rsidR="0027695A" w:rsidRPr="00686195">
          <w:rPr>
            <w:rStyle w:val="Hyperlink"/>
            <w:noProof/>
          </w:rPr>
          <w:t>Deleting an Export Profile</w:t>
        </w:r>
        <w:r w:rsidR="0027695A">
          <w:rPr>
            <w:noProof/>
            <w:webHidden/>
          </w:rPr>
          <w:tab/>
        </w:r>
        <w:r>
          <w:rPr>
            <w:noProof/>
            <w:webHidden/>
          </w:rPr>
          <w:fldChar w:fldCharType="begin"/>
        </w:r>
        <w:r w:rsidR="0027695A">
          <w:rPr>
            <w:noProof/>
            <w:webHidden/>
          </w:rPr>
          <w:instrText xml:space="preserve"> PAGEREF _Toc229892060 \h </w:instrText>
        </w:r>
        <w:r>
          <w:rPr>
            <w:noProof/>
            <w:webHidden/>
          </w:rPr>
        </w:r>
        <w:r>
          <w:rPr>
            <w:noProof/>
            <w:webHidden/>
          </w:rPr>
          <w:fldChar w:fldCharType="separate"/>
        </w:r>
        <w:r w:rsidR="0027695A">
          <w:rPr>
            <w:noProof/>
            <w:webHidden/>
          </w:rPr>
          <w:t>144</w:t>
        </w:r>
        <w:r>
          <w:rPr>
            <w:noProof/>
            <w:webHidden/>
          </w:rPr>
          <w:fldChar w:fldCharType="end"/>
        </w:r>
      </w:hyperlink>
    </w:p>
    <w:p w:rsidR="0027695A" w:rsidRDefault="00241F43">
      <w:pPr>
        <w:pStyle w:val="TOC2"/>
        <w:tabs>
          <w:tab w:val="left" w:pos="960"/>
          <w:tab w:val="right" w:leader="dot" w:pos="9350"/>
        </w:tabs>
        <w:rPr>
          <w:rFonts w:asciiTheme="minorHAnsi" w:eastAsiaTheme="minorEastAsia" w:hAnsiTheme="minorHAnsi" w:cstheme="minorBidi"/>
          <w:noProof/>
          <w:sz w:val="22"/>
          <w:szCs w:val="22"/>
        </w:rPr>
      </w:pPr>
      <w:hyperlink w:anchor="_Toc229892061" w:history="1">
        <w:r w:rsidR="0027695A" w:rsidRPr="00686195">
          <w:rPr>
            <w:rStyle w:val="Hyperlink"/>
            <w:noProof/>
          </w:rPr>
          <w:t>6.5</w:t>
        </w:r>
        <w:r w:rsidR="0027695A">
          <w:rPr>
            <w:rFonts w:asciiTheme="minorHAnsi" w:eastAsiaTheme="minorEastAsia" w:hAnsiTheme="minorHAnsi" w:cstheme="minorBidi"/>
            <w:noProof/>
            <w:sz w:val="22"/>
            <w:szCs w:val="22"/>
          </w:rPr>
          <w:tab/>
        </w:r>
        <w:r w:rsidR="0027695A" w:rsidRPr="00686195">
          <w:rPr>
            <w:rStyle w:val="Hyperlink"/>
            <w:noProof/>
          </w:rPr>
          <w:t>Data in XML Format</w:t>
        </w:r>
        <w:r w:rsidR="0027695A">
          <w:rPr>
            <w:noProof/>
            <w:webHidden/>
          </w:rPr>
          <w:tab/>
        </w:r>
        <w:r>
          <w:rPr>
            <w:noProof/>
            <w:webHidden/>
          </w:rPr>
          <w:fldChar w:fldCharType="begin"/>
        </w:r>
        <w:r w:rsidR="0027695A">
          <w:rPr>
            <w:noProof/>
            <w:webHidden/>
          </w:rPr>
          <w:instrText xml:space="preserve"> PAGEREF _Toc229892061 \h </w:instrText>
        </w:r>
        <w:r>
          <w:rPr>
            <w:noProof/>
            <w:webHidden/>
          </w:rPr>
        </w:r>
        <w:r>
          <w:rPr>
            <w:noProof/>
            <w:webHidden/>
          </w:rPr>
          <w:fldChar w:fldCharType="separate"/>
        </w:r>
        <w:r w:rsidR="0027695A">
          <w:rPr>
            <w:noProof/>
            <w:webHidden/>
          </w:rPr>
          <w:t>144</w:t>
        </w:r>
        <w:r>
          <w:rPr>
            <w:noProof/>
            <w:webHidden/>
          </w:rPr>
          <w:fldChar w:fldCharType="end"/>
        </w:r>
      </w:hyperlink>
    </w:p>
    <w:p w:rsidR="0027695A" w:rsidRDefault="00241F43">
      <w:pPr>
        <w:pStyle w:val="TOC1"/>
        <w:tabs>
          <w:tab w:val="left" w:pos="480"/>
          <w:tab w:val="right" w:leader="dot" w:pos="9350"/>
        </w:tabs>
        <w:rPr>
          <w:rFonts w:asciiTheme="minorHAnsi" w:eastAsiaTheme="minorEastAsia" w:hAnsiTheme="minorHAnsi" w:cstheme="minorBidi"/>
          <w:b w:val="0"/>
          <w:noProof/>
          <w:sz w:val="22"/>
          <w:szCs w:val="22"/>
        </w:rPr>
      </w:pPr>
      <w:hyperlink w:anchor="_Toc229892062" w:history="1">
        <w:r w:rsidR="0027695A" w:rsidRPr="00686195">
          <w:rPr>
            <w:rStyle w:val="Hyperlink"/>
            <w:noProof/>
          </w:rPr>
          <w:t>7.</w:t>
        </w:r>
        <w:r w:rsidR="0027695A">
          <w:rPr>
            <w:rFonts w:asciiTheme="minorHAnsi" w:eastAsiaTheme="minorEastAsia" w:hAnsiTheme="minorHAnsi" w:cstheme="minorBidi"/>
            <w:b w:val="0"/>
            <w:noProof/>
            <w:sz w:val="22"/>
            <w:szCs w:val="22"/>
          </w:rPr>
          <w:tab/>
        </w:r>
        <w:r w:rsidR="0027695A" w:rsidRPr="00686195">
          <w:rPr>
            <w:rStyle w:val="Hyperlink"/>
            <w:noProof/>
          </w:rPr>
          <w:t xml:space="preserve">Other System Functions  </w:t>
        </w:r>
        <w:r w:rsidR="0027695A" w:rsidRPr="00DF5B0A">
          <w:rPr>
            <w:rStyle w:val="Hyperlink"/>
            <w:i/>
            <w:noProof/>
            <w:sz w:val="16"/>
            <w:szCs w:val="16"/>
          </w:rPr>
          <w:t>(Updated May 13, 2009)</w:t>
        </w:r>
        <w:r w:rsidR="0027695A">
          <w:rPr>
            <w:noProof/>
            <w:webHidden/>
          </w:rPr>
          <w:tab/>
        </w:r>
        <w:r>
          <w:rPr>
            <w:noProof/>
            <w:webHidden/>
          </w:rPr>
          <w:fldChar w:fldCharType="begin"/>
        </w:r>
        <w:r w:rsidR="0027695A">
          <w:rPr>
            <w:noProof/>
            <w:webHidden/>
          </w:rPr>
          <w:instrText xml:space="preserve"> PAGEREF _Toc229892062 \h </w:instrText>
        </w:r>
        <w:r>
          <w:rPr>
            <w:noProof/>
            <w:webHidden/>
          </w:rPr>
        </w:r>
        <w:r>
          <w:rPr>
            <w:noProof/>
            <w:webHidden/>
          </w:rPr>
          <w:fldChar w:fldCharType="separate"/>
        </w:r>
        <w:r w:rsidR="0027695A">
          <w:rPr>
            <w:noProof/>
            <w:webHidden/>
          </w:rPr>
          <w:t>145</w:t>
        </w:r>
        <w:r>
          <w:rPr>
            <w:noProof/>
            <w:webHidden/>
          </w:rPr>
          <w:fldChar w:fldCharType="end"/>
        </w:r>
      </w:hyperlink>
    </w:p>
    <w:p w:rsidR="0027695A" w:rsidRDefault="00241F43">
      <w:pPr>
        <w:pStyle w:val="TOC2"/>
        <w:tabs>
          <w:tab w:val="left" w:pos="960"/>
          <w:tab w:val="right" w:leader="dot" w:pos="9350"/>
        </w:tabs>
        <w:rPr>
          <w:rFonts w:asciiTheme="minorHAnsi" w:eastAsiaTheme="minorEastAsia" w:hAnsiTheme="minorHAnsi" w:cstheme="minorBidi"/>
          <w:noProof/>
          <w:sz w:val="22"/>
          <w:szCs w:val="22"/>
        </w:rPr>
      </w:pPr>
      <w:hyperlink w:anchor="_Toc229892063" w:history="1">
        <w:r w:rsidR="0027695A" w:rsidRPr="00686195">
          <w:rPr>
            <w:rStyle w:val="Hyperlink"/>
            <w:noProof/>
          </w:rPr>
          <w:t>7.1</w:t>
        </w:r>
        <w:r w:rsidR="0027695A">
          <w:rPr>
            <w:rFonts w:asciiTheme="minorHAnsi" w:eastAsiaTheme="minorEastAsia" w:hAnsiTheme="minorHAnsi" w:cstheme="minorBidi"/>
            <w:noProof/>
            <w:sz w:val="22"/>
            <w:szCs w:val="22"/>
          </w:rPr>
          <w:tab/>
        </w:r>
        <w:r w:rsidR="0027695A" w:rsidRPr="00686195">
          <w:rPr>
            <w:rStyle w:val="Hyperlink"/>
            <w:noProof/>
          </w:rPr>
          <w:t>Global Update of Records</w:t>
        </w:r>
        <w:r w:rsidR="0027695A">
          <w:rPr>
            <w:noProof/>
            <w:webHidden/>
          </w:rPr>
          <w:tab/>
        </w:r>
        <w:r>
          <w:rPr>
            <w:noProof/>
            <w:webHidden/>
          </w:rPr>
          <w:fldChar w:fldCharType="begin"/>
        </w:r>
        <w:r w:rsidR="0027695A">
          <w:rPr>
            <w:noProof/>
            <w:webHidden/>
          </w:rPr>
          <w:instrText xml:space="preserve"> PAGEREF _Toc229892063 \h </w:instrText>
        </w:r>
        <w:r>
          <w:rPr>
            <w:noProof/>
            <w:webHidden/>
          </w:rPr>
        </w:r>
        <w:r>
          <w:rPr>
            <w:noProof/>
            <w:webHidden/>
          </w:rPr>
          <w:fldChar w:fldCharType="separate"/>
        </w:r>
        <w:r w:rsidR="0027695A">
          <w:rPr>
            <w:noProof/>
            <w:webHidden/>
          </w:rPr>
          <w:t>145</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64" w:history="1">
        <w:r w:rsidR="0027695A" w:rsidRPr="00686195">
          <w:rPr>
            <w:rStyle w:val="Hyperlink"/>
            <w:rFonts w:ascii="Times New Roman" w:hAnsi="Times New Roman"/>
            <w:noProof/>
          </w:rPr>
          <w:t>7.1.1</w:t>
        </w:r>
        <w:r w:rsidR="0027695A">
          <w:rPr>
            <w:rFonts w:asciiTheme="minorHAnsi" w:eastAsiaTheme="minorEastAsia" w:hAnsiTheme="minorHAnsi" w:cstheme="minorBidi"/>
            <w:noProof/>
            <w:sz w:val="22"/>
            <w:szCs w:val="22"/>
          </w:rPr>
          <w:tab/>
        </w:r>
        <w:r w:rsidR="0027695A" w:rsidRPr="00686195">
          <w:rPr>
            <w:rStyle w:val="Hyperlink"/>
            <w:noProof/>
          </w:rPr>
          <w:t>Search</w:t>
        </w:r>
        <w:r w:rsidR="0027695A">
          <w:rPr>
            <w:noProof/>
            <w:webHidden/>
          </w:rPr>
          <w:tab/>
        </w:r>
        <w:r>
          <w:rPr>
            <w:noProof/>
            <w:webHidden/>
          </w:rPr>
          <w:fldChar w:fldCharType="begin"/>
        </w:r>
        <w:r w:rsidR="0027695A">
          <w:rPr>
            <w:noProof/>
            <w:webHidden/>
          </w:rPr>
          <w:instrText xml:space="preserve"> PAGEREF _Toc229892064 \h </w:instrText>
        </w:r>
        <w:r>
          <w:rPr>
            <w:noProof/>
            <w:webHidden/>
          </w:rPr>
        </w:r>
        <w:r>
          <w:rPr>
            <w:noProof/>
            <w:webHidden/>
          </w:rPr>
          <w:fldChar w:fldCharType="separate"/>
        </w:r>
        <w:r w:rsidR="0027695A">
          <w:rPr>
            <w:noProof/>
            <w:webHidden/>
          </w:rPr>
          <w:t>146</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65" w:history="1">
        <w:r w:rsidR="0027695A" w:rsidRPr="00686195">
          <w:rPr>
            <w:rStyle w:val="Hyperlink"/>
            <w:rFonts w:ascii="Times New Roman" w:hAnsi="Times New Roman"/>
            <w:noProof/>
          </w:rPr>
          <w:t>7.1.2</w:t>
        </w:r>
        <w:r w:rsidR="0027695A">
          <w:rPr>
            <w:rFonts w:asciiTheme="minorHAnsi" w:eastAsiaTheme="minorEastAsia" w:hAnsiTheme="minorHAnsi" w:cstheme="minorBidi"/>
            <w:noProof/>
            <w:sz w:val="22"/>
            <w:szCs w:val="22"/>
          </w:rPr>
          <w:tab/>
        </w:r>
        <w:r w:rsidR="0027695A" w:rsidRPr="00686195">
          <w:rPr>
            <w:rStyle w:val="Hyperlink"/>
            <w:noProof/>
          </w:rPr>
          <w:t>Results</w:t>
        </w:r>
        <w:r w:rsidR="0027695A">
          <w:rPr>
            <w:noProof/>
            <w:webHidden/>
          </w:rPr>
          <w:tab/>
        </w:r>
        <w:r>
          <w:rPr>
            <w:noProof/>
            <w:webHidden/>
          </w:rPr>
          <w:fldChar w:fldCharType="begin"/>
        </w:r>
        <w:r w:rsidR="0027695A">
          <w:rPr>
            <w:noProof/>
            <w:webHidden/>
          </w:rPr>
          <w:instrText xml:space="preserve"> PAGEREF _Toc229892065 \h </w:instrText>
        </w:r>
        <w:r>
          <w:rPr>
            <w:noProof/>
            <w:webHidden/>
          </w:rPr>
        </w:r>
        <w:r>
          <w:rPr>
            <w:noProof/>
            <w:webHidden/>
          </w:rPr>
          <w:fldChar w:fldCharType="separate"/>
        </w:r>
        <w:r w:rsidR="0027695A">
          <w:rPr>
            <w:noProof/>
            <w:webHidden/>
          </w:rPr>
          <w:t>146</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66" w:history="1">
        <w:r w:rsidR="0027695A" w:rsidRPr="00686195">
          <w:rPr>
            <w:rStyle w:val="Hyperlink"/>
            <w:rFonts w:ascii="Times New Roman" w:hAnsi="Times New Roman"/>
            <w:noProof/>
          </w:rPr>
          <w:t>7.1.3</w:t>
        </w:r>
        <w:r w:rsidR="0027695A">
          <w:rPr>
            <w:rFonts w:asciiTheme="minorHAnsi" w:eastAsiaTheme="minorEastAsia" w:hAnsiTheme="minorHAnsi" w:cstheme="minorBidi"/>
            <w:noProof/>
            <w:sz w:val="22"/>
            <w:szCs w:val="22"/>
          </w:rPr>
          <w:tab/>
        </w:r>
        <w:r w:rsidR="0027695A" w:rsidRPr="00686195">
          <w:rPr>
            <w:rStyle w:val="Hyperlink"/>
            <w:noProof/>
          </w:rPr>
          <w:t>Current Group Selection</w:t>
        </w:r>
        <w:r w:rsidR="0027695A">
          <w:rPr>
            <w:noProof/>
            <w:webHidden/>
          </w:rPr>
          <w:tab/>
        </w:r>
        <w:r>
          <w:rPr>
            <w:noProof/>
            <w:webHidden/>
          </w:rPr>
          <w:fldChar w:fldCharType="begin"/>
        </w:r>
        <w:r w:rsidR="0027695A">
          <w:rPr>
            <w:noProof/>
            <w:webHidden/>
          </w:rPr>
          <w:instrText xml:space="preserve"> PAGEREF _Toc229892066 \h </w:instrText>
        </w:r>
        <w:r>
          <w:rPr>
            <w:noProof/>
            <w:webHidden/>
          </w:rPr>
        </w:r>
        <w:r>
          <w:rPr>
            <w:noProof/>
            <w:webHidden/>
          </w:rPr>
          <w:fldChar w:fldCharType="separate"/>
        </w:r>
        <w:r w:rsidR="0027695A">
          <w:rPr>
            <w:noProof/>
            <w:webHidden/>
          </w:rPr>
          <w:t>146</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67" w:history="1">
        <w:r w:rsidR="0027695A" w:rsidRPr="00686195">
          <w:rPr>
            <w:rStyle w:val="Hyperlink"/>
            <w:rFonts w:ascii="Times New Roman" w:hAnsi="Times New Roman"/>
            <w:noProof/>
          </w:rPr>
          <w:t>7.1.4</w:t>
        </w:r>
        <w:r w:rsidR="0027695A">
          <w:rPr>
            <w:rFonts w:asciiTheme="minorHAnsi" w:eastAsiaTheme="minorEastAsia" w:hAnsiTheme="minorHAnsi" w:cstheme="minorBidi"/>
            <w:noProof/>
            <w:sz w:val="22"/>
            <w:szCs w:val="22"/>
          </w:rPr>
          <w:tab/>
        </w:r>
        <w:r w:rsidR="0027695A" w:rsidRPr="00686195">
          <w:rPr>
            <w:rStyle w:val="Hyperlink"/>
            <w:noProof/>
          </w:rPr>
          <w:t>Editing:</w:t>
        </w:r>
        <w:r w:rsidR="0027695A">
          <w:rPr>
            <w:noProof/>
            <w:webHidden/>
          </w:rPr>
          <w:tab/>
        </w:r>
        <w:r>
          <w:rPr>
            <w:noProof/>
            <w:webHidden/>
          </w:rPr>
          <w:fldChar w:fldCharType="begin"/>
        </w:r>
        <w:r w:rsidR="0027695A">
          <w:rPr>
            <w:noProof/>
            <w:webHidden/>
          </w:rPr>
          <w:instrText xml:space="preserve"> PAGEREF _Toc229892067 \h </w:instrText>
        </w:r>
        <w:r>
          <w:rPr>
            <w:noProof/>
            <w:webHidden/>
          </w:rPr>
        </w:r>
        <w:r>
          <w:rPr>
            <w:noProof/>
            <w:webHidden/>
          </w:rPr>
          <w:fldChar w:fldCharType="separate"/>
        </w:r>
        <w:r w:rsidR="0027695A">
          <w:rPr>
            <w:noProof/>
            <w:webHidden/>
          </w:rPr>
          <w:t>147</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68" w:history="1">
        <w:r w:rsidR="0027695A" w:rsidRPr="00686195">
          <w:rPr>
            <w:rStyle w:val="Hyperlink"/>
            <w:rFonts w:ascii="Times New Roman" w:hAnsi="Times New Roman"/>
            <w:noProof/>
          </w:rPr>
          <w:t>7.1.5</w:t>
        </w:r>
        <w:r w:rsidR="0027695A">
          <w:rPr>
            <w:rFonts w:asciiTheme="minorHAnsi" w:eastAsiaTheme="minorEastAsia" w:hAnsiTheme="minorHAnsi" w:cstheme="minorBidi"/>
            <w:noProof/>
            <w:sz w:val="22"/>
            <w:szCs w:val="22"/>
          </w:rPr>
          <w:tab/>
        </w:r>
        <w:r w:rsidR="0027695A" w:rsidRPr="00686195">
          <w:rPr>
            <w:rStyle w:val="Hyperlink"/>
            <w:noProof/>
          </w:rPr>
          <w:t>Applying the Changes from the Baseline to All Records in the Group</w:t>
        </w:r>
        <w:r w:rsidR="0027695A">
          <w:rPr>
            <w:noProof/>
            <w:webHidden/>
          </w:rPr>
          <w:tab/>
        </w:r>
        <w:r>
          <w:rPr>
            <w:noProof/>
            <w:webHidden/>
          </w:rPr>
          <w:fldChar w:fldCharType="begin"/>
        </w:r>
        <w:r w:rsidR="0027695A">
          <w:rPr>
            <w:noProof/>
            <w:webHidden/>
          </w:rPr>
          <w:instrText xml:space="preserve"> PAGEREF _Toc229892068 \h </w:instrText>
        </w:r>
        <w:r>
          <w:rPr>
            <w:noProof/>
            <w:webHidden/>
          </w:rPr>
        </w:r>
        <w:r>
          <w:rPr>
            <w:noProof/>
            <w:webHidden/>
          </w:rPr>
          <w:fldChar w:fldCharType="separate"/>
        </w:r>
        <w:r w:rsidR="0027695A">
          <w:rPr>
            <w:noProof/>
            <w:webHidden/>
          </w:rPr>
          <w:t>148</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69" w:history="1">
        <w:r w:rsidR="0027695A" w:rsidRPr="00686195">
          <w:rPr>
            <w:rStyle w:val="Hyperlink"/>
            <w:rFonts w:ascii="Times New Roman" w:hAnsi="Times New Roman"/>
            <w:noProof/>
          </w:rPr>
          <w:t>7.1.6</w:t>
        </w:r>
        <w:r w:rsidR="0027695A">
          <w:rPr>
            <w:rFonts w:asciiTheme="minorHAnsi" w:eastAsiaTheme="minorEastAsia" w:hAnsiTheme="minorHAnsi" w:cstheme="minorBidi"/>
            <w:noProof/>
            <w:sz w:val="22"/>
            <w:szCs w:val="22"/>
          </w:rPr>
          <w:tab/>
        </w:r>
        <w:r w:rsidR="0027695A" w:rsidRPr="00686195">
          <w:rPr>
            <w:rStyle w:val="Hyperlink"/>
            <w:noProof/>
          </w:rPr>
          <w:t>Confirmation:</w:t>
        </w:r>
        <w:r w:rsidR="0027695A">
          <w:rPr>
            <w:noProof/>
            <w:webHidden/>
          </w:rPr>
          <w:tab/>
        </w:r>
        <w:r>
          <w:rPr>
            <w:noProof/>
            <w:webHidden/>
          </w:rPr>
          <w:fldChar w:fldCharType="begin"/>
        </w:r>
        <w:r w:rsidR="0027695A">
          <w:rPr>
            <w:noProof/>
            <w:webHidden/>
          </w:rPr>
          <w:instrText xml:space="preserve"> PAGEREF _Toc229892069 \h </w:instrText>
        </w:r>
        <w:r>
          <w:rPr>
            <w:noProof/>
            <w:webHidden/>
          </w:rPr>
        </w:r>
        <w:r>
          <w:rPr>
            <w:noProof/>
            <w:webHidden/>
          </w:rPr>
          <w:fldChar w:fldCharType="separate"/>
        </w:r>
        <w:r w:rsidR="0027695A">
          <w:rPr>
            <w:noProof/>
            <w:webHidden/>
          </w:rPr>
          <w:t>149</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70" w:history="1">
        <w:r w:rsidR="0027695A" w:rsidRPr="00686195">
          <w:rPr>
            <w:rStyle w:val="Hyperlink"/>
            <w:rFonts w:ascii="Times New Roman" w:hAnsi="Times New Roman"/>
            <w:noProof/>
          </w:rPr>
          <w:t>7.1.7</w:t>
        </w:r>
        <w:r w:rsidR="0027695A">
          <w:rPr>
            <w:rFonts w:asciiTheme="minorHAnsi" w:eastAsiaTheme="minorEastAsia" w:hAnsiTheme="minorHAnsi" w:cstheme="minorBidi"/>
            <w:noProof/>
            <w:sz w:val="22"/>
            <w:szCs w:val="22"/>
          </w:rPr>
          <w:tab/>
        </w:r>
        <w:r w:rsidR="0027695A" w:rsidRPr="00686195">
          <w:rPr>
            <w:rStyle w:val="Hyperlink"/>
            <w:noProof/>
          </w:rPr>
          <w:t>Data Revert:</w:t>
        </w:r>
        <w:r w:rsidR="0027695A">
          <w:rPr>
            <w:noProof/>
            <w:webHidden/>
          </w:rPr>
          <w:tab/>
        </w:r>
        <w:r>
          <w:rPr>
            <w:noProof/>
            <w:webHidden/>
          </w:rPr>
          <w:fldChar w:fldCharType="begin"/>
        </w:r>
        <w:r w:rsidR="0027695A">
          <w:rPr>
            <w:noProof/>
            <w:webHidden/>
          </w:rPr>
          <w:instrText xml:space="preserve"> PAGEREF _Toc229892070 \h </w:instrText>
        </w:r>
        <w:r>
          <w:rPr>
            <w:noProof/>
            <w:webHidden/>
          </w:rPr>
        </w:r>
        <w:r>
          <w:rPr>
            <w:noProof/>
            <w:webHidden/>
          </w:rPr>
          <w:fldChar w:fldCharType="separate"/>
        </w:r>
        <w:r w:rsidR="0027695A">
          <w:rPr>
            <w:noProof/>
            <w:webHidden/>
          </w:rPr>
          <w:t>150</w:t>
        </w:r>
        <w:r>
          <w:rPr>
            <w:noProof/>
            <w:webHidden/>
          </w:rPr>
          <w:fldChar w:fldCharType="end"/>
        </w:r>
      </w:hyperlink>
    </w:p>
    <w:p w:rsidR="0027695A" w:rsidRDefault="00241F43">
      <w:pPr>
        <w:pStyle w:val="TOC2"/>
        <w:tabs>
          <w:tab w:val="left" w:pos="960"/>
          <w:tab w:val="right" w:leader="dot" w:pos="9350"/>
        </w:tabs>
        <w:rPr>
          <w:rFonts w:asciiTheme="minorHAnsi" w:eastAsiaTheme="minorEastAsia" w:hAnsiTheme="minorHAnsi" w:cstheme="minorBidi"/>
          <w:noProof/>
          <w:sz w:val="22"/>
          <w:szCs w:val="22"/>
        </w:rPr>
      </w:pPr>
      <w:hyperlink w:anchor="_Toc229892071" w:history="1">
        <w:r w:rsidR="0027695A" w:rsidRPr="00686195">
          <w:rPr>
            <w:rStyle w:val="Hyperlink"/>
            <w:noProof/>
          </w:rPr>
          <w:t>7.2</w:t>
        </w:r>
        <w:r w:rsidR="0027695A">
          <w:rPr>
            <w:rFonts w:asciiTheme="minorHAnsi" w:eastAsiaTheme="minorEastAsia" w:hAnsiTheme="minorHAnsi" w:cstheme="minorBidi"/>
            <w:noProof/>
            <w:sz w:val="22"/>
            <w:szCs w:val="22"/>
          </w:rPr>
          <w:tab/>
        </w:r>
        <w:r w:rsidR="0027695A" w:rsidRPr="00686195">
          <w:rPr>
            <w:rStyle w:val="Hyperlink"/>
            <w:noProof/>
          </w:rPr>
          <w:t>Organization Name Module</w:t>
        </w:r>
        <w:r w:rsidR="0027695A">
          <w:rPr>
            <w:noProof/>
            <w:webHidden/>
          </w:rPr>
          <w:tab/>
        </w:r>
        <w:r>
          <w:rPr>
            <w:noProof/>
            <w:webHidden/>
          </w:rPr>
          <w:fldChar w:fldCharType="begin"/>
        </w:r>
        <w:r w:rsidR="0027695A">
          <w:rPr>
            <w:noProof/>
            <w:webHidden/>
          </w:rPr>
          <w:instrText xml:space="preserve"> PAGEREF _Toc229892071 \h </w:instrText>
        </w:r>
        <w:r>
          <w:rPr>
            <w:noProof/>
            <w:webHidden/>
          </w:rPr>
        </w:r>
        <w:r>
          <w:rPr>
            <w:noProof/>
            <w:webHidden/>
          </w:rPr>
          <w:fldChar w:fldCharType="separate"/>
        </w:r>
        <w:r w:rsidR="0027695A">
          <w:rPr>
            <w:noProof/>
            <w:webHidden/>
          </w:rPr>
          <w:t>151</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72" w:history="1">
        <w:r w:rsidR="0027695A" w:rsidRPr="00686195">
          <w:rPr>
            <w:rStyle w:val="Hyperlink"/>
            <w:rFonts w:ascii="Times New Roman" w:hAnsi="Times New Roman"/>
            <w:noProof/>
          </w:rPr>
          <w:t>7.2.1</w:t>
        </w:r>
        <w:r w:rsidR="0027695A">
          <w:rPr>
            <w:rFonts w:asciiTheme="minorHAnsi" w:eastAsiaTheme="minorEastAsia" w:hAnsiTheme="minorHAnsi" w:cstheme="minorBidi"/>
            <w:noProof/>
            <w:sz w:val="22"/>
            <w:szCs w:val="22"/>
          </w:rPr>
          <w:tab/>
        </w:r>
        <w:r w:rsidR="0027695A" w:rsidRPr="00686195">
          <w:rPr>
            <w:rStyle w:val="Hyperlink"/>
            <w:noProof/>
          </w:rPr>
          <w:t>Add Organization</w:t>
        </w:r>
        <w:r w:rsidR="0027695A">
          <w:rPr>
            <w:noProof/>
            <w:webHidden/>
          </w:rPr>
          <w:tab/>
        </w:r>
        <w:r>
          <w:rPr>
            <w:noProof/>
            <w:webHidden/>
          </w:rPr>
          <w:fldChar w:fldCharType="begin"/>
        </w:r>
        <w:r w:rsidR="0027695A">
          <w:rPr>
            <w:noProof/>
            <w:webHidden/>
          </w:rPr>
          <w:instrText xml:space="preserve"> PAGEREF _Toc229892072 \h </w:instrText>
        </w:r>
        <w:r>
          <w:rPr>
            <w:noProof/>
            <w:webHidden/>
          </w:rPr>
        </w:r>
        <w:r>
          <w:rPr>
            <w:noProof/>
            <w:webHidden/>
          </w:rPr>
          <w:fldChar w:fldCharType="separate"/>
        </w:r>
        <w:r w:rsidR="0027695A">
          <w:rPr>
            <w:noProof/>
            <w:webHidden/>
          </w:rPr>
          <w:t>152</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73" w:history="1">
        <w:r w:rsidR="0027695A" w:rsidRPr="00686195">
          <w:rPr>
            <w:rStyle w:val="Hyperlink"/>
            <w:rFonts w:ascii="Times New Roman" w:hAnsi="Times New Roman"/>
            <w:noProof/>
          </w:rPr>
          <w:t>7.2.2</w:t>
        </w:r>
        <w:r w:rsidR="0027695A">
          <w:rPr>
            <w:rFonts w:asciiTheme="minorHAnsi" w:eastAsiaTheme="minorEastAsia" w:hAnsiTheme="minorHAnsi" w:cstheme="minorBidi"/>
            <w:noProof/>
            <w:sz w:val="22"/>
            <w:szCs w:val="22"/>
          </w:rPr>
          <w:tab/>
        </w:r>
        <w:r w:rsidR="0027695A" w:rsidRPr="00686195">
          <w:rPr>
            <w:rStyle w:val="Hyperlink"/>
            <w:noProof/>
          </w:rPr>
          <w:t>List Organizations</w:t>
        </w:r>
        <w:r w:rsidR="0027695A">
          <w:rPr>
            <w:noProof/>
            <w:webHidden/>
          </w:rPr>
          <w:tab/>
        </w:r>
        <w:r>
          <w:rPr>
            <w:noProof/>
            <w:webHidden/>
          </w:rPr>
          <w:fldChar w:fldCharType="begin"/>
        </w:r>
        <w:r w:rsidR="0027695A">
          <w:rPr>
            <w:noProof/>
            <w:webHidden/>
          </w:rPr>
          <w:instrText xml:space="preserve"> PAGEREF _Toc229892073 \h </w:instrText>
        </w:r>
        <w:r>
          <w:rPr>
            <w:noProof/>
            <w:webHidden/>
          </w:rPr>
        </w:r>
        <w:r>
          <w:rPr>
            <w:noProof/>
            <w:webHidden/>
          </w:rPr>
          <w:fldChar w:fldCharType="separate"/>
        </w:r>
        <w:r w:rsidR="0027695A">
          <w:rPr>
            <w:noProof/>
            <w:webHidden/>
          </w:rPr>
          <w:t>152</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74" w:history="1">
        <w:r w:rsidR="0027695A" w:rsidRPr="00686195">
          <w:rPr>
            <w:rStyle w:val="Hyperlink"/>
            <w:rFonts w:ascii="Times New Roman" w:hAnsi="Times New Roman"/>
            <w:noProof/>
          </w:rPr>
          <w:t>7.2.3</w:t>
        </w:r>
        <w:r w:rsidR="0027695A">
          <w:rPr>
            <w:rFonts w:asciiTheme="minorHAnsi" w:eastAsiaTheme="minorEastAsia" w:hAnsiTheme="minorHAnsi" w:cstheme="minorBidi"/>
            <w:noProof/>
            <w:sz w:val="22"/>
            <w:szCs w:val="22"/>
          </w:rPr>
          <w:tab/>
        </w:r>
        <w:r w:rsidR="0027695A" w:rsidRPr="00686195">
          <w:rPr>
            <w:rStyle w:val="Hyperlink"/>
            <w:noProof/>
          </w:rPr>
          <w:t>Approve Organizations</w:t>
        </w:r>
        <w:r w:rsidR="0027695A">
          <w:rPr>
            <w:noProof/>
            <w:webHidden/>
          </w:rPr>
          <w:tab/>
        </w:r>
        <w:r>
          <w:rPr>
            <w:noProof/>
            <w:webHidden/>
          </w:rPr>
          <w:fldChar w:fldCharType="begin"/>
        </w:r>
        <w:r w:rsidR="0027695A">
          <w:rPr>
            <w:noProof/>
            <w:webHidden/>
          </w:rPr>
          <w:instrText xml:space="preserve"> PAGEREF _Toc229892074 \h </w:instrText>
        </w:r>
        <w:r>
          <w:rPr>
            <w:noProof/>
            <w:webHidden/>
          </w:rPr>
        </w:r>
        <w:r>
          <w:rPr>
            <w:noProof/>
            <w:webHidden/>
          </w:rPr>
          <w:fldChar w:fldCharType="separate"/>
        </w:r>
        <w:r w:rsidR="0027695A">
          <w:rPr>
            <w:noProof/>
            <w:webHidden/>
          </w:rPr>
          <w:t>153</w:t>
        </w:r>
        <w:r>
          <w:rPr>
            <w:noProof/>
            <w:webHidden/>
          </w:rPr>
          <w:fldChar w:fldCharType="end"/>
        </w:r>
      </w:hyperlink>
    </w:p>
    <w:p w:rsidR="0027695A" w:rsidRDefault="00241F43">
      <w:pPr>
        <w:pStyle w:val="TOC2"/>
        <w:tabs>
          <w:tab w:val="left" w:pos="960"/>
          <w:tab w:val="right" w:leader="dot" w:pos="9350"/>
        </w:tabs>
        <w:rPr>
          <w:rFonts w:asciiTheme="minorHAnsi" w:eastAsiaTheme="minorEastAsia" w:hAnsiTheme="minorHAnsi" w:cstheme="minorBidi"/>
          <w:noProof/>
          <w:sz w:val="22"/>
          <w:szCs w:val="22"/>
        </w:rPr>
      </w:pPr>
      <w:hyperlink w:anchor="_Toc229892075" w:history="1">
        <w:r w:rsidR="0027695A" w:rsidRPr="00686195">
          <w:rPr>
            <w:rStyle w:val="Hyperlink"/>
            <w:noProof/>
          </w:rPr>
          <w:t>7.3</w:t>
        </w:r>
        <w:r w:rsidR="0027695A">
          <w:rPr>
            <w:rFonts w:asciiTheme="minorHAnsi" w:eastAsiaTheme="minorEastAsia" w:hAnsiTheme="minorHAnsi" w:cstheme="minorBidi"/>
            <w:noProof/>
            <w:sz w:val="22"/>
            <w:szCs w:val="22"/>
          </w:rPr>
          <w:tab/>
        </w:r>
        <w:r w:rsidR="0027695A" w:rsidRPr="00686195">
          <w:rPr>
            <w:rStyle w:val="Hyperlink"/>
            <w:noProof/>
          </w:rPr>
          <w:t>Preview Module</w:t>
        </w:r>
        <w:r w:rsidR="0027695A">
          <w:rPr>
            <w:noProof/>
            <w:webHidden/>
          </w:rPr>
          <w:tab/>
        </w:r>
        <w:r>
          <w:rPr>
            <w:noProof/>
            <w:webHidden/>
          </w:rPr>
          <w:fldChar w:fldCharType="begin"/>
        </w:r>
        <w:r w:rsidR="0027695A">
          <w:rPr>
            <w:noProof/>
            <w:webHidden/>
          </w:rPr>
          <w:instrText xml:space="preserve"> PAGEREF _Toc229892075 \h </w:instrText>
        </w:r>
        <w:r>
          <w:rPr>
            <w:noProof/>
            <w:webHidden/>
          </w:rPr>
        </w:r>
        <w:r>
          <w:rPr>
            <w:noProof/>
            <w:webHidden/>
          </w:rPr>
          <w:fldChar w:fldCharType="separate"/>
        </w:r>
        <w:r w:rsidR="0027695A">
          <w:rPr>
            <w:noProof/>
            <w:webHidden/>
          </w:rPr>
          <w:t>154</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76" w:history="1">
        <w:r w:rsidR="0027695A" w:rsidRPr="00686195">
          <w:rPr>
            <w:rStyle w:val="Hyperlink"/>
            <w:rFonts w:ascii="Times New Roman" w:hAnsi="Times New Roman"/>
            <w:noProof/>
          </w:rPr>
          <w:t>7.3.1</w:t>
        </w:r>
        <w:r w:rsidR="0027695A">
          <w:rPr>
            <w:rFonts w:asciiTheme="minorHAnsi" w:eastAsiaTheme="minorEastAsia" w:hAnsiTheme="minorHAnsi" w:cstheme="minorBidi"/>
            <w:noProof/>
            <w:sz w:val="22"/>
            <w:szCs w:val="22"/>
          </w:rPr>
          <w:tab/>
        </w:r>
        <w:r w:rsidR="0027695A" w:rsidRPr="00686195">
          <w:rPr>
            <w:rStyle w:val="Hyperlink"/>
            <w:noProof/>
          </w:rPr>
          <w:t>Internal Preview</w:t>
        </w:r>
        <w:r w:rsidR="0027695A">
          <w:rPr>
            <w:noProof/>
            <w:webHidden/>
          </w:rPr>
          <w:tab/>
        </w:r>
        <w:r>
          <w:rPr>
            <w:noProof/>
            <w:webHidden/>
          </w:rPr>
          <w:fldChar w:fldCharType="begin"/>
        </w:r>
        <w:r w:rsidR="0027695A">
          <w:rPr>
            <w:noProof/>
            <w:webHidden/>
          </w:rPr>
          <w:instrText xml:space="preserve"> PAGEREF _Toc229892076 \h </w:instrText>
        </w:r>
        <w:r>
          <w:rPr>
            <w:noProof/>
            <w:webHidden/>
          </w:rPr>
        </w:r>
        <w:r>
          <w:rPr>
            <w:noProof/>
            <w:webHidden/>
          </w:rPr>
          <w:fldChar w:fldCharType="separate"/>
        </w:r>
        <w:r w:rsidR="0027695A">
          <w:rPr>
            <w:noProof/>
            <w:webHidden/>
          </w:rPr>
          <w:t>154</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77" w:history="1">
        <w:r w:rsidR="0027695A" w:rsidRPr="00686195">
          <w:rPr>
            <w:rStyle w:val="Hyperlink"/>
            <w:rFonts w:ascii="Times New Roman" w:hAnsi="Times New Roman"/>
            <w:noProof/>
          </w:rPr>
          <w:t>7.3.2</w:t>
        </w:r>
        <w:r w:rsidR="0027695A">
          <w:rPr>
            <w:rFonts w:asciiTheme="minorHAnsi" w:eastAsiaTheme="minorEastAsia" w:hAnsiTheme="minorHAnsi" w:cstheme="minorBidi"/>
            <w:noProof/>
            <w:sz w:val="22"/>
            <w:szCs w:val="22"/>
          </w:rPr>
          <w:tab/>
        </w:r>
        <w:r w:rsidR="0027695A" w:rsidRPr="00686195">
          <w:rPr>
            <w:rStyle w:val="Hyperlink"/>
            <w:noProof/>
          </w:rPr>
          <w:t>Public Preview</w:t>
        </w:r>
        <w:r w:rsidR="0027695A">
          <w:rPr>
            <w:noProof/>
            <w:webHidden/>
          </w:rPr>
          <w:tab/>
        </w:r>
        <w:r>
          <w:rPr>
            <w:noProof/>
            <w:webHidden/>
          </w:rPr>
          <w:fldChar w:fldCharType="begin"/>
        </w:r>
        <w:r w:rsidR="0027695A">
          <w:rPr>
            <w:noProof/>
            <w:webHidden/>
          </w:rPr>
          <w:instrText xml:space="preserve"> PAGEREF _Toc229892077 \h </w:instrText>
        </w:r>
        <w:r>
          <w:rPr>
            <w:noProof/>
            <w:webHidden/>
          </w:rPr>
        </w:r>
        <w:r>
          <w:rPr>
            <w:noProof/>
            <w:webHidden/>
          </w:rPr>
          <w:fldChar w:fldCharType="separate"/>
        </w:r>
        <w:r w:rsidR="0027695A">
          <w:rPr>
            <w:noProof/>
            <w:webHidden/>
          </w:rPr>
          <w:t>154</w:t>
        </w:r>
        <w:r>
          <w:rPr>
            <w:noProof/>
            <w:webHidden/>
          </w:rPr>
          <w:fldChar w:fldCharType="end"/>
        </w:r>
      </w:hyperlink>
    </w:p>
    <w:p w:rsidR="0027695A" w:rsidRDefault="00241F43">
      <w:pPr>
        <w:pStyle w:val="TOC2"/>
        <w:tabs>
          <w:tab w:val="left" w:pos="960"/>
          <w:tab w:val="right" w:leader="dot" w:pos="9350"/>
        </w:tabs>
        <w:rPr>
          <w:rFonts w:asciiTheme="minorHAnsi" w:eastAsiaTheme="minorEastAsia" w:hAnsiTheme="minorHAnsi" w:cstheme="minorBidi"/>
          <w:noProof/>
          <w:sz w:val="22"/>
          <w:szCs w:val="22"/>
        </w:rPr>
      </w:pPr>
      <w:hyperlink w:anchor="_Toc229892078" w:history="1">
        <w:r w:rsidR="0027695A" w:rsidRPr="00686195">
          <w:rPr>
            <w:rStyle w:val="Hyperlink"/>
            <w:noProof/>
          </w:rPr>
          <w:t>7.4</w:t>
        </w:r>
        <w:r w:rsidR="0027695A">
          <w:rPr>
            <w:rFonts w:asciiTheme="minorHAnsi" w:eastAsiaTheme="minorEastAsia" w:hAnsiTheme="minorHAnsi" w:cstheme="minorBidi"/>
            <w:noProof/>
            <w:sz w:val="22"/>
            <w:szCs w:val="22"/>
          </w:rPr>
          <w:tab/>
        </w:r>
        <w:r w:rsidR="0027695A" w:rsidRPr="00686195">
          <w:rPr>
            <w:rStyle w:val="Hyperlink"/>
            <w:noProof/>
          </w:rPr>
          <w:t>Changing Text Size</w:t>
        </w:r>
        <w:r w:rsidR="0027695A">
          <w:rPr>
            <w:noProof/>
            <w:webHidden/>
          </w:rPr>
          <w:tab/>
        </w:r>
        <w:r>
          <w:rPr>
            <w:noProof/>
            <w:webHidden/>
          </w:rPr>
          <w:fldChar w:fldCharType="begin"/>
        </w:r>
        <w:r w:rsidR="0027695A">
          <w:rPr>
            <w:noProof/>
            <w:webHidden/>
          </w:rPr>
          <w:instrText xml:space="preserve"> PAGEREF _Toc229892078 \h </w:instrText>
        </w:r>
        <w:r>
          <w:rPr>
            <w:noProof/>
            <w:webHidden/>
          </w:rPr>
        </w:r>
        <w:r>
          <w:rPr>
            <w:noProof/>
            <w:webHidden/>
          </w:rPr>
          <w:fldChar w:fldCharType="separate"/>
        </w:r>
        <w:r w:rsidR="0027695A">
          <w:rPr>
            <w:noProof/>
            <w:webHidden/>
          </w:rPr>
          <w:t>156</w:t>
        </w:r>
        <w:r>
          <w:rPr>
            <w:noProof/>
            <w:webHidden/>
          </w:rPr>
          <w:fldChar w:fldCharType="end"/>
        </w:r>
      </w:hyperlink>
    </w:p>
    <w:p w:rsidR="0027695A" w:rsidRDefault="00241F43">
      <w:pPr>
        <w:pStyle w:val="TOC2"/>
        <w:tabs>
          <w:tab w:val="left" w:pos="960"/>
          <w:tab w:val="right" w:leader="dot" w:pos="9350"/>
        </w:tabs>
        <w:rPr>
          <w:rFonts w:asciiTheme="minorHAnsi" w:eastAsiaTheme="minorEastAsia" w:hAnsiTheme="minorHAnsi" w:cstheme="minorBidi"/>
          <w:noProof/>
          <w:sz w:val="22"/>
          <w:szCs w:val="22"/>
        </w:rPr>
      </w:pPr>
      <w:hyperlink w:anchor="_Toc229892079" w:history="1">
        <w:r w:rsidR="0027695A" w:rsidRPr="00686195">
          <w:rPr>
            <w:rStyle w:val="Hyperlink"/>
            <w:noProof/>
          </w:rPr>
          <w:t>7.5</w:t>
        </w:r>
        <w:r w:rsidR="0027695A">
          <w:rPr>
            <w:rFonts w:asciiTheme="minorHAnsi" w:eastAsiaTheme="minorEastAsia" w:hAnsiTheme="minorHAnsi" w:cstheme="minorBidi"/>
            <w:noProof/>
            <w:sz w:val="22"/>
            <w:szCs w:val="22"/>
          </w:rPr>
          <w:tab/>
        </w:r>
        <w:r w:rsidR="0027695A" w:rsidRPr="00686195">
          <w:rPr>
            <w:rStyle w:val="Hyperlink"/>
            <w:noProof/>
          </w:rPr>
          <w:t>Deleting Records</w:t>
        </w:r>
        <w:r w:rsidR="0027695A">
          <w:rPr>
            <w:noProof/>
            <w:webHidden/>
          </w:rPr>
          <w:tab/>
        </w:r>
        <w:r>
          <w:rPr>
            <w:noProof/>
            <w:webHidden/>
          </w:rPr>
          <w:fldChar w:fldCharType="begin"/>
        </w:r>
        <w:r w:rsidR="0027695A">
          <w:rPr>
            <w:noProof/>
            <w:webHidden/>
          </w:rPr>
          <w:instrText xml:space="preserve"> PAGEREF _Toc229892079 \h </w:instrText>
        </w:r>
        <w:r>
          <w:rPr>
            <w:noProof/>
            <w:webHidden/>
          </w:rPr>
        </w:r>
        <w:r>
          <w:rPr>
            <w:noProof/>
            <w:webHidden/>
          </w:rPr>
          <w:fldChar w:fldCharType="separate"/>
        </w:r>
        <w:r w:rsidR="0027695A">
          <w:rPr>
            <w:noProof/>
            <w:webHidden/>
          </w:rPr>
          <w:t>157</w:t>
        </w:r>
        <w:r>
          <w:rPr>
            <w:noProof/>
            <w:webHidden/>
          </w:rPr>
          <w:fldChar w:fldCharType="end"/>
        </w:r>
      </w:hyperlink>
    </w:p>
    <w:p w:rsidR="0027695A" w:rsidRDefault="00241F43">
      <w:pPr>
        <w:pStyle w:val="TOC1"/>
        <w:tabs>
          <w:tab w:val="left" w:pos="480"/>
          <w:tab w:val="right" w:leader="dot" w:pos="9350"/>
        </w:tabs>
        <w:rPr>
          <w:rFonts w:asciiTheme="minorHAnsi" w:eastAsiaTheme="minorEastAsia" w:hAnsiTheme="minorHAnsi" w:cstheme="minorBidi"/>
          <w:b w:val="0"/>
          <w:noProof/>
          <w:sz w:val="22"/>
          <w:szCs w:val="22"/>
        </w:rPr>
      </w:pPr>
      <w:hyperlink w:anchor="_Toc229892080" w:history="1">
        <w:r w:rsidR="0027695A" w:rsidRPr="00686195">
          <w:rPr>
            <w:rStyle w:val="Hyperlink"/>
            <w:noProof/>
          </w:rPr>
          <w:t>8.</w:t>
        </w:r>
        <w:r w:rsidR="0027695A">
          <w:rPr>
            <w:rFonts w:asciiTheme="minorHAnsi" w:eastAsiaTheme="minorEastAsia" w:hAnsiTheme="minorHAnsi" w:cstheme="minorBidi"/>
            <w:b w:val="0"/>
            <w:noProof/>
            <w:sz w:val="22"/>
            <w:szCs w:val="22"/>
          </w:rPr>
          <w:tab/>
        </w:r>
        <w:r w:rsidR="0027695A" w:rsidRPr="00686195">
          <w:rPr>
            <w:rStyle w:val="Hyperlink"/>
            <w:noProof/>
          </w:rPr>
          <w:t xml:space="preserve">Appendix 1:  User Privileges </w:t>
        </w:r>
        <w:r w:rsidR="0027695A" w:rsidRPr="00DF5B0A">
          <w:rPr>
            <w:rStyle w:val="Hyperlink"/>
            <w:i/>
            <w:noProof/>
            <w:sz w:val="16"/>
            <w:szCs w:val="16"/>
          </w:rPr>
          <w:t>(Updated May 13, 2009)</w:t>
        </w:r>
        <w:r w:rsidR="0027695A">
          <w:rPr>
            <w:noProof/>
            <w:webHidden/>
          </w:rPr>
          <w:tab/>
        </w:r>
        <w:r>
          <w:rPr>
            <w:noProof/>
            <w:webHidden/>
          </w:rPr>
          <w:fldChar w:fldCharType="begin"/>
        </w:r>
        <w:r w:rsidR="0027695A">
          <w:rPr>
            <w:noProof/>
            <w:webHidden/>
          </w:rPr>
          <w:instrText xml:space="preserve"> PAGEREF _Toc229892080 \h </w:instrText>
        </w:r>
        <w:r>
          <w:rPr>
            <w:noProof/>
            <w:webHidden/>
          </w:rPr>
        </w:r>
        <w:r>
          <w:rPr>
            <w:noProof/>
            <w:webHidden/>
          </w:rPr>
          <w:fldChar w:fldCharType="separate"/>
        </w:r>
        <w:r w:rsidR="0027695A">
          <w:rPr>
            <w:noProof/>
            <w:webHidden/>
          </w:rPr>
          <w:t>159</w:t>
        </w:r>
        <w:r>
          <w:rPr>
            <w:noProof/>
            <w:webHidden/>
          </w:rPr>
          <w:fldChar w:fldCharType="end"/>
        </w:r>
      </w:hyperlink>
    </w:p>
    <w:p w:rsidR="0027695A" w:rsidRDefault="00241F43">
      <w:pPr>
        <w:pStyle w:val="TOC2"/>
        <w:tabs>
          <w:tab w:val="left" w:pos="960"/>
          <w:tab w:val="right" w:leader="dot" w:pos="9350"/>
        </w:tabs>
        <w:rPr>
          <w:rFonts w:asciiTheme="minorHAnsi" w:eastAsiaTheme="minorEastAsia" w:hAnsiTheme="minorHAnsi" w:cstheme="minorBidi"/>
          <w:noProof/>
          <w:sz w:val="22"/>
          <w:szCs w:val="22"/>
        </w:rPr>
      </w:pPr>
      <w:hyperlink w:anchor="_Toc229892081" w:history="1">
        <w:r w:rsidR="0027695A" w:rsidRPr="00686195">
          <w:rPr>
            <w:rStyle w:val="Hyperlink"/>
            <w:noProof/>
            <w:kern w:val="36"/>
          </w:rPr>
          <w:t>8.1</w:t>
        </w:r>
        <w:r w:rsidR="0027695A">
          <w:rPr>
            <w:rFonts w:asciiTheme="minorHAnsi" w:eastAsiaTheme="minorEastAsia" w:hAnsiTheme="minorHAnsi" w:cstheme="minorBidi"/>
            <w:noProof/>
            <w:sz w:val="22"/>
            <w:szCs w:val="22"/>
          </w:rPr>
          <w:tab/>
        </w:r>
        <w:r w:rsidR="0027695A" w:rsidRPr="00686195">
          <w:rPr>
            <w:rStyle w:val="Hyperlink"/>
            <w:noProof/>
          </w:rPr>
          <w:t xml:space="preserve">User Privileges </w:t>
        </w:r>
        <w:r w:rsidR="0027695A" w:rsidRPr="00686195">
          <w:rPr>
            <w:rStyle w:val="Hyperlink"/>
            <w:noProof/>
            <w:kern w:val="36"/>
          </w:rPr>
          <w:t>Listed by Menu Item</w:t>
        </w:r>
        <w:r w:rsidR="0027695A">
          <w:rPr>
            <w:noProof/>
            <w:webHidden/>
          </w:rPr>
          <w:tab/>
        </w:r>
        <w:r>
          <w:rPr>
            <w:noProof/>
            <w:webHidden/>
          </w:rPr>
          <w:fldChar w:fldCharType="begin"/>
        </w:r>
        <w:r w:rsidR="0027695A">
          <w:rPr>
            <w:noProof/>
            <w:webHidden/>
          </w:rPr>
          <w:instrText xml:space="preserve"> PAGEREF _Toc229892081 \h </w:instrText>
        </w:r>
        <w:r>
          <w:rPr>
            <w:noProof/>
            <w:webHidden/>
          </w:rPr>
        </w:r>
        <w:r>
          <w:rPr>
            <w:noProof/>
            <w:webHidden/>
          </w:rPr>
          <w:fldChar w:fldCharType="separate"/>
        </w:r>
        <w:r w:rsidR="0027695A">
          <w:rPr>
            <w:noProof/>
            <w:webHidden/>
          </w:rPr>
          <w:t>159</w:t>
        </w:r>
        <w:r>
          <w:rPr>
            <w:noProof/>
            <w:webHidden/>
          </w:rPr>
          <w:fldChar w:fldCharType="end"/>
        </w:r>
      </w:hyperlink>
    </w:p>
    <w:p w:rsidR="0027695A" w:rsidRDefault="00241F43">
      <w:pPr>
        <w:pStyle w:val="TOC2"/>
        <w:tabs>
          <w:tab w:val="left" w:pos="960"/>
          <w:tab w:val="right" w:leader="dot" w:pos="9350"/>
        </w:tabs>
        <w:rPr>
          <w:rFonts w:asciiTheme="minorHAnsi" w:eastAsiaTheme="minorEastAsia" w:hAnsiTheme="minorHAnsi" w:cstheme="minorBidi"/>
          <w:noProof/>
          <w:sz w:val="22"/>
          <w:szCs w:val="22"/>
        </w:rPr>
      </w:pPr>
      <w:hyperlink w:anchor="_Toc229892082" w:history="1">
        <w:r w:rsidR="0027695A" w:rsidRPr="00686195">
          <w:rPr>
            <w:rStyle w:val="Hyperlink"/>
            <w:noProof/>
          </w:rPr>
          <w:t>8.2</w:t>
        </w:r>
        <w:r w:rsidR="0027695A">
          <w:rPr>
            <w:rFonts w:asciiTheme="minorHAnsi" w:eastAsiaTheme="minorEastAsia" w:hAnsiTheme="minorHAnsi" w:cstheme="minorBidi"/>
            <w:noProof/>
            <w:sz w:val="22"/>
            <w:szCs w:val="22"/>
          </w:rPr>
          <w:tab/>
        </w:r>
        <w:r w:rsidR="0027695A" w:rsidRPr="00686195">
          <w:rPr>
            <w:rStyle w:val="Hyperlink"/>
            <w:noProof/>
          </w:rPr>
          <w:t>User Privileges by Site Records Menu Functions</w:t>
        </w:r>
        <w:r w:rsidR="0027695A">
          <w:rPr>
            <w:noProof/>
            <w:webHidden/>
          </w:rPr>
          <w:tab/>
        </w:r>
        <w:r>
          <w:rPr>
            <w:noProof/>
            <w:webHidden/>
          </w:rPr>
          <w:fldChar w:fldCharType="begin"/>
        </w:r>
        <w:r w:rsidR="0027695A">
          <w:rPr>
            <w:noProof/>
            <w:webHidden/>
          </w:rPr>
          <w:instrText xml:space="preserve"> PAGEREF _Toc229892082 \h </w:instrText>
        </w:r>
        <w:r>
          <w:rPr>
            <w:noProof/>
            <w:webHidden/>
          </w:rPr>
        </w:r>
        <w:r>
          <w:rPr>
            <w:noProof/>
            <w:webHidden/>
          </w:rPr>
          <w:fldChar w:fldCharType="separate"/>
        </w:r>
        <w:r w:rsidR="0027695A">
          <w:rPr>
            <w:noProof/>
            <w:webHidden/>
          </w:rPr>
          <w:t>162</w:t>
        </w:r>
        <w:r>
          <w:rPr>
            <w:noProof/>
            <w:webHidden/>
          </w:rPr>
          <w:fldChar w:fldCharType="end"/>
        </w:r>
      </w:hyperlink>
    </w:p>
    <w:p w:rsidR="00DF5B0A" w:rsidRDefault="00241F43">
      <w:pPr>
        <w:pStyle w:val="TOC1"/>
        <w:tabs>
          <w:tab w:val="left" w:pos="480"/>
          <w:tab w:val="right" w:leader="dot" w:pos="9350"/>
        </w:tabs>
        <w:rPr>
          <w:rStyle w:val="Hyperlink"/>
          <w:noProof/>
        </w:rPr>
      </w:pPr>
      <w:r>
        <w:fldChar w:fldCharType="begin"/>
      </w:r>
      <w:r>
        <w:instrText>HYPERLINK \l "_Toc229892083"</w:instrText>
      </w:r>
      <w:r>
        <w:fldChar w:fldCharType="separate"/>
      </w:r>
      <w:r w:rsidR="0027695A" w:rsidRPr="00686195">
        <w:rPr>
          <w:rStyle w:val="Hyperlink"/>
          <w:noProof/>
        </w:rPr>
        <w:t>9.</w:t>
      </w:r>
      <w:r w:rsidR="0027695A">
        <w:rPr>
          <w:rFonts w:asciiTheme="minorHAnsi" w:eastAsiaTheme="minorEastAsia" w:hAnsiTheme="minorHAnsi" w:cstheme="minorBidi"/>
          <w:b w:val="0"/>
          <w:noProof/>
          <w:sz w:val="22"/>
          <w:szCs w:val="22"/>
        </w:rPr>
        <w:tab/>
      </w:r>
      <w:r w:rsidR="0027695A" w:rsidRPr="00686195">
        <w:rPr>
          <w:rStyle w:val="Hyperlink"/>
          <w:noProof/>
        </w:rPr>
        <w:t xml:space="preserve">Appendix 2:  Selection Guidelines &amp; Vocabulary Changes </w:t>
      </w:r>
      <w:r w:rsidR="00DF5B0A">
        <w:rPr>
          <w:rStyle w:val="Hyperlink"/>
          <w:noProof/>
        </w:rPr>
        <w:t xml:space="preserve">                          </w:t>
      </w:r>
    </w:p>
    <w:p w:rsidR="0027695A" w:rsidRDefault="00DF5B0A">
      <w:pPr>
        <w:pStyle w:val="TOC1"/>
        <w:tabs>
          <w:tab w:val="left" w:pos="480"/>
          <w:tab w:val="right" w:leader="dot" w:pos="9350"/>
        </w:tabs>
        <w:rPr>
          <w:rFonts w:asciiTheme="minorHAnsi" w:eastAsiaTheme="minorEastAsia" w:hAnsiTheme="minorHAnsi" w:cstheme="minorBidi"/>
          <w:b w:val="0"/>
          <w:noProof/>
          <w:sz w:val="22"/>
          <w:szCs w:val="22"/>
        </w:rPr>
      </w:pPr>
      <w:r>
        <w:rPr>
          <w:rStyle w:val="Hyperlink"/>
          <w:noProof/>
        </w:rPr>
        <w:t xml:space="preserve">       </w:t>
      </w:r>
      <w:r w:rsidR="0027695A" w:rsidRPr="00DF5B0A">
        <w:rPr>
          <w:rStyle w:val="Hyperlink"/>
          <w:i/>
          <w:noProof/>
          <w:sz w:val="16"/>
          <w:szCs w:val="16"/>
        </w:rPr>
        <w:t>(Updated September 25, 2008)</w:t>
      </w:r>
      <w:r w:rsidR="0027695A">
        <w:rPr>
          <w:noProof/>
          <w:webHidden/>
        </w:rPr>
        <w:tab/>
      </w:r>
      <w:r w:rsidR="00241F43">
        <w:rPr>
          <w:noProof/>
          <w:webHidden/>
        </w:rPr>
        <w:fldChar w:fldCharType="begin"/>
      </w:r>
      <w:r w:rsidR="0027695A">
        <w:rPr>
          <w:noProof/>
          <w:webHidden/>
        </w:rPr>
        <w:instrText xml:space="preserve"> PAGEREF _Toc229892083 \h </w:instrText>
      </w:r>
      <w:r w:rsidR="00241F43">
        <w:rPr>
          <w:noProof/>
          <w:webHidden/>
        </w:rPr>
      </w:r>
      <w:r w:rsidR="00241F43">
        <w:rPr>
          <w:noProof/>
          <w:webHidden/>
        </w:rPr>
        <w:fldChar w:fldCharType="separate"/>
      </w:r>
      <w:r w:rsidR="0027695A">
        <w:rPr>
          <w:noProof/>
          <w:webHidden/>
        </w:rPr>
        <w:t>163</w:t>
      </w:r>
      <w:r w:rsidR="00241F43">
        <w:rPr>
          <w:noProof/>
          <w:webHidden/>
        </w:rPr>
        <w:fldChar w:fldCharType="end"/>
      </w:r>
      <w:r w:rsidR="00241F43">
        <w:fldChar w:fldCharType="end"/>
      </w:r>
    </w:p>
    <w:p w:rsidR="0027695A" w:rsidRDefault="00241F43">
      <w:pPr>
        <w:pStyle w:val="TOC2"/>
        <w:tabs>
          <w:tab w:val="left" w:pos="960"/>
          <w:tab w:val="right" w:leader="dot" w:pos="9350"/>
        </w:tabs>
        <w:rPr>
          <w:rFonts w:asciiTheme="minorHAnsi" w:eastAsiaTheme="minorEastAsia" w:hAnsiTheme="minorHAnsi" w:cstheme="minorBidi"/>
          <w:noProof/>
          <w:sz w:val="22"/>
          <w:szCs w:val="22"/>
        </w:rPr>
      </w:pPr>
      <w:hyperlink w:anchor="_Toc229892084" w:history="1">
        <w:r w:rsidR="0027695A" w:rsidRPr="00686195">
          <w:rPr>
            <w:rStyle w:val="Hyperlink"/>
            <w:noProof/>
          </w:rPr>
          <w:t>9.1</w:t>
        </w:r>
        <w:r w:rsidR="0027695A">
          <w:rPr>
            <w:rFonts w:asciiTheme="minorHAnsi" w:eastAsiaTheme="minorEastAsia" w:hAnsiTheme="minorHAnsi" w:cstheme="minorBidi"/>
            <w:noProof/>
            <w:sz w:val="22"/>
            <w:szCs w:val="22"/>
          </w:rPr>
          <w:tab/>
        </w:r>
        <w:r w:rsidR="0027695A" w:rsidRPr="00686195">
          <w:rPr>
            <w:rStyle w:val="Hyperlink"/>
            <w:noProof/>
          </w:rPr>
          <w:t>Selection Guidelines</w:t>
        </w:r>
        <w:r w:rsidR="0027695A">
          <w:rPr>
            <w:noProof/>
            <w:webHidden/>
          </w:rPr>
          <w:tab/>
        </w:r>
        <w:r>
          <w:rPr>
            <w:noProof/>
            <w:webHidden/>
          </w:rPr>
          <w:fldChar w:fldCharType="begin"/>
        </w:r>
        <w:r w:rsidR="0027695A">
          <w:rPr>
            <w:noProof/>
            <w:webHidden/>
          </w:rPr>
          <w:instrText xml:space="preserve"> PAGEREF _Toc229892084 \h </w:instrText>
        </w:r>
        <w:r>
          <w:rPr>
            <w:noProof/>
            <w:webHidden/>
          </w:rPr>
        </w:r>
        <w:r>
          <w:rPr>
            <w:noProof/>
            <w:webHidden/>
          </w:rPr>
          <w:fldChar w:fldCharType="separate"/>
        </w:r>
        <w:r w:rsidR="0027695A">
          <w:rPr>
            <w:noProof/>
            <w:webHidden/>
          </w:rPr>
          <w:t>163</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85" w:history="1">
        <w:r w:rsidR="0027695A" w:rsidRPr="00686195">
          <w:rPr>
            <w:rStyle w:val="Hyperlink"/>
            <w:rFonts w:ascii="Times New Roman" w:hAnsi="Times New Roman"/>
            <w:noProof/>
          </w:rPr>
          <w:t>9.1.1</w:t>
        </w:r>
        <w:r w:rsidR="0027695A">
          <w:rPr>
            <w:rFonts w:asciiTheme="minorHAnsi" w:eastAsiaTheme="minorEastAsia" w:hAnsiTheme="minorHAnsi" w:cstheme="minorBidi"/>
            <w:noProof/>
            <w:sz w:val="22"/>
            <w:szCs w:val="22"/>
          </w:rPr>
          <w:tab/>
        </w:r>
        <w:r w:rsidR="0027695A" w:rsidRPr="00686195">
          <w:rPr>
            <w:rStyle w:val="Hyperlink"/>
            <w:noProof/>
          </w:rPr>
          <w:t>Authority of source</w:t>
        </w:r>
        <w:r w:rsidR="0027695A">
          <w:rPr>
            <w:noProof/>
            <w:webHidden/>
          </w:rPr>
          <w:tab/>
        </w:r>
        <w:r>
          <w:rPr>
            <w:noProof/>
            <w:webHidden/>
          </w:rPr>
          <w:fldChar w:fldCharType="begin"/>
        </w:r>
        <w:r w:rsidR="0027695A">
          <w:rPr>
            <w:noProof/>
            <w:webHidden/>
          </w:rPr>
          <w:instrText xml:space="preserve"> PAGEREF _Toc229892085 \h </w:instrText>
        </w:r>
        <w:r>
          <w:rPr>
            <w:noProof/>
            <w:webHidden/>
          </w:rPr>
        </w:r>
        <w:r>
          <w:rPr>
            <w:noProof/>
            <w:webHidden/>
          </w:rPr>
          <w:fldChar w:fldCharType="separate"/>
        </w:r>
        <w:r w:rsidR="0027695A">
          <w:rPr>
            <w:noProof/>
            <w:webHidden/>
          </w:rPr>
          <w:t>163</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86" w:history="1">
        <w:r w:rsidR="0027695A" w:rsidRPr="00686195">
          <w:rPr>
            <w:rStyle w:val="Hyperlink"/>
            <w:rFonts w:ascii="Times New Roman" w:hAnsi="Times New Roman"/>
            <w:noProof/>
          </w:rPr>
          <w:t>9.1.2</w:t>
        </w:r>
        <w:r w:rsidR="0027695A">
          <w:rPr>
            <w:rFonts w:asciiTheme="minorHAnsi" w:eastAsiaTheme="minorEastAsia" w:hAnsiTheme="minorHAnsi" w:cstheme="minorBidi"/>
            <w:noProof/>
            <w:sz w:val="22"/>
            <w:szCs w:val="22"/>
          </w:rPr>
          <w:tab/>
        </w:r>
        <w:r w:rsidR="0027695A" w:rsidRPr="00686195">
          <w:rPr>
            <w:rStyle w:val="Hyperlink"/>
            <w:noProof/>
          </w:rPr>
          <w:t>Content</w:t>
        </w:r>
        <w:r w:rsidR="0027695A">
          <w:rPr>
            <w:noProof/>
            <w:webHidden/>
          </w:rPr>
          <w:tab/>
        </w:r>
        <w:r>
          <w:rPr>
            <w:noProof/>
            <w:webHidden/>
          </w:rPr>
          <w:fldChar w:fldCharType="begin"/>
        </w:r>
        <w:r w:rsidR="0027695A">
          <w:rPr>
            <w:noProof/>
            <w:webHidden/>
          </w:rPr>
          <w:instrText xml:space="preserve"> PAGEREF _Toc229892086 \h </w:instrText>
        </w:r>
        <w:r>
          <w:rPr>
            <w:noProof/>
            <w:webHidden/>
          </w:rPr>
        </w:r>
        <w:r>
          <w:rPr>
            <w:noProof/>
            <w:webHidden/>
          </w:rPr>
          <w:fldChar w:fldCharType="separate"/>
        </w:r>
        <w:r w:rsidR="0027695A">
          <w:rPr>
            <w:noProof/>
            <w:webHidden/>
          </w:rPr>
          <w:t>163</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87" w:history="1">
        <w:r w:rsidR="0027695A" w:rsidRPr="00686195">
          <w:rPr>
            <w:rStyle w:val="Hyperlink"/>
            <w:rFonts w:ascii="Times New Roman" w:hAnsi="Times New Roman"/>
            <w:noProof/>
          </w:rPr>
          <w:t>9.1.3</w:t>
        </w:r>
        <w:r w:rsidR="0027695A">
          <w:rPr>
            <w:rFonts w:asciiTheme="minorHAnsi" w:eastAsiaTheme="minorEastAsia" w:hAnsiTheme="minorHAnsi" w:cstheme="minorBidi"/>
            <w:noProof/>
            <w:sz w:val="22"/>
            <w:szCs w:val="22"/>
          </w:rPr>
          <w:tab/>
        </w:r>
        <w:r w:rsidR="0027695A" w:rsidRPr="00686195">
          <w:rPr>
            <w:rStyle w:val="Hyperlink"/>
            <w:noProof/>
          </w:rPr>
          <w:t>Audience</w:t>
        </w:r>
        <w:r w:rsidR="0027695A">
          <w:rPr>
            <w:noProof/>
            <w:webHidden/>
          </w:rPr>
          <w:tab/>
        </w:r>
        <w:r>
          <w:rPr>
            <w:noProof/>
            <w:webHidden/>
          </w:rPr>
          <w:fldChar w:fldCharType="begin"/>
        </w:r>
        <w:r w:rsidR="0027695A">
          <w:rPr>
            <w:noProof/>
            <w:webHidden/>
          </w:rPr>
          <w:instrText xml:space="preserve"> PAGEREF _Toc229892087 \h </w:instrText>
        </w:r>
        <w:r>
          <w:rPr>
            <w:noProof/>
            <w:webHidden/>
          </w:rPr>
        </w:r>
        <w:r>
          <w:rPr>
            <w:noProof/>
            <w:webHidden/>
          </w:rPr>
          <w:fldChar w:fldCharType="separate"/>
        </w:r>
        <w:r w:rsidR="0027695A">
          <w:rPr>
            <w:noProof/>
            <w:webHidden/>
          </w:rPr>
          <w:t>164</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88" w:history="1">
        <w:r w:rsidR="0027695A" w:rsidRPr="00686195">
          <w:rPr>
            <w:rStyle w:val="Hyperlink"/>
            <w:rFonts w:ascii="Times New Roman" w:hAnsi="Times New Roman"/>
            <w:noProof/>
          </w:rPr>
          <w:t>9.1.4</w:t>
        </w:r>
        <w:r w:rsidR="0027695A">
          <w:rPr>
            <w:rFonts w:asciiTheme="minorHAnsi" w:eastAsiaTheme="minorEastAsia" w:hAnsiTheme="minorHAnsi" w:cstheme="minorBidi"/>
            <w:noProof/>
            <w:sz w:val="22"/>
            <w:szCs w:val="22"/>
          </w:rPr>
          <w:tab/>
        </w:r>
        <w:r w:rsidR="0027695A" w:rsidRPr="00686195">
          <w:rPr>
            <w:rStyle w:val="Hyperlink"/>
            <w:noProof/>
          </w:rPr>
          <w:t>Local Relevance</w:t>
        </w:r>
        <w:r w:rsidR="0027695A">
          <w:rPr>
            <w:noProof/>
            <w:webHidden/>
          </w:rPr>
          <w:tab/>
        </w:r>
        <w:r>
          <w:rPr>
            <w:noProof/>
            <w:webHidden/>
          </w:rPr>
          <w:fldChar w:fldCharType="begin"/>
        </w:r>
        <w:r w:rsidR="0027695A">
          <w:rPr>
            <w:noProof/>
            <w:webHidden/>
          </w:rPr>
          <w:instrText xml:space="preserve"> PAGEREF _Toc229892088 \h </w:instrText>
        </w:r>
        <w:r>
          <w:rPr>
            <w:noProof/>
            <w:webHidden/>
          </w:rPr>
        </w:r>
        <w:r>
          <w:rPr>
            <w:noProof/>
            <w:webHidden/>
          </w:rPr>
          <w:fldChar w:fldCharType="separate"/>
        </w:r>
        <w:r w:rsidR="0027695A">
          <w:rPr>
            <w:noProof/>
            <w:webHidden/>
          </w:rPr>
          <w:t>164</w:t>
        </w:r>
        <w:r>
          <w:rPr>
            <w:noProof/>
            <w:webHidden/>
          </w:rPr>
          <w:fldChar w:fldCharType="end"/>
        </w:r>
      </w:hyperlink>
    </w:p>
    <w:p w:rsidR="0027695A" w:rsidRDefault="00241F43">
      <w:pPr>
        <w:pStyle w:val="TOC3"/>
        <w:tabs>
          <w:tab w:val="left" w:pos="1200"/>
          <w:tab w:val="right" w:leader="dot" w:pos="9350"/>
        </w:tabs>
        <w:rPr>
          <w:rFonts w:asciiTheme="minorHAnsi" w:eastAsiaTheme="minorEastAsia" w:hAnsiTheme="minorHAnsi" w:cstheme="minorBidi"/>
          <w:noProof/>
          <w:sz w:val="22"/>
          <w:szCs w:val="22"/>
        </w:rPr>
      </w:pPr>
      <w:hyperlink w:anchor="_Toc229892089" w:history="1">
        <w:r w:rsidR="0027695A" w:rsidRPr="00686195">
          <w:rPr>
            <w:rStyle w:val="Hyperlink"/>
            <w:rFonts w:ascii="Times New Roman" w:hAnsi="Times New Roman"/>
            <w:noProof/>
          </w:rPr>
          <w:t>9.1.5</w:t>
        </w:r>
        <w:r w:rsidR="0027695A">
          <w:rPr>
            <w:rFonts w:asciiTheme="minorHAnsi" w:eastAsiaTheme="minorEastAsia" w:hAnsiTheme="minorHAnsi" w:cstheme="minorBidi"/>
            <w:noProof/>
            <w:sz w:val="22"/>
            <w:szCs w:val="22"/>
          </w:rPr>
          <w:tab/>
        </w:r>
        <w:r w:rsidR="0027695A" w:rsidRPr="00686195">
          <w:rPr>
            <w:rStyle w:val="Hyperlink"/>
            <w:noProof/>
          </w:rPr>
          <w:t>Other issues</w:t>
        </w:r>
        <w:r w:rsidR="0027695A">
          <w:rPr>
            <w:noProof/>
            <w:webHidden/>
          </w:rPr>
          <w:tab/>
        </w:r>
        <w:r>
          <w:rPr>
            <w:noProof/>
            <w:webHidden/>
          </w:rPr>
          <w:fldChar w:fldCharType="begin"/>
        </w:r>
        <w:r w:rsidR="0027695A">
          <w:rPr>
            <w:noProof/>
            <w:webHidden/>
          </w:rPr>
          <w:instrText xml:space="preserve"> PAGEREF _Toc229892089 \h </w:instrText>
        </w:r>
        <w:r>
          <w:rPr>
            <w:noProof/>
            <w:webHidden/>
          </w:rPr>
        </w:r>
        <w:r>
          <w:rPr>
            <w:noProof/>
            <w:webHidden/>
          </w:rPr>
          <w:fldChar w:fldCharType="separate"/>
        </w:r>
        <w:r w:rsidR="0027695A">
          <w:rPr>
            <w:noProof/>
            <w:webHidden/>
          </w:rPr>
          <w:t>164</w:t>
        </w:r>
        <w:r>
          <w:rPr>
            <w:noProof/>
            <w:webHidden/>
          </w:rPr>
          <w:fldChar w:fldCharType="end"/>
        </w:r>
      </w:hyperlink>
    </w:p>
    <w:p w:rsidR="0027695A" w:rsidRDefault="00241F43">
      <w:pPr>
        <w:pStyle w:val="TOC2"/>
        <w:tabs>
          <w:tab w:val="left" w:pos="960"/>
          <w:tab w:val="right" w:leader="dot" w:pos="9350"/>
        </w:tabs>
        <w:rPr>
          <w:rFonts w:asciiTheme="minorHAnsi" w:eastAsiaTheme="minorEastAsia" w:hAnsiTheme="minorHAnsi" w:cstheme="minorBidi"/>
          <w:noProof/>
          <w:sz w:val="22"/>
          <w:szCs w:val="22"/>
        </w:rPr>
      </w:pPr>
      <w:hyperlink w:anchor="_Toc229892090" w:history="1">
        <w:r w:rsidR="0027695A" w:rsidRPr="00686195">
          <w:rPr>
            <w:rStyle w:val="Hyperlink"/>
            <w:noProof/>
          </w:rPr>
          <w:t>9.2</w:t>
        </w:r>
        <w:r w:rsidR="0027695A">
          <w:rPr>
            <w:rFonts w:asciiTheme="minorHAnsi" w:eastAsiaTheme="minorEastAsia" w:hAnsiTheme="minorHAnsi" w:cstheme="minorBidi"/>
            <w:noProof/>
            <w:sz w:val="22"/>
            <w:szCs w:val="22"/>
          </w:rPr>
          <w:tab/>
        </w:r>
        <w:r w:rsidR="0027695A" w:rsidRPr="00686195">
          <w:rPr>
            <w:rStyle w:val="Hyperlink"/>
            <w:noProof/>
          </w:rPr>
          <w:t>Requesting Changes to Vocabulary</w:t>
        </w:r>
        <w:r w:rsidR="0027695A">
          <w:rPr>
            <w:noProof/>
            <w:webHidden/>
          </w:rPr>
          <w:tab/>
        </w:r>
        <w:r>
          <w:rPr>
            <w:noProof/>
            <w:webHidden/>
          </w:rPr>
          <w:fldChar w:fldCharType="begin"/>
        </w:r>
        <w:r w:rsidR="0027695A">
          <w:rPr>
            <w:noProof/>
            <w:webHidden/>
          </w:rPr>
          <w:instrText xml:space="preserve"> PAGEREF _Toc229892090 \h </w:instrText>
        </w:r>
        <w:r>
          <w:rPr>
            <w:noProof/>
            <w:webHidden/>
          </w:rPr>
        </w:r>
        <w:r>
          <w:rPr>
            <w:noProof/>
            <w:webHidden/>
          </w:rPr>
          <w:fldChar w:fldCharType="separate"/>
        </w:r>
        <w:r w:rsidR="0027695A">
          <w:rPr>
            <w:noProof/>
            <w:webHidden/>
          </w:rPr>
          <w:t>165</w:t>
        </w:r>
        <w:r>
          <w:rPr>
            <w:noProof/>
            <w:webHidden/>
          </w:rPr>
          <w:fldChar w:fldCharType="end"/>
        </w:r>
      </w:hyperlink>
    </w:p>
    <w:p w:rsidR="0027695A" w:rsidRDefault="00241F43">
      <w:pPr>
        <w:pStyle w:val="TOC3"/>
        <w:tabs>
          <w:tab w:val="left" w:pos="1440"/>
          <w:tab w:val="right" w:leader="dot" w:pos="9350"/>
        </w:tabs>
        <w:rPr>
          <w:rFonts w:asciiTheme="minorHAnsi" w:eastAsiaTheme="minorEastAsia" w:hAnsiTheme="minorHAnsi" w:cstheme="minorBidi"/>
          <w:noProof/>
          <w:sz w:val="22"/>
          <w:szCs w:val="22"/>
        </w:rPr>
      </w:pPr>
      <w:hyperlink w:anchor="_Toc229892091" w:history="1">
        <w:r w:rsidR="0027695A" w:rsidRPr="00686195">
          <w:rPr>
            <w:rStyle w:val="Hyperlink"/>
            <w:noProof/>
          </w:rPr>
          <w:t>9.2.1.1</w:t>
        </w:r>
        <w:r w:rsidR="0027695A">
          <w:rPr>
            <w:rFonts w:asciiTheme="minorHAnsi" w:eastAsiaTheme="minorEastAsia" w:hAnsiTheme="minorHAnsi" w:cstheme="minorBidi"/>
            <w:noProof/>
            <w:sz w:val="22"/>
            <w:szCs w:val="22"/>
          </w:rPr>
          <w:tab/>
        </w:r>
        <w:r w:rsidR="0027695A" w:rsidRPr="00686195">
          <w:rPr>
            <w:rStyle w:val="Hyperlink"/>
            <w:noProof/>
          </w:rPr>
          <w:t>Kinds of things we can change</w:t>
        </w:r>
        <w:r w:rsidR="0027695A">
          <w:rPr>
            <w:noProof/>
            <w:webHidden/>
          </w:rPr>
          <w:tab/>
        </w:r>
        <w:r>
          <w:rPr>
            <w:noProof/>
            <w:webHidden/>
          </w:rPr>
          <w:fldChar w:fldCharType="begin"/>
        </w:r>
        <w:r w:rsidR="0027695A">
          <w:rPr>
            <w:noProof/>
            <w:webHidden/>
          </w:rPr>
          <w:instrText xml:space="preserve"> PAGEREF _Toc229892091 \h </w:instrText>
        </w:r>
        <w:r>
          <w:rPr>
            <w:noProof/>
            <w:webHidden/>
          </w:rPr>
        </w:r>
        <w:r>
          <w:rPr>
            <w:noProof/>
            <w:webHidden/>
          </w:rPr>
          <w:fldChar w:fldCharType="separate"/>
        </w:r>
        <w:r w:rsidR="0027695A">
          <w:rPr>
            <w:noProof/>
            <w:webHidden/>
          </w:rPr>
          <w:t>165</w:t>
        </w:r>
        <w:r>
          <w:rPr>
            <w:noProof/>
            <w:webHidden/>
          </w:rPr>
          <w:fldChar w:fldCharType="end"/>
        </w:r>
      </w:hyperlink>
    </w:p>
    <w:p w:rsidR="0027695A" w:rsidRDefault="00241F43">
      <w:pPr>
        <w:pStyle w:val="TOC1"/>
        <w:tabs>
          <w:tab w:val="left" w:pos="720"/>
          <w:tab w:val="right" w:leader="dot" w:pos="9350"/>
        </w:tabs>
        <w:rPr>
          <w:rFonts w:asciiTheme="minorHAnsi" w:eastAsiaTheme="minorEastAsia" w:hAnsiTheme="minorHAnsi" w:cstheme="minorBidi"/>
          <w:b w:val="0"/>
          <w:noProof/>
          <w:sz w:val="22"/>
          <w:szCs w:val="22"/>
        </w:rPr>
      </w:pPr>
      <w:hyperlink w:anchor="_Toc229892092" w:history="1">
        <w:r w:rsidR="0027695A" w:rsidRPr="00686195">
          <w:rPr>
            <w:rStyle w:val="Hyperlink"/>
            <w:noProof/>
          </w:rPr>
          <w:t>10.</w:t>
        </w:r>
        <w:r w:rsidR="0027695A">
          <w:rPr>
            <w:rFonts w:asciiTheme="minorHAnsi" w:eastAsiaTheme="minorEastAsia" w:hAnsiTheme="minorHAnsi" w:cstheme="minorBidi"/>
            <w:b w:val="0"/>
            <w:noProof/>
            <w:sz w:val="22"/>
            <w:szCs w:val="22"/>
          </w:rPr>
          <w:tab/>
        </w:r>
        <w:r w:rsidR="0027695A" w:rsidRPr="00686195">
          <w:rPr>
            <w:rStyle w:val="Hyperlink"/>
            <w:noProof/>
          </w:rPr>
          <w:t xml:space="preserve">Appendix 3:  Style Guide  </w:t>
        </w:r>
        <w:r w:rsidR="0027695A" w:rsidRPr="00DF5B0A">
          <w:rPr>
            <w:rStyle w:val="Hyperlink"/>
            <w:i/>
            <w:noProof/>
            <w:sz w:val="16"/>
            <w:szCs w:val="16"/>
          </w:rPr>
          <w:t>(Updated August 12, 2008)</w:t>
        </w:r>
        <w:r w:rsidR="0027695A">
          <w:rPr>
            <w:noProof/>
            <w:webHidden/>
          </w:rPr>
          <w:tab/>
        </w:r>
        <w:r>
          <w:rPr>
            <w:noProof/>
            <w:webHidden/>
          </w:rPr>
          <w:fldChar w:fldCharType="begin"/>
        </w:r>
        <w:r w:rsidR="0027695A">
          <w:rPr>
            <w:noProof/>
            <w:webHidden/>
          </w:rPr>
          <w:instrText xml:space="preserve"> PAGEREF _Toc229892092 \h </w:instrText>
        </w:r>
        <w:r>
          <w:rPr>
            <w:noProof/>
            <w:webHidden/>
          </w:rPr>
        </w:r>
        <w:r>
          <w:rPr>
            <w:noProof/>
            <w:webHidden/>
          </w:rPr>
          <w:fldChar w:fldCharType="separate"/>
        </w:r>
        <w:r w:rsidR="0027695A">
          <w:rPr>
            <w:noProof/>
            <w:webHidden/>
          </w:rPr>
          <w:t>166</w:t>
        </w:r>
        <w:r>
          <w:rPr>
            <w:noProof/>
            <w:webHidden/>
          </w:rPr>
          <w:fldChar w:fldCharType="end"/>
        </w:r>
      </w:hyperlink>
    </w:p>
    <w:p w:rsidR="00387C1E" w:rsidRDefault="00241F43">
      <w:pPr>
        <w:pStyle w:val="TOC1"/>
        <w:tabs>
          <w:tab w:val="left" w:pos="480"/>
          <w:tab w:val="right" w:leader="dot" w:pos="9350"/>
        </w:tabs>
        <w:rPr>
          <w:rFonts w:cs="Arial"/>
          <w:b w:val="0"/>
          <w:sz w:val="20"/>
          <w:szCs w:val="20"/>
        </w:rPr>
      </w:pPr>
      <w:r>
        <w:rPr>
          <w:rFonts w:cs="Arial"/>
          <w:b w:val="0"/>
          <w:sz w:val="20"/>
          <w:szCs w:val="20"/>
        </w:rPr>
        <w:fldChar w:fldCharType="end"/>
      </w:r>
    </w:p>
    <w:p w:rsidR="009371B2" w:rsidRDefault="009371B2" w:rsidP="009371B2"/>
    <w:p w:rsidR="00FD1551" w:rsidRDefault="00FD1551">
      <w:r>
        <w:br w:type="page"/>
      </w:r>
    </w:p>
    <w:p w:rsidR="009371B2" w:rsidRPr="00927589" w:rsidRDefault="009724C9" w:rsidP="009371B2">
      <w:pPr>
        <w:rPr>
          <w:u w:val="single"/>
        </w:rPr>
      </w:pPr>
      <w:r w:rsidRPr="00927589">
        <w:rPr>
          <w:u w:val="single"/>
        </w:rPr>
        <w:lastRenderedPageBreak/>
        <w:t>List of Figures:</w:t>
      </w:r>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r w:rsidRPr="00241F43">
        <w:fldChar w:fldCharType="begin"/>
      </w:r>
      <w:r w:rsidR="007F5D68">
        <w:instrText xml:space="preserve"> TOC \h \z \c "Figure" </w:instrText>
      </w:r>
      <w:r w:rsidRPr="00241F43">
        <w:fldChar w:fldCharType="separate"/>
      </w:r>
      <w:hyperlink w:anchor="_Toc229892093" w:history="1">
        <w:r w:rsidR="0027695A" w:rsidRPr="0095585F">
          <w:rPr>
            <w:rStyle w:val="Hyperlink"/>
            <w:noProof/>
          </w:rPr>
          <w:t>Figure 1</w:t>
        </w:r>
        <w:r w:rsidR="0027695A" w:rsidRPr="0095585F">
          <w:rPr>
            <w:rStyle w:val="Hyperlink"/>
            <w:noProof/>
          </w:rPr>
          <w:noBreakHyphen/>
          <w:t>1:  NLM-Supported Go Local Flowchart</w:t>
        </w:r>
        <w:r w:rsidR="0027695A">
          <w:rPr>
            <w:noProof/>
            <w:webHidden/>
          </w:rPr>
          <w:tab/>
        </w:r>
        <w:r>
          <w:rPr>
            <w:noProof/>
            <w:webHidden/>
          </w:rPr>
          <w:fldChar w:fldCharType="begin"/>
        </w:r>
        <w:r w:rsidR="0027695A">
          <w:rPr>
            <w:noProof/>
            <w:webHidden/>
          </w:rPr>
          <w:instrText xml:space="preserve"> PAGEREF _Toc229892093 \h </w:instrText>
        </w:r>
        <w:r>
          <w:rPr>
            <w:noProof/>
            <w:webHidden/>
          </w:rPr>
        </w:r>
        <w:r>
          <w:rPr>
            <w:noProof/>
            <w:webHidden/>
          </w:rPr>
          <w:fldChar w:fldCharType="separate"/>
        </w:r>
        <w:r w:rsidR="0027695A">
          <w:rPr>
            <w:noProof/>
            <w:webHidden/>
          </w:rPr>
          <w:t>1</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094" w:history="1">
        <w:r w:rsidR="0027695A" w:rsidRPr="0095585F">
          <w:rPr>
            <w:rStyle w:val="Hyperlink"/>
            <w:noProof/>
          </w:rPr>
          <w:t>Figure 1</w:t>
        </w:r>
        <w:r w:rsidR="0027695A" w:rsidRPr="0095585F">
          <w:rPr>
            <w:rStyle w:val="Hyperlink"/>
            <w:noProof/>
          </w:rPr>
          <w:noBreakHyphen/>
          <w:t>2:  Go Local Input System</w:t>
        </w:r>
        <w:r w:rsidR="0027695A">
          <w:rPr>
            <w:noProof/>
            <w:webHidden/>
          </w:rPr>
          <w:tab/>
        </w:r>
        <w:r>
          <w:rPr>
            <w:noProof/>
            <w:webHidden/>
          </w:rPr>
          <w:fldChar w:fldCharType="begin"/>
        </w:r>
        <w:r w:rsidR="0027695A">
          <w:rPr>
            <w:noProof/>
            <w:webHidden/>
          </w:rPr>
          <w:instrText xml:space="preserve"> PAGEREF _Toc229892094 \h </w:instrText>
        </w:r>
        <w:r>
          <w:rPr>
            <w:noProof/>
            <w:webHidden/>
          </w:rPr>
        </w:r>
        <w:r>
          <w:rPr>
            <w:noProof/>
            <w:webHidden/>
          </w:rPr>
          <w:fldChar w:fldCharType="separate"/>
        </w:r>
        <w:r w:rsidR="0027695A">
          <w:rPr>
            <w:noProof/>
            <w:webHidden/>
          </w:rPr>
          <w:t>2</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095" w:history="1">
        <w:r w:rsidR="0027695A" w:rsidRPr="0095585F">
          <w:rPr>
            <w:rStyle w:val="Hyperlink"/>
            <w:noProof/>
          </w:rPr>
          <w:t>Figure 1</w:t>
        </w:r>
        <w:r w:rsidR="0027695A" w:rsidRPr="0095585F">
          <w:rPr>
            <w:rStyle w:val="Hyperlink"/>
            <w:noProof/>
          </w:rPr>
          <w:noBreakHyphen/>
          <w:t>3:  Internet Options Screen</w:t>
        </w:r>
        <w:r w:rsidR="0027695A">
          <w:rPr>
            <w:noProof/>
            <w:webHidden/>
          </w:rPr>
          <w:tab/>
        </w:r>
        <w:r>
          <w:rPr>
            <w:noProof/>
            <w:webHidden/>
          </w:rPr>
          <w:fldChar w:fldCharType="begin"/>
        </w:r>
        <w:r w:rsidR="0027695A">
          <w:rPr>
            <w:noProof/>
            <w:webHidden/>
          </w:rPr>
          <w:instrText xml:space="preserve"> PAGEREF _Toc229892095 \h </w:instrText>
        </w:r>
        <w:r>
          <w:rPr>
            <w:noProof/>
            <w:webHidden/>
          </w:rPr>
        </w:r>
        <w:r>
          <w:rPr>
            <w:noProof/>
            <w:webHidden/>
          </w:rPr>
          <w:fldChar w:fldCharType="separate"/>
        </w:r>
        <w:r w:rsidR="0027695A">
          <w:rPr>
            <w:noProof/>
            <w:webHidden/>
          </w:rPr>
          <w:t>3</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096" w:history="1">
        <w:r w:rsidR="0027695A" w:rsidRPr="0095585F">
          <w:rPr>
            <w:rStyle w:val="Hyperlink"/>
            <w:noProof/>
          </w:rPr>
          <w:t>Figure 1</w:t>
        </w:r>
        <w:r w:rsidR="0027695A" w:rsidRPr="0095585F">
          <w:rPr>
            <w:rStyle w:val="Hyperlink"/>
            <w:noProof/>
          </w:rPr>
          <w:noBreakHyphen/>
          <w:t>4:  Go Local Flash update message</w:t>
        </w:r>
        <w:r w:rsidR="0027695A">
          <w:rPr>
            <w:noProof/>
            <w:webHidden/>
          </w:rPr>
          <w:tab/>
        </w:r>
        <w:r>
          <w:rPr>
            <w:noProof/>
            <w:webHidden/>
          </w:rPr>
          <w:fldChar w:fldCharType="begin"/>
        </w:r>
        <w:r w:rsidR="0027695A">
          <w:rPr>
            <w:noProof/>
            <w:webHidden/>
          </w:rPr>
          <w:instrText xml:space="preserve"> PAGEREF _Toc229892096 \h </w:instrText>
        </w:r>
        <w:r>
          <w:rPr>
            <w:noProof/>
            <w:webHidden/>
          </w:rPr>
        </w:r>
        <w:r>
          <w:rPr>
            <w:noProof/>
            <w:webHidden/>
          </w:rPr>
          <w:fldChar w:fldCharType="separate"/>
        </w:r>
        <w:r w:rsidR="0027695A">
          <w:rPr>
            <w:noProof/>
            <w:webHidden/>
          </w:rPr>
          <w:t>4</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097" w:history="1">
        <w:r w:rsidR="0027695A" w:rsidRPr="0095585F">
          <w:rPr>
            <w:rStyle w:val="Hyperlink"/>
            <w:noProof/>
          </w:rPr>
          <w:t>Figure 1</w:t>
        </w:r>
        <w:r w:rsidR="0027695A" w:rsidRPr="0095585F">
          <w:rPr>
            <w:rStyle w:val="Hyperlink"/>
            <w:noProof/>
          </w:rPr>
          <w:noBreakHyphen/>
          <w:t>5:  Locate Flash Player Settings</w:t>
        </w:r>
        <w:r w:rsidR="0027695A">
          <w:rPr>
            <w:noProof/>
            <w:webHidden/>
          </w:rPr>
          <w:tab/>
        </w:r>
        <w:r>
          <w:rPr>
            <w:noProof/>
            <w:webHidden/>
          </w:rPr>
          <w:fldChar w:fldCharType="begin"/>
        </w:r>
        <w:r w:rsidR="0027695A">
          <w:rPr>
            <w:noProof/>
            <w:webHidden/>
          </w:rPr>
          <w:instrText xml:space="preserve"> PAGEREF _Toc229892097 \h </w:instrText>
        </w:r>
        <w:r>
          <w:rPr>
            <w:noProof/>
            <w:webHidden/>
          </w:rPr>
        </w:r>
        <w:r>
          <w:rPr>
            <w:noProof/>
            <w:webHidden/>
          </w:rPr>
          <w:fldChar w:fldCharType="separate"/>
        </w:r>
        <w:r w:rsidR="0027695A">
          <w:rPr>
            <w:noProof/>
            <w:webHidden/>
          </w:rPr>
          <w:t>4</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098" w:history="1">
        <w:r w:rsidR="0027695A" w:rsidRPr="0095585F">
          <w:rPr>
            <w:rStyle w:val="Hyperlink"/>
            <w:noProof/>
          </w:rPr>
          <w:t>Figure 1</w:t>
        </w:r>
        <w:r w:rsidR="0027695A" w:rsidRPr="0095585F">
          <w:rPr>
            <w:rStyle w:val="Hyperlink"/>
            <w:noProof/>
          </w:rPr>
          <w:noBreakHyphen/>
          <w:t>6:  Adjust Flash Player Settings</w:t>
        </w:r>
        <w:r w:rsidR="0027695A">
          <w:rPr>
            <w:noProof/>
            <w:webHidden/>
          </w:rPr>
          <w:tab/>
        </w:r>
        <w:r>
          <w:rPr>
            <w:noProof/>
            <w:webHidden/>
          </w:rPr>
          <w:fldChar w:fldCharType="begin"/>
        </w:r>
        <w:r w:rsidR="0027695A">
          <w:rPr>
            <w:noProof/>
            <w:webHidden/>
          </w:rPr>
          <w:instrText xml:space="preserve"> PAGEREF _Toc229892098 \h </w:instrText>
        </w:r>
        <w:r>
          <w:rPr>
            <w:noProof/>
            <w:webHidden/>
          </w:rPr>
        </w:r>
        <w:r>
          <w:rPr>
            <w:noProof/>
            <w:webHidden/>
          </w:rPr>
          <w:fldChar w:fldCharType="separate"/>
        </w:r>
        <w:r w:rsidR="0027695A">
          <w:rPr>
            <w:noProof/>
            <w:webHidden/>
          </w:rPr>
          <w:t>5</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099" w:history="1">
        <w:r w:rsidR="0027695A" w:rsidRPr="0095585F">
          <w:rPr>
            <w:rStyle w:val="Hyperlink"/>
            <w:noProof/>
          </w:rPr>
          <w:t>Figure 2</w:t>
        </w:r>
        <w:r w:rsidR="0027695A" w:rsidRPr="0095585F">
          <w:rPr>
            <w:rStyle w:val="Hyperlink"/>
            <w:noProof/>
          </w:rPr>
          <w:noBreakHyphen/>
          <w:t>1:  Designated Local Area for Central Texas</w:t>
        </w:r>
        <w:r w:rsidR="0027695A">
          <w:rPr>
            <w:noProof/>
            <w:webHidden/>
          </w:rPr>
          <w:tab/>
        </w:r>
        <w:r>
          <w:rPr>
            <w:noProof/>
            <w:webHidden/>
          </w:rPr>
          <w:fldChar w:fldCharType="begin"/>
        </w:r>
        <w:r w:rsidR="0027695A">
          <w:rPr>
            <w:noProof/>
            <w:webHidden/>
          </w:rPr>
          <w:instrText xml:space="preserve"> PAGEREF _Toc229892099 \h </w:instrText>
        </w:r>
        <w:r>
          <w:rPr>
            <w:noProof/>
            <w:webHidden/>
          </w:rPr>
        </w:r>
        <w:r>
          <w:rPr>
            <w:noProof/>
            <w:webHidden/>
          </w:rPr>
          <w:fldChar w:fldCharType="separate"/>
        </w:r>
        <w:r w:rsidR="0027695A">
          <w:rPr>
            <w:noProof/>
            <w:webHidden/>
          </w:rPr>
          <w:t>7</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00" w:history="1">
        <w:r w:rsidR="0027695A" w:rsidRPr="0095585F">
          <w:rPr>
            <w:rStyle w:val="Hyperlink"/>
            <w:noProof/>
          </w:rPr>
          <w:t>Figure 2</w:t>
        </w:r>
        <w:r w:rsidR="0027695A" w:rsidRPr="0095585F">
          <w:rPr>
            <w:rStyle w:val="Hyperlink"/>
            <w:noProof/>
          </w:rPr>
          <w:noBreakHyphen/>
          <w:t>2:  Map Organization Screen for Central Texas</w:t>
        </w:r>
        <w:r w:rsidR="0027695A">
          <w:rPr>
            <w:noProof/>
            <w:webHidden/>
          </w:rPr>
          <w:tab/>
        </w:r>
        <w:r>
          <w:rPr>
            <w:noProof/>
            <w:webHidden/>
          </w:rPr>
          <w:fldChar w:fldCharType="begin"/>
        </w:r>
        <w:r w:rsidR="0027695A">
          <w:rPr>
            <w:noProof/>
            <w:webHidden/>
          </w:rPr>
          <w:instrText xml:space="preserve"> PAGEREF _Toc229892100 \h </w:instrText>
        </w:r>
        <w:r>
          <w:rPr>
            <w:noProof/>
            <w:webHidden/>
          </w:rPr>
        </w:r>
        <w:r>
          <w:rPr>
            <w:noProof/>
            <w:webHidden/>
          </w:rPr>
          <w:fldChar w:fldCharType="separate"/>
        </w:r>
        <w:r w:rsidR="0027695A">
          <w:rPr>
            <w:noProof/>
            <w:webHidden/>
          </w:rPr>
          <w:t>7</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01" w:history="1">
        <w:r w:rsidR="0027695A" w:rsidRPr="0095585F">
          <w:rPr>
            <w:rStyle w:val="Hyperlink"/>
            <w:noProof/>
          </w:rPr>
          <w:t>Figure 2</w:t>
        </w:r>
        <w:r w:rsidR="0027695A" w:rsidRPr="0095585F">
          <w:rPr>
            <w:rStyle w:val="Hyperlink"/>
            <w:noProof/>
          </w:rPr>
          <w:noBreakHyphen/>
          <w:t>3:  Default Map Organization settings by County for New Jersey</w:t>
        </w:r>
        <w:r w:rsidR="0027695A">
          <w:rPr>
            <w:noProof/>
            <w:webHidden/>
          </w:rPr>
          <w:tab/>
        </w:r>
        <w:r>
          <w:rPr>
            <w:noProof/>
            <w:webHidden/>
          </w:rPr>
          <w:fldChar w:fldCharType="begin"/>
        </w:r>
        <w:r w:rsidR="0027695A">
          <w:rPr>
            <w:noProof/>
            <w:webHidden/>
          </w:rPr>
          <w:instrText xml:space="preserve"> PAGEREF _Toc229892101 \h </w:instrText>
        </w:r>
        <w:r>
          <w:rPr>
            <w:noProof/>
            <w:webHidden/>
          </w:rPr>
        </w:r>
        <w:r>
          <w:rPr>
            <w:noProof/>
            <w:webHidden/>
          </w:rPr>
          <w:fldChar w:fldCharType="separate"/>
        </w:r>
        <w:r w:rsidR="0027695A">
          <w:rPr>
            <w:noProof/>
            <w:webHidden/>
          </w:rPr>
          <w:t>8</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02" w:history="1">
        <w:r w:rsidR="0027695A" w:rsidRPr="0095585F">
          <w:rPr>
            <w:rStyle w:val="Hyperlink"/>
            <w:noProof/>
          </w:rPr>
          <w:t>Figure 2</w:t>
        </w:r>
        <w:r w:rsidR="0027695A" w:rsidRPr="0095585F">
          <w:rPr>
            <w:rStyle w:val="Hyperlink"/>
            <w:noProof/>
          </w:rPr>
          <w:noBreakHyphen/>
          <w:t>4:  Public Display of Default Map Organization by County for New Jersey</w:t>
        </w:r>
        <w:r w:rsidR="0027695A">
          <w:rPr>
            <w:noProof/>
            <w:webHidden/>
          </w:rPr>
          <w:tab/>
        </w:r>
        <w:r>
          <w:rPr>
            <w:noProof/>
            <w:webHidden/>
          </w:rPr>
          <w:fldChar w:fldCharType="begin"/>
        </w:r>
        <w:r w:rsidR="0027695A">
          <w:rPr>
            <w:noProof/>
            <w:webHidden/>
          </w:rPr>
          <w:instrText xml:space="preserve"> PAGEREF _Toc229892102 \h </w:instrText>
        </w:r>
        <w:r>
          <w:rPr>
            <w:noProof/>
            <w:webHidden/>
          </w:rPr>
        </w:r>
        <w:r>
          <w:rPr>
            <w:noProof/>
            <w:webHidden/>
          </w:rPr>
          <w:fldChar w:fldCharType="separate"/>
        </w:r>
        <w:r w:rsidR="0027695A">
          <w:rPr>
            <w:noProof/>
            <w:webHidden/>
          </w:rPr>
          <w:t>8</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03" w:history="1">
        <w:r w:rsidR="0027695A" w:rsidRPr="0095585F">
          <w:rPr>
            <w:rStyle w:val="Hyperlink"/>
            <w:noProof/>
          </w:rPr>
          <w:t>Figure 2</w:t>
        </w:r>
        <w:r w:rsidR="0027695A" w:rsidRPr="0095585F">
          <w:rPr>
            <w:rStyle w:val="Hyperlink"/>
            <w:noProof/>
          </w:rPr>
          <w:noBreakHyphen/>
          <w:t>5:  Map Organization Menu Option</w:t>
        </w:r>
        <w:r w:rsidR="0027695A">
          <w:rPr>
            <w:noProof/>
            <w:webHidden/>
          </w:rPr>
          <w:tab/>
        </w:r>
        <w:r>
          <w:rPr>
            <w:noProof/>
            <w:webHidden/>
          </w:rPr>
          <w:fldChar w:fldCharType="begin"/>
        </w:r>
        <w:r w:rsidR="0027695A">
          <w:rPr>
            <w:noProof/>
            <w:webHidden/>
          </w:rPr>
          <w:instrText xml:space="preserve"> PAGEREF _Toc229892103 \h </w:instrText>
        </w:r>
        <w:r>
          <w:rPr>
            <w:noProof/>
            <w:webHidden/>
          </w:rPr>
        </w:r>
        <w:r>
          <w:rPr>
            <w:noProof/>
            <w:webHidden/>
          </w:rPr>
          <w:fldChar w:fldCharType="separate"/>
        </w:r>
        <w:r w:rsidR="0027695A">
          <w:rPr>
            <w:noProof/>
            <w:webHidden/>
          </w:rPr>
          <w:t>9</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04" w:history="1">
        <w:r w:rsidR="0027695A" w:rsidRPr="0095585F">
          <w:rPr>
            <w:rStyle w:val="Hyperlink"/>
            <w:noProof/>
          </w:rPr>
          <w:t>Figure 2</w:t>
        </w:r>
        <w:r w:rsidR="0027695A" w:rsidRPr="0095585F">
          <w:rPr>
            <w:rStyle w:val="Hyperlink"/>
            <w:noProof/>
          </w:rPr>
          <w:noBreakHyphen/>
          <w:t>6:  Defining Your Own Region</w:t>
        </w:r>
        <w:r w:rsidR="0027695A">
          <w:rPr>
            <w:noProof/>
            <w:webHidden/>
          </w:rPr>
          <w:tab/>
        </w:r>
        <w:r>
          <w:rPr>
            <w:noProof/>
            <w:webHidden/>
          </w:rPr>
          <w:fldChar w:fldCharType="begin"/>
        </w:r>
        <w:r w:rsidR="0027695A">
          <w:rPr>
            <w:noProof/>
            <w:webHidden/>
          </w:rPr>
          <w:instrText xml:space="preserve"> PAGEREF _Toc229892104 \h </w:instrText>
        </w:r>
        <w:r>
          <w:rPr>
            <w:noProof/>
            <w:webHidden/>
          </w:rPr>
        </w:r>
        <w:r>
          <w:rPr>
            <w:noProof/>
            <w:webHidden/>
          </w:rPr>
          <w:fldChar w:fldCharType="separate"/>
        </w:r>
        <w:r w:rsidR="0027695A">
          <w:rPr>
            <w:noProof/>
            <w:webHidden/>
          </w:rPr>
          <w:t>9</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05" w:history="1">
        <w:r w:rsidR="0027695A" w:rsidRPr="0095585F">
          <w:rPr>
            <w:rStyle w:val="Hyperlink"/>
            <w:noProof/>
          </w:rPr>
          <w:t>Figure 2</w:t>
        </w:r>
        <w:r w:rsidR="0027695A" w:rsidRPr="0095585F">
          <w:rPr>
            <w:rStyle w:val="Hyperlink"/>
            <w:noProof/>
          </w:rPr>
          <w:noBreakHyphen/>
          <w:t>7:  Add New Region</w:t>
        </w:r>
        <w:r w:rsidR="0027695A">
          <w:rPr>
            <w:noProof/>
            <w:webHidden/>
          </w:rPr>
          <w:tab/>
        </w:r>
        <w:r>
          <w:rPr>
            <w:noProof/>
            <w:webHidden/>
          </w:rPr>
          <w:fldChar w:fldCharType="begin"/>
        </w:r>
        <w:r w:rsidR="0027695A">
          <w:rPr>
            <w:noProof/>
            <w:webHidden/>
          </w:rPr>
          <w:instrText xml:space="preserve"> PAGEREF _Toc229892105 \h </w:instrText>
        </w:r>
        <w:r>
          <w:rPr>
            <w:noProof/>
            <w:webHidden/>
          </w:rPr>
        </w:r>
        <w:r>
          <w:rPr>
            <w:noProof/>
            <w:webHidden/>
          </w:rPr>
          <w:fldChar w:fldCharType="separate"/>
        </w:r>
        <w:r w:rsidR="0027695A">
          <w:rPr>
            <w:noProof/>
            <w:webHidden/>
          </w:rPr>
          <w:t>9</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06" w:history="1">
        <w:r w:rsidR="0027695A" w:rsidRPr="0095585F">
          <w:rPr>
            <w:rStyle w:val="Hyperlink"/>
            <w:noProof/>
          </w:rPr>
          <w:t>Figure 2</w:t>
        </w:r>
        <w:r w:rsidR="0027695A" w:rsidRPr="0095585F">
          <w:rPr>
            <w:rStyle w:val="Hyperlink"/>
            <w:noProof/>
          </w:rPr>
          <w:noBreakHyphen/>
          <w:t>8:  Region Name List</w:t>
        </w:r>
        <w:r w:rsidR="0027695A">
          <w:rPr>
            <w:noProof/>
            <w:webHidden/>
          </w:rPr>
          <w:tab/>
        </w:r>
        <w:r>
          <w:rPr>
            <w:noProof/>
            <w:webHidden/>
          </w:rPr>
          <w:fldChar w:fldCharType="begin"/>
        </w:r>
        <w:r w:rsidR="0027695A">
          <w:rPr>
            <w:noProof/>
            <w:webHidden/>
          </w:rPr>
          <w:instrText xml:space="preserve"> PAGEREF _Toc229892106 \h </w:instrText>
        </w:r>
        <w:r>
          <w:rPr>
            <w:noProof/>
            <w:webHidden/>
          </w:rPr>
        </w:r>
        <w:r>
          <w:rPr>
            <w:noProof/>
            <w:webHidden/>
          </w:rPr>
          <w:fldChar w:fldCharType="separate"/>
        </w:r>
        <w:r w:rsidR="0027695A">
          <w:rPr>
            <w:noProof/>
            <w:webHidden/>
          </w:rPr>
          <w:t>10</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07" w:history="1">
        <w:r w:rsidR="0027695A" w:rsidRPr="0095585F">
          <w:rPr>
            <w:rStyle w:val="Hyperlink"/>
            <w:noProof/>
          </w:rPr>
          <w:t>Figure 2</w:t>
        </w:r>
        <w:r w:rsidR="0027695A" w:rsidRPr="0095585F">
          <w:rPr>
            <w:rStyle w:val="Hyperlink"/>
            <w:noProof/>
          </w:rPr>
          <w:noBreakHyphen/>
          <w:t>9:  Select Open Zip Codes Window</w:t>
        </w:r>
        <w:r w:rsidR="0027695A">
          <w:rPr>
            <w:noProof/>
            <w:webHidden/>
          </w:rPr>
          <w:tab/>
        </w:r>
        <w:r>
          <w:rPr>
            <w:noProof/>
            <w:webHidden/>
          </w:rPr>
          <w:fldChar w:fldCharType="begin"/>
        </w:r>
        <w:r w:rsidR="0027695A">
          <w:rPr>
            <w:noProof/>
            <w:webHidden/>
          </w:rPr>
          <w:instrText xml:space="preserve"> PAGEREF _Toc229892107 \h </w:instrText>
        </w:r>
        <w:r>
          <w:rPr>
            <w:noProof/>
            <w:webHidden/>
          </w:rPr>
        </w:r>
        <w:r>
          <w:rPr>
            <w:noProof/>
            <w:webHidden/>
          </w:rPr>
          <w:fldChar w:fldCharType="separate"/>
        </w:r>
        <w:r w:rsidR="0027695A">
          <w:rPr>
            <w:noProof/>
            <w:webHidden/>
          </w:rPr>
          <w:t>10</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08" w:history="1">
        <w:r w:rsidR="0027695A" w:rsidRPr="0095585F">
          <w:rPr>
            <w:rStyle w:val="Hyperlink"/>
            <w:noProof/>
          </w:rPr>
          <w:t>Figure 2</w:t>
        </w:r>
        <w:r w:rsidR="0027695A" w:rsidRPr="0095585F">
          <w:rPr>
            <w:rStyle w:val="Hyperlink"/>
            <w:noProof/>
          </w:rPr>
          <w:noBreakHyphen/>
          <w:t>10:  Select Region to Assign</w:t>
        </w:r>
        <w:r w:rsidR="0027695A">
          <w:rPr>
            <w:noProof/>
            <w:webHidden/>
          </w:rPr>
          <w:tab/>
        </w:r>
        <w:r>
          <w:rPr>
            <w:noProof/>
            <w:webHidden/>
          </w:rPr>
          <w:fldChar w:fldCharType="begin"/>
        </w:r>
        <w:r w:rsidR="0027695A">
          <w:rPr>
            <w:noProof/>
            <w:webHidden/>
          </w:rPr>
          <w:instrText xml:space="preserve"> PAGEREF _Toc229892108 \h </w:instrText>
        </w:r>
        <w:r>
          <w:rPr>
            <w:noProof/>
            <w:webHidden/>
          </w:rPr>
        </w:r>
        <w:r>
          <w:rPr>
            <w:noProof/>
            <w:webHidden/>
          </w:rPr>
          <w:fldChar w:fldCharType="separate"/>
        </w:r>
        <w:r w:rsidR="0027695A">
          <w:rPr>
            <w:noProof/>
            <w:webHidden/>
          </w:rPr>
          <w:t>11</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09" w:history="1">
        <w:r w:rsidR="0027695A" w:rsidRPr="0095585F">
          <w:rPr>
            <w:rStyle w:val="Hyperlink"/>
            <w:noProof/>
          </w:rPr>
          <w:t>Figure 2</w:t>
        </w:r>
        <w:r w:rsidR="0027695A" w:rsidRPr="0095585F">
          <w:rPr>
            <w:rStyle w:val="Hyperlink"/>
            <w:noProof/>
          </w:rPr>
          <w:noBreakHyphen/>
          <w:t>11:  Assigning Zip Codes to the Northeast Region in the District of Columbia</w:t>
        </w:r>
        <w:r w:rsidR="0027695A">
          <w:rPr>
            <w:noProof/>
            <w:webHidden/>
          </w:rPr>
          <w:tab/>
        </w:r>
        <w:r>
          <w:rPr>
            <w:noProof/>
            <w:webHidden/>
          </w:rPr>
          <w:fldChar w:fldCharType="begin"/>
        </w:r>
        <w:r w:rsidR="0027695A">
          <w:rPr>
            <w:noProof/>
            <w:webHidden/>
          </w:rPr>
          <w:instrText xml:space="preserve"> PAGEREF _Toc229892109 \h </w:instrText>
        </w:r>
        <w:r>
          <w:rPr>
            <w:noProof/>
            <w:webHidden/>
          </w:rPr>
        </w:r>
        <w:r>
          <w:rPr>
            <w:noProof/>
            <w:webHidden/>
          </w:rPr>
          <w:fldChar w:fldCharType="separate"/>
        </w:r>
        <w:r w:rsidR="0027695A">
          <w:rPr>
            <w:noProof/>
            <w:webHidden/>
          </w:rPr>
          <w:t>11</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10" w:history="1">
        <w:r w:rsidR="0027695A" w:rsidRPr="0095585F">
          <w:rPr>
            <w:rStyle w:val="Hyperlink"/>
            <w:noProof/>
          </w:rPr>
          <w:t>Figure 2</w:t>
        </w:r>
        <w:r w:rsidR="0027695A" w:rsidRPr="0095585F">
          <w:rPr>
            <w:rStyle w:val="Hyperlink"/>
            <w:noProof/>
          </w:rPr>
          <w:noBreakHyphen/>
          <w:t>12:  Completed Assigned Regions by Zip Codes</w:t>
        </w:r>
        <w:r w:rsidR="0027695A">
          <w:rPr>
            <w:noProof/>
            <w:webHidden/>
          </w:rPr>
          <w:tab/>
        </w:r>
        <w:r>
          <w:rPr>
            <w:noProof/>
            <w:webHidden/>
          </w:rPr>
          <w:fldChar w:fldCharType="begin"/>
        </w:r>
        <w:r w:rsidR="0027695A">
          <w:rPr>
            <w:noProof/>
            <w:webHidden/>
          </w:rPr>
          <w:instrText xml:space="preserve"> PAGEREF _Toc229892110 \h </w:instrText>
        </w:r>
        <w:r>
          <w:rPr>
            <w:noProof/>
            <w:webHidden/>
          </w:rPr>
        </w:r>
        <w:r>
          <w:rPr>
            <w:noProof/>
            <w:webHidden/>
          </w:rPr>
          <w:fldChar w:fldCharType="separate"/>
        </w:r>
        <w:r w:rsidR="0027695A">
          <w:rPr>
            <w:noProof/>
            <w:webHidden/>
          </w:rPr>
          <w:t>12</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11" w:history="1">
        <w:r w:rsidR="0027695A" w:rsidRPr="0095585F">
          <w:rPr>
            <w:rStyle w:val="Hyperlink"/>
            <w:noProof/>
          </w:rPr>
          <w:t>Figure 2</w:t>
        </w:r>
        <w:r w:rsidR="0027695A" w:rsidRPr="0095585F">
          <w:rPr>
            <w:rStyle w:val="Hyperlink"/>
            <w:noProof/>
          </w:rPr>
          <w:noBreakHyphen/>
          <w:t>13:  Error Message for Incomplete Map Organization Record</w:t>
        </w:r>
        <w:r w:rsidR="0027695A">
          <w:rPr>
            <w:noProof/>
            <w:webHidden/>
          </w:rPr>
          <w:tab/>
        </w:r>
        <w:r>
          <w:rPr>
            <w:noProof/>
            <w:webHidden/>
          </w:rPr>
          <w:fldChar w:fldCharType="begin"/>
        </w:r>
        <w:r w:rsidR="0027695A">
          <w:rPr>
            <w:noProof/>
            <w:webHidden/>
          </w:rPr>
          <w:instrText xml:space="preserve"> PAGEREF _Toc229892111 \h </w:instrText>
        </w:r>
        <w:r>
          <w:rPr>
            <w:noProof/>
            <w:webHidden/>
          </w:rPr>
        </w:r>
        <w:r>
          <w:rPr>
            <w:noProof/>
            <w:webHidden/>
          </w:rPr>
          <w:fldChar w:fldCharType="separate"/>
        </w:r>
        <w:r w:rsidR="0027695A">
          <w:rPr>
            <w:noProof/>
            <w:webHidden/>
          </w:rPr>
          <w:t>13</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12" w:history="1">
        <w:r w:rsidR="0027695A" w:rsidRPr="0095585F">
          <w:rPr>
            <w:rStyle w:val="Hyperlink"/>
            <w:noProof/>
          </w:rPr>
          <w:t>Figure 2</w:t>
        </w:r>
        <w:r w:rsidR="0027695A" w:rsidRPr="0095585F">
          <w:rPr>
            <w:rStyle w:val="Hyperlink"/>
            <w:noProof/>
          </w:rPr>
          <w:noBreakHyphen/>
          <w:t>14:  Confirmation for Completed Map Organization Record</w:t>
        </w:r>
        <w:r w:rsidR="0027695A">
          <w:rPr>
            <w:noProof/>
            <w:webHidden/>
          </w:rPr>
          <w:tab/>
        </w:r>
        <w:r>
          <w:rPr>
            <w:noProof/>
            <w:webHidden/>
          </w:rPr>
          <w:fldChar w:fldCharType="begin"/>
        </w:r>
        <w:r w:rsidR="0027695A">
          <w:rPr>
            <w:noProof/>
            <w:webHidden/>
          </w:rPr>
          <w:instrText xml:space="preserve"> PAGEREF _Toc229892112 \h </w:instrText>
        </w:r>
        <w:r>
          <w:rPr>
            <w:noProof/>
            <w:webHidden/>
          </w:rPr>
        </w:r>
        <w:r>
          <w:rPr>
            <w:noProof/>
            <w:webHidden/>
          </w:rPr>
          <w:fldChar w:fldCharType="separate"/>
        </w:r>
        <w:r w:rsidR="0027695A">
          <w:rPr>
            <w:noProof/>
            <w:webHidden/>
          </w:rPr>
          <w:t>13</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13" w:history="1">
        <w:r w:rsidR="0027695A" w:rsidRPr="0095585F">
          <w:rPr>
            <w:rStyle w:val="Hyperlink"/>
            <w:noProof/>
          </w:rPr>
          <w:t>Figure 2</w:t>
        </w:r>
        <w:r w:rsidR="0027695A" w:rsidRPr="0095585F">
          <w:rPr>
            <w:rStyle w:val="Hyperlink"/>
            <w:noProof/>
          </w:rPr>
          <w:noBreakHyphen/>
          <w:t xml:space="preserve">15: </w:t>
        </w:r>
        <w:r w:rsidR="00583896">
          <w:rPr>
            <w:rStyle w:val="Hyperlink"/>
            <w:noProof/>
          </w:rPr>
          <w:t xml:space="preserve"> </w:t>
        </w:r>
        <w:r w:rsidR="0027695A" w:rsidRPr="0095585F">
          <w:rPr>
            <w:rStyle w:val="Hyperlink"/>
            <w:noProof/>
          </w:rPr>
          <w:t>Public Display of Self-Defined Regions (by Zip Code) for the District of Columbia</w:t>
        </w:r>
        <w:r w:rsidR="0027695A">
          <w:rPr>
            <w:noProof/>
            <w:webHidden/>
          </w:rPr>
          <w:tab/>
        </w:r>
        <w:r>
          <w:rPr>
            <w:noProof/>
            <w:webHidden/>
          </w:rPr>
          <w:fldChar w:fldCharType="begin"/>
        </w:r>
        <w:r w:rsidR="0027695A">
          <w:rPr>
            <w:noProof/>
            <w:webHidden/>
          </w:rPr>
          <w:instrText xml:space="preserve"> PAGEREF _Toc229892113 \h </w:instrText>
        </w:r>
        <w:r>
          <w:rPr>
            <w:noProof/>
            <w:webHidden/>
          </w:rPr>
        </w:r>
        <w:r>
          <w:rPr>
            <w:noProof/>
            <w:webHidden/>
          </w:rPr>
          <w:fldChar w:fldCharType="separate"/>
        </w:r>
        <w:r w:rsidR="0027695A">
          <w:rPr>
            <w:noProof/>
            <w:webHidden/>
          </w:rPr>
          <w:t>14</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14" w:history="1">
        <w:r w:rsidR="0027695A" w:rsidRPr="0095585F">
          <w:rPr>
            <w:rStyle w:val="Hyperlink"/>
            <w:noProof/>
          </w:rPr>
          <w:t>Figure 2</w:t>
        </w:r>
        <w:r w:rsidR="0027695A" w:rsidRPr="0095585F">
          <w:rPr>
            <w:rStyle w:val="Hyperlink"/>
            <w:noProof/>
          </w:rPr>
          <w:noBreakHyphen/>
          <w:t>16:  Sample Region-Defined Image Map for the District of Columbia</w:t>
        </w:r>
        <w:r w:rsidR="0027695A">
          <w:rPr>
            <w:noProof/>
            <w:webHidden/>
          </w:rPr>
          <w:tab/>
        </w:r>
        <w:r>
          <w:rPr>
            <w:noProof/>
            <w:webHidden/>
          </w:rPr>
          <w:fldChar w:fldCharType="begin"/>
        </w:r>
        <w:r w:rsidR="0027695A">
          <w:rPr>
            <w:noProof/>
            <w:webHidden/>
          </w:rPr>
          <w:instrText xml:space="preserve"> PAGEREF _Toc229892114 \h </w:instrText>
        </w:r>
        <w:r>
          <w:rPr>
            <w:noProof/>
            <w:webHidden/>
          </w:rPr>
        </w:r>
        <w:r>
          <w:rPr>
            <w:noProof/>
            <w:webHidden/>
          </w:rPr>
          <w:fldChar w:fldCharType="separate"/>
        </w:r>
        <w:r w:rsidR="0027695A">
          <w:rPr>
            <w:noProof/>
            <w:webHidden/>
          </w:rPr>
          <w:t>14</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15" w:history="1">
        <w:r w:rsidR="0027695A" w:rsidRPr="0095585F">
          <w:rPr>
            <w:rStyle w:val="Hyperlink"/>
            <w:noProof/>
          </w:rPr>
          <w:t>Figure 2</w:t>
        </w:r>
        <w:r w:rsidR="0027695A" w:rsidRPr="0095585F">
          <w:rPr>
            <w:rStyle w:val="Hyperlink"/>
            <w:noProof/>
          </w:rPr>
          <w:noBreakHyphen/>
          <w:t>17:  GEO Text Link Menu Option</w:t>
        </w:r>
        <w:r w:rsidR="0027695A">
          <w:rPr>
            <w:noProof/>
            <w:webHidden/>
          </w:rPr>
          <w:tab/>
        </w:r>
        <w:r>
          <w:rPr>
            <w:noProof/>
            <w:webHidden/>
          </w:rPr>
          <w:fldChar w:fldCharType="begin"/>
        </w:r>
        <w:r w:rsidR="0027695A">
          <w:rPr>
            <w:noProof/>
            <w:webHidden/>
          </w:rPr>
          <w:instrText xml:space="preserve"> PAGEREF _Toc229892115 \h </w:instrText>
        </w:r>
        <w:r>
          <w:rPr>
            <w:noProof/>
            <w:webHidden/>
          </w:rPr>
        </w:r>
        <w:r>
          <w:rPr>
            <w:noProof/>
            <w:webHidden/>
          </w:rPr>
          <w:fldChar w:fldCharType="separate"/>
        </w:r>
        <w:r w:rsidR="0027695A">
          <w:rPr>
            <w:noProof/>
            <w:webHidden/>
          </w:rPr>
          <w:t>14</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16" w:history="1">
        <w:r w:rsidR="0027695A" w:rsidRPr="0095585F">
          <w:rPr>
            <w:rStyle w:val="Hyperlink"/>
            <w:noProof/>
          </w:rPr>
          <w:t>Figure 2</w:t>
        </w:r>
        <w:r w:rsidR="0027695A" w:rsidRPr="0095585F">
          <w:rPr>
            <w:rStyle w:val="Hyperlink"/>
            <w:noProof/>
          </w:rPr>
          <w:noBreakHyphen/>
          <w:t>18:  GEO Text Link input screen with selected cities</w:t>
        </w:r>
        <w:r w:rsidR="0027695A">
          <w:rPr>
            <w:noProof/>
            <w:webHidden/>
          </w:rPr>
          <w:tab/>
        </w:r>
        <w:r>
          <w:rPr>
            <w:noProof/>
            <w:webHidden/>
          </w:rPr>
          <w:fldChar w:fldCharType="begin"/>
        </w:r>
        <w:r w:rsidR="0027695A">
          <w:rPr>
            <w:noProof/>
            <w:webHidden/>
          </w:rPr>
          <w:instrText xml:space="preserve"> PAGEREF _Toc229892116 \h </w:instrText>
        </w:r>
        <w:r>
          <w:rPr>
            <w:noProof/>
            <w:webHidden/>
          </w:rPr>
        </w:r>
        <w:r>
          <w:rPr>
            <w:noProof/>
            <w:webHidden/>
          </w:rPr>
          <w:fldChar w:fldCharType="separate"/>
        </w:r>
        <w:r w:rsidR="0027695A">
          <w:rPr>
            <w:noProof/>
            <w:webHidden/>
          </w:rPr>
          <w:t>15</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17" w:history="1">
        <w:r w:rsidR="0027695A" w:rsidRPr="0095585F">
          <w:rPr>
            <w:rStyle w:val="Hyperlink"/>
            <w:noProof/>
          </w:rPr>
          <w:t>Figure 2</w:t>
        </w:r>
        <w:r w:rsidR="0027695A" w:rsidRPr="0095585F">
          <w:rPr>
            <w:rStyle w:val="Hyperlink"/>
            <w:noProof/>
          </w:rPr>
          <w:noBreakHyphen/>
          <w:t>19:  Public site listing designated city text links</w:t>
        </w:r>
        <w:r w:rsidR="0027695A">
          <w:rPr>
            <w:noProof/>
            <w:webHidden/>
          </w:rPr>
          <w:tab/>
        </w:r>
        <w:r>
          <w:rPr>
            <w:noProof/>
            <w:webHidden/>
          </w:rPr>
          <w:fldChar w:fldCharType="begin"/>
        </w:r>
        <w:r w:rsidR="0027695A">
          <w:rPr>
            <w:noProof/>
            <w:webHidden/>
          </w:rPr>
          <w:instrText xml:space="preserve"> PAGEREF _Toc229892117 \h </w:instrText>
        </w:r>
        <w:r>
          <w:rPr>
            <w:noProof/>
            <w:webHidden/>
          </w:rPr>
        </w:r>
        <w:r>
          <w:rPr>
            <w:noProof/>
            <w:webHidden/>
          </w:rPr>
          <w:fldChar w:fldCharType="separate"/>
        </w:r>
        <w:r w:rsidR="0027695A">
          <w:rPr>
            <w:noProof/>
            <w:webHidden/>
          </w:rPr>
          <w:t>15</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18" w:history="1">
        <w:r w:rsidR="0027695A" w:rsidRPr="0095585F">
          <w:rPr>
            <w:rStyle w:val="Hyperlink"/>
            <w:noProof/>
          </w:rPr>
          <w:t>Figure 2</w:t>
        </w:r>
        <w:r w:rsidR="0027695A" w:rsidRPr="0095585F">
          <w:rPr>
            <w:rStyle w:val="Hyperlink"/>
            <w:noProof/>
          </w:rPr>
          <w:noBreakHyphen/>
          <w:t>20:  Add a User Menu</w:t>
        </w:r>
        <w:r w:rsidR="0027695A">
          <w:rPr>
            <w:noProof/>
            <w:webHidden/>
          </w:rPr>
          <w:tab/>
        </w:r>
        <w:r>
          <w:rPr>
            <w:noProof/>
            <w:webHidden/>
          </w:rPr>
          <w:fldChar w:fldCharType="begin"/>
        </w:r>
        <w:r w:rsidR="0027695A">
          <w:rPr>
            <w:noProof/>
            <w:webHidden/>
          </w:rPr>
          <w:instrText xml:space="preserve"> PAGEREF _Toc229892118 \h </w:instrText>
        </w:r>
        <w:r>
          <w:rPr>
            <w:noProof/>
            <w:webHidden/>
          </w:rPr>
        </w:r>
        <w:r>
          <w:rPr>
            <w:noProof/>
            <w:webHidden/>
          </w:rPr>
          <w:fldChar w:fldCharType="separate"/>
        </w:r>
        <w:r w:rsidR="0027695A">
          <w:rPr>
            <w:noProof/>
            <w:webHidden/>
          </w:rPr>
          <w:t>17</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19" w:history="1">
        <w:r w:rsidR="0027695A" w:rsidRPr="0095585F">
          <w:rPr>
            <w:rStyle w:val="Hyperlink"/>
            <w:noProof/>
          </w:rPr>
          <w:t>Figure 2</w:t>
        </w:r>
        <w:r w:rsidR="0027695A" w:rsidRPr="0095585F">
          <w:rPr>
            <w:rStyle w:val="Hyperlink"/>
            <w:noProof/>
          </w:rPr>
          <w:noBreakHyphen/>
          <w:t>21:  New User Record</w:t>
        </w:r>
        <w:r w:rsidR="0027695A">
          <w:rPr>
            <w:noProof/>
            <w:webHidden/>
          </w:rPr>
          <w:tab/>
        </w:r>
        <w:r>
          <w:rPr>
            <w:noProof/>
            <w:webHidden/>
          </w:rPr>
          <w:fldChar w:fldCharType="begin"/>
        </w:r>
        <w:r w:rsidR="0027695A">
          <w:rPr>
            <w:noProof/>
            <w:webHidden/>
          </w:rPr>
          <w:instrText xml:space="preserve"> PAGEREF _Toc229892119 \h </w:instrText>
        </w:r>
        <w:r>
          <w:rPr>
            <w:noProof/>
            <w:webHidden/>
          </w:rPr>
        </w:r>
        <w:r>
          <w:rPr>
            <w:noProof/>
            <w:webHidden/>
          </w:rPr>
          <w:fldChar w:fldCharType="separate"/>
        </w:r>
        <w:r w:rsidR="0027695A">
          <w:rPr>
            <w:noProof/>
            <w:webHidden/>
          </w:rPr>
          <w:t>18</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20" w:history="1">
        <w:r w:rsidR="0027695A" w:rsidRPr="0095585F">
          <w:rPr>
            <w:rStyle w:val="Hyperlink"/>
            <w:noProof/>
          </w:rPr>
          <w:t>Figure 2</w:t>
        </w:r>
        <w:r w:rsidR="0027695A" w:rsidRPr="0095585F">
          <w:rPr>
            <w:rStyle w:val="Hyperlink"/>
            <w:noProof/>
          </w:rPr>
          <w:noBreakHyphen/>
          <w:t>22:  Add User Confirmation</w:t>
        </w:r>
        <w:r w:rsidR="0027695A">
          <w:rPr>
            <w:noProof/>
            <w:webHidden/>
          </w:rPr>
          <w:tab/>
        </w:r>
        <w:r>
          <w:rPr>
            <w:noProof/>
            <w:webHidden/>
          </w:rPr>
          <w:fldChar w:fldCharType="begin"/>
        </w:r>
        <w:r w:rsidR="0027695A">
          <w:rPr>
            <w:noProof/>
            <w:webHidden/>
          </w:rPr>
          <w:instrText xml:space="preserve"> PAGEREF _Toc229892120 \h </w:instrText>
        </w:r>
        <w:r>
          <w:rPr>
            <w:noProof/>
            <w:webHidden/>
          </w:rPr>
        </w:r>
        <w:r>
          <w:rPr>
            <w:noProof/>
            <w:webHidden/>
          </w:rPr>
          <w:fldChar w:fldCharType="separate"/>
        </w:r>
        <w:r w:rsidR="0027695A">
          <w:rPr>
            <w:noProof/>
            <w:webHidden/>
          </w:rPr>
          <w:t>18</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21" w:history="1">
        <w:r w:rsidR="0027695A" w:rsidRPr="0095585F">
          <w:rPr>
            <w:rStyle w:val="Hyperlink"/>
            <w:noProof/>
          </w:rPr>
          <w:t>Figure 2</w:t>
        </w:r>
        <w:r w:rsidR="0027695A" w:rsidRPr="0095585F">
          <w:rPr>
            <w:rStyle w:val="Hyperlink"/>
            <w:noProof/>
          </w:rPr>
          <w:noBreakHyphen/>
          <w:t>23:  List Users Menu</w:t>
        </w:r>
        <w:r w:rsidR="0027695A">
          <w:rPr>
            <w:noProof/>
            <w:webHidden/>
          </w:rPr>
          <w:tab/>
        </w:r>
        <w:r>
          <w:rPr>
            <w:noProof/>
            <w:webHidden/>
          </w:rPr>
          <w:fldChar w:fldCharType="begin"/>
        </w:r>
        <w:r w:rsidR="0027695A">
          <w:rPr>
            <w:noProof/>
            <w:webHidden/>
          </w:rPr>
          <w:instrText xml:space="preserve"> PAGEREF _Toc229892121 \h </w:instrText>
        </w:r>
        <w:r>
          <w:rPr>
            <w:noProof/>
            <w:webHidden/>
          </w:rPr>
        </w:r>
        <w:r>
          <w:rPr>
            <w:noProof/>
            <w:webHidden/>
          </w:rPr>
          <w:fldChar w:fldCharType="separate"/>
        </w:r>
        <w:r w:rsidR="0027695A">
          <w:rPr>
            <w:noProof/>
            <w:webHidden/>
          </w:rPr>
          <w:t>19</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22" w:history="1">
        <w:r w:rsidR="0027695A" w:rsidRPr="0095585F">
          <w:rPr>
            <w:rStyle w:val="Hyperlink"/>
            <w:noProof/>
          </w:rPr>
          <w:t>Figure 2</w:t>
        </w:r>
        <w:r w:rsidR="0027695A" w:rsidRPr="0095585F">
          <w:rPr>
            <w:rStyle w:val="Hyperlink"/>
            <w:noProof/>
          </w:rPr>
          <w:noBreakHyphen/>
          <w:t>24:  Options for Setting Permissions</w:t>
        </w:r>
        <w:r w:rsidR="0027695A">
          <w:rPr>
            <w:noProof/>
            <w:webHidden/>
          </w:rPr>
          <w:tab/>
        </w:r>
        <w:r>
          <w:rPr>
            <w:noProof/>
            <w:webHidden/>
          </w:rPr>
          <w:fldChar w:fldCharType="begin"/>
        </w:r>
        <w:r w:rsidR="0027695A">
          <w:rPr>
            <w:noProof/>
            <w:webHidden/>
          </w:rPr>
          <w:instrText xml:space="preserve"> PAGEREF _Toc229892122 \h </w:instrText>
        </w:r>
        <w:r>
          <w:rPr>
            <w:noProof/>
            <w:webHidden/>
          </w:rPr>
        </w:r>
        <w:r>
          <w:rPr>
            <w:noProof/>
            <w:webHidden/>
          </w:rPr>
          <w:fldChar w:fldCharType="separate"/>
        </w:r>
        <w:r w:rsidR="0027695A">
          <w:rPr>
            <w:noProof/>
            <w:webHidden/>
          </w:rPr>
          <w:t>19</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23" w:history="1">
        <w:r w:rsidR="0027695A" w:rsidRPr="0095585F">
          <w:rPr>
            <w:rStyle w:val="Hyperlink"/>
            <w:noProof/>
          </w:rPr>
          <w:t>Figure 3</w:t>
        </w:r>
        <w:r w:rsidR="0027695A" w:rsidRPr="0095585F">
          <w:rPr>
            <w:rStyle w:val="Hyperlink"/>
            <w:noProof/>
          </w:rPr>
          <w:noBreakHyphen/>
          <w:t>1:  Go Local Login Screen</w:t>
        </w:r>
        <w:r w:rsidR="0027695A">
          <w:rPr>
            <w:noProof/>
            <w:webHidden/>
          </w:rPr>
          <w:tab/>
        </w:r>
        <w:r>
          <w:rPr>
            <w:noProof/>
            <w:webHidden/>
          </w:rPr>
          <w:fldChar w:fldCharType="begin"/>
        </w:r>
        <w:r w:rsidR="0027695A">
          <w:rPr>
            <w:noProof/>
            <w:webHidden/>
          </w:rPr>
          <w:instrText xml:space="preserve"> PAGEREF _Toc229892123 \h </w:instrText>
        </w:r>
        <w:r>
          <w:rPr>
            <w:noProof/>
            <w:webHidden/>
          </w:rPr>
        </w:r>
        <w:r>
          <w:rPr>
            <w:noProof/>
            <w:webHidden/>
          </w:rPr>
          <w:fldChar w:fldCharType="separate"/>
        </w:r>
        <w:r w:rsidR="0027695A">
          <w:rPr>
            <w:noProof/>
            <w:webHidden/>
          </w:rPr>
          <w:t>20</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24" w:history="1">
        <w:r w:rsidR="0027695A" w:rsidRPr="0095585F">
          <w:rPr>
            <w:rStyle w:val="Hyperlink"/>
            <w:noProof/>
          </w:rPr>
          <w:t>Figure 3</w:t>
        </w:r>
        <w:r w:rsidR="0027695A" w:rsidRPr="0095585F">
          <w:rPr>
            <w:rStyle w:val="Hyperlink"/>
            <w:noProof/>
          </w:rPr>
          <w:noBreakHyphen/>
          <w:t>2:  Go Local Login Welcome Screen</w:t>
        </w:r>
        <w:r w:rsidR="0027695A">
          <w:rPr>
            <w:noProof/>
            <w:webHidden/>
          </w:rPr>
          <w:tab/>
        </w:r>
        <w:r>
          <w:rPr>
            <w:noProof/>
            <w:webHidden/>
          </w:rPr>
          <w:fldChar w:fldCharType="begin"/>
        </w:r>
        <w:r w:rsidR="0027695A">
          <w:rPr>
            <w:noProof/>
            <w:webHidden/>
          </w:rPr>
          <w:instrText xml:space="preserve"> PAGEREF _Toc229892124 \h </w:instrText>
        </w:r>
        <w:r>
          <w:rPr>
            <w:noProof/>
            <w:webHidden/>
          </w:rPr>
        </w:r>
        <w:r>
          <w:rPr>
            <w:noProof/>
            <w:webHidden/>
          </w:rPr>
          <w:fldChar w:fldCharType="separate"/>
        </w:r>
        <w:r w:rsidR="0027695A">
          <w:rPr>
            <w:noProof/>
            <w:webHidden/>
          </w:rPr>
          <w:t>20</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25" w:history="1">
        <w:r w:rsidR="0027695A" w:rsidRPr="0095585F">
          <w:rPr>
            <w:rStyle w:val="Hyperlink"/>
            <w:noProof/>
          </w:rPr>
          <w:t>Figure 3</w:t>
        </w:r>
        <w:r w:rsidR="0027695A" w:rsidRPr="0095585F">
          <w:rPr>
            <w:rStyle w:val="Hyperlink"/>
            <w:noProof/>
          </w:rPr>
          <w:noBreakHyphen/>
          <w:t>3:  ActiveX Error Message</w:t>
        </w:r>
        <w:r w:rsidR="0027695A">
          <w:rPr>
            <w:noProof/>
            <w:webHidden/>
          </w:rPr>
          <w:tab/>
        </w:r>
        <w:r>
          <w:rPr>
            <w:noProof/>
            <w:webHidden/>
          </w:rPr>
          <w:fldChar w:fldCharType="begin"/>
        </w:r>
        <w:r w:rsidR="0027695A">
          <w:rPr>
            <w:noProof/>
            <w:webHidden/>
          </w:rPr>
          <w:instrText xml:space="preserve"> PAGEREF _Toc229892125 \h </w:instrText>
        </w:r>
        <w:r>
          <w:rPr>
            <w:noProof/>
            <w:webHidden/>
          </w:rPr>
        </w:r>
        <w:r>
          <w:rPr>
            <w:noProof/>
            <w:webHidden/>
          </w:rPr>
          <w:fldChar w:fldCharType="separate"/>
        </w:r>
        <w:r w:rsidR="0027695A">
          <w:rPr>
            <w:noProof/>
            <w:webHidden/>
          </w:rPr>
          <w:t>21</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26" w:history="1">
        <w:r w:rsidR="0027695A" w:rsidRPr="0095585F">
          <w:rPr>
            <w:rStyle w:val="Hyperlink"/>
            <w:noProof/>
          </w:rPr>
          <w:t>Figure 3</w:t>
        </w:r>
        <w:r w:rsidR="0027695A" w:rsidRPr="0095585F">
          <w:rPr>
            <w:rStyle w:val="Hyperlink"/>
            <w:noProof/>
          </w:rPr>
          <w:noBreakHyphen/>
          <w:t>4:  Macromedia Flash Error Message</w:t>
        </w:r>
        <w:r w:rsidR="0027695A">
          <w:rPr>
            <w:noProof/>
            <w:webHidden/>
          </w:rPr>
          <w:tab/>
        </w:r>
        <w:r>
          <w:rPr>
            <w:noProof/>
            <w:webHidden/>
          </w:rPr>
          <w:fldChar w:fldCharType="begin"/>
        </w:r>
        <w:r w:rsidR="0027695A">
          <w:rPr>
            <w:noProof/>
            <w:webHidden/>
          </w:rPr>
          <w:instrText xml:space="preserve"> PAGEREF _Toc229892126 \h </w:instrText>
        </w:r>
        <w:r>
          <w:rPr>
            <w:noProof/>
            <w:webHidden/>
          </w:rPr>
        </w:r>
        <w:r>
          <w:rPr>
            <w:noProof/>
            <w:webHidden/>
          </w:rPr>
          <w:fldChar w:fldCharType="separate"/>
        </w:r>
        <w:r w:rsidR="0027695A">
          <w:rPr>
            <w:noProof/>
            <w:webHidden/>
          </w:rPr>
          <w:t>21</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27" w:history="1">
        <w:r w:rsidR="0027695A" w:rsidRPr="0095585F">
          <w:rPr>
            <w:rStyle w:val="Hyperlink"/>
            <w:noProof/>
          </w:rPr>
          <w:t>Figure 3</w:t>
        </w:r>
        <w:r w:rsidR="0027695A" w:rsidRPr="0095585F">
          <w:rPr>
            <w:rStyle w:val="Hyperlink"/>
            <w:noProof/>
          </w:rPr>
          <w:noBreakHyphen/>
          <w:t>5:  Input System Timed Out Screen</w:t>
        </w:r>
        <w:r w:rsidR="0027695A">
          <w:rPr>
            <w:noProof/>
            <w:webHidden/>
          </w:rPr>
          <w:tab/>
        </w:r>
        <w:r>
          <w:rPr>
            <w:noProof/>
            <w:webHidden/>
          </w:rPr>
          <w:fldChar w:fldCharType="begin"/>
        </w:r>
        <w:r w:rsidR="0027695A">
          <w:rPr>
            <w:noProof/>
            <w:webHidden/>
          </w:rPr>
          <w:instrText xml:space="preserve"> PAGEREF _Toc229892127 \h </w:instrText>
        </w:r>
        <w:r>
          <w:rPr>
            <w:noProof/>
            <w:webHidden/>
          </w:rPr>
        </w:r>
        <w:r>
          <w:rPr>
            <w:noProof/>
            <w:webHidden/>
          </w:rPr>
          <w:fldChar w:fldCharType="separate"/>
        </w:r>
        <w:r w:rsidR="0027695A">
          <w:rPr>
            <w:noProof/>
            <w:webHidden/>
          </w:rPr>
          <w:t>21</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28" w:history="1">
        <w:r w:rsidR="0027695A" w:rsidRPr="0095585F">
          <w:rPr>
            <w:rStyle w:val="Hyperlink"/>
            <w:noProof/>
          </w:rPr>
          <w:t>Figure 3</w:t>
        </w:r>
        <w:r w:rsidR="0027695A" w:rsidRPr="0095585F">
          <w:rPr>
            <w:rStyle w:val="Hyperlink"/>
            <w:noProof/>
          </w:rPr>
          <w:noBreakHyphen/>
          <w:t>6:  Main menu for Local Administrators</w:t>
        </w:r>
        <w:r w:rsidR="0027695A">
          <w:rPr>
            <w:noProof/>
            <w:webHidden/>
          </w:rPr>
          <w:tab/>
        </w:r>
        <w:r>
          <w:rPr>
            <w:noProof/>
            <w:webHidden/>
          </w:rPr>
          <w:fldChar w:fldCharType="begin"/>
        </w:r>
        <w:r w:rsidR="0027695A">
          <w:rPr>
            <w:noProof/>
            <w:webHidden/>
          </w:rPr>
          <w:instrText xml:space="preserve"> PAGEREF _Toc229892128 \h </w:instrText>
        </w:r>
        <w:r>
          <w:rPr>
            <w:noProof/>
            <w:webHidden/>
          </w:rPr>
        </w:r>
        <w:r>
          <w:rPr>
            <w:noProof/>
            <w:webHidden/>
          </w:rPr>
          <w:fldChar w:fldCharType="separate"/>
        </w:r>
        <w:r w:rsidR="0027695A">
          <w:rPr>
            <w:noProof/>
            <w:webHidden/>
          </w:rPr>
          <w:t>22</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29" w:history="1">
        <w:r w:rsidR="0027695A" w:rsidRPr="0095585F">
          <w:rPr>
            <w:rStyle w:val="Hyperlink"/>
            <w:noProof/>
          </w:rPr>
          <w:t>Figure 3</w:t>
        </w:r>
        <w:r w:rsidR="0027695A" w:rsidRPr="0095585F">
          <w:rPr>
            <w:rStyle w:val="Hyperlink"/>
            <w:noProof/>
          </w:rPr>
          <w:noBreakHyphen/>
          <w:t>7:  Main menu for  Selectors and Reviewers</w:t>
        </w:r>
        <w:r w:rsidR="0027695A">
          <w:rPr>
            <w:noProof/>
            <w:webHidden/>
          </w:rPr>
          <w:tab/>
        </w:r>
        <w:r>
          <w:rPr>
            <w:noProof/>
            <w:webHidden/>
          </w:rPr>
          <w:fldChar w:fldCharType="begin"/>
        </w:r>
        <w:r w:rsidR="0027695A">
          <w:rPr>
            <w:noProof/>
            <w:webHidden/>
          </w:rPr>
          <w:instrText xml:space="preserve"> PAGEREF _Toc229892129 \h </w:instrText>
        </w:r>
        <w:r>
          <w:rPr>
            <w:noProof/>
            <w:webHidden/>
          </w:rPr>
        </w:r>
        <w:r>
          <w:rPr>
            <w:noProof/>
            <w:webHidden/>
          </w:rPr>
          <w:fldChar w:fldCharType="separate"/>
        </w:r>
        <w:r w:rsidR="0027695A">
          <w:rPr>
            <w:noProof/>
            <w:webHidden/>
          </w:rPr>
          <w:t>22</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30" w:history="1">
        <w:r w:rsidR="0027695A" w:rsidRPr="0095585F">
          <w:rPr>
            <w:rStyle w:val="Hyperlink"/>
            <w:noProof/>
          </w:rPr>
          <w:t>Figure 3</w:t>
        </w:r>
        <w:r w:rsidR="0027695A" w:rsidRPr="0095585F">
          <w:rPr>
            <w:rStyle w:val="Hyperlink"/>
            <w:noProof/>
          </w:rPr>
          <w:noBreakHyphen/>
          <w:t>8:  Site Records Menu for Selectors and Reviewers</w:t>
        </w:r>
        <w:r w:rsidR="0027695A">
          <w:rPr>
            <w:noProof/>
            <w:webHidden/>
          </w:rPr>
          <w:tab/>
        </w:r>
        <w:r>
          <w:rPr>
            <w:noProof/>
            <w:webHidden/>
          </w:rPr>
          <w:fldChar w:fldCharType="begin"/>
        </w:r>
        <w:r w:rsidR="0027695A">
          <w:rPr>
            <w:noProof/>
            <w:webHidden/>
          </w:rPr>
          <w:instrText xml:space="preserve"> PAGEREF _Toc229892130 \h </w:instrText>
        </w:r>
        <w:r>
          <w:rPr>
            <w:noProof/>
            <w:webHidden/>
          </w:rPr>
        </w:r>
        <w:r>
          <w:rPr>
            <w:noProof/>
            <w:webHidden/>
          </w:rPr>
          <w:fldChar w:fldCharType="separate"/>
        </w:r>
        <w:r w:rsidR="0027695A">
          <w:rPr>
            <w:noProof/>
            <w:webHidden/>
          </w:rPr>
          <w:t>22</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31" w:history="1">
        <w:r w:rsidR="0027695A" w:rsidRPr="0095585F">
          <w:rPr>
            <w:rStyle w:val="Hyperlink"/>
            <w:noProof/>
          </w:rPr>
          <w:t>Figure 3</w:t>
        </w:r>
        <w:r w:rsidR="0027695A" w:rsidRPr="0095585F">
          <w:rPr>
            <w:rStyle w:val="Hyperlink"/>
            <w:noProof/>
          </w:rPr>
          <w:noBreakHyphen/>
          <w:t>9:  Customize Menu Options for Selectors and Reviewers</w:t>
        </w:r>
        <w:r w:rsidR="0027695A">
          <w:rPr>
            <w:noProof/>
            <w:webHidden/>
          </w:rPr>
          <w:tab/>
        </w:r>
        <w:r>
          <w:rPr>
            <w:noProof/>
            <w:webHidden/>
          </w:rPr>
          <w:fldChar w:fldCharType="begin"/>
        </w:r>
        <w:r w:rsidR="0027695A">
          <w:rPr>
            <w:noProof/>
            <w:webHidden/>
          </w:rPr>
          <w:instrText xml:space="preserve"> PAGEREF _Toc229892131 \h </w:instrText>
        </w:r>
        <w:r>
          <w:rPr>
            <w:noProof/>
            <w:webHidden/>
          </w:rPr>
        </w:r>
        <w:r>
          <w:rPr>
            <w:noProof/>
            <w:webHidden/>
          </w:rPr>
          <w:fldChar w:fldCharType="separate"/>
        </w:r>
        <w:r w:rsidR="0027695A">
          <w:rPr>
            <w:noProof/>
            <w:webHidden/>
          </w:rPr>
          <w:t>23</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32" w:history="1">
        <w:r w:rsidR="0027695A" w:rsidRPr="0095585F">
          <w:rPr>
            <w:rStyle w:val="Hyperlink"/>
            <w:noProof/>
          </w:rPr>
          <w:t>Figure 3</w:t>
        </w:r>
        <w:r w:rsidR="0027695A" w:rsidRPr="0095585F">
          <w:rPr>
            <w:rStyle w:val="Hyperlink"/>
            <w:noProof/>
          </w:rPr>
          <w:noBreakHyphen/>
          <w:t>10:  Admin Menu Options for Selectors and Reviewers</w:t>
        </w:r>
        <w:r w:rsidR="0027695A">
          <w:rPr>
            <w:noProof/>
            <w:webHidden/>
          </w:rPr>
          <w:tab/>
        </w:r>
        <w:r>
          <w:rPr>
            <w:noProof/>
            <w:webHidden/>
          </w:rPr>
          <w:fldChar w:fldCharType="begin"/>
        </w:r>
        <w:r w:rsidR="0027695A">
          <w:rPr>
            <w:noProof/>
            <w:webHidden/>
          </w:rPr>
          <w:instrText xml:space="preserve"> PAGEREF _Toc229892132 \h </w:instrText>
        </w:r>
        <w:r>
          <w:rPr>
            <w:noProof/>
            <w:webHidden/>
          </w:rPr>
        </w:r>
        <w:r>
          <w:rPr>
            <w:noProof/>
            <w:webHidden/>
          </w:rPr>
          <w:fldChar w:fldCharType="separate"/>
        </w:r>
        <w:r w:rsidR="0027695A">
          <w:rPr>
            <w:noProof/>
            <w:webHidden/>
          </w:rPr>
          <w:t>23</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33" w:history="1">
        <w:r w:rsidR="0027695A" w:rsidRPr="0095585F">
          <w:rPr>
            <w:rStyle w:val="Hyperlink"/>
            <w:noProof/>
          </w:rPr>
          <w:t>Figure 3</w:t>
        </w:r>
        <w:r w:rsidR="0027695A" w:rsidRPr="0095585F">
          <w:rPr>
            <w:rStyle w:val="Hyperlink"/>
            <w:noProof/>
          </w:rPr>
          <w:noBreakHyphen/>
          <w:t>11:  Preview Menu Options for Go Local Sites Under Development</w:t>
        </w:r>
        <w:r w:rsidR="0027695A">
          <w:rPr>
            <w:noProof/>
            <w:webHidden/>
          </w:rPr>
          <w:tab/>
        </w:r>
        <w:r>
          <w:rPr>
            <w:noProof/>
            <w:webHidden/>
          </w:rPr>
          <w:fldChar w:fldCharType="begin"/>
        </w:r>
        <w:r w:rsidR="0027695A">
          <w:rPr>
            <w:noProof/>
            <w:webHidden/>
          </w:rPr>
          <w:instrText xml:space="preserve"> PAGEREF _Toc229892133 \h </w:instrText>
        </w:r>
        <w:r>
          <w:rPr>
            <w:noProof/>
            <w:webHidden/>
          </w:rPr>
        </w:r>
        <w:r>
          <w:rPr>
            <w:noProof/>
            <w:webHidden/>
          </w:rPr>
          <w:fldChar w:fldCharType="separate"/>
        </w:r>
        <w:r w:rsidR="0027695A">
          <w:rPr>
            <w:noProof/>
            <w:webHidden/>
          </w:rPr>
          <w:t>23</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34" w:history="1">
        <w:r w:rsidR="0027695A" w:rsidRPr="0095585F">
          <w:rPr>
            <w:rStyle w:val="Hyperlink"/>
            <w:noProof/>
          </w:rPr>
          <w:t>Figure 3</w:t>
        </w:r>
        <w:r w:rsidR="0027695A" w:rsidRPr="0095585F">
          <w:rPr>
            <w:rStyle w:val="Hyperlink"/>
            <w:noProof/>
          </w:rPr>
          <w:noBreakHyphen/>
          <w:t>12:  Text Size Menu Options</w:t>
        </w:r>
        <w:r w:rsidR="0027695A">
          <w:rPr>
            <w:noProof/>
            <w:webHidden/>
          </w:rPr>
          <w:tab/>
        </w:r>
        <w:r>
          <w:rPr>
            <w:noProof/>
            <w:webHidden/>
          </w:rPr>
          <w:fldChar w:fldCharType="begin"/>
        </w:r>
        <w:r w:rsidR="0027695A">
          <w:rPr>
            <w:noProof/>
            <w:webHidden/>
          </w:rPr>
          <w:instrText xml:space="preserve"> PAGEREF _Toc229892134 \h </w:instrText>
        </w:r>
        <w:r>
          <w:rPr>
            <w:noProof/>
            <w:webHidden/>
          </w:rPr>
        </w:r>
        <w:r>
          <w:rPr>
            <w:noProof/>
            <w:webHidden/>
          </w:rPr>
          <w:fldChar w:fldCharType="separate"/>
        </w:r>
        <w:r w:rsidR="0027695A">
          <w:rPr>
            <w:noProof/>
            <w:webHidden/>
          </w:rPr>
          <w:t>23</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35" w:history="1">
        <w:r w:rsidR="0027695A" w:rsidRPr="0095585F">
          <w:rPr>
            <w:rStyle w:val="Hyperlink"/>
            <w:noProof/>
          </w:rPr>
          <w:t>Figure 3</w:t>
        </w:r>
        <w:r w:rsidR="0027695A" w:rsidRPr="0095585F">
          <w:rPr>
            <w:rStyle w:val="Hyperlink"/>
            <w:noProof/>
          </w:rPr>
          <w:noBreakHyphen/>
          <w:t>13:  Go Local Fill out New Form Screen With  Expandable Callout</w:t>
        </w:r>
        <w:r w:rsidR="0027695A">
          <w:rPr>
            <w:noProof/>
            <w:webHidden/>
          </w:rPr>
          <w:tab/>
        </w:r>
        <w:r>
          <w:rPr>
            <w:noProof/>
            <w:webHidden/>
          </w:rPr>
          <w:fldChar w:fldCharType="begin"/>
        </w:r>
        <w:r w:rsidR="0027695A">
          <w:rPr>
            <w:noProof/>
            <w:webHidden/>
          </w:rPr>
          <w:instrText xml:space="preserve"> PAGEREF _Toc229892135 \h </w:instrText>
        </w:r>
        <w:r>
          <w:rPr>
            <w:noProof/>
            <w:webHidden/>
          </w:rPr>
        </w:r>
        <w:r>
          <w:rPr>
            <w:noProof/>
            <w:webHidden/>
          </w:rPr>
          <w:fldChar w:fldCharType="separate"/>
        </w:r>
        <w:r w:rsidR="0027695A">
          <w:rPr>
            <w:noProof/>
            <w:webHidden/>
          </w:rPr>
          <w:t>24</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36" w:history="1">
        <w:r w:rsidR="0027695A" w:rsidRPr="0095585F">
          <w:rPr>
            <w:rStyle w:val="Hyperlink"/>
            <w:noProof/>
          </w:rPr>
          <w:t>Figure 3</w:t>
        </w:r>
        <w:r w:rsidR="0027695A" w:rsidRPr="0095585F">
          <w:rPr>
            <w:rStyle w:val="Hyperlink"/>
            <w:noProof/>
          </w:rPr>
          <w:noBreakHyphen/>
          <w:t>14:  Fill out New Form - Site Identifying Information</w:t>
        </w:r>
        <w:r w:rsidR="0027695A">
          <w:rPr>
            <w:noProof/>
            <w:webHidden/>
          </w:rPr>
          <w:tab/>
        </w:r>
        <w:r>
          <w:rPr>
            <w:noProof/>
            <w:webHidden/>
          </w:rPr>
          <w:fldChar w:fldCharType="begin"/>
        </w:r>
        <w:r w:rsidR="0027695A">
          <w:rPr>
            <w:noProof/>
            <w:webHidden/>
          </w:rPr>
          <w:instrText xml:space="preserve"> PAGEREF _Toc229892136 \h </w:instrText>
        </w:r>
        <w:r>
          <w:rPr>
            <w:noProof/>
            <w:webHidden/>
          </w:rPr>
        </w:r>
        <w:r>
          <w:rPr>
            <w:noProof/>
            <w:webHidden/>
          </w:rPr>
          <w:fldChar w:fldCharType="separate"/>
        </w:r>
        <w:r w:rsidR="0027695A">
          <w:rPr>
            <w:noProof/>
            <w:webHidden/>
          </w:rPr>
          <w:t>28</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37" w:history="1">
        <w:r w:rsidR="0027695A" w:rsidRPr="0095585F">
          <w:rPr>
            <w:rStyle w:val="Hyperlink"/>
            <w:noProof/>
          </w:rPr>
          <w:t>Figure 3</w:t>
        </w:r>
        <w:r w:rsidR="0027695A" w:rsidRPr="0095585F">
          <w:rPr>
            <w:rStyle w:val="Hyperlink"/>
            <w:noProof/>
          </w:rPr>
          <w:noBreakHyphen/>
          <w:t>15:  Change Case Utility</w:t>
        </w:r>
        <w:r w:rsidR="0027695A">
          <w:rPr>
            <w:noProof/>
            <w:webHidden/>
          </w:rPr>
          <w:tab/>
        </w:r>
        <w:r>
          <w:rPr>
            <w:noProof/>
            <w:webHidden/>
          </w:rPr>
          <w:fldChar w:fldCharType="begin"/>
        </w:r>
        <w:r w:rsidR="0027695A">
          <w:rPr>
            <w:noProof/>
            <w:webHidden/>
          </w:rPr>
          <w:instrText xml:space="preserve"> PAGEREF _Toc229892137 \h </w:instrText>
        </w:r>
        <w:r>
          <w:rPr>
            <w:noProof/>
            <w:webHidden/>
          </w:rPr>
        </w:r>
        <w:r>
          <w:rPr>
            <w:noProof/>
            <w:webHidden/>
          </w:rPr>
          <w:fldChar w:fldCharType="separate"/>
        </w:r>
        <w:r w:rsidR="0027695A">
          <w:rPr>
            <w:noProof/>
            <w:webHidden/>
          </w:rPr>
          <w:t>29</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38" w:history="1">
        <w:r w:rsidR="0027695A" w:rsidRPr="0095585F">
          <w:rPr>
            <w:rStyle w:val="Hyperlink"/>
            <w:noProof/>
          </w:rPr>
          <w:t>Figure 3</w:t>
        </w:r>
        <w:r w:rsidR="0027695A" w:rsidRPr="0095585F">
          <w:rPr>
            <w:rStyle w:val="Hyperlink"/>
            <w:noProof/>
          </w:rPr>
          <w:noBreakHyphen/>
          <w:t>16:  Change Case Results</w:t>
        </w:r>
        <w:r w:rsidR="0027695A">
          <w:rPr>
            <w:noProof/>
            <w:webHidden/>
          </w:rPr>
          <w:tab/>
        </w:r>
        <w:r>
          <w:rPr>
            <w:noProof/>
            <w:webHidden/>
          </w:rPr>
          <w:fldChar w:fldCharType="begin"/>
        </w:r>
        <w:r w:rsidR="0027695A">
          <w:rPr>
            <w:noProof/>
            <w:webHidden/>
          </w:rPr>
          <w:instrText xml:space="preserve"> PAGEREF _Toc229892138 \h </w:instrText>
        </w:r>
        <w:r>
          <w:rPr>
            <w:noProof/>
            <w:webHidden/>
          </w:rPr>
        </w:r>
        <w:r>
          <w:rPr>
            <w:noProof/>
            <w:webHidden/>
          </w:rPr>
          <w:fldChar w:fldCharType="separate"/>
        </w:r>
        <w:r w:rsidR="0027695A">
          <w:rPr>
            <w:noProof/>
            <w:webHidden/>
          </w:rPr>
          <w:t>29</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39" w:history="1">
        <w:r w:rsidR="0027695A" w:rsidRPr="0095585F">
          <w:rPr>
            <w:rStyle w:val="Hyperlink"/>
            <w:noProof/>
          </w:rPr>
          <w:t>Figure 3</w:t>
        </w:r>
        <w:r w:rsidR="0027695A" w:rsidRPr="0095585F">
          <w:rPr>
            <w:rStyle w:val="Hyperlink"/>
            <w:noProof/>
          </w:rPr>
          <w:noBreakHyphen/>
          <w:t>17:  Assign Top Languages Menu Item</w:t>
        </w:r>
        <w:r w:rsidR="0027695A">
          <w:rPr>
            <w:noProof/>
            <w:webHidden/>
          </w:rPr>
          <w:tab/>
        </w:r>
        <w:r>
          <w:rPr>
            <w:noProof/>
            <w:webHidden/>
          </w:rPr>
          <w:fldChar w:fldCharType="begin"/>
        </w:r>
        <w:r w:rsidR="0027695A">
          <w:rPr>
            <w:noProof/>
            <w:webHidden/>
          </w:rPr>
          <w:instrText xml:space="preserve"> PAGEREF _Toc229892139 \h </w:instrText>
        </w:r>
        <w:r>
          <w:rPr>
            <w:noProof/>
            <w:webHidden/>
          </w:rPr>
        </w:r>
        <w:r>
          <w:rPr>
            <w:noProof/>
            <w:webHidden/>
          </w:rPr>
          <w:fldChar w:fldCharType="separate"/>
        </w:r>
        <w:r w:rsidR="0027695A">
          <w:rPr>
            <w:noProof/>
            <w:webHidden/>
          </w:rPr>
          <w:t>30</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40" w:history="1">
        <w:r w:rsidR="0027695A" w:rsidRPr="0095585F">
          <w:rPr>
            <w:rStyle w:val="Hyperlink"/>
            <w:noProof/>
          </w:rPr>
          <w:t>Figure 3</w:t>
        </w:r>
        <w:r w:rsidR="0027695A" w:rsidRPr="0095585F">
          <w:rPr>
            <w:rStyle w:val="Hyperlink"/>
            <w:noProof/>
          </w:rPr>
          <w:noBreakHyphen/>
          <w:t>18:  Assign Top Languages Window</w:t>
        </w:r>
        <w:r w:rsidR="0027695A">
          <w:rPr>
            <w:noProof/>
            <w:webHidden/>
          </w:rPr>
          <w:tab/>
        </w:r>
        <w:r>
          <w:rPr>
            <w:noProof/>
            <w:webHidden/>
          </w:rPr>
          <w:fldChar w:fldCharType="begin"/>
        </w:r>
        <w:r w:rsidR="0027695A">
          <w:rPr>
            <w:noProof/>
            <w:webHidden/>
          </w:rPr>
          <w:instrText xml:space="preserve"> PAGEREF _Toc229892140 \h </w:instrText>
        </w:r>
        <w:r>
          <w:rPr>
            <w:noProof/>
            <w:webHidden/>
          </w:rPr>
        </w:r>
        <w:r>
          <w:rPr>
            <w:noProof/>
            <w:webHidden/>
          </w:rPr>
          <w:fldChar w:fldCharType="separate"/>
        </w:r>
        <w:r w:rsidR="0027695A">
          <w:rPr>
            <w:noProof/>
            <w:webHidden/>
          </w:rPr>
          <w:t>30</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41" w:history="1">
        <w:r w:rsidR="0027695A" w:rsidRPr="0095585F">
          <w:rPr>
            <w:rStyle w:val="Hyperlink"/>
            <w:noProof/>
          </w:rPr>
          <w:t>Figure 3</w:t>
        </w:r>
        <w:r w:rsidR="0027695A" w:rsidRPr="0095585F">
          <w:rPr>
            <w:rStyle w:val="Hyperlink"/>
            <w:noProof/>
          </w:rPr>
          <w:noBreakHyphen/>
          <w:t>19:  Moving a Language from the Languages List</w:t>
        </w:r>
        <w:r w:rsidR="0027695A">
          <w:rPr>
            <w:noProof/>
            <w:webHidden/>
          </w:rPr>
          <w:tab/>
        </w:r>
        <w:r>
          <w:rPr>
            <w:noProof/>
            <w:webHidden/>
          </w:rPr>
          <w:fldChar w:fldCharType="begin"/>
        </w:r>
        <w:r w:rsidR="0027695A">
          <w:rPr>
            <w:noProof/>
            <w:webHidden/>
          </w:rPr>
          <w:instrText xml:space="preserve"> PAGEREF _Toc229892141 \h </w:instrText>
        </w:r>
        <w:r>
          <w:rPr>
            <w:noProof/>
            <w:webHidden/>
          </w:rPr>
        </w:r>
        <w:r>
          <w:rPr>
            <w:noProof/>
            <w:webHidden/>
          </w:rPr>
          <w:fldChar w:fldCharType="separate"/>
        </w:r>
        <w:r w:rsidR="0027695A">
          <w:rPr>
            <w:noProof/>
            <w:webHidden/>
          </w:rPr>
          <w:t>31</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42" w:history="1">
        <w:r w:rsidR="0027695A" w:rsidRPr="0095585F">
          <w:rPr>
            <w:rStyle w:val="Hyperlink"/>
            <w:noProof/>
          </w:rPr>
          <w:t>Figure 3</w:t>
        </w:r>
        <w:r w:rsidR="0027695A" w:rsidRPr="0095585F">
          <w:rPr>
            <w:rStyle w:val="Hyperlink"/>
            <w:noProof/>
          </w:rPr>
          <w:noBreakHyphen/>
          <w:t>20:  Moving a Language to the Top Languages List</w:t>
        </w:r>
        <w:r w:rsidR="0027695A">
          <w:rPr>
            <w:noProof/>
            <w:webHidden/>
          </w:rPr>
          <w:tab/>
        </w:r>
        <w:r>
          <w:rPr>
            <w:noProof/>
            <w:webHidden/>
          </w:rPr>
          <w:fldChar w:fldCharType="begin"/>
        </w:r>
        <w:r w:rsidR="0027695A">
          <w:rPr>
            <w:noProof/>
            <w:webHidden/>
          </w:rPr>
          <w:instrText xml:space="preserve"> PAGEREF _Toc229892142 \h </w:instrText>
        </w:r>
        <w:r>
          <w:rPr>
            <w:noProof/>
            <w:webHidden/>
          </w:rPr>
        </w:r>
        <w:r>
          <w:rPr>
            <w:noProof/>
            <w:webHidden/>
          </w:rPr>
          <w:fldChar w:fldCharType="separate"/>
        </w:r>
        <w:r w:rsidR="0027695A">
          <w:rPr>
            <w:noProof/>
            <w:webHidden/>
          </w:rPr>
          <w:t>32</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43" w:history="1">
        <w:r w:rsidR="0027695A" w:rsidRPr="0095585F">
          <w:rPr>
            <w:rStyle w:val="Hyperlink"/>
            <w:noProof/>
          </w:rPr>
          <w:t>Figure 3</w:t>
        </w:r>
        <w:r w:rsidR="0027695A" w:rsidRPr="0095585F">
          <w:rPr>
            <w:rStyle w:val="Hyperlink"/>
            <w:noProof/>
          </w:rPr>
          <w:noBreakHyphen/>
          <w:t>21:  Assign Languages Window</w:t>
        </w:r>
        <w:r w:rsidR="0027695A">
          <w:rPr>
            <w:noProof/>
            <w:webHidden/>
          </w:rPr>
          <w:tab/>
        </w:r>
        <w:r>
          <w:rPr>
            <w:noProof/>
            <w:webHidden/>
          </w:rPr>
          <w:fldChar w:fldCharType="begin"/>
        </w:r>
        <w:r w:rsidR="0027695A">
          <w:rPr>
            <w:noProof/>
            <w:webHidden/>
          </w:rPr>
          <w:instrText xml:space="preserve"> PAGEREF _Toc229892143 \h </w:instrText>
        </w:r>
        <w:r>
          <w:rPr>
            <w:noProof/>
            <w:webHidden/>
          </w:rPr>
        </w:r>
        <w:r>
          <w:rPr>
            <w:noProof/>
            <w:webHidden/>
          </w:rPr>
          <w:fldChar w:fldCharType="separate"/>
        </w:r>
        <w:r w:rsidR="0027695A">
          <w:rPr>
            <w:noProof/>
            <w:webHidden/>
          </w:rPr>
          <w:t>32</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44" w:history="1">
        <w:r w:rsidR="0027695A" w:rsidRPr="0095585F">
          <w:rPr>
            <w:rStyle w:val="Hyperlink"/>
            <w:noProof/>
          </w:rPr>
          <w:t>Figure 3</w:t>
        </w:r>
        <w:r w:rsidR="0027695A" w:rsidRPr="0095585F">
          <w:rPr>
            <w:rStyle w:val="Hyperlink"/>
            <w:noProof/>
          </w:rPr>
          <w:noBreakHyphen/>
          <w:t>22:  Assign Languages Area Expanded</w:t>
        </w:r>
        <w:r w:rsidR="0027695A">
          <w:rPr>
            <w:noProof/>
            <w:webHidden/>
          </w:rPr>
          <w:tab/>
        </w:r>
        <w:r>
          <w:rPr>
            <w:noProof/>
            <w:webHidden/>
          </w:rPr>
          <w:fldChar w:fldCharType="begin"/>
        </w:r>
        <w:r w:rsidR="0027695A">
          <w:rPr>
            <w:noProof/>
            <w:webHidden/>
          </w:rPr>
          <w:instrText xml:space="preserve"> PAGEREF _Toc229892144 \h </w:instrText>
        </w:r>
        <w:r>
          <w:rPr>
            <w:noProof/>
            <w:webHidden/>
          </w:rPr>
        </w:r>
        <w:r>
          <w:rPr>
            <w:noProof/>
            <w:webHidden/>
          </w:rPr>
          <w:fldChar w:fldCharType="separate"/>
        </w:r>
        <w:r w:rsidR="0027695A">
          <w:rPr>
            <w:noProof/>
            <w:webHidden/>
          </w:rPr>
          <w:t>33</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45" w:history="1">
        <w:r w:rsidR="0027695A" w:rsidRPr="0095585F">
          <w:rPr>
            <w:rStyle w:val="Hyperlink"/>
            <w:noProof/>
          </w:rPr>
          <w:t>Figure 3</w:t>
        </w:r>
        <w:r w:rsidR="0027695A" w:rsidRPr="0095585F">
          <w:rPr>
            <w:rStyle w:val="Hyperlink"/>
            <w:noProof/>
          </w:rPr>
          <w:noBreakHyphen/>
          <w:t>23:  Language Selected</w:t>
        </w:r>
        <w:r w:rsidR="0027695A">
          <w:rPr>
            <w:noProof/>
            <w:webHidden/>
          </w:rPr>
          <w:tab/>
        </w:r>
        <w:r>
          <w:rPr>
            <w:noProof/>
            <w:webHidden/>
          </w:rPr>
          <w:fldChar w:fldCharType="begin"/>
        </w:r>
        <w:r w:rsidR="0027695A">
          <w:rPr>
            <w:noProof/>
            <w:webHidden/>
          </w:rPr>
          <w:instrText xml:space="preserve"> PAGEREF _Toc229892145 \h </w:instrText>
        </w:r>
        <w:r>
          <w:rPr>
            <w:noProof/>
            <w:webHidden/>
          </w:rPr>
        </w:r>
        <w:r>
          <w:rPr>
            <w:noProof/>
            <w:webHidden/>
          </w:rPr>
          <w:fldChar w:fldCharType="separate"/>
        </w:r>
        <w:r w:rsidR="0027695A">
          <w:rPr>
            <w:noProof/>
            <w:webHidden/>
          </w:rPr>
          <w:t>33</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46" w:history="1">
        <w:r w:rsidR="0027695A" w:rsidRPr="0095585F">
          <w:rPr>
            <w:rStyle w:val="Hyperlink"/>
            <w:noProof/>
          </w:rPr>
          <w:t>Figure 3</w:t>
        </w:r>
        <w:r w:rsidR="0027695A" w:rsidRPr="0095585F">
          <w:rPr>
            <w:rStyle w:val="Hyperlink"/>
            <w:noProof/>
          </w:rPr>
          <w:noBreakHyphen/>
          <w:t>24:  Error Message Received when Deleting a Language Without First Selecting</w:t>
        </w:r>
        <w:r w:rsidR="0027695A">
          <w:rPr>
            <w:noProof/>
            <w:webHidden/>
          </w:rPr>
          <w:tab/>
        </w:r>
        <w:r>
          <w:rPr>
            <w:noProof/>
            <w:webHidden/>
          </w:rPr>
          <w:fldChar w:fldCharType="begin"/>
        </w:r>
        <w:r w:rsidR="0027695A">
          <w:rPr>
            <w:noProof/>
            <w:webHidden/>
          </w:rPr>
          <w:instrText xml:space="preserve"> PAGEREF _Toc229892146 \h </w:instrText>
        </w:r>
        <w:r>
          <w:rPr>
            <w:noProof/>
            <w:webHidden/>
          </w:rPr>
        </w:r>
        <w:r>
          <w:rPr>
            <w:noProof/>
            <w:webHidden/>
          </w:rPr>
          <w:fldChar w:fldCharType="separate"/>
        </w:r>
        <w:r w:rsidR="0027695A">
          <w:rPr>
            <w:noProof/>
            <w:webHidden/>
          </w:rPr>
          <w:t>34</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47" w:history="1">
        <w:r w:rsidR="0027695A" w:rsidRPr="0095585F">
          <w:rPr>
            <w:rStyle w:val="Hyperlink"/>
            <w:noProof/>
          </w:rPr>
          <w:t>Figure 3</w:t>
        </w:r>
        <w:r w:rsidR="0027695A" w:rsidRPr="0095585F">
          <w:rPr>
            <w:rStyle w:val="Hyperlink"/>
            <w:noProof/>
          </w:rPr>
          <w:noBreakHyphen/>
          <w:t>25:  Site Record Public Display of Languages Spoken</w:t>
        </w:r>
        <w:r w:rsidR="0027695A">
          <w:rPr>
            <w:noProof/>
            <w:webHidden/>
          </w:rPr>
          <w:tab/>
        </w:r>
        <w:r>
          <w:rPr>
            <w:noProof/>
            <w:webHidden/>
          </w:rPr>
          <w:fldChar w:fldCharType="begin"/>
        </w:r>
        <w:r w:rsidR="0027695A">
          <w:rPr>
            <w:noProof/>
            <w:webHidden/>
          </w:rPr>
          <w:instrText xml:space="preserve"> PAGEREF _Toc229892147 \h </w:instrText>
        </w:r>
        <w:r>
          <w:rPr>
            <w:noProof/>
            <w:webHidden/>
          </w:rPr>
        </w:r>
        <w:r>
          <w:rPr>
            <w:noProof/>
            <w:webHidden/>
          </w:rPr>
          <w:fldChar w:fldCharType="separate"/>
        </w:r>
        <w:r w:rsidR="0027695A">
          <w:rPr>
            <w:noProof/>
            <w:webHidden/>
          </w:rPr>
          <w:t>34</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48" w:history="1">
        <w:r w:rsidR="0027695A" w:rsidRPr="0095585F">
          <w:rPr>
            <w:rStyle w:val="Hyperlink"/>
            <w:noProof/>
          </w:rPr>
          <w:t>Figure 3</w:t>
        </w:r>
        <w:r w:rsidR="0027695A" w:rsidRPr="0095585F">
          <w:rPr>
            <w:rStyle w:val="Hyperlink"/>
            <w:noProof/>
          </w:rPr>
          <w:noBreakHyphen/>
          <w:t>26:  English Not Spoken Public Display</w:t>
        </w:r>
        <w:r w:rsidR="0027695A">
          <w:rPr>
            <w:noProof/>
            <w:webHidden/>
          </w:rPr>
          <w:tab/>
        </w:r>
        <w:r>
          <w:rPr>
            <w:noProof/>
            <w:webHidden/>
          </w:rPr>
          <w:fldChar w:fldCharType="begin"/>
        </w:r>
        <w:r w:rsidR="0027695A">
          <w:rPr>
            <w:noProof/>
            <w:webHidden/>
          </w:rPr>
          <w:instrText xml:space="preserve"> PAGEREF _Toc229892148 \h </w:instrText>
        </w:r>
        <w:r>
          <w:rPr>
            <w:noProof/>
            <w:webHidden/>
          </w:rPr>
        </w:r>
        <w:r>
          <w:rPr>
            <w:noProof/>
            <w:webHidden/>
          </w:rPr>
          <w:fldChar w:fldCharType="separate"/>
        </w:r>
        <w:r w:rsidR="0027695A">
          <w:rPr>
            <w:noProof/>
            <w:webHidden/>
          </w:rPr>
          <w:t>35</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49" w:history="1">
        <w:r w:rsidR="0027695A" w:rsidRPr="0095585F">
          <w:rPr>
            <w:rStyle w:val="Hyperlink"/>
            <w:noProof/>
          </w:rPr>
          <w:t>Figure 3</w:t>
        </w:r>
        <w:r w:rsidR="0027695A" w:rsidRPr="0095585F">
          <w:rPr>
            <w:rStyle w:val="Hyperlink"/>
            <w:noProof/>
          </w:rPr>
          <w:noBreakHyphen/>
          <w:t>27:  Set Language Public Display Menu</w:t>
        </w:r>
        <w:r w:rsidR="0027695A">
          <w:rPr>
            <w:noProof/>
            <w:webHidden/>
          </w:rPr>
          <w:tab/>
        </w:r>
        <w:r>
          <w:rPr>
            <w:noProof/>
            <w:webHidden/>
          </w:rPr>
          <w:fldChar w:fldCharType="begin"/>
        </w:r>
        <w:r w:rsidR="0027695A">
          <w:rPr>
            <w:noProof/>
            <w:webHidden/>
          </w:rPr>
          <w:instrText xml:space="preserve"> PAGEREF _Toc229892149 \h </w:instrText>
        </w:r>
        <w:r>
          <w:rPr>
            <w:noProof/>
            <w:webHidden/>
          </w:rPr>
        </w:r>
        <w:r>
          <w:rPr>
            <w:noProof/>
            <w:webHidden/>
          </w:rPr>
          <w:fldChar w:fldCharType="separate"/>
        </w:r>
        <w:r w:rsidR="0027695A">
          <w:rPr>
            <w:noProof/>
            <w:webHidden/>
          </w:rPr>
          <w:t>35</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50" w:history="1">
        <w:r w:rsidR="0027695A" w:rsidRPr="0095585F">
          <w:rPr>
            <w:rStyle w:val="Hyperlink"/>
            <w:noProof/>
          </w:rPr>
          <w:t>Figure 3</w:t>
        </w:r>
        <w:r w:rsidR="0027695A" w:rsidRPr="0095585F">
          <w:rPr>
            <w:rStyle w:val="Hyperlink"/>
            <w:noProof/>
          </w:rPr>
          <w:noBreakHyphen/>
          <w:t>28:  Set Language Confirm</w:t>
        </w:r>
        <w:r w:rsidR="0027695A">
          <w:rPr>
            <w:noProof/>
            <w:webHidden/>
          </w:rPr>
          <w:tab/>
        </w:r>
        <w:r>
          <w:rPr>
            <w:noProof/>
            <w:webHidden/>
          </w:rPr>
          <w:fldChar w:fldCharType="begin"/>
        </w:r>
        <w:r w:rsidR="0027695A">
          <w:rPr>
            <w:noProof/>
            <w:webHidden/>
          </w:rPr>
          <w:instrText xml:space="preserve"> PAGEREF _Toc229892150 \h </w:instrText>
        </w:r>
        <w:r>
          <w:rPr>
            <w:noProof/>
            <w:webHidden/>
          </w:rPr>
        </w:r>
        <w:r>
          <w:rPr>
            <w:noProof/>
            <w:webHidden/>
          </w:rPr>
          <w:fldChar w:fldCharType="separate"/>
        </w:r>
        <w:r w:rsidR="0027695A">
          <w:rPr>
            <w:noProof/>
            <w:webHidden/>
          </w:rPr>
          <w:t>35</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51" w:history="1">
        <w:r w:rsidR="0027695A" w:rsidRPr="0095585F">
          <w:rPr>
            <w:rStyle w:val="Hyperlink"/>
            <w:noProof/>
          </w:rPr>
          <w:t>Figure 3</w:t>
        </w:r>
        <w:r w:rsidR="0027695A" w:rsidRPr="0095585F">
          <w:rPr>
            <w:rStyle w:val="Hyperlink"/>
            <w:noProof/>
          </w:rPr>
          <w:noBreakHyphen/>
          <w:t>29:  Promote Language Public Display Menu</w:t>
        </w:r>
        <w:r w:rsidR="0027695A">
          <w:rPr>
            <w:noProof/>
            <w:webHidden/>
          </w:rPr>
          <w:tab/>
        </w:r>
        <w:r>
          <w:rPr>
            <w:noProof/>
            <w:webHidden/>
          </w:rPr>
          <w:fldChar w:fldCharType="begin"/>
        </w:r>
        <w:r w:rsidR="0027695A">
          <w:rPr>
            <w:noProof/>
            <w:webHidden/>
          </w:rPr>
          <w:instrText xml:space="preserve"> PAGEREF _Toc229892151 \h </w:instrText>
        </w:r>
        <w:r>
          <w:rPr>
            <w:noProof/>
            <w:webHidden/>
          </w:rPr>
        </w:r>
        <w:r>
          <w:rPr>
            <w:noProof/>
            <w:webHidden/>
          </w:rPr>
          <w:fldChar w:fldCharType="separate"/>
        </w:r>
        <w:r w:rsidR="0027695A">
          <w:rPr>
            <w:noProof/>
            <w:webHidden/>
          </w:rPr>
          <w:t>36</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52" w:history="1">
        <w:r w:rsidR="0027695A" w:rsidRPr="0095585F">
          <w:rPr>
            <w:rStyle w:val="Hyperlink"/>
            <w:noProof/>
          </w:rPr>
          <w:t>Figure 3</w:t>
        </w:r>
        <w:r w:rsidR="0027695A" w:rsidRPr="0095585F">
          <w:rPr>
            <w:rStyle w:val="Hyperlink"/>
            <w:noProof/>
          </w:rPr>
          <w:noBreakHyphen/>
          <w:t>30:  Language Search Options</w:t>
        </w:r>
        <w:r w:rsidR="0027695A">
          <w:rPr>
            <w:noProof/>
            <w:webHidden/>
          </w:rPr>
          <w:tab/>
        </w:r>
        <w:r>
          <w:rPr>
            <w:noProof/>
            <w:webHidden/>
          </w:rPr>
          <w:fldChar w:fldCharType="begin"/>
        </w:r>
        <w:r w:rsidR="0027695A">
          <w:rPr>
            <w:noProof/>
            <w:webHidden/>
          </w:rPr>
          <w:instrText xml:space="preserve"> PAGEREF _Toc229892152 \h </w:instrText>
        </w:r>
        <w:r>
          <w:rPr>
            <w:noProof/>
            <w:webHidden/>
          </w:rPr>
        </w:r>
        <w:r>
          <w:rPr>
            <w:noProof/>
            <w:webHidden/>
          </w:rPr>
          <w:fldChar w:fldCharType="separate"/>
        </w:r>
        <w:r w:rsidR="0027695A">
          <w:rPr>
            <w:noProof/>
            <w:webHidden/>
          </w:rPr>
          <w:t>36</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53" w:history="1">
        <w:r w:rsidR="0027695A" w:rsidRPr="0095585F">
          <w:rPr>
            <w:rStyle w:val="Hyperlink"/>
            <w:noProof/>
          </w:rPr>
          <w:t>Figure 3</w:t>
        </w:r>
        <w:r w:rsidR="0027695A" w:rsidRPr="0095585F">
          <w:rPr>
            <w:rStyle w:val="Hyperlink"/>
            <w:noProof/>
          </w:rPr>
          <w:noBreakHyphen/>
          <w:t>31:  Service Area of Record Form Showing Expanded Assign Counties</w:t>
        </w:r>
        <w:r w:rsidR="0027695A">
          <w:rPr>
            <w:noProof/>
            <w:webHidden/>
          </w:rPr>
          <w:tab/>
        </w:r>
        <w:r>
          <w:rPr>
            <w:noProof/>
            <w:webHidden/>
          </w:rPr>
          <w:fldChar w:fldCharType="begin"/>
        </w:r>
        <w:r w:rsidR="0027695A">
          <w:rPr>
            <w:noProof/>
            <w:webHidden/>
          </w:rPr>
          <w:instrText xml:space="preserve"> PAGEREF _Toc229892153 \h </w:instrText>
        </w:r>
        <w:r>
          <w:rPr>
            <w:noProof/>
            <w:webHidden/>
          </w:rPr>
        </w:r>
        <w:r>
          <w:rPr>
            <w:noProof/>
            <w:webHidden/>
          </w:rPr>
          <w:fldChar w:fldCharType="separate"/>
        </w:r>
        <w:r w:rsidR="0027695A">
          <w:rPr>
            <w:noProof/>
            <w:webHidden/>
          </w:rPr>
          <w:t>37</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54" w:history="1">
        <w:r w:rsidR="0027695A" w:rsidRPr="0095585F">
          <w:rPr>
            <w:rStyle w:val="Hyperlink"/>
            <w:noProof/>
          </w:rPr>
          <w:t>Figure 3</w:t>
        </w:r>
        <w:r w:rsidR="0027695A" w:rsidRPr="0095585F">
          <w:rPr>
            <w:rStyle w:val="Hyperlink"/>
            <w:noProof/>
          </w:rPr>
          <w:noBreakHyphen/>
          <w:t>32:  New Mexico Public Display Showing the Three Service Area Types</w:t>
        </w:r>
        <w:r w:rsidR="0027695A">
          <w:rPr>
            <w:noProof/>
            <w:webHidden/>
          </w:rPr>
          <w:tab/>
        </w:r>
        <w:r>
          <w:rPr>
            <w:noProof/>
            <w:webHidden/>
          </w:rPr>
          <w:fldChar w:fldCharType="begin"/>
        </w:r>
        <w:r w:rsidR="0027695A">
          <w:rPr>
            <w:noProof/>
            <w:webHidden/>
          </w:rPr>
          <w:instrText xml:space="preserve"> PAGEREF _Toc229892154 \h </w:instrText>
        </w:r>
        <w:r>
          <w:rPr>
            <w:noProof/>
            <w:webHidden/>
          </w:rPr>
        </w:r>
        <w:r>
          <w:rPr>
            <w:noProof/>
            <w:webHidden/>
          </w:rPr>
          <w:fldChar w:fldCharType="separate"/>
        </w:r>
        <w:r w:rsidR="0027695A">
          <w:rPr>
            <w:noProof/>
            <w:webHidden/>
          </w:rPr>
          <w:t>38</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55" w:history="1">
        <w:r w:rsidR="0027695A" w:rsidRPr="0095585F">
          <w:rPr>
            <w:rStyle w:val="Hyperlink"/>
            <w:noProof/>
          </w:rPr>
          <w:t>Figure 3</w:t>
        </w:r>
        <w:r w:rsidR="0027695A" w:rsidRPr="0095585F">
          <w:rPr>
            <w:rStyle w:val="Hyperlink"/>
            <w:noProof/>
          </w:rPr>
          <w:noBreakHyphen/>
          <w:t>33:  Service Area with default selection of Use Zip Code</w:t>
        </w:r>
        <w:r w:rsidR="0027695A">
          <w:rPr>
            <w:noProof/>
            <w:webHidden/>
          </w:rPr>
          <w:tab/>
        </w:r>
        <w:r>
          <w:rPr>
            <w:noProof/>
            <w:webHidden/>
          </w:rPr>
          <w:fldChar w:fldCharType="begin"/>
        </w:r>
        <w:r w:rsidR="0027695A">
          <w:rPr>
            <w:noProof/>
            <w:webHidden/>
          </w:rPr>
          <w:instrText xml:space="preserve"> PAGEREF _Toc229892155 \h </w:instrText>
        </w:r>
        <w:r>
          <w:rPr>
            <w:noProof/>
            <w:webHidden/>
          </w:rPr>
        </w:r>
        <w:r>
          <w:rPr>
            <w:noProof/>
            <w:webHidden/>
          </w:rPr>
          <w:fldChar w:fldCharType="separate"/>
        </w:r>
        <w:r w:rsidR="0027695A">
          <w:rPr>
            <w:noProof/>
            <w:webHidden/>
          </w:rPr>
          <w:t>39</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56" w:history="1">
        <w:r w:rsidR="0027695A" w:rsidRPr="0095585F">
          <w:rPr>
            <w:rStyle w:val="Hyperlink"/>
            <w:noProof/>
          </w:rPr>
          <w:t>Figure 3</w:t>
        </w:r>
        <w:r w:rsidR="0027695A" w:rsidRPr="0095585F">
          <w:rPr>
            <w:rStyle w:val="Hyperlink"/>
            <w:noProof/>
          </w:rPr>
          <w:noBreakHyphen/>
          <w:t>34:  Service Area Assign Counties Expanded List</w:t>
        </w:r>
        <w:r w:rsidR="0027695A">
          <w:rPr>
            <w:noProof/>
            <w:webHidden/>
          </w:rPr>
          <w:tab/>
        </w:r>
        <w:r>
          <w:rPr>
            <w:noProof/>
            <w:webHidden/>
          </w:rPr>
          <w:fldChar w:fldCharType="begin"/>
        </w:r>
        <w:r w:rsidR="0027695A">
          <w:rPr>
            <w:noProof/>
            <w:webHidden/>
          </w:rPr>
          <w:instrText xml:space="preserve"> PAGEREF _Toc229892156 \h </w:instrText>
        </w:r>
        <w:r>
          <w:rPr>
            <w:noProof/>
            <w:webHidden/>
          </w:rPr>
        </w:r>
        <w:r>
          <w:rPr>
            <w:noProof/>
            <w:webHidden/>
          </w:rPr>
          <w:fldChar w:fldCharType="separate"/>
        </w:r>
        <w:r w:rsidR="0027695A">
          <w:rPr>
            <w:noProof/>
            <w:webHidden/>
          </w:rPr>
          <w:t>39</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57" w:history="1">
        <w:r w:rsidR="0027695A" w:rsidRPr="0095585F">
          <w:rPr>
            <w:rStyle w:val="Hyperlink"/>
            <w:noProof/>
          </w:rPr>
          <w:t>Figure 3</w:t>
        </w:r>
        <w:r w:rsidR="0027695A" w:rsidRPr="0095585F">
          <w:rPr>
            <w:rStyle w:val="Hyperlink"/>
            <w:noProof/>
          </w:rPr>
          <w:noBreakHyphen/>
          <w:t>35:  Counties assigned to Service Area</w:t>
        </w:r>
        <w:r w:rsidR="0027695A">
          <w:rPr>
            <w:noProof/>
            <w:webHidden/>
          </w:rPr>
          <w:tab/>
        </w:r>
        <w:r>
          <w:rPr>
            <w:noProof/>
            <w:webHidden/>
          </w:rPr>
          <w:fldChar w:fldCharType="begin"/>
        </w:r>
        <w:r w:rsidR="0027695A">
          <w:rPr>
            <w:noProof/>
            <w:webHidden/>
          </w:rPr>
          <w:instrText xml:space="preserve"> PAGEREF _Toc229892157 \h </w:instrText>
        </w:r>
        <w:r>
          <w:rPr>
            <w:noProof/>
            <w:webHidden/>
          </w:rPr>
        </w:r>
        <w:r>
          <w:rPr>
            <w:noProof/>
            <w:webHidden/>
          </w:rPr>
          <w:fldChar w:fldCharType="separate"/>
        </w:r>
        <w:r w:rsidR="0027695A">
          <w:rPr>
            <w:noProof/>
            <w:webHidden/>
          </w:rPr>
          <w:t>40</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58" w:history="1">
        <w:r w:rsidR="0027695A" w:rsidRPr="0095585F">
          <w:rPr>
            <w:rStyle w:val="Hyperlink"/>
            <w:noProof/>
          </w:rPr>
          <w:t>Figure 3</w:t>
        </w:r>
        <w:r w:rsidR="0027695A" w:rsidRPr="0095585F">
          <w:rPr>
            <w:rStyle w:val="Hyperlink"/>
            <w:noProof/>
          </w:rPr>
          <w:noBreakHyphen/>
          <w:t>36:  Error Message if Assign a List of Counties but Did Not Change the Service Area</w:t>
        </w:r>
        <w:r w:rsidR="0027695A">
          <w:rPr>
            <w:noProof/>
            <w:webHidden/>
          </w:rPr>
          <w:tab/>
        </w:r>
        <w:r>
          <w:rPr>
            <w:noProof/>
            <w:webHidden/>
          </w:rPr>
          <w:fldChar w:fldCharType="begin"/>
        </w:r>
        <w:r w:rsidR="0027695A">
          <w:rPr>
            <w:noProof/>
            <w:webHidden/>
          </w:rPr>
          <w:instrText xml:space="preserve"> PAGEREF _Toc229892158 \h </w:instrText>
        </w:r>
        <w:r>
          <w:rPr>
            <w:noProof/>
            <w:webHidden/>
          </w:rPr>
        </w:r>
        <w:r>
          <w:rPr>
            <w:noProof/>
            <w:webHidden/>
          </w:rPr>
          <w:fldChar w:fldCharType="separate"/>
        </w:r>
        <w:r w:rsidR="0027695A">
          <w:rPr>
            <w:noProof/>
            <w:webHidden/>
          </w:rPr>
          <w:t>40</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59" w:history="1">
        <w:r w:rsidR="0027695A" w:rsidRPr="0095585F">
          <w:rPr>
            <w:rStyle w:val="Hyperlink"/>
            <w:noProof/>
          </w:rPr>
          <w:t>Figure 3</w:t>
        </w:r>
        <w:r w:rsidR="0027695A" w:rsidRPr="0095585F">
          <w:rPr>
            <w:rStyle w:val="Hyperlink"/>
            <w:noProof/>
          </w:rPr>
          <w:noBreakHyphen/>
          <w:t>37:  Display Status</w:t>
        </w:r>
        <w:r w:rsidR="0027695A">
          <w:rPr>
            <w:noProof/>
            <w:webHidden/>
          </w:rPr>
          <w:tab/>
        </w:r>
        <w:r>
          <w:rPr>
            <w:noProof/>
            <w:webHidden/>
          </w:rPr>
          <w:fldChar w:fldCharType="begin"/>
        </w:r>
        <w:r w:rsidR="0027695A">
          <w:rPr>
            <w:noProof/>
            <w:webHidden/>
          </w:rPr>
          <w:instrText xml:space="preserve"> PAGEREF _Toc229892159 \h </w:instrText>
        </w:r>
        <w:r>
          <w:rPr>
            <w:noProof/>
            <w:webHidden/>
          </w:rPr>
        </w:r>
        <w:r>
          <w:rPr>
            <w:noProof/>
            <w:webHidden/>
          </w:rPr>
          <w:fldChar w:fldCharType="separate"/>
        </w:r>
        <w:r w:rsidR="0027695A">
          <w:rPr>
            <w:noProof/>
            <w:webHidden/>
          </w:rPr>
          <w:t>40</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60" w:history="1">
        <w:r w:rsidR="0027695A" w:rsidRPr="0095585F">
          <w:rPr>
            <w:rStyle w:val="Hyperlink"/>
            <w:noProof/>
          </w:rPr>
          <w:t>Figure 3</w:t>
        </w:r>
        <w:r w:rsidR="0027695A" w:rsidRPr="0095585F">
          <w:rPr>
            <w:rStyle w:val="Hyperlink"/>
            <w:noProof/>
          </w:rPr>
          <w:noBreakHyphen/>
          <w:t>38:  Local Service Term Flowchart</w:t>
        </w:r>
        <w:r w:rsidR="0027695A">
          <w:rPr>
            <w:noProof/>
            <w:webHidden/>
          </w:rPr>
          <w:tab/>
        </w:r>
        <w:r>
          <w:rPr>
            <w:noProof/>
            <w:webHidden/>
          </w:rPr>
          <w:fldChar w:fldCharType="begin"/>
        </w:r>
        <w:r w:rsidR="0027695A">
          <w:rPr>
            <w:noProof/>
            <w:webHidden/>
          </w:rPr>
          <w:instrText xml:space="preserve"> PAGEREF _Toc229892160 \h </w:instrText>
        </w:r>
        <w:r>
          <w:rPr>
            <w:noProof/>
            <w:webHidden/>
          </w:rPr>
        </w:r>
        <w:r>
          <w:rPr>
            <w:noProof/>
            <w:webHidden/>
          </w:rPr>
          <w:fldChar w:fldCharType="separate"/>
        </w:r>
        <w:r w:rsidR="0027695A">
          <w:rPr>
            <w:noProof/>
            <w:webHidden/>
          </w:rPr>
          <w:t>42</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61" w:history="1">
        <w:r w:rsidR="0027695A" w:rsidRPr="0095585F">
          <w:rPr>
            <w:rStyle w:val="Hyperlink"/>
            <w:noProof/>
          </w:rPr>
          <w:t>Figure 3</w:t>
        </w:r>
        <w:r w:rsidR="0027695A" w:rsidRPr="0095585F">
          <w:rPr>
            <w:rStyle w:val="Hyperlink"/>
            <w:noProof/>
          </w:rPr>
          <w:noBreakHyphen/>
          <w:t>39:  Local Services and Diseases &amp; Health Issues Flowcharts</w:t>
        </w:r>
        <w:r w:rsidR="0027695A">
          <w:rPr>
            <w:noProof/>
            <w:webHidden/>
          </w:rPr>
          <w:tab/>
        </w:r>
        <w:r>
          <w:rPr>
            <w:noProof/>
            <w:webHidden/>
          </w:rPr>
          <w:fldChar w:fldCharType="begin"/>
        </w:r>
        <w:r w:rsidR="0027695A">
          <w:rPr>
            <w:noProof/>
            <w:webHidden/>
          </w:rPr>
          <w:instrText xml:space="preserve"> PAGEREF _Toc229892161 \h </w:instrText>
        </w:r>
        <w:r>
          <w:rPr>
            <w:noProof/>
            <w:webHidden/>
          </w:rPr>
        </w:r>
        <w:r>
          <w:rPr>
            <w:noProof/>
            <w:webHidden/>
          </w:rPr>
          <w:fldChar w:fldCharType="separate"/>
        </w:r>
        <w:r w:rsidR="0027695A">
          <w:rPr>
            <w:noProof/>
            <w:webHidden/>
          </w:rPr>
          <w:t>43</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62" w:history="1">
        <w:r w:rsidR="0027695A" w:rsidRPr="0095585F">
          <w:rPr>
            <w:rStyle w:val="Hyperlink"/>
            <w:noProof/>
          </w:rPr>
          <w:t>Figure 3</w:t>
        </w:r>
        <w:r w:rsidR="0027695A" w:rsidRPr="0095585F">
          <w:rPr>
            <w:rStyle w:val="Hyperlink"/>
            <w:noProof/>
          </w:rPr>
          <w:noBreakHyphen/>
          <w:t>40:  Active Vocabulary Display Area for a New Record</w:t>
        </w:r>
        <w:r w:rsidR="0027695A">
          <w:rPr>
            <w:noProof/>
            <w:webHidden/>
          </w:rPr>
          <w:tab/>
        </w:r>
        <w:r>
          <w:rPr>
            <w:noProof/>
            <w:webHidden/>
          </w:rPr>
          <w:fldChar w:fldCharType="begin"/>
        </w:r>
        <w:r w:rsidR="0027695A">
          <w:rPr>
            <w:noProof/>
            <w:webHidden/>
          </w:rPr>
          <w:instrText xml:space="preserve"> PAGEREF _Toc229892162 \h </w:instrText>
        </w:r>
        <w:r>
          <w:rPr>
            <w:noProof/>
            <w:webHidden/>
          </w:rPr>
        </w:r>
        <w:r>
          <w:rPr>
            <w:noProof/>
            <w:webHidden/>
          </w:rPr>
          <w:fldChar w:fldCharType="separate"/>
        </w:r>
        <w:r w:rsidR="0027695A">
          <w:rPr>
            <w:noProof/>
            <w:webHidden/>
          </w:rPr>
          <w:t>44</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63" w:history="1">
        <w:r w:rsidR="0027695A" w:rsidRPr="0095585F">
          <w:rPr>
            <w:rStyle w:val="Hyperlink"/>
            <w:noProof/>
          </w:rPr>
          <w:t>Figure 3</w:t>
        </w:r>
        <w:r w:rsidR="0027695A" w:rsidRPr="0095585F">
          <w:rPr>
            <w:rStyle w:val="Hyperlink"/>
            <w:noProof/>
          </w:rPr>
          <w:noBreakHyphen/>
          <w:t>41:  Active Vocabulary Area for an Existing Record</w:t>
        </w:r>
        <w:r w:rsidR="0027695A">
          <w:rPr>
            <w:noProof/>
            <w:webHidden/>
          </w:rPr>
          <w:tab/>
        </w:r>
        <w:r>
          <w:rPr>
            <w:noProof/>
            <w:webHidden/>
          </w:rPr>
          <w:fldChar w:fldCharType="begin"/>
        </w:r>
        <w:r w:rsidR="0027695A">
          <w:rPr>
            <w:noProof/>
            <w:webHidden/>
          </w:rPr>
          <w:instrText xml:space="preserve"> PAGEREF _Toc229892163 \h </w:instrText>
        </w:r>
        <w:r>
          <w:rPr>
            <w:noProof/>
            <w:webHidden/>
          </w:rPr>
        </w:r>
        <w:r>
          <w:rPr>
            <w:noProof/>
            <w:webHidden/>
          </w:rPr>
          <w:fldChar w:fldCharType="separate"/>
        </w:r>
        <w:r w:rsidR="0027695A">
          <w:rPr>
            <w:noProof/>
            <w:webHidden/>
          </w:rPr>
          <w:t>44</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64" w:history="1">
        <w:r w:rsidR="0027695A" w:rsidRPr="0095585F">
          <w:rPr>
            <w:rStyle w:val="Hyperlink"/>
            <w:noProof/>
          </w:rPr>
          <w:t>Figure 3</w:t>
        </w:r>
        <w:r w:rsidR="0027695A" w:rsidRPr="0095585F">
          <w:rPr>
            <w:rStyle w:val="Hyperlink"/>
            <w:noProof/>
          </w:rPr>
          <w:noBreakHyphen/>
          <w:t>42:  Expanded Assign Vocabulary Area</w:t>
        </w:r>
        <w:r w:rsidR="0027695A">
          <w:rPr>
            <w:noProof/>
            <w:webHidden/>
          </w:rPr>
          <w:tab/>
        </w:r>
        <w:r>
          <w:rPr>
            <w:noProof/>
            <w:webHidden/>
          </w:rPr>
          <w:fldChar w:fldCharType="begin"/>
        </w:r>
        <w:r w:rsidR="0027695A">
          <w:rPr>
            <w:noProof/>
            <w:webHidden/>
          </w:rPr>
          <w:instrText xml:space="preserve"> PAGEREF _Toc229892164 \h </w:instrText>
        </w:r>
        <w:r>
          <w:rPr>
            <w:noProof/>
            <w:webHidden/>
          </w:rPr>
        </w:r>
        <w:r>
          <w:rPr>
            <w:noProof/>
            <w:webHidden/>
          </w:rPr>
          <w:fldChar w:fldCharType="separate"/>
        </w:r>
        <w:r w:rsidR="0027695A">
          <w:rPr>
            <w:noProof/>
            <w:webHidden/>
          </w:rPr>
          <w:t>45</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65" w:history="1">
        <w:r w:rsidR="0027695A" w:rsidRPr="0095585F">
          <w:rPr>
            <w:rStyle w:val="Hyperlink"/>
            <w:noProof/>
          </w:rPr>
          <w:t>Figure 3</w:t>
        </w:r>
        <w:r w:rsidR="0027695A" w:rsidRPr="0095585F">
          <w:rPr>
            <w:rStyle w:val="Hyperlink"/>
            <w:noProof/>
          </w:rPr>
          <w:noBreakHyphen/>
          <w:t>43:  Scope Note Mouseover From Browse Sub-tab</w:t>
        </w:r>
        <w:r w:rsidR="0027695A">
          <w:rPr>
            <w:noProof/>
            <w:webHidden/>
          </w:rPr>
          <w:tab/>
        </w:r>
        <w:r>
          <w:rPr>
            <w:noProof/>
            <w:webHidden/>
          </w:rPr>
          <w:fldChar w:fldCharType="begin"/>
        </w:r>
        <w:r w:rsidR="0027695A">
          <w:rPr>
            <w:noProof/>
            <w:webHidden/>
          </w:rPr>
          <w:instrText xml:space="preserve"> PAGEREF _Toc229892165 \h </w:instrText>
        </w:r>
        <w:r>
          <w:rPr>
            <w:noProof/>
            <w:webHidden/>
          </w:rPr>
        </w:r>
        <w:r>
          <w:rPr>
            <w:noProof/>
            <w:webHidden/>
          </w:rPr>
          <w:fldChar w:fldCharType="separate"/>
        </w:r>
        <w:r w:rsidR="0027695A">
          <w:rPr>
            <w:noProof/>
            <w:webHidden/>
          </w:rPr>
          <w:t>46</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66" w:history="1">
        <w:r w:rsidR="0027695A" w:rsidRPr="0095585F">
          <w:rPr>
            <w:rStyle w:val="Hyperlink"/>
            <w:noProof/>
          </w:rPr>
          <w:t>Figure 3</w:t>
        </w:r>
        <w:r w:rsidR="0027695A" w:rsidRPr="0095585F">
          <w:rPr>
            <w:rStyle w:val="Hyperlink"/>
            <w:noProof/>
          </w:rPr>
          <w:noBreakHyphen/>
          <w:t>44:  Apply Local Service Terms with “Done” Message</w:t>
        </w:r>
        <w:r w:rsidR="0027695A">
          <w:rPr>
            <w:noProof/>
            <w:webHidden/>
          </w:rPr>
          <w:tab/>
        </w:r>
        <w:r>
          <w:rPr>
            <w:noProof/>
            <w:webHidden/>
          </w:rPr>
          <w:fldChar w:fldCharType="begin"/>
        </w:r>
        <w:r w:rsidR="0027695A">
          <w:rPr>
            <w:noProof/>
            <w:webHidden/>
          </w:rPr>
          <w:instrText xml:space="preserve"> PAGEREF _Toc229892166 \h </w:instrText>
        </w:r>
        <w:r>
          <w:rPr>
            <w:noProof/>
            <w:webHidden/>
          </w:rPr>
        </w:r>
        <w:r>
          <w:rPr>
            <w:noProof/>
            <w:webHidden/>
          </w:rPr>
          <w:fldChar w:fldCharType="separate"/>
        </w:r>
        <w:r w:rsidR="0027695A">
          <w:rPr>
            <w:noProof/>
            <w:webHidden/>
          </w:rPr>
          <w:t>47</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67" w:history="1">
        <w:r w:rsidR="0027695A" w:rsidRPr="0095585F">
          <w:rPr>
            <w:rStyle w:val="Hyperlink"/>
            <w:noProof/>
          </w:rPr>
          <w:t>Figure 3</w:t>
        </w:r>
        <w:r w:rsidR="0027695A" w:rsidRPr="0095585F">
          <w:rPr>
            <w:rStyle w:val="Hyperlink"/>
            <w:noProof/>
          </w:rPr>
          <w:noBreakHyphen/>
          <w:t>45:  Selected Term Automatically Displayed in Pulldown</w:t>
        </w:r>
        <w:r w:rsidR="0027695A">
          <w:rPr>
            <w:noProof/>
            <w:webHidden/>
          </w:rPr>
          <w:tab/>
        </w:r>
        <w:r>
          <w:rPr>
            <w:noProof/>
            <w:webHidden/>
          </w:rPr>
          <w:fldChar w:fldCharType="begin"/>
        </w:r>
        <w:r w:rsidR="0027695A">
          <w:rPr>
            <w:noProof/>
            <w:webHidden/>
          </w:rPr>
          <w:instrText xml:space="preserve"> PAGEREF _Toc229892167 \h </w:instrText>
        </w:r>
        <w:r>
          <w:rPr>
            <w:noProof/>
            <w:webHidden/>
          </w:rPr>
        </w:r>
        <w:r>
          <w:rPr>
            <w:noProof/>
            <w:webHidden/>
          </w:rPr>
          <w:fldChar w:fldCharType="separate"/>
        </w:r>
        <w:r w:rsidR="0027695A">
          <w:rPr>
            <w:noProof/>
            <w:webHidden/>
          </w:rPr>
          <w:t>48</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68" w:history="1">
        <w:r w:rsidR="0027695A" w:rsidRPr="0095585F">
          <w:rPr>
            <w:rStyle w:val="Hyperlink"/>
            <w:noProof/>
          </w:rPr>
          <w:t>Figure 3</w:t>
        </w:r>
        <w:r w:rsidR="0027695A" w:rsidRPr="0095585F">
          <w:rPr>
            <w:rStyle w:val="Hyperlink"/>
            <w:noProof/>
          </w:rPr>
          <w:noBreakHyphen/>
          <w:t>46:  Selected Local Service Terms in Pulldown When Multiple Local Services Terms are Applied</w:t>
        </w:r>
        <w:r w:rsidR="0027695A">
          <w:rPr>
            <w:noProof/>
            <w:webHidden/>
          </w:rPr>
          <w:tab/>
        </w:r>
        <w:r>
          <w:rPr>
            <w:noProof/>
            <w:webHidden/>
          </w:rPr>
          <w:fldChar w:fldCharType="begin"/>
        </w:r>
        <w:r w:rsidR="0027695A">
          <w:rPr>
            <w:noProof/>
            <w:webHidden/>
          </w:rPr>
          <w:instrText xml:space="preserve"> PAGEREF _Toc229892168 \h </w:instrText>
        </w:r>
        <w:r>
          <w:rPr>
            <w:noProof/>
            <w:webHidden/>
          </w:rPr>
        </w:r>
        <w:r>
          <w:rPr>
            <w:noProof/>
            <w:webHidden/>
          </w:rPr>
          <w:fldChar w:fldCharType="separate"/>
        </w:r>
        <w:r w:rsidR="0027695A">
          <w:rPr>
            <w:noProof/>
            <w:webHidden/>
          </w:rPr>
          <w:t>48</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69" w:history="1">
        <w:r w:rsidR="0027695A" w:rsidRPr="0095585F">
          <w:rPr>
            <w:rStyle w:val="Hyperlink"/>
            <w:noProof/>
          </w:rPr>
          <w:t>Figure 3</w:t>
        </w:r>
        <w:r w:rsidR="0027695A" w:rsidRPr="0095585F">
          <w:rPr>
            <w:rStyle w:val="Hyperlink"/>
            <w:noProof/>
          </w:rPr>
          <w:noBreakHyphen/>
          <w:t>47:  Deleting a Local Health Topic</w:t>
        </w:r>
        <w:r w:rsidR="0027695A">
          <w:rPr>
            <w:noProof/>
            <w:webHidden/>
          </w:rPr>
          <w:tab/>
        </w:r>
        <w:r>
          <w:rPr>
            <w:noProof/>
            <w:webHidden/>
          </w:rPr>
          <w:fldChar w:fldCharType="begin"/>
        </w:r>
        <w:r w:rsidR="0027695A">
          <w:rPr>
            <w:noProof/>
            <w:webHidden/>
          </w:rPr>
          <w:instrText xml:space="preserve"> PAGEREF _Toc229892169 \h </w:instrText>
        </w:r>
        <w:r>
          <w:rPr>
            <w:noProof/>
            <w:webHidden/>
          </w:rPr>
        </w:r>
        <w:r>
          <w:rPr>
            <w:noProof/>
            <w:webHidden/>
          </w:rPr>
          <w:fldChar w:fldCharType="separate"/>
        </w:r>
        <w:r w:rsidR="0027695A">
          <w:rPr>
            <w:noProof/>
            <w:webHidden/>
          </w:rPr>
          <w:t>49</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70" w:history="1">
        <w:r w:rsidR="0027695A" w:rsidRPr="0095585F">
          <w:rPr>
            <w:rStyle w:val="Hyperlink"/>
            <w:noProof/>
          </w:rPr>
          <w:t>Figure 3</w:t>
        </w:r>
        <w:r w:rsidR="0027695A" w:rsidRPr="0095585F">
          <w:rPr>
            <w:rStyle w:val="Hyperlink"/>
            <w:noProof/>
          </w:rPr>
          <w:noBreakHyphen/>
          <w:t>48:  Local Health Topics tab for the Local Service Term “Support Groups”</w:t>
        </w:r>
        <w:r w:rsidR="0027695A">
          <w:rPr>
            <w:noProof/>
            <w:webHidden/>
          </w:rPr>
          <w:tab/>
        </w:r>
        <w:r>
          <w:rPr>
            <w:noProof/>
            <w:webHidden/>
          </w:rPr>
          <w:fldChar w:fldCharType="begin"/>
        </w:r>
        <w:r w:rsidR="0027695A">
          <w:rPr>
            <w:noProof/>
            <w:webHidden/>
          </w:rPr>
          <w:instrText xml:space="preserve"> PAGEREF _Toc229892170 \h </w:instrText>
        </w:r>
        <w:r>
          <w:rPr>
            <w:noProof/>
            <w:webHidden/>
          </w:rPr>
        </w:r>
        <w:r>
          <w:rPr>
            <w:noProof/>
            <w:webHidden/>
          </w:rPr>
          <w:fldChar w:fldCharType="separate"/>
        </w:r>
        <w:r w:rsidR="0027695A">
          <w:rPr>
            <w:noProof/>
            <w:webHidden/>
          </w:rPr>
          <w:t>50</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71" w:history="1">
        <w:r w:rsidR="0027695A" w:rsidRPr="0095585F">
          <w:rPr>
            <w:rStyle w:val="Hyperlink"/>
            <w:noProof/>
          </w:rPr>
          <w:t>Figure 3</w:t>
        </w:r>
        <w:r w:rsidR="0027695A" w:rsidRPr="0095585F">
          <w:rPr>
            <w:rStyle w:val="Hyperlink"/>
            <w:noProof/>
          </w:rPr>
          <w:noBreakHyphen/>
          <w:t>49:  Deleting a Local Health Topic</w:t>
        </w:r>
        <w:r w:rsidR="0027695A">
          <w:rPr>
            <w:noProof/>
            <w:webHidden/>
          </w:rPr>
          <w:tab/>
        </w:r>
        <w:r>
          <w:rPr>
            <w:noProof/>
            <w:webHidden/>
          </w:rPr>
          <w:fldChar w:fldCharType="begin"/>
        </w:r>
        <w:r w:rsidR="0027695A">
          <w:rPr>
            <w:noProof/>
            <w:webHidden/>
          </w:rPr>
          <w:instrText xml:space="preserve"> PAGEREF _Toc229892171 \h </w:instrText>
        </w:r>
        <w:r>
          <w:rPr>
            <w:noProof/>
            <w:webHidden/>
          </w:rPr>
        </w:r>
        <w:r>
          <w:rPr>
            <w:noProof/>
            <w:webHidden/>
          </w:rPr>
          <w:fldChar w:fldCharType="separate"/>
        </w:r>
        <w:r w:rsidR="0027695A">
          <w:rPr>
            <w:noProof/>
            <w:webHidden/>
          </w:rPr>
          <w:t>51</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72" w:history="1">
        <w:r w:rsidR="0027695A" w:rsidRPr="0095585F">
          <w:rPr>
            <w:rStyle w:val="Hyperlink"/>
            <w:noProof/>
          </w:rPr>
          <w:t>Figure 3</w:t>
        </w:r>
        <w:r w:rsidR="0027695A" w:rsidRPr="0095585F">
          <w:rPr>
            <w:rStyle w:val="Hyperlink"/>
            <w:noProof/>
          </w:rPr>
          <w:noBreakHyphen/>
          <w:t>50:  Local Service Terms in the Order Entered; Local Health Topics in Alphabetical Order</w:t>
        </w:r>
        <w:r w:rsidR="0027695A">
          <w:rPr>
            <w:noProof/>
            <w:webHidden/>
          </w:rPr>
          <w:tab/>
        </w:r>
        <w:r>
          <w:rPr>
            <w:noProof/>
            <w:webHidden/>
          </w:rPr>
          <w:fldChar w:fldCharType="begin"/>
        </w:r>
        <w:r w:rsidR="0027695A">
          <w:rPr>
            <w:noProof/>
            <w:webHidden/>
          </w:rPr>
          <w:instrText xml:space="preserve"> PAGEREF _Toc229892172 \h </w:instrText>
        </w:r>
        <w:r>
          <w:rPr>
            <w:noProof/>
            <w:webHidden/>
          </w:rPr>
        </w:r>
        <w:r>
          <w:rPr>
            <w:noProof/>
            <w:webHidden/>
          </w:rPr>
          <w:fldChar w:fldCharType="separate"/>
        </w:r>
        <w:r w:rsidR="0027695A">
          <w:rPr>
            <w:noProof/>
            <w:webHidden/>
          </w:rPr>
          <w:t>52</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73" w:history="1">
        <w:r w:rsidR="0027695A" w:rsidRPr="0095585F">
          <w:rPr>
            <w:rStyle w:val="Hyperlink"/>
            <w:noProof/>
          </w:rPr>
          <w:t>Figure 3</w:t>
        </w:r>
        <w:r w:rsidR="0027695A" w:rsidRPr="0095585F">
          <w:rPr>
            <w:rStyle w:val="Hyperlink"/>
            <w:noProof/>
          </w:rPr>
          <w:noBreakHyphen/>
          <w:t>51:  Select and Apply an Organization Name</w:t>
        </w:r>
        <w:r w:rsidR="0027695A">
          <w:rPr>
            <w:noProof/>
            <w:webHidden/>
          </w:rPr>
          <w:tab/>
        </w:r>
        <w:r>
          <w:rPr>
            <w:noProof/>
            <w:webHidden/>
          </w:rPr>
          <w:fldChar w:fldCharType="begin"/>
        </w:r>
        <w:r w:rsidR="0027695A">
          <w:rPr>
            <w:noProof/>
            <w:webHidden/>
          </w:rPr>
          <w:instrText xml:space="preserve"> PAGEREF _Toc229892173 \h </w:instrText>
        </w:r>
        <w:r>
          <w:rPr>
            <w:noProof/>
            <w:webHidden/>
          </w:rPr>
        </w:r>
        <w:r>
          <w:rPr>
            <w:noProof/>
            <w:webHidden/>
          </w:rPr>
          <w:fldChar w:fldCharType="separate"/>
        </w:r>
        <w:r w:rsidR="0027695A">
          <w:rPr>
            <w:noProof/>
            <w:webHidden/>
          </w:rPr>
          <w:t>53</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74" w:history="1">
        <w:r w:rsidR="0027695A" w:rsidRPr="0095585F">
          <w:rPr>
            <w:rStyle w:val="Hyperlink"/>
            <w:noProof/>
          </w:rPr>
          <w:t>Figure 3</w:t>
        </w:r>
        <w:r w:rsidR="0027695A" w:rsidRPr="0095585F">
          <w:rPr>
            <w:rStyle w:val="Hyperlink"/>
            <w:noProof/>
          </w:rPr>
          <w:noBreakHyphen/>
          <w:t>52:  Creating  New Unapproved Organization</w:t>
        </w:r>
        <w:r w:rsidR="0027695A">
          <w:rPr>
            <w:noProof/>
            <w:webHidden/>
          </w:rPr>
          <w:tab/>
        </w:r>
        <w:r>
          <w:rPr>
            <w:noProof/>
            <w:webHidden/>
          </w:rPr>
          <w:fldChar w:fldCharType="begin"/>
        </w:r>
        <w:r w:rsidR="0027695A">
          <w:rPr>
            <w:noProof/>
            <w:webHidden/>
          </w:rPr>
          <w:instrText xml:space="preserve"> PAGEREF _Toc229892174 \h </w:instrText>
        </w:r>
        <w:r>
          <w:rPr>
            <w:noProof/>
            <w:webHidden/>
          </w:rPr>
        </w:r>
        <w:r>
          <w:rPr>
            <w:noProof/>
            <w:webHidden/>
          </w:rPr>
          <w:fldChar w:fldCharType="separate"/>
        </w:r>
        <w:r w:rsidR="0027695A">
          <w:rPr>
            <w:noProof/>
            <w:webHidden/>
          </w:rPr>
          <w:t>53</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75" w:history="1">
        <w:r w:rsidR="0027695A" w:rsidRPr="0095585F">
          <w:rPr>
            <w:rStyle w:val="Hyperlink"/>
            <w:noProof/>
          </w:rPr>
          <w:t>Figure 3</w:t>
        </w:r>
        <w:r w:rsidR="0027695A" w:rsidRPr="0095585F">
          <w:rPr>
            <w:rStyle w:val="Hyperlink"/>
            <w:noProof/>
          </w:rPr>
          <w:noBreakHyphen/>
          <w:t>53:  New Organization Name Assigned</w:t>
        </w:r>
        <w:r w:rsidR="0027695A">
          <w:rPr>
            <w:noProof/>
            <w:webHidden/>
          </w:rPr>
          <w:tab/>
        </w:r>
        <w:r>
          <w:rPr>
            <w:noProof/>
            <w:webHidden/>
          </w:rPr>
          <w:fldChar w:fldCharType="begin"/>
        </w:r>
        <w:r w:rsidR="0027695A">
          <w:rPr>
            <w:noProof/>
            <w:webHidden/>
          </w:rPr>
          <w:instrText xml:space="preserve"> PAGEREF _Toc229892175 \h </w:instrText>
        </w:r>
        <w:r>
          <w:rPr>
            <w:noProof/>
            <w:webHidden/>
          </w:rPr>
        </w:r>
        <w:r>
          <w:rPr>
            <w:noProof/>
            <w:webHidden/>
          </w:rPr>
          <w:fldChar w:fldCharType="separate"/>
        </w:r>
        <w:r w:rsidR="0027695A">
          <w:rPr>
            <w:noProof/>
            <w:webHidden/>
          </w:rPr>
          <w:t>54</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76" w:history="1">
        <w:r w:rsidR="0027695A" w:rsidRPr="0095585F">
          <w:rPr>
            <w:rStyle w:val="Hyperlink"/>
            <w:noProof/>
          </w:rPr>
          <w:t>Figure 3</w:t>
        </w:r>
        <w:r w:rsidR="0027695A" w:rsidRPr="0095585F">
          <w:rPr>
            <w:rStyle w:val="Hyperlink"/>
            <w:noProof/>
          </w:rPr>
          <w:noBreakHyphen/>
          <w:t>54:  Comments field with data</w:t>
        </w:r>
        <w:r w:rsidR="0027695A">
          <w:rPr>
            <w:noProof/>
            <w:webHidden/>
          </w:rPr>
          <w:tab/>
        </w:r>
        <w:r>
          <w:rPr>
            <w:noProof/>
            <w:webHidden/>
          </w:rPr>
          <w:fldChar w:fldCharType="begin"/>
        </w:r>
        <w:r w:rsidR="0027695A">
          <w:rPr>
            <w:noProof/>
            <w:webHidden/>
          </w:rPr>
          <w:instrText xml:space="preserve"> PAGEREF _Toc229892176 \h </w:instrText>
        </w:r>
        <w:r>
          <w:rPr>
            <w:noProof/>
            <w:webHidden/>
          </w:rPr>
        </w:r>
        <w:r>
          <w:rPr>
            <w:noProof/>
            <w:webHidden/>
          </w:rPr>
          <w:fldChar w:fldCharType="separate"/>
        </w:r>
        <w:r w:rsidR="0027695A">
          <w:rPr>
            <w:noProof/>
            <w:webHidden/>
          </w:rPr>
          <w:t>54</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77" w:history="1">
        <w:r w:rsidR="0027695A" w:rsidRPr="0095585F">
          <w:rPr>
            <w:rStyle w:val="Hyperlink"/>
            <w:noProof/>
          </w:rPr>
          <w:t>Figure 3</w:t>
        </w:r>
        <w:r w:rsidR="0027695A" w:rsidRPr="0095585F">
          <w:rPr>
            <w:rStyle w:val="Hyperlink"/>
            <w:noProof/>
          </w:rPr>
          <w:noBreakHyphen/>
          <w:t>55:  Submit, Save or Cancel a New Record</w:t>
        </w:r>
        <w:r w:rsidR="0027695A">
          <w:rPr>
            <w:noProof/>
            <w:webHidden/>
          </w:rPr>
          <w:tab/>
        </w:r>
        <w:r>
          <w:rPr>
            <w:noProof/>
            <w:webHidden/>
          </w:rPr>
          <w:fldChar w:fldCharType="begin"/>
        </w:r>
        <w:r w:rsidR="0027695A">
          <w:rPr>
            <w:noProof/>
            <w:webHidden/>
          </w:rPr>
          <w:instrText xml:space="preserve"> PAGEREF _Toc229892177 \h </w:instrText>
        </w:r>
        <w:r>
          <w:rPr>
            <w:noProof/>
            <w:webHidden/>
          </w:rPr>
        </w:r>
        <w:r>
          <w:rPr>
            <w:noProof/>
            <w:webHidden/>
          </w:rPr>
          <w:fldChar w:fldCharType="separate"/>
        </w:r>
        <w:r w:rsidR="0027695A">
          <w:rPr>
            <w:noProof/>
            <w:webHidden/>
          </w:rPr>
          <w:t>55</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78" w:history="1">
        <w:r w:rsidR="0027695A" w:rsidRPr="0095585F">
          <w:rPr>
            <w:rStyle w:val="Hyperlink"/>
            <w:noProof/>
          </w:rPr>
          <w:t>Figure 3</w:t>
        </w:r>
        <w:r w:rsidR="0027695A" w:rsidRPr="0095585F">
          <w:rPr>
            <w:rStyle w:val="Hyperlink"/>
            <w:noProof/>
          </w:rPr>
          <w:noBreakHyphen/>
          <w:t>56:  Submit, Save or Cancel an Existing Record</w:t>
        </w:r>
        <w:r w:rsidR="0027695A">
          <w:rPr>
            <w:noProof/>
            <w:webHidden/>
          </w:rPr>
          <w:tab/>
        </w:r>
        <w:r>
          <w:rPr>
            <w:noProof/>
            <w:webHidden/>
          </w:rPr>
          <w:fldChar w:fldCharType="begin"/>
        </w:r>
        <w:r w:rsidR="0027695A">
          <w:rPr>
            <w:noProof/>
            <w:webHidden/>
          </w:rPr>
          <w:instrText xml:space="preserve"> PAGEREF _Toc229892178 \h </w:instrText>
        </w:r>
        <w:r>
          <w:rPr>
            <w:noProof/>
            <w:webHidden/>
          </w:rPr>
        </w:r>
        <w:r>
          <w:rPr>
            <w:noProof/>
            <w:webHidden/>
          </w:rPr>
          <w:fldChar w:fldCharType="separate"/>
        </w:r>
        <w:r w:rsidR="0027695A">
          <w:rPr>
            <w:noProof/>
            <w:webHidden/>
          </w:rPr>
          <w:t>55</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79" w:history="1">
        <w:r w:rsidR="0027695A" w:rsidRPr="0095585F">
          <w:rPr>
            <w:rStyle w:val="Hyperlink"/>
            <w:noProof/>
          </w:rPr>
          <w:t>Figure 3</w:t>
        </w:r>
        <w:r w:rsidR="0027695A" w:rsidRPr="0095585F">
          <w:rPr>
            <w:rStyle w:val="Hyperlink"/>
            <w:noProof/>
          </w:rPr>
          <w:noBreakHyphen/>
          <w:t>57:  Search All Other Local Records Menu Option</w:t>
        </w:r>
        <w:r w:rsidR="0027695A">
          <w:rPr>
            <w:noProof/>
            <w:webHidden/>
          </w:rPr>
          <w:tab/>
        </w:r>
        <w:r>
          <w:rPr>
            <w:noProof/>
            <w:webHidden/>
          </w:rPr>
          <w:fldChar w:fldCharType="begin"/>
        </w:r>
        <w:r w:rsidR="0027695A">
          <w:rPr>
            <w:noProof/>
            <w:webHidden/>
          </w:rPr>
          <w:instrText xml:space="preserve"> PAGEREF _Toc229892179 \h </w:instrText>
        </w:r>
        <w:r>
          <w:rPr>
            <w:noProof/>
            <w:webHidden/>
          </w:rPr>
        </w:r>
        <w:r>
          <w:rPr>
            <w:noProof/>
            <w:webHidden/>
          </w:rPr>
          <w:fldChar w:fldCharType="separate"/>
        </w:r>
        <w:r w:rsidR="0027695A">
          <w:rPr>
            <w:noProof/>
            <w:webHidden/>
          </w:rPr>
          <w:t>57</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80" w:history="1">
        <w:r w:rsidR="0027695A" w:rsidRPr="0095585F">
          <w:rPr>
            <w:rStyle w:val="Hyperlink"/>
            <w:noProof/>
          </w:rPr>
          <w:t>Figure 3</w:t>
        </w:r>
        <w:r w:rsidR="0027695A" w:rsidRPr="0095585F">
          <w:rPr>
            <w:rStyle w:val="Hyperlink"/>
            <w:noProof/>
          </w:rPr>
          <w:noBreakHyphen/>
          <w:t>58:  Searching for Shared Records</w:t>
        </w:r>
        <w:r w:rsidR="0027695A">
          <w:rPr>
            <w:noProof/>
            <w:webHidden/>
          </w:rPr>
          <w:tab/>
        </w:r>
        <w:r>
          <w:rPr>
            <w:noProof/>
            <w:webHidden/>
          </w:rPr>
          <w:fldChar w:fldCharType="begin"/>
        </w:r>
        <w:r w:rsidR="0027695A">
          <w:rPr>
            <w:noProof/>
            <w:webHidden/>
          </w:rPr>
          <w:instrText xml:space="preserve"> PAGEREF _Toc229892180 \h </w:instrText>
        </w:r>
        <w:r>
          <w:rPr>
            <w:noProof/>
            <w:webHidden/>
          </w:rPr>
        </w:r>
        <w:r>
          <w:rPr>
            <w:noProof/>
            <w:webHidden/>
          </w:rPr>
          <w:fldChar w:fldCharType="separate"/>
        </w:r>
        <w:r w:rsidR="0027695A">
          <w:rPr>
            <w:noProof/>
            <w:webHidden/>
          </w:rPr>
          <w:t>58</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81" w:history="1">
        <w:r w:rsidR="0027695A" w:rsidRPr="0095585F">
          <w:rPr>
            <w:rStyle w:val="Hyperlink"/>
            <w:noProof/>
          </w:rPr>
          <w:t>Figure 3</w:t>
        </w:r>
        <w:r w:rsidR="0027695A" w:rsidRPr="0095585F">
          <w:rPr>
            <w:rStyle w:val="Hyperlink"/>
            <w:noProof/>
          </w:rPr>
          <w:noBreakHyphen/>
          <w:t>59:  Results of Search for Shared Records</w:t>
        </w:r>
        <w:r w:rsidR="0027695A">
          <w:rPr>
            <w:noProof/>
            <w:webHidden/>
          </w:rPr>
          <w:tab/>
        </w:r>
        <w:r>
          <w:rPr>
            <w:noProof/>
            <w:webHidden/>
          </w:rPr>
          <w:fldChar w:fldCharType="begin"/>
        </w:r>
        <w:r w:rsidR="0027695A">
          <w:rPr>
            <w:noProof/>
            <w:webHidden/>
          </w:rPr>
          <w:instrText xml:space="preserve"> PAGEREF _Toc229892181 \h </w:instrText>
        </w:r>
        <w:r>
          <w:rPr>
            <w:noProof/>
            <w:webHidden/>
          </w:rPr>
        </w:r>
        <w:r>
          <w:rPr>
            <w:noProof/>
            <w:webHidden/>
          </w:rPr>
          <w:fldChar w:fldCharType="separate"/>
        </w:r>
        <w:r w:rsidR="0027695A">
          <w:rPr>
            <w:noProof/>
            <w:webHidden/>
          </w:rPr>
          <w:t>58</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82" w:history="1">
        <w:r w:rsidR="0027695A" w:rsidRPr="0095585F">
          <w:rPr>
            <w:rStyle w:val="Hyperlink"/>
            <w:noProof/>
          </w:rPr>
          <w:t>Figure 3</w:t>
        </w:r>
        <w:r w:rsidR="0027695A" w:rsidRPr="0095585F">
          <w:rPr>
            <w:rStyle w:val="Hyperlink"/>
            <w:noProof/>
          </w:rPr>
          <w:noBreakHyphen/>
          <w:t>60:  Mouse-Over Displaying Designated Areas That Share a Record</w:t>
        </w:r>
        <w:r w:rsidR="0027695A">
          <w:rPr>
            <w:noProof/>
            <w:webHidden/>
          </w:rPr>
          <w:tab/>
        </w:r>
        <w:r>
          <w:rPr>
            <w:noProof/>
            <w:webHidden/>
          </w:rPr>
          <w:fldChar w:fldCharType="begin"/>
        </w:r>
        <w:r w:rsidR="0027695A">
          <w:rPr>
            <w:noProof/>
            <w:webHidden/>
          </w:rPr>
          <w:instrText xml:space="preserve"> PAGEREF _Toc229892182 \h </w:instrText>
        </w:r>
        <w:r>
          <w:rPr>
            <w:noProof/>
            <w:webHidden/>
          </w:rPr>
        </w:r>
        <w:r>
          <w:rPr>
            <w:noProof/>
            <w:webHidden/>
          </w:rPr>
          <w:fldChar w:fldCharType="separate"/>
        </w:r>
        <w:r w:rsidR="0027695A">
          <w:rPr>
            <w:noProof/>
            <w:webHidden/>
          </w:rPr>
          <w:t>59</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83" w:history="1">
        <w:r w:rsidR="0027695A" w:rsidRPr="0095585F">
          <w:rPr>
            <w:rStyle w:val="Hyperlink"/>
            <w:noProof/>
          </w:rPr>
          <w:t>Figure 3</w:t>
        </w:r>
        <w:r w:rsidR="0027695A" w:rsidRPr="0095585F">
          <w:rPr>
            <w:rStyle w:val="Hyperlink"/>
            <w:noProof/>
          </w:rPr>
          <w:noBreakHyphen/>
          <w:t>61:  Select a Record that is Available to be Shared</w:t>
        </w:r>
        <w:r w:rsidR="0027695A">
          <w:rPr>
            <w:noProof/>
            <w:webHidden/>
          </w:rPr>
          <w:tab/>
        </w:r>
        <w:r>
          <w:rPr>
            <w:noProof/>
            <w:webHidden/>
          </w:rPr>
          <w:fldChar w:fldCharType="begin"/>
        </w:r>
        <w:r w:rsidR="0027695A">
          <w:rPr>
            <w:noProof/>
            <w:webHidden/>
          </w:rPr>
          <w:instrText xml:space="preserve"> PAGEREF _Toc229892183 \h </w:instrText>
        </w:r>
        <w:r>
          <w:rPr>
            <w:noProof/>
            <w:webHidden/>
          </w:rPr>
        </w:r>
        <w:r>
          <w:rPr>
            <w:noProof/>
            <w:webHidden/>
          </w:rPr>
          <w:fldChar w:fldCharType="separate"/>
        </w:r>
        <w:r w:rsidR="0027695A">
          <w:rPr>
            <w:noProof/>
            <w:webHidden/>
          </w:rPr>
          <w:t>59</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84" w:history="1">
        <w:r w:rsidR="0027695A" w:rsidRPr="0095585F">
          <w:rPr>
            <w:rStyle w:val="Hyperlink"/>
            <w:noProof/>
          </w:rPr>
          <w:t>Figure 3</w:t>
        </w:r>
        <w:r w:rsidR="0027695A" w:rsidRPr="0095585F">
          <w:rPr>
            <w:rStyle w:val="Hyperlink"/>
            <w:noProof/>
          </w:rPr>
          <w:noBreakHyphen/>
          <w:t>62:  Notification that you are Sharing the Record</w:t>
        </w:r>
        <w:r w:rsidR="0027695A">
          <w:rPr>
            <w:noProof/>
            <w:webHidden/>
          </w:rPr>
          <w:tab/>
        </w:r>
        <w:r>
          <w:rPr>
            <w:noProof/>
            <w:webHidden/>
          </w:rPr>
          <w:fldChar w:fldCharType="begin"/>
        </w:r>
        <w:r w:rsidR="0027695A">
          <w:rPr>
            <w:noProof/>
            <w:webHidden/>
          </w:rPr>
          <w:instrText xml:space="preserve"> PAGEREF _Toc229892184 \h </w:instrText>
        </w:r>
        <w:r>
          <w:rPr>
            <w:noProof/>
            <w:webHidden/>
          </w:rPr>
        </w:r>
        <w:r>
          <w:rPr>
            <w:noProof/>
            <w:webHidden/>
          </w:rPr>
          <w:fldChar w:fldCharType="separate"/>
        </w:r>
        <w:r w:rsidR="0027695A">
          <w:rPr>
            <w:noProof/>
            <w:webHidden/>
          </w:rPr>
          <w:t>59</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85" w:history="1">
        <w:r w:rsidR="0027695A" w:rsidRPr="0095585F">
          <w:rPr>
            <w:rStyle w:val="Hyperlink"/>
            <w:noProof/>
          </w:rPr>
          <w:t>Figure 3</w:t>
        </w:r>
        <w:r w:rsidR="0027695A" w:rsidRPr="0095585F">
          <w:rPr>
            <w:rStyle w:val="Hyperlink"/>
            <w:noProof/>
          </w:rPr>
          <w:noBreakHyphen/>
          <w:t>63:  Shared Record in Approved Records List</w:t>
        </w:r>
        <w:r w:rsidR="0027695A">
          <w:rPr>
            <w:noProof/>
            <w:webHidden/>
          </w:rPr>
          <w:tab/>
        </w:r>
        <w:r>
          <w:rPr>
            <w:noProof/>
            <w:webHidden/>
          </w:rPr>
          <w:fldChar w:fldCharType="begin"/>
        </w:r>
        <w:r w:rsidR="0027695A">
          <w:rPr>
            <w:noProof/>
            <w:webHidden/>
          </w:rPr>
          <w:instrText xml:space="preserve"> PAGEREF _Toc229892185 \h </w:instrText>
        </w:r>
        <w:r>
          <w:rPr>
            <w:noProof/>
            <w:webHidden/>
          </w:rPr>
        </w:r>
        <w:r>
          <w:rPr>
            <w:noProof/>
            <w:webHidden/>
          </w:rPr>
          <w:fldChar w:fldCharType="separate"/>
        </w:r>
        <w:r w:rsidR="0027695A">
          <w:rPr>
            <w:noProof/>
            <w:webHidden/>
          </w:rPr>
          <w:t>60</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86" w:history="1">
        <w:r w:rsidR="0027695A" w:rsidRPr="0095585F">
          <w:rPr>
            <w:rStyle w:val="Hyperlink"/>
            <w:noProof/>
          </w:rPr>
          <w:t>Figure 3</w:t>
        </w:r>
        <w:r w:rsidR="0027695A" w:rsidRPr="0095585F">
          <w:rPr>
            <w:rStyle w:val="Hyperlink"/>
            <w:noProof/>
          </w:rPr>
          <w:noBreakHyphen/>
          <w:t>64:  Shared Record Details Link</w:t>
        </w:r>
        <w:r w:rsidR="0027695A">
          <w:rPr>
            <w:noProof/>
            <w:webHidden/>
          </w:rPr>
          <w:tab/>
        </w:r>
        <w:r>
          <w:rPr>
            <w:noProof/>
            <w:webHidden/>
          </w:rPr>
          <w:fldChar w:fldCharType="begin"/>
        </w:r>
        <w:r w:rsidR="0027695A">
          <w:rPr>
            <w:noProof/>
            <w:webHidden/>
          </w:rPr>
          <w:instrText xml:space="preserve"> PAGEREF _Toc229892186 \h </w:instrText>
        </w:r>
        <w:r>
          <w:rPr>
            <w:noProof/>
            <w:webHidden/>
          </w:rPr>
        </w:r>
        <w:r>
          <w:rPr>
            <w:noProof/>
            <w:webHidden/>
          </w:rPr>
          <w:fldChar w:fldCharType="separate"/>
        </w:r>
        <w:r w:rsidR="0027695A">
          <w:rPr>
            <w:noProof/>
            <w:webHidden/>
          </w:rPr>
          <w:t>61</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87" w:history="1">
        <w:r w:rsidR="0027695A" w:rsidRPr="0095585F">
          <w:rPr>
            <w:rStyle w:val="Hyperlink"/>
            <w:noProof/>
          </w:rPr>
          <w:t>Figure 3</w:t>
        </w:r>
        <w:r w:rsidR="0027695A" w:rsidRPr="0095585F">
          <w:rPr>
            <w:rStyle w:val="Hyperlink"/>
            <w:noProof/>
          </w:rPr>
          <w:noBreakHyphen/>
          <w:t>65:  Shared Record Details Box</w:t>
        </w:r>
        <w:r w:rsidR="0027695A">
          <w:rPr>
            <w:noProof/>
            <w:webHidden/>
          </w:rPr>
          <w:tab/>
        </w:r>
        <w:r>
          <w:rPr>
            <w:noProof/>
            <w:webHidden/>
          </w:rPr>
          <w:fldChar w:fldCharType="begin"/>
        </w:r>
        <w:r w:rsidR="0027695A">
          <w:rPr>
            <w:noProof/>
            <w:webHidden/>
          </w:rPr>
          <w:instrText xml:space="preserve"> PAGEREF _Toc229892187 \h </w:instrText>
        </w:r>
        <w:r>
          <w:rPr>
            <w:noProof/>
            <w:webHidden/>
          </w:rPr>
        </w:r>
        <w:r>
          <w:rPr>
            <w:noProof/>
            <w:webHidden/>
          </w:rPr>
          <w:fldChar w:fldCharType="separate"/>
        </w:r>
        <w:r w:rsidR="0027695A">
          <w:rPr>
            <w:noProof/>
            <w:webHidden/>
          </w:rPr>
          <w:t>61</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88" w:history="1">
        <w:r w:rsidR="0027695A" w:rsidRPr="0095585F">
          <w:rPr>
            <w:rStyle w:val="Hyperlink"/>
            <w:noProof/>
          </w:rPr>
          <w:t>Figure 3</w:t>
        </w:r>
        <w:r w:rsidR="0027695A" w:rsidRPr="0095585F">
          <w:rPr>
            <w:rStyle w:val="Hyperlink"/>
            <w:noProof/>
          </w:rPr>
          <w:noBreakHyphen/>
          <w:t>66:  View Site Record – Shared Record Field</w:t>
        </w:r>
        <w:r w:rsidR="0027695A">
          <w:rPr>
            <w:noProof/>
            <w:webHidden/>
          </w:rPr>
          <w:tab/>
        </w:r>
        <w:r>
          <w:rPr>
            <w:noProof/>
            <w:webHidden/>
          </w:rPr>
          <w:fldChar w:fldCharType="begin"/>
        </w:r>
        <w:r w:rsidR="0027695A">
          <w:rPr>
            <w:noProof/>
            <w:webHidden/>
          </w:rPr>
          <w:instrText xml:space="preserve"> PAGEREF _Toc229892188 \h </w:instrText>
        </w:r>
        <w:r>
          <w:rPr>
            <w:noProof/>
            <w:webHidden/>
          </w:rPr>
        </w:r>
        <w:r>
          <w:rPr>
            <w:noProof/>
            <w:webHidden/>
          </w:rPr>
          <w:fldChar w:fldCharType="separate"/>
        </w:r>
        <w:r w:rsidR="0027695A">
          <w:rPr>
            <w:noProof/>
            <w:webHidden/>
          </w:rPr>
          <w:t>61</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89" w:history="1">
        <w:r w:rsidR="0027695A" w:rsidRPr="0095585F">
          <w:rPr>
            <w:rStyle w:val="Hyperlink"/>
            <w:noProof/>
          </w:rPr>
          <w:t>Figure 3</w:t>
        </w:r>
        <w:r w:rsidR="0027695A" w:rsidRPr="0095585F">
          <w:rPr>
            <w:rStyle w:val="Hyperlink"/>
            <w:noProof/>
          </w:rPr>
          <w:noBreakHyphen/>
          <w:t>67:  List Actively Shared Records Menu Item</w:t>
        </w:r>
        <w:r w:rsidR="0027695A">
          <w:rPr>
            <w:noProof/>
            <w:webHidden/>
          </w:rPr>
          <w:tab/>
        </w:r>
        <w:r>
          <w:rPr>
            <w:noProof/>
            <w:webHidden/>
          </w:rPr>
          <w:fldChar w:fldCharType="begin"/>
        </w:r>
        <w:r w:rsidR="0027695A">
          <w:rPr>
            <w:noProof/>
            <w:webHidden/>
          </w:rPr>
          <w:instrText xml:space="preserve"> PAGEREF _Toc229892189 \h </w:instrText>
        </w:r>
        <w:r>
          <w:rPr>
            <w:noProof/>
            <w:webHidden/>
          </w:rPr>
        </w:r>
        <w:r>
          <w:rPr>
            <w:noProof/>
            <w:webHidden/>
          </w:rPr>
          <w:fldChar w:fldCharType="separate"/>
        </w:r>
        <w:r w:rsidR="0027695A">
          <w:rPr>
            <w:noProof/>
            <w:webHidden/>
          </w:rPr>
          <w:t>62</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90" w:history="1">
        <w:r w:rsidR="0027695A" w:rsidRPr="0095585F">
          <w:rPr>
            <w:rStyle w:val="Hyperlink"/>
            <w:noProof/>
          </w:rPr>
          <w:t>Figure 3</w:t>
        </w:r>
        <w:r w:rsidR="0027695A" w:rsidRPr="0095585F">
          <w:rPr>
            <w:rStyle w:val="Hyperlink"/>
            <w:noProof/>
          </w:rPr>
          <w:noBreakHyphen/>
          <w:t>68:  List of Actively Shared Records</w:t>
        </w:r>
        <w:r w:rsidR="0027695A">
          <w:rPr>
            <w:noProof/>
            <w:webHidden/>
          </w:rPr>
          <w:tab/>
        </w:r>
        <w:r>
          <w:rPr>
            <w:noProof/>
            <w:webHidden/>
          </w:rPr>
          <w:fldChar w:fldCharType="begin"/>
        </w:r>
        <w:r w:rsidR="0027695A">
          <w:rPr>
            <w:noProof/>
            <w:webHidden/>
          </w:rPr>
          <w:instrText xml:space="preserve"> PAGEREF _Toc229892190 \h </w:instrText>
        </w:r>
        <w:r>
          <w:rPr>
            <w:noProof/>
            <w:webHidden/>
          </w:rPr>
        </w:r>
        <w:r>
          <w:rPr>
            <w:noProof/>
            <w:webHidden/>
          </w:rPr>
          <w:fldChar w:fldCharType="separate"/>
        </w:r>
        <w:r w:rsidR="0027695A">
          <w:rPr>
            <w:noProof/>
            <w:webHidden/>
          </w:rPr>
          <w:t>62</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91" w:history="1">
        <w:r w:rsidR="0027695A" w:rsidRPr="0095585F">
          <w:rPr>
            <w:rStyle w:val="Hyperlink"/>
            <w:noProof/>
          </w:rPr>
          <w:t>Figure 3</w:t>
        </w:r>
        <w:r w:rsidR="0027695A" w:rsidRPr="0095585F">
          <w:rPr>
            <w:rStyle w:val="Hyperlink"/>
            <w:noProof/>
          </w:rPr>
          <w:noBreakHyphen/>
          <w:t>69:  Split Record Comments Field</w:t>
        </w:r>
        <w:r w:rsidR="0027695A">
          <w:rPr>
            <w:noProof/>
            <w:webHidden/>
          </w:rPr>
          <w:tab/>
        </w:r>
        <w:r>
          <w:rPr>
            <w:noProof/>
            <w:webHidden/>
          </w:rPr>
          <w:fldChar w:fldCharType="begin"/>
        </w:r>
        <w:r w:rsidR="0027695A">
          <w:rPr>
            <w:noProof/>
            <w:webHidden/>
          </w:rPr>
          <w:instrText xml:space="preserve"> PAGEREF _Toc229892191 \h </w:instrText>
        </w:r>
        <w:r>
          <w:rPr>
            <w:noProof/>
            <w:webHidden/>
          </w:rPr>
        </w:r>
        <w:r>
          <w:rPr>
            <w:noProof/>
            <w:webHidden/>
          </w:rPr>
          <w:fldChar w:fldCharType="separate"/>
        </w:r>
        <w:r w:rsidR="0027695A">
          <w:rPr>
            <w:noProof/>
            <w:webHidden/>
          </w:rPr>
          <w:t>63</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92" w:history="1">
        <w:r w:rsidR="0027695A" w:rsidRPr="0095585F">
          <w:rPr>
            <w:rStyle w:val="Hyperlink"/>
            <w:noProof/>
          </w:rPr>
          <w:t>Figure 3</w:t>
        </w:r>
        <w:r w:rsidR="0027695A" w:rsidRPr="0095585F">
          <w:rPr>
            <w:rStyle w:val="Hyperlink"/>
            <w:noProof/>
          </w:rPr>
          <w:noBreakHyphen/>
          <w:t>70:  Shared Records Created by My Area</w:t>
        </w:r>
        <w:r w:rsidR="0027695A">
          <w:rPr>
            <w:noProof/>
            <w:webHidden/>
          </w:rPr>
          <w:tab/>
        </w:r>
        <w:r>
          <w:rPr>
            <w:noProof/>
            <w:webHidden/>
          </w:rPr>
          <w:fldChar w:fldCharType="begin"/>
        </w:r>
        <w:r w:rsidR="0027695A">
          <w:rPr>
            <w:noProof/>
            <w:webHidden/>
          </w:rPr>
          <w:instrText xml:space="preserve"> PAGEREF _Toc229892192 \h </w:instrText>
        </w:r>
        <w:r>
          <w:rPr>
            <w:noProof/>
            <w:webHidden/>
          </w:rPr>
        </w:r>
        <w:r>
          <w:rPr>
            <w:noProof/>
            <w:webHidden/>
          </w:rPr>
          <w:fldChar w:fldCharType="separate"/>
        </w:r>
        <w:r w:rsidR="0027695A">
          <w:rPr>
            <w:noProof/>
            <w:webHidden/>
          </w:rPr>
          <w:t>64</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93" w:history="1">
        <w:r w:rsidR="0027695A" w:rsidRPr="0095585F">
          <w:rPr>
            <w:rStyle w:val="Hyperlink"/>
            <w:noProof/>
          </w:rPr>
          <w:t>Figure 3</w:t>
        </w:r>
        <w:r w:rsidR="0027695A" w:rsidRPr="0095585F">
          <w:rPr>
            <w:rStyle w:val="Hyperlink"/>
            <w:noProof/>
          </w:rPr>
          <w:noBreakHyphen/>
          <w:t>71:  Similar Records Check Warning Message</w:t>
        </w:r>
        <w:r w:rsidR="0027695A">
          <w:rPr>
            <w:noProof/>
            <w:webHidden/>
          </w:rPr>
          <w:tab/>
        </w:r>
        <w:r>
          <w:rPr>
            <w:noProof/>
            <w:webHidden/>
          </w:rPr>
          <w:fldChar w:fldCharType="begin"/>
        </w:r>
        <w:r w:rsidR="0027695A">
          <w:rPr>
            <w:noProof/>
            <w:webHidden/>
          </w:rPr>
          <w:instrText xml:space="preserve"> PAGEREF _Toc229892193 \h </w:instrText>
        </w:r>
        <w:r>
          <w:rPr>
            <w:noProof/>
            <w:webHidden/>
          </w:rPr>
        </w:r>
        <w:r>
          <w:rPr>
            <w:noProof/>
            <w:webHidden/>
          </w:rPr>
          <w:fldChar w:fldCharType="separate"/>
        </w:r>
        <w:r w:rsidR="0027695A">
          <w:rPr>
            <w:noProof/>
            <w:webHidden/>
          </w:rPr>
          <w:t>65</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94" w:history="1">
        <w:r w:rsidR="0027695A" w:rsidRPr="0095585F">
          <w:rPr>
            <w:rStyle w:val="Hyperlink"/>
            <w:noProof/>
          </w:rPr>
          <w:t>Figure 3</w:t>
        </w:r>
        <w:r w:rsidR="0027695A" w:rsidRPr="0095585F">
          <w:rPr>
            <w:rStyle w:val="Hyperlink"/>
            <w:noProof/>
          </w:rPr>
          <w:noBreakHyphen/>
          <w:t>72:  Similar Records Menu Bar</w:t>
        </w:r>
        <w:r w:rsidR="0027695A">
          <w:rPr>
            <w:noProof/>
            <w:webHidden/>
          </w:rPr>
          <w:tab/>
        </w:r>
        <w:r>
          <w:rPr>
            <w:noProof/>
            <w:webHidden/>
          </w:rPr>
          <w:fldChar w:fldCharType="begin"/>
        </w:r>
        <w:r w:rsidR="0027695A">
          <w:rPr>
            <w:noProof/>
            <w:webHidden/>
          </w:rPr>
          <w:instrText xml:space="preserve"> PAGEREF _Toc229892194 \h </w:instrText>
        </w:r>
        <w:r>
          <w:rPr>
            <w:noProof/>
            <w:webHidden/>
          </w:rPr>
        </w:r>
        <w:r>
          <w:rPr>
            <w:noProof/>
            <w:webHidden/>
          </w:rPr>
          <w:fldChar w:fldCharType="separate"/>
        </w:r>
        <w:r w:rsidR="0027695A">
          <w:rPr>
            <w:noProof/>
            <w:webHidden/>
          </w:rPr>
          <w:t>65</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95" w:history="1">
        <w:r w:rsidR="0027695A" w:rsidRPr="0095585F">
          <w:rPr>
            <w:rStyle w:val="Hyperlink"/>
            <w:noProof/>
          </w:rPr>
          <w:t>Figure 3</w:t>
        </w:r>
        <w:r w:rsidR="0027695A" w:rsidRPr="0095585F">
          <w:rPr>
            <w:rStyle w:val="Hyperlink"/>
            <w:noProof/>
          </w:rPr>
          <w:noBreakHyphen/>
          <w:t>73:  Similar Records Found</w:t>
        </w:r>
        <w:r w:rsidR="0027695A">
          <w:rPr>
            <w:noProof/>
            <w:webHidden/>
          </w:rPr>
          <w:tab/>
        </w:r>
        <w:r>
          <w:rPr>
            <w:noProof/>
            <w:webHidden/>
          </w:rPr>
          <w:fldChar w:fldCharType="begin"/>
        </w:r>
        <w:r w:rsidR="0027695A">
          <w:rPr>
            <w:noProof/>
            <w:webHidden/>
          </w:rPr>
          <w:instrText xml:space="preserve"> PAGEREF _Toc229892195 \h </w:instrText>
        </w:r>
        <w:r>
          <w:rPr>
            <w:noProof/>
            <w:webHidden/>
          </w:rPr>
        </w:r>
        <w:r>
          <w:rPr>
            <w:noProof/>
            <w:webHidden/>
          </w:rPr>
          <w:fldChar w:fldCharType="separate"/>
        </w:r>
        <w:r w:rsidR="0027695A">
          <w:rPr>
            <w:noProof/>
            <w:webHidden/>
          </w:rPr>
          <w:t>66</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96" w:history="1">
        <w:r w:rsidR="0027695A" w:rsidRPr="0095585F">
          <w:rPr>
            <w:rStyle w:val="Hyperlink"/>
            <w:noProof/>
          </w:rPr>
          <w:t>Figure 3</w:t>
        </w:r>
        <w:r w:rsidR="0027695A" w:rsidRPr="0095585F">
          <w:rPr>
            <w:rStyle w:val="Hyperlink"/>
            <w:noProof/>
          </w:rPr>
          <w:noBreakHyphen/>
          <w:t>74:  Duplicate Record Error Message</w:t>
        </w:r>
        <w:r w:rsidR="0027695A">
          <w:rPr>
            <w:noProof/>
            <w:webHidden/>
          </w:rPr>
          <w:tab/>
        </w:r>
        <w:r>
          <w:rPr>
            <w:noProof/>
            <w:webHidden/>
          </w:rPr>
          <w:fldChar w:fldCharType="begin"/>
        </w:r>
        <w:r w:rsidR="0027695A">
          <w:rPr>
            <w:noProof/>
            <w:webHidden/>
          </w:rPr>
          <w:instrText xml:space="preserve"> PAGEREF _Toc229892196 \h </w:instrText>
        </w:r>
        <w:r>
          <w:rPr>
            <w:noProof/>
            <w:webHidden/>
          </w:rPr>
        </w:r>
        <w:r>
          <w:rPr>
            <w:noProof/>
            <w:webHidden/>
          </w:rPr>
          <w:fldChar w:fldCharType="separate"/>
        </w:r>
        <w:r w:rsidR="0027695A">
          <w:rPr>
            <w:noProof/>
            <w:webHidden/>
          </w:rPr>
          <w:t>66</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97" w:history="1">
        <w:r w:rsidR="0027695A" w:rsidRPr="0095585F">
          <w:rPr>
            <w:rStyle w:val="Hyperlink"/>
            <w:noProof/>
          </w:rPr>
          <w:t>Figure 3</w:t>
        </w:r>
        <w:r w:rsidR="0027695A" w:rsidRPr="0095585F">
          <w:rPr>
            <w:rStyle w:val="Hyperlink"/>
            <w:noProof/>
          </w:rPr>
          <w:noBreakHyphen/>
          <w:t>75:  Save as Incomplete button, creating a new record</w:t>
        </w:r>
        <w:r w:rsidR="0027695A">
          <w:rPr>
            <w:noProof/>
            <w:webHidden/>
          </w:rPr>
          <w:tab/>
        </w:r>
        <w:r>
          <w:rPr>
            <w:noProof/>
            <w:webHidden/>
          </w:rPr>
          <w:fldChar w:fldCharType="begin"/>
        </w:r>
        <w:r w:rsidR="0027695A">
          <w:rPr>
            <w:noProof/>
            <w:webHidden/>
          </w:rPr>
          <w:instrText xml:space="preserve"> PAGEREF _Toc229892197 \h </w:instrText>
        </w:r>
        <w:r>
          <w:rPr>
            <w:noProof/>
            <w:webHidden/>
          </w:rPr>
        </w:r>
        <w:r>
          <w:rPr>
            <w:noProof/>
            <w:webHidden/>
          </w:rPr>
          <w:fldChar w:fldCharType="separate"/>
        </w:r>
        <w:r w:rsidR="0027695A">
          <w:rPr>
            <w:noProof/>
            <w:webHidden/>
          </w:rPr>
          <w:t>67</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98" w:history="1">
        <w:r w:rsidR="0027695A" w:rsidRPr="0095585F">
          <w:rPr>
            <w:rStyle w:val="Hyperlink"/>
            <w:noProof/>
          </w:rPr>
          <w:t>Figure 3</w:t>
        </w:r>
        <w:r w:rsidR="0027695A" w:rsidRPr="0095585F">
          <w:rPr>
            <w:rStyle w:val="Hyperlink"/>
            <w:noProof/>
          </w:rPr>
          <w:noBreakHyphen/>
          <w:t>76:  Save as Incomplete button, editing an existing record</w:t>
        </w:r>
        <w:r w:rsidR="0027695A">
          <w:rPr>
            <w:noProof/>
            <w:webHidden/>
          </w:rPr>
          <w:tab/>
        </w:r>
        <w:r>
          <w:rPr>
            <w:noProof/>
            <w:webHidden/>
          </w:rPr>
          <w:fldChar w:fldCharType="begin"/>
        </w:r>
        <w:r w:rsidR="0027695A">
          <w:rPr>
            <w:noProof/>
            <w:webHidden/>
          </w:rPr>
          <w:instrText xml:space="preserve"> PAGEREF _Toc229892198 \h </w:instrText>
        </w:r>
        <w:r>
          <w:rPr>
            <w:noProof/>
            <w:webHidden/>
          </w:rPr>
        </w:r>
        <w:r>
          <w:rPr>
            <w:noProof/>
            <w:webHidden/>
          </w:rPr>
          <w:fldChar w:fldCharType="separate"/>
        </w:r>
        <w:r w:rsidR="0027695A">
          <w:rPr>
            <w:noProof/>
            <w:webHidden/>
          </w:rPr>
          <w:t>67</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199" w:history="1">
        <w:r w:rsidR="0027695A" w:rsidRPr="0095585F">
          <w:rPr>
            <w:rStyle w:val="Hyperlink"/>
            <w:noProof/>
          </w:rPr>
          <w:t>Figure 3</w:t>
        </w:r>
        <w:r w:rsidR="0027695A" w:rsidRPr="0095585F">
          <w:rPr>
            <w:rStyle w:val="Hyperlink"/>
            <w:noProof/>
          </w:rPr>
          <w:noBreakHyphen/>
          <w:t>77:  List Incomplete Records</w:t>
        </w:r>
        <w:r w:rsidR="0027695A">
          <w:rPr>
            <w:noProof/>
            <w:webHidden/>
          </w:rPr>
          <w:tab/>
        </w:r>
        <w:r>
          <w:rPr>
            <w:noProof/>
            <w:webHidden/>
          </w:rPr>
          <w:fldChar w:fldCharType="begin"/>
        </w:r>
        <w:r w:rsidR="0027695A">
          <w:rPr>
            <w:noProof/>
            <w:webHidden/>
          </w:rPr>
          <w:instrText xml:space="preserve"> PAGEREF _Toc229892199 \h </w:instrText>
        </w:r>
        <w:r>
          <w:rPr>
            <w:noProof/>
            <w:webHidden/>
          </w:rPr>
        </w:r>
        <w:r>
          <w:rPr>
            <w:noProof/>
            <w:webHidden/>
          </w:rPr>
          <w:fldChar w:fldCharType="separate"/>
        </w:r>
        <w:r w:rsidR="0027695A">
          <w:rPr>
            <w:noProof/>
            <w:webHidden/>
          </w:rPr>
          <w:t>68</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00" w:history="1">
        <w:r w:rsidR="0027695A" w:rsidRPr="0095585F">
          <w:rPr>
            <w:rStyle w:val="Hyperlink"/>
            <w:noProof/>
          </w:rPr>
          <w:t>Figure 3</w:t>
        </w:r>
        <w:r w:rsidR="0027695A" w:rsidRPr="0095585F">
          <w:rPr>
            <w:rStyle w:val="Hyperlink"/>
            <w:noProof/>
          </w:rPr>
          <w:noBreakHyphen/>
          <w:t>78:  Pending Review Menu Option</w:t>
        </w:r>
        <w:r w:rsidR="0027695A">
          <w:rPr>
            <w:noProof/>
            <w:webHidden/>
          </w:rPr>
          <w:tab/>
        </w:r>
        <w:r>
          <w:rPr>
            <w:noProof/>
            <w:webHidden/>
          </w:rPr>
          <w:fldChar w:fldCharType="begin"/>
        </w:r>
        <w:r w:rsidR="0027695A">
          <w:rPr>
            <w:noProof/>
            <w:webHidden/>
          </w:rPr>
          <w:instrText xml:space="preserve"> PAGEREF _Toc229892200 \h </w:instrText>
        </w:r>
        <w:r>
          <w:rPr>
            <w:noProof/>
            <w:webHidden/>
          </w:rPr>
        </w:r>
        <w:r>
          <w:rPr>
            <w:noProof/>
            <w:webHidden/>
          </w:rPr>
          <w:fldChar w:fldCharType="separate"/>
        </w:r>
        <w:r w:rsidR="0027695A">
          <w:rPr>
            <w:noProof/>
            <w:webHidden/>
          </w:rPr>
          <w:t>69</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01" w:history="1">
        <w:r w:rsidR="0027695A" w:rsidRPr="0095585F">
          <w:rPr>
            <w:rStyle w:val="Hyperlink"/>
            <w:noProof/>
          </w:rPr>
          <w:t>Figure 3</w:t>
        </w:r>
        <w:r w:rsidR="0027695A" w:rsidRPr="0095585F">
          <w:rPr>
            <w:rStyle w:val="Hyperlink"/>
            <w:noProof/>
          </w:rPr>
          <w:noBreakHyphen/>
          <w:t>79:  Pending Review Display for Go Local Sites Under Development</w:t>
        </w:r>
        <w:r w:rsidR="0027695A">
          <w:rPr>
            <w:noProof/>
            <w:webHidden/>
          </w:rPr>
          <w:tab/>
        </w:r>
        <w:r>
          <w:rPr>
            <w:noProof/>
            <w:webHidden/>
          </w:rPr>
          <w:fldChar w:fldCharType="begin"/>
        </w:r>
        <w:r w:rsidR="0027695A">
          <w:rPr>
            <w:noProof/>
            <w:webHidden/>
          </w:rPr>
          <w:instrText xml:space="preserve"> PAGEREF _Toc229892201 \h </w:instrText>
        </w:r>
        <w:r>
          <w:rPr>
            <w:noProof/>
            <w:webHidden/>
          </w:rPr>
        </w:r>
        <w:r>
          <w:rPr>
            <w:noProof/>
            <w:webHidden/>
          </w:rPr>
          <w:fldChar w:fldCharType="separate"/>
        </w:r>
        <w:r w:rsidR="0027695A">
          <w:rPr>
            <w:noProof/>
            <w:webHidden/>
          </w:rPr>
          <w:t>69</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02" w:history="1">
        <w:r w:rsidR="0027695A" w:rsidRPr="0095585F">
          <w:rPr>
            <w:rStyle w:val="Hyperlink"/>
            <w:noProof/>
          </w:rPr>
          <w:t>Figure 3</w:t>
        </w:r>
        <w:r w:rsidR="0027695A" w:rsidRPr="0095585F">
          <w:rPr>
            <w:rStyle w:val="Hyperlink"/>
            <w:noProof/>
          </w:rPr>
          <w:noBreakHyphen/>
          <w:t>80:  Pending Records Display for Selectors</w:t>
        </w:r>
        <w:r w:rsidR="0027695A">
          <w:rPr>
            <w:noProof/>
            <w:webHidden/>
          </w:rPr>
          <w:tab/>
        </w:r>
        <w:r>
          <w:rPr>
            <w:noProof/>
            <w:webHidden/>
          </w:rPr>
          <w:fldChar w:fldCharType="begin"/>
        </w:r>
        <w:r w:rsidR="0027695A">
          <w:rPr>
            <w:noProof/>
            <w:webHidden/>
          </w:rPr>
          <w:instrText xml:space="preserve"> PAGEREF _Toc229892202 \h </w:instrText>
        </w:r>
        <w:r>
          <w:rPr>
            <w:noProof/>
            <w:webHidden/>
          </w:rPr>
        </w:r>
        <w:r>
          <w:rPr>
            <w:noProof/>
            <w:webHidden/>
          </w:rPr>
          <w:fldChar w:fldCharType="separate"/>
        </w:r>
        <w:r w:rsidR="0027695A">
          <w:rPr>
            <w:noProof/>
            <w:webHidden/>
          </w:rPr>
          <w:t>70</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03" w:history="1">
        <w:r w:rsidR="0027695A" w:rsidRPr="0095585F">
          <w:rPr>
            <w:rStyle w:val="Hyperlink"/>
            <w:noProof/>
          </w:rPr>
          <w:t>Figure 3</w:t>
        </w:r>
        <w:r w:rsidR="0027695A" w:rsidRPr="0095585F">
          <w:rPr>
            <w:rStyle w:val="Hyperlink"/>
            <w:noProof/>
          </w:rPr>
          <w:noBreakHyphen/>
          <w:t>81:  Pending Records Display for Local Administrators and Reviewers</w:t>
        </w:r>
        <w:r w:rsidR="0027695A">
          <w:rPr>
            <w:noProof/>
            <w:webHidden/>
          </w:rPr>
          <w:tab/>
        </w:r>
        <w:r>
          <w:rPr>
            <w:noProof/>
            <w:webHidden/>
          </w:rPr>
          <w:fldChar w:fldCharType="begin"/>
        </w:r>
        <w:r w:rsidR="0027695A">
          <w:rPr>
            <w:noProof/>
            <w:webHidden/>
          </w:rPr>
          <w:instrText xml:space="preserve"> PAGEREF _Toc229892203 \h </w:instrText>
        </w:r>
        <w:r>
          <w:rPr>
            <w:noProof/>
            <w:webHidden/>
          </w:rPr>
        </w:r>
        <w:r>
          <w:rPr>
            <w:noProof/>
            <w:webHidden/>
          </w:rPr>
          <w:fldChar w:fldCharType="separate"/>
        </w:r>
        <w:r w:rsidR="0027695A">
          <w:rPr>
            <w:noProof/>
            <w:webHidden/>
          </w:rPr>
          <w:t>71</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04" w:history="1">
        <w:r w:rsidR="0027695A" w:rsidRPr="0095585F">
          <w:rPr>
            <w:rStyle w:val="Hyperlink"/>
            <w:noProof/>
          </w:rPr>
          <w:t>Figure 3</w:t>
        </w:r>
        <w:r w:rsidR="0027695A" w:rsidRPr="0095585F">
          <w:rPr>
            <w:rStyle w:val="Hyperlink"/>
            <w:noProof/>
          </w:rPr>
          <w:noBreakHyphen/>
          <w:t>82:  Pending Review Tabs for Live Go Local Sites</w:t>
        </w:r>
        <w:r w:rsidR="0027695A">
          <w:rPr>
            <w:noProof/>
            <w:webHidden/>
          </w:rPr>
          <w:tab/>
        </w:r>
        <w:r>
          <w:rPr>
            <w:noProof/>
            <w:webHidden/>
          </w:rPr>
          <w:fldChar w:fldCharType="begin"/>
        </w:r>
        <w:r w:rsidR="0027695A">
          <w:rPr>
            <w:noProof/>
            <w:webHidden/>
          </w:rPr>
          <w:instrText xml:space="preserve"> PAGEREF _Toc229892204 \h </w:instrText>
        </w:r>
        <w:r>
          <w:rPr>
            <w:noProof/>
            <w:webHidden/>
          </w:rPr>
        </w:r>
        <w:r>
          <w:rPr>
            <w:noProof/>
            <w:webHidden/>
          </w:rPr>
          <w:fldChar w:fldCharType="separate"/>
        </w:r>
        <w:r w:rsidR="0027695A">
          <w:rPr>
            <w:noProof/>
            <w:webHidden/>
          </w:rPr>
          <w:t>71</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05" w:history="1">
        <w:r w:rsidR="0027695A" w:rsidRPr="0095585F">
          <w:rPr>
            <w:rStyle w:val="Hyperlink"/>
            <w:noProof/>
          </w:rPr>
          <w:t>Figure 3</w:t>
        </w:r>
        <w:r w:rsidR="0027695A" w:rsidRPr="0095585F">
          <w:rPr>
            <w:rStyle w:val="Hyperlink"/>
            <w:noProof/>
          </w:rPr>
          <w:noBreakHyphen/>
          <w:t>83:  Selecting a Record for Comment</w:t>
        </w:r>
        <w:r w:rsidR="0027695A">
          <w:rPr>
            <w:noProof/>
            <w:webHidden/>
          </w:rPr>
          <w:tab/>
        </w:r>
        <w:r>
          <w:rPr>
            <w:noProof/>
            <w:webHidden/>
          </w:rPr>
          <w:fldChar w:fldCharType="begin"/>
        </w:r>
        <w:r w:rsidR="0027695A">
          <w:rPr>
            <w:noProof/>
            <w:webHidden/>
          </w:rPr>
          <w:instrText xml:space="preserve"> PAGEREF _Toc229892205 \h </w:instrText>
        </w:r>
        <w:r>
          <w:rPr>
            <w:noProof/>
            <w:webHidden/>
          </w:rPr>
        </w:r>
        <w:r>
          <w:rPr>
            <w:noProof/>
            <w:webHidden/>
          </w:rPr>
          <w:fldChar w:fldCharType="separate"/>
        </w:r>
        <w:r w:rsidR="0027695A">
          <w:rPr>
            <w:noProof/>
            <w:webHidden/>
          </w:rPr>
          <w:t>72</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06" w:history="1">
        <w:r w:rsidR="0027695A" w:rsidRPr="0095585F">
          <w:rPr>
            <w:rStyle w:val="Hyperlink"/>
            <w:noProof/>
          </w:rPr>
          <w:t>Figure 3</w:t>
        </w:r>
        <w:r w:rsidR="0027695A" w:rsidRPr="0095585F">
          <w:rPr>
            <w:rStyle w:val="Hyperlink"/>
            <w:noProof/>
          </w:rPr>
          <w:noBreakHyphen/>
          <w:t>84:  Pending Record Comments Field</w:t>
        </w:r>
        <w:r w:rsidR="0027695A">
          <w:rPr>
            <w:noProof/>
            <w:webHidden/>
          </w:rPr>
          <w:tab/>
        </w:r>
        <w:r>
          <w:rPr>
            <w:noProof/>
            <w:webHidden/>
          </w:rPr>
          <w:fldChar w:fldCharType="begin"/>
        </w:r>
        <w:r w:rsidR="0027695A">
          <w:rPr>
            <w:noProof/>
            <w:webHidden/>
          </w:rPr>
          <w:instrText xml:space="preserve"> PAGEREF _Toc229892206 \h </w:instrText>
        </w:r>
        <w:r>
          <w:rPr>
            <w:noProof/>
            <w:webHidden/>
          </w:rPr>
        </w:r>
        <w:r>
          <w:rPr>
            <w:noProof/>
            <w:webHidden/>
          </w:rPr>
          <w:fldChar w:fldCharType="separate"/>
        </w:r>
        <w:r w:rsidR="0027695A">
          <w:rPr>
            <w:noProof/>
            <w:webHidden/>
          </w:rPr>
          <w:t>72</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07" w:history="1">
        <w:r w:rsidR="0027695A" w:rsidRPr="0095585F">
          <w:rPr>
            <w:rStyle w:val="Hyperlink"/>
            <w:noProof/>
          </w:rPr>
          <w:t>Figure 3</w:t>
        </w:r>
        <w:r w:rsidR="0027695A" w:rsidRPr="0095585F">
          <w:rPr>
            <w:rStyle w:val="Hyperlink"/>
            <w:noProof/>
          </w:rPr>
          <w:noBreakHyphen/>
          <w:t>85:  Pending Record Comments Confirmation</w:t>
        </w:r>
        <w:r w:rsidR="0027695A">
          <w:rPr>
            <w:noProof/>
            <w:webHidden/>
          </w:rPr>
          <w:tab/>
        </w:r>
        <w:r>
          <w:rPr>
            <w:noProof/>
            <w:webHidden/>
          </w:rPr>
          <w:fldChar w:fldCharType="begin"/>
        </w:r>
        <w:r w:rsidR="0027695A">
          <w:rPr>
            <w:noProof/>
            <w:webHidden/>
          </w:rPr>
          <w:instrText xml:space="preserve"> PAGEREF _Toc229892207 \h </w:instrText>
        </w:r>
        <w:r>
          <w:rPr>
            <w:noProof/>
            <w:webHidden/>
          </w:rPr>
        </w:r>
        <w:r>
          <w:rPr>
            <w:noProof/>
            <w:webHidden/>
          </w:rPr>
          <w:fldChar w:fldCharType="separate"/>
        </w:r>
        <w:r w:rsidR="0027695A">
          <w:rPr>
            <w:noProof/>
            <w:webHidden/>
          </w:rPr>
          <w:t>72</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08" w:history="1">
        <w:r w:rsidR="0027695A" w:rsidRPr="0095585F">
          <w:rPr>
            <w:rStyle w:val="Hyperlink"/>
            <w:noProof/>
          </w:rPr>
          <w:t>Figure 3</w:t>
        </w:r>
        <w:r w:rsidR="0027695A" w:rsidRPr="0095585F">
          <w:rPr>
            <w:rStyle w:val="Hyperlink"/>
            <w:noProof/>
          </w:rPr>
          <w:noBreakHyphen/>
          <w:t>86:  Submit Approved and Returned Pending Records</w:t>
        </w:r>
        <w:r w:rsidR="0027695A">
          <w:rPr>
            <w:noProof/>
            <w:webHidden/>
          </w:rPr>
          <w:tab/>
        </w:r>
        <w:r>
          <w:rPr>
            <w:noProof/>
            <w:webHidden/>
          </w:rPr>
          <w:fldChar w:fldCharType="begin"/>
        </w:r>
        <w:r w:rsidR="0027695A">
          <w:rPr>
            <w:noProof/>
            <w:webHidden/>
          </w:rPr>
          <w:instrText xml:space="preserve"> PAGEREF _Toc229892208 \h </w:instrText>
        </w:r>
        <w:r>
          <w:rPr>
            <w:noProof/>
            <w:webHidden/>
          </w:rPr>
        </w:r>
        <w:r>
          <w:rPr>
            <w:noProof/>
            <w:webHidden/>
          </w:rPr>
          <w:fldChar w:fldCharType="separate"/>
        </w:r>
        <w:r w:rsidR="0027695A">
          <w:rPr>
            <w:noProof/>
            <w:webHidden/>
          </w:rPr>
          <w:t>73</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09" w:history="1">
        <w:r w:rsidR="0027695A" w:rsidRPr="0095585F">
          <w:rPr>
            <w:rStyle w:val="Hyperlink"/>
            <w:noProof/>
          </w:rPr>
          <w:t>Figure 3</w:t>
        </w:r>
        <w:r w:rsidR="0027695A" w:rsidRPr="0095585F">
          <w:rPr>
            <w:rStyle w:val="Hyperlink"/>
            <w:noProof/>
          </w:rPr>
          <w:noBreakHyphen/>
          <w:t>87:  Confirmation for Submitted Approved and Returned Pending Records</w:t>
        </w:r>
        <w:r w:rsidR="0027695A">
          <w:rPr>
            <w:noProof/>
            <w:webHidden/>
          </w:rPr>
          <w:tab/>
        </w:r>
        <w:r>
          <w:rPr>
            <w:noProof/>
            <w:webHidden/>
          </w:rPr>
          <w:fldChar w:fldCharType="begin"/>
        </w:r>
        <w:r w:rsidR="0027695A">
          <w:rPr>
            <w:noProof/>
            <w:webHidden/>
          </w:rPr>
          <w:instrText xml:space="preserve"> PAGEREF _Toc229892209 \h </w:instrText>
        </w:r>
        <w:r>
          <w:rPr>
            <w:noProof/>
            <w:webHidden/>
          </w:rPr>
        </w:r>
        <w:r>
          <w:rPr>
            <w:noProof/>
            <w:webHidden/>
          </w:rPr>
          <w:fldChar w:fldCharType="separate"/>
        </w:r>
        <w:r w:rsidR="0027695A">
          <w:rPr>
            <w:noProof/>
            <w:webHidden/>
          </w:rPr>
          <w:t>73</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10" w:history="1">
        <w:r w:rsidR="0027695A" w:rsidRPr="0095585F">
          <w:rPr>
            <w:rStyle w:val="Hyperlink"/>
            <w:noProof/>
          </w:rPr>
          <w:t>Figure 3</w:t>
        </w:r>
        <w:r w:rsidR="0027695A" w:rsidRPr="0095585F">
          <w:rPr>
            <w:rStyle w:val="Hyperlink"/>
            <w:noProof/>
          </w:rPr>
          <w:noBreakHyphen/>
          <w:t>88:  Search Records Menu</w:t>
        </w:r>
        <w:r w:rsidR="0027695A">
          <w:rPr>
            <w:noProof/>
            <w:webHidden/>
          </w:rPr>
          <w:tab/>
        </w:r>
        <w:r>
          <w:rPr>
            <w:noProof/>
            <w:webHidden/>
          </w:rPr>
          <w:fldChar w:fldCharType="begin"/>
        </w:r>
        <w:r w:rsidR="0027695A">
          <w:rPr>
            <w:noProof/>
            <w:webHidden/>
          </w:rPr>
          <w:instrText xml:space="preserve"> PAGEREF _Toc229892210 \h </w:instrText>
        </w:r>
        <w:r>
          <w:rPr>
            <w:noProof/>
            <w:webHidden/>
          </w:rPr>
        </w:r>
        <w:r>
          <w:rPr>
            <w:noProof/>
            <w:webHidden/>
          </w:rPr>
          <w:fldChar w:fldCharType="separate"/>
        </w:r>
        <w:r w:rsidR="0027695A">
          <w:rPr>
            <w:noProof/>
            <w:webHidden/>
          </w:rPr>
          <w:t>74</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11" w:history="1">
        <w:r w:rsidR="0027695A" w:rsidRPr="0095585F">
          <w:rPr>
            <w:rStyle w:val="Hyperlink"/>
            <w:noProof/>
          </w:rPr>
          <w:t>Figure 3</w:t>
        </w:r>
        <w:r w:rsidR="0027695A" w:rsidRPr="0095585F">
          <w:rPr>
            <w:rStyle w:val="Hyperlink"/>
            <w:noProof/>
          </w:rPr>
          <w:noBreakHyphen/>
          <w:t>89:  Search Records in My Area Search Screen</w:t>
        </w:r>
        <w:r w:rsidR="0027695A">
          <w:rPr>
            <w:noProof/>
            <w:webHidden/>
          </w:rPr>
          <w:tab/>
        </w:r>
        <w:r>
          <w:rPr>
            <w:noProof/>
            <w:webHidden/>
          </w:rPr>
          <w:fldChar w:fldCharType="begin"/>
        </w:r>
        <w:r w:rsidR="0027695A">
          <w:rPr>
            <w:noProof/>
            <w:webHidden/>
          </w:rPr>
          <w:instrText xml:space="preserve"> PAGEREF _Toc229892211 \h </w:instrText>
        </w:r>
        <w:r>
          <w:rPr>
            <w:noProof/>
            <w:webHidden/>
          </w:rPr>
        </w:r>
        <w:r>
          <w:rPr>
            <w:noProof/>
            <w:webHidden/>
          </w:rPr>
          <w:fldChar w:fldCharType="separate"/>
        </w:r>
        <w:r w:rsidR="0027695A">
          <w:rPr>
            <w:noProof/>
            <w:webHidden/>
          </w:rPr>
          <w:t>75</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12" w:history="1">
        <w:r w:rsidR="0027695A" w:rsidRPr="0095585F">
          <w:rPr>
            <w:rStyle w:val="Hyperlink"/>
            <w:noProof/>
          </w:rPr>
          <w:t>Figure 3</w:t>
        </w:r>
        <w:r w:rsidR="0027695A" w:rsidRPr="0095585F">
          <w:rPr>
            <w:rStyle w:val="Hyperlink"/>
            <w:noProof/>
          </w:rPr>
          <w:noBreakHyphen/>
          <w:t>90:  Search Results for Search Records in My Area</w:t>
        </w:r>
        <w:r w:rsidR="0027695A">
          <w:rPr>
            <w:noProof/>
            <w:webHidden/>
          </w:rPr>
          <w:tab/>
        </w:r>
        <w:r>
          <w:rPr>
            <w:noProof/>
            <w:webHidden/>
          </w:rPr>
          <w:fldChar w:fldCharType="begin"/>
        </w:r>
        <w:r w:rsidR="0027695A">
          <w:rPr>
            <w:noProof/>
            <w:webHidden/>
          </w:rPr>
          <w:instrText xml:space="preserve"> PAGEREF _Toc229892212 \h </w:instrText>
        </w:r>
        <w:r>
          <w:rPr>
            <w:noProof/>
            <w:webHidden/>
          </w:rPr>
        </w:r>
        <w:r>
          <w:rPr>
            <w:noProof/>
            <w:webHidden/>
          </w:rPr>
          <w:fldChar w:fldCharType="separate"/>
        </w:r>
        <w:r w:rsidR="0027695A">
          <w:rPr>
            <w:noProof/>
            <w:webHidden/>
          </w:rPr>
          <w:t>76</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13" w:history="1">
        <w:r w:rsidR="0027695A" w:rsidRPr="0095585F">
          <w:rPr>
            <w:rStyle w:val="Hyperlink"/>
            <w:noProof/>
          </w:rPr>
          <w:t>Figure 3</w:t>
        </w:r>
        <w:r w:rsidR="0027695A" w:rsidRPr="0095585F">
          <w:rPr>
            <w:rStyle w:val="Hyperlink"/>
            <w:noProof/>
          </w:rPr>
          <w:noBreakHyphen/>
          <w:t>91:  Search Results for Search All Other Local Records</w:t>
        </w:r>
        <w:r w:rsidR="0027695A">
          <w:rPr>
            <w:noProof/>
            <w:webHidden/>
          </w:rPr>
          <w:tab/>
        </w:r>
        <w:r>
          <w:rPr>
            <w:noProof/>
            <w:webHidden/>
          </w:rPr>
          <w:fldChar w:fldCharType="begin"/>
        </w:r>
        <w:r w:rsidR="0027695A">
          <w:rPr>
            <w:noProof/>
            <w:webHidden/>
          </w:rPr>
          <w:instrText xml:space="preserve"> PAGEREF _Toc229892213 \h </w:instrText>
        </w:r>
        <w:r>
          <w:rPr>
            <w:noProof/>
            <w:webHidden/>
          </w:rPr>
        </w:r>
        <w:r>
          <w:rPr>
            <w:noProof/>
            <w:webHidden/>
          </w:rPr>
          <w:fldChar w:fldCharType="separate"/>
        </w:r>
        <w:r w:rsidR="0027695A">
          <w:rPr>
            <w:noProof/>
            <w:webHidden/>
          </w:rPr>
          <w:t>77</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14" w:history="1">
        <w:r w:rsidR="0027695A" w:rsidRPr="0095585F">
          <w:rPr>
            <w:rStyle w:val="Hyperlink"/>
            <w:noProof/>
          </w:rPr>
          <w:t>Figure 3</w:t>
        </w:r>
        <w:r w:rsidR="0027695A" w:rsidRPr="0095585F">
          <w:rPr>
            <w:rStyle w:val="Hyperlink"/>
            <w:noProof/>
          </w:rPr>
          <w:noBreakHyphen/>
          <w:t>92:  View/Print this Record Icon</w:t>
        </w:r>
        <w:r w:rsidR="0027695A">
          <w:rPr>
            <w:noProof/>
            <w:webHidden/>
          </w:rPr>
          <w:tab/>
        </w:r>
        <w:r>
          <w:rPr>
            <w:noProof/>
            <w:webHidden/>
          </w:rPr>
          <w:fldChar w:fldCharType="begin"/>
        </w:r>
        <w:r w:rsidR="0027695A">
          <w:rPr>
            <w:noProof/>
            <w:webHidden/>
          </w:rPr>
          <w:instrText xml:space="preserve"> PAGEREF _Toc229892214 \h </w:instrText>
        </w:r>
        <w:r>
          <w:rPr>
            <w:noProof/>
            <w:webHidden/>
          </w:rPr>
        </w:r>
        <w:r>
          <w:rPr>
            <w:noProof/>
            <w:webHidden/>
          </w:rPr>
          <w:fldChar w:fldCharType="separate"/>
        </w:r>
        <w:r w:rsidR="0027695A">
          <w:rPr>
            <w:noProof/>
            <w:webHidden/>
          </w:rPr>
          <w:t>78</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15" w:history="1">
        <w:r w:rsidR="0027695A" w:rsidRPr="0095585F">
          <w:rPr>
            <w:rStyle w:val="Hyperlink"/>
            <w:noProof/>
          </w:rPr>
          <w:t>Figure 3</w:t>
        </w:r>
        <w:r w:rsidR="0027695A" w:rsidRPr="0095585F">
          <w:rPr>
            <w:rStyle w:val="Hyperlink"/>
            <w:noProof/>
          </w:rPr>
          <w:noBreakHyphen/>
          <w:t>93:  View/Print List Icon</w:t>
        </w:r>
        <w:r w:rsidR="0027695A">
          <w:rPr>
            <w:noProof/>
            <w:webHidden/>
          </w:rPr>
          <w:tab/>
        </w:r>
        <w:r>
          <w:rPr>
            <w:noProof/>
            <w:webHidden/>
          </w:rPr>
          <w:fldChar w:fldCharType="begin"/>
        </w:r>
        <w:r w:rsidR="0027695A">
          <w:rPr>
            <w:noProof/>
            <w:webHidden/>
          </w:rPr>
          <w:instrText xml:space="preserve"> PAGEREF _Toc229892215 \h </w:instrText>
        </w:r>
        <w:r>
          <w:rPr>
            <w:noProof/>
            <w:webHidden/>
          </w:rPr>
        </w:r>
        <w:r>
          <w:rPr>
            <w:noProof/>
            <w:webHidden/>
          </w:rPr>
          <w:fldChar w:fldCharType="separate"/>
        </w:r>
        <w:r w:rsidR="0027695A">
          <w:rPr>
            <w:noProof/>
            <w:webHidden/>
          </w:rPr>
          <w:t>78</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16" w:history="1">
        <w:r w:rsidR="0027695A" w:rsidRPr="0095585F">
          <w:rPr>
            <w:rStyle w:val="Hyperlink"/>
            <w:noProof/>
          </w:rPr>
          <w:t>Figure 3</w:t>
        </w:r>
        <w:r w:rsidR="0027695A" w:rsidRPr="0095585F">
          <w:rPr>
            <w:rStyle w:val="Hyperlink"/>
            <w:noProof/>
          </w:rPr>
          <w:noBreakHyphen/>
          <w:t>94:  Set Audit Profile Menu</w:t>
        </w:r>
        <w:r w:rsidR="0027695A">
          <w:rPr>
            <w:noProof/>
            <w:webHidden/>
          </w:rPr>
          <w:tab/>
        </w:r>
        <w:r>
          <w:rPr>
            <w:noProof/>
            <w:webHidden/>
          </w:rPr>
          <w:fldChar w:fldCharType="begin"/>
        </w:r>
        <w:r w:rsidR="0027695A">
          <w:rPr>
            <w:noProof/>
            <w:webHidden/>
          </w:rPr>
          <w:instrText xml:space="preserve"> PAGEREF _Toc229892216 \h </w:instrText>
        </w:r>
        <w:r>
          <w:rPr>
            <w:noProof/>
            <w:webHidden/>
          </w:rPr>
        </w:r>
        <w:r>
          <w:rPr>
            <w:noProof/>
            <w:webHidden/>
          </w:rPr>
          <w:fldChar w:fldCharType="separate"/>
        </w:r>
        <w:r w:rsidR="0027695A">
          <w:rPr>
            <w:noProof/>
            <w:webHidden/>
          </w:rPr>
          <w:t>78</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17" w:history="1">
        <w:r w:rsidR="0027695A" w:rsidRPr="0095585F">
          <w:rPr>
            <w:rStyle w:val="Hyperlink"/>
            <w:noProof/>
          </w:rPr>
          <w:t>Figure 3</w:t>
        </w:r>
        <w:r w:rsidR="0027695A" w:rsidRPr="0095585F">
          <w:rPr>
            <w:rStyle w:val="Hyperlink"/>
            <w:noProof/>
          </w:rPr>
          <w:noBreakHyphen/>
          <w:t>95:  Set Audit Profile Review Interval</w:t>
        </w:r>
        <w:r w:rsidR="0027695A">
          <w:rPr>
            <w:noProof/>
            <w:webHidden/>
          </w:rPr>
          <w:tab/>
        </w:r>
        <w:r>
          <w:rPr>
            <w:noProof/>
            <w:webHidden/>
          </w:rPr>
          <w:fldChar w:fldCharType="begin"/>
        </w:r>
        <w:r w:rsidR="0027695A">
          <w:rPr>
            <w:noProof/>
            <w:webHidden/>
          </w:rPr>
          <w:instrText xml:space="preserve"> PAGEREF _Toc229892217 \h </w:instrText>
        </w:r>
        <w:r>
          <w:rPr>
            <w:noProof/>
            <w:webHidden/>
          </w:rPr>
        </w:r>
        <w:r>
          <w:rPr>
            <w:noProof/>
            <w:webHidden/>
          </w:rPr>
          <w:fldChar w:fldCharType="separate"/>
        </w:r>
        <w:r w:rsidR="0027695A">
          <w:rPr>
            <w:noProof/>
            <w:webHidden/>
          </w:rPr>
          <w:t>79</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18" w:history="1">
        <w:r w:rsidR="0027695A" w:rsidRPr="0095585F">
          <w:rPr>
            <w:rStyle w:val="Hyperlink"/>
            <w:noProof/>
          </w:rPr>
          <w:t>Figure 3</w:t>
        </w:r>
        <w:r w:rsidR="0027695A" w:rsidRPr="0095585F">
          <w:rPr>
            <w:rStyle w:val="Hyperlink"/>
            <w:noProof/>
          </w:rPr>
          <w:noBreakHyphen/>
          <w:t>96:  Audit message at login</w:t>
        </w:r>
        <w:r w:rsidR="0027695A">
          <w:rPr>
            <w:noProof/>
            <w:webHidden/>
          </w:rPr>
          <w:tab/>
        </w:r>
        <w:r>
          <w:rPr>
            <w:noProof/>
            <w:webHidden/>
          </w:rPr>
          <w:fldChar w:fldCharType="begin"/>
        </w:r>
        <w:r w:rsidR="0027695A">
          <w:rPr>
            <w:noProof/>
            <w:webHidden/>
          </w:rPr>
          <w:instrText xml:space="preserve"> PAGEREF _Toc229892218 \h </w:instrText>
        </w:r>
        <w:r>
          <w:rPr>
            <w:noProof/>
            <w:webHidden/>
          </w:rPr>
        </w:r>
        <w:r>
          <w:rPr>
            <w:noProof/>
            <w:webHidden/>
          </w:rPr>
          <w:fldChar w:fldCharType="separate"/>
        </w:r>
        <w:r w:rsidR="0027695A">
          <w:rPr>
            <w:noProof/>
            <w:webHidden/>
          </w:rPr>
          <w:t>79</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19" w:history="1">
        <w:r w:rsidR="0027695A" w:rsidRPr="0095585F">
          <w:rPr>
            <w:rStyle w:val="Hyperlink"/>
            <w:noProof/>
          </w:rPr>
          <w:t>Figure 3</w:t>
        </w:r>
        <w:r w:rsidR="0027695A" w:rsidRPr="0095585F">
          <w:rPr>
            <w:rStyle w:val="Hyperlink"/>
            <w:noProof/>
          </w:rPr>
          <w:noBreakHyphen/>
          <w:t>97:  Hide Audit Message Menu</w:t>
        </w:r>
        <w:r w:rsidR="0027695A">
          <w:rPr>
            <w:noProof/>
            <w:webHidden/>
          </w:rPr>
          <w:tab/>
        </w:r>
        <w:r>
          <w:rPr>
            <w:noProof/>
            <w:webHidden/>
          </w:rPr>
          <w:fldChar w:fldCharType="begin"/>
        </w:r>
        <w:r w:rsidR="0027695A">
          <w:rPr>
            <w:noProof/>
            <w:webHidden/>
          </w:rPr>
          <w:instrText xml:space="preserve"> PAGEREF _Toc229892219 \h </w:instrText>
        </w:r>
        <w:r>
          <w:rPr>
            <w:noProof/>
            <w:webHidden/>
          </w:rPr>
        </w:r>
        <w:r>
          <w:rPr>
            <w:noProof/>
            <w:webHidden/>
          </w:rPr>
          <w:fldChar w:fldCharType="separate"/>
        </w:r>
        <w:r w:rsidR="0027695A">
          <w:rPr>
            <w:noProof/>
            <w:webHidden/>
          </w:rPr>
          <w:t>79</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20" w:history="1">
        <w:r w:rsidR="0027695A" w:rsidRPr="0095585F">
          <w:rPr>
            <w:rStyle w:val="Hyperlink"/>
            <w:noProof/>
          </w:rPr>
          <w:t>Figure 3</w:t>
        </w:r>
        <w:r w:rsidR="0027695A" w:rsidRPr="0095585F">
          <w:rPr>
            <w:rStyle w:val="Hyperlink"/>
            <w:noProof/>
          </w:rPr>
          <w:noBreakHyphen/>
          <w:t>98:  Assign Audit Records Menu</w:t>
        </w:r>
        <w:r w:rsidR="0027695A">
          <w:rPr>
            <w:noProof/>
            <w:webHidden/>
          </w:rPr>
          <w:tab/>
        </w:r>
        <w:r>
          <w:rPr>
            <w:noProof/>
            <w:webHidden/>
          </w:rPr>
          <w:fldChar w:fldCharType="begin"/>
        </w:r>
        <w:r w:rsidR="0027695A">
          <w:rPr>
            <w:noProof/>
            <w:webHidden/>
          </w:rPr>
          <w:instrText xml:space="preserve"> PAGEREF _Toc229892220 \h </w:instrText>
        </w:r>
        <w:r>
          <w:rPr>
            <w:noProof/>
            <w:webHidden/>
          </w:rPr>
        </w:r>
        <w:r>
          <w:rPr>
            <w:noProof/>
            <w:webHidden/>
          </w:rPr>
          <w:fldChar w:fldCharType="separate"/>
        </w:r>
        <w:r w:rsidR="0027695A">
          <w:rPr>
            <w:noProof/>
            <w:webHidden/>
          </w:rPr>
          <w:t>80</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21" w:history="1">
        <w:r w:rsidR="0027695A" w:rsidRPr="0095585F">
          <w:rPr>
            <w:rStyle w:val="Hyperlink"/>
            <w:noProof/>
          </w:rPr>
          <w:t>Figure 3</w:t>
        </w:r>
        <w:r w:rsidR="0027695A" w:rsidRPr="0095585F">
          <w:rPr>
            <w:rStyle w:val="Hyperlink"/>
            <w:noProof/>
          </w:rPr>
          <w:noBreakHyphen/>
          <w:t>99:  Assign Audit Records Search Form</w:t>
        </w:r>
        <w:r w:rsidR="0027695A">
          <w:rPr>
            <w:noProof/>
            <w:webHidden/>
          </w:rPr>
          <w:tab/>
        </w:r>
        <w:r>
          <w:rPr>
            <w:noProof/>
            <w:webHidden/>
          </w:rPr>
          <w:fldChar w:fldCharType="begin"/>
        </w:r>
        <w:r w:rsidR="0027695A">
          <w:rPr>
            <w:noProof/>
            <w:webHidden/>
          </w:rPr>
          <w:instrText xml:space="preserve"> PAGEREF _Toc229892221 \h </w:instrText>
        </w:r>
        <w:r>
          <w:rPr>
            <w:noProof/>
            <w:webHidden/>
          </w:rPr>
        </w:r>
        <w:r>
          <w:rPr>
            <w:noProof/>
            <w:webHidden/>
          </w:rPr>
          <w:fldChar w:fldCharType="separate"/>
        </w:r>
        <w:r w:rsidR="0027695A">
          <w:rPr>
            <w:noProof/>
            <w:webHidden/>
          </w:rPr>
          <w:t>80</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22" w:history="1">
        <w:r w:rsidR="0027695A" w:rsidRPr="0095585F">
          <w:rPr>
            <w:rStyle w:val="Hyperlink"/>
            <w:noProof/>
          </w:rPr>
          <w:t>Figure 3</w:t>
        </w:r>
        <w:r w:rsidR="0027695A" w:rsidRPr="0095585F">
          <w:rPr>
            <w:rStyle w:val="Hyperlink"/>
            <w:noProof/>
          </w:rPr>
          <w:noBreakHyphen/>
          <w:t>100:  Assign Audit Records – select and assign to auditor</w:t>
        </w:r>
        <w:r w:rsidR="0027695A">
          <w:rPr>
            <w:noProof/>
            <w:webHidden/>
          </w:rPr>
          <w:tab/>
        </w:r>
        <w:r>
          <w:rPr>
            <w:noProof/>
            <w:webHidden/>
          </w:rPr>
          <w:fldChar w:fldCharType="begin"/>
        </w:r>
        <w:r w:rsidR="0027695A">
          <w:rPr>
            <w:noProof/>
            <w:webHidden/>
          </w:rPr>
          <w:instrText xml:space="preserve"> PAGEREF _Toc229892222 \h </w:instrText>
        </w:r>
        <w:r>
          <w:rPr>
            <w:noProof/>
            <w:webHidden/>
          </w:rPr>
        </w:r>
        <w:r>
          <w:rPr>
            <w:noProof/>
            <w:webHidden/>
          </w:rPr>
          <w:fldChar w:fldCharType="separate"/>
        </w:r>
        <w:r w:rsidR="0027695A">
          <w:rPr>
            <w:noProof/>
            <w:webHidden/>
          </w:rPr>
          <w:t>81</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23" w:history="1">
        <w:r w:rsidR="0027695A" w:rsidRPr="0095585F">
          <w:rPr>
            <w:rStyle w:val="Hyperlink"/>
            <w:noProof/>
          </w:rPr>
          <w:t>Figure 3</w:t>
        </w:r>
        <w:r w:rsidR="0027695A" w:rsidRPr="0095585F">
          <w:rPr>
            <w:rStyle w:val="Hyperlink"/>
            <w:noProof/>
          </w:rPr>
          <w:noBreakHyphen/>
          <w:t>101:  Records to be audited message</w:t>
        </w:r>
        <w:r w:rsidR="0027695A">
          <w:rPr>
            <w:noProof/>
            <w:webHidden/>
          </w:rPr>
          <w:tab/>
        </w:r>
        <w:r>
          <w:rPr>
            <w:noProof/>
            <w:webHidden/>
          </w:rPr>
          <w:fldChar w:fldCharType="begin"/>
        </w:r>
        <w:r w:rsidR="0027695A">
          <w:rPr>
            <w:noProof/>
            <w:webHidden/>
          </w:rPr>
          <w:instrText xml:space="preserve"> PAGEREF _Toc229892223 \h </w:instrText>
        </w:r>
        <w:r>
          <w:rPr>
            <w:noProof/>
            <w:webHidden/>
          </w:rPr>
        </w:r>
        <w:r>
          <w:rPr>
            <w:noProof/>
            <w:webHidden/>
          </w:rPr>
          <w:fldChar w:fldCharType="separate"/>
        </w:r>
        <w:r w:rsidR="0027695A">
          <w:rPr>
            <w:noProof/>
            <w:webHidden/>
          </w:rPr>
          <w:t>81</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24" w:history="1">
        <w:r w:rsidR="0027695A" w:rsidRPr="0095585F">
          <w:rPr>
            <w:rStyle w:val="Hyperlink"/>
            <w:noProof/>
          </w:rPr>
          <w:t>Figure 3</w:t>
        </w:r>
        <w:r w:rsidR="0027695A" w:rsidRPr="0095585F">
          <w:rPr>
            <w:rStyle w:val="Hyperlink"/>
            <w:noProof/>
          </w:rPr>
          <w:noBreakHyphen/>
          <w:t>102:  List My Audit Records Menu</w:t>
        </w:r>
        <w:r w:rsidR="0027695A">
          <w:rPr>
            <w:noProof/>
            <w:webHidden/>
          </w:rPr>
          <w:tab/>
        </w:r>
        <w:r>
          <w:rPr>
            <w:noProof/>
            <w:webHidden/>
          </w:rPr>
          <w:fldChar w:fldCharType="begin"/>
        </w:r>
        <w:r w:rsidR="0027695A">
          <w:rPr>
            <w:noProof/>
            <w:webHidden/>
          </w:rPr>
          <w:instrText xml:space="preserve"> PAGEREF _Toc229892224 \h </w:instrText>
        </w:r>
        <w:r>
          <w:rPr>
            <w:noProof/>
            <w:webHidden/>
          </w:rPr>
        </w:r>
        <w:r>
          <w:rPr>
            <w:noProof/>
            <w:webHidden/>
          </w:rPr>
          <w:fldChar w:fldCharType="separate"/>
        </w:r>
        <w:r w:rsidR="0027695A">
          <w:rPr>
            <w:noProof/>
            <w:webHidden/>
          </w:rPr>
          <w:t>82</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25" w:history="1">
        <w:r w:rsidR="0027695A" w:rsidRPr="0095585F">
          <w:rPr>
            <w:rStyle w:val="Hyperlink"/>
            <w:noProof/>
          </w:rPr>
          <w:t>Figure 3</w:t>
        </w:r>
        <w:r w:rsidR="0027695A" w:rsidRPr="0095585F">
          <w:rPr>
            <w:rStyle w:val="Hyperlink"/>
            <w:noProof/>
          </w:rPr>
          <w:noBreakHyphen/>
          <w:t>103:  List My Audit Records Option Screen</w:t>
        </w:r>
        <w:r w:rsidR="0027695A">
          <w:rPr>
            <w:noProof/>
            <w:webHidden/>
          </w:rPr>
          <w:tab/>
        </w:r>
        <w:r>
          <w:rPr>
            <w:noProof/>
            <w:webHidden/>
          </w:rPr>
          <w:fldChar w:fldCharType="begin"/>
        </w:r>
        <w:r w:rsidR="0027695A">
          <w:rPr>
            <w:noProof/>
            <w:webHidden/>
          </w:rPr>
          <w:instrText xml:space="preserve"> PAGEREF _Toc229892225 \h </w:instrText>
        </w:r>
        <w:r>
          <w:rPr>
            <w:noProof/>
            <w:webHidden/>
          </w:rPr>
        </w:r>
        <w:r>
          <w:rPr>
            <w:noProof/>
            <w:webHidden/>
          </w:rPr>
          <w:fldChar w:fldCharType="separate"/>
        </w:r>
        <w:r w:rsidR="0027695A">
          <w:rPr>
            <w:noProof/>
            <w:webHidden/>
          </w:rPr>
          <w:t>82</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26" w:history="1">
        <w:r w:rsidR="0027695A" w:rsidRPr="0095585F">
          <w:rPr>
            <w:rStyle w:val="Hyperlink"/>
            <w:noProof/>
          </w:rPr>
          <w:t>Figure 3</w:t>
        </w:r>
        <w:r w:rsidR="0027695A" w:rsidRPr="0095585F">
          <w:rPr>
            <w:rStyle w:val="Hyperlink"/>
            <w:noProof/>
          </w:rPr>
          <w:noBreakHyphen/>
          <w:t>104:  Audit Options Screen</w:t>
        </w:r>
        <w:r w:rsidR="0027695A">
          <w:rPr>
            <w:noProof/>
            <w:webHidden/>
          </w:rPr>
          <w:tab/>
        </w:r>
        <w:r>
          <w:rPr>
            <w:noProof/>
            <w:webHidden/>
          </w:rPr>
          <w:fldChar w:fldCharType="begin"/>
        </w:r>
        <w:r w:rsidR="0027695A">
          <w:rPr>
            <w:noProof/>
            <w:webHidden/>
          </w:rPr>
          <w:instrText xml:space="preserve"> PAGEREF _Toc229892226 \h </w:instrText>
        </w:r>
        <w:r>
          <w:rPr>
            <w:noProof/>
            <w:webHidden/>
          </w:rPr>
        </w:r>
        <w:r>
          <w:rPr>
            <w:noProof/>
            <w:webHidden/>
          </w:rPr>
          <w:fldChar w:fldCharType="separate"/>
        </w:r>
        <w:r w:rsidR="0027695A">
          <w:rPr>
            <w:noProof/>
            <w:webHidden/>
          </w:rPr>
          <w:t>83</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27" w:history="1">
        <w:r w:rsidR="0027695A" w:rsidRPr="0095585F">
          <w:rPr>
            <w:rStyle w:val="Hyperlink"/>
            <w:noProof/>
          </w:rPr>
          <w:t>Figure 4</w:t>
        </w:r>
        <w:r w:rsidR="0027695A" w:rsidRPr="0095585F">
          <w:rPr>
            <w:rStyle w:val="Hyperlink"/>
            <w:noProof/>
          </w:rPr>
          <w:noBreakHyphen/>
          <w:t>1:  Customize Menu</w:t>
        </w:r>
        <w:r w:rsidR="0027695A">
          <w:rPr>
            <w:noProof/>
            <w:webHidden/>
          </w:rPr>
          <w:tab/>
        </w:r>
        <w:r>
          <w:rPr>
            <w:noProof/>
            <w:webHidden/>
          </w:rPr>
          <w:fldChar w:fldCharType="begin"/>
        </w:r>
        <w:r w:rsidR="0027695A">
          <w:rPr>
            <w:noProof/>
            <w:webHidden/>
          </w:rPr>
          <w:instrText xml:space="preserve"> PAGEREF _Toc229892227 \h </w:instrText>
        </w:r>
        <w:r>
          <w:rPr>
            <w:noProof/>
            <w:webHidden/>
          </w:rPr>
        </w:r>
        <w:r>
          <w:rPr>
            <w:noProof/>
            <w:webHidden/>
          </w:rPr>
          <w:fldChar w:fldCharType="separate"/>
        </w:r>
        <w:r w:rsidR="0027695A">
          <w:rPr>
            <w:noProof/>
            <w:webHidden/>
          </w:rPr>
          <w:t>84</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28" w:history="1">
        <w:r w:rsidR="0027695A" w:rsidRPr="0095585F">
          <w:rPr>
            <w:rStyle w:val="Hyperlink"/>
            <w:noProof/>
          </w:rPr>
          <w:t>Figure 4</w:t>
        </w:r>
        <w:r w:rsidR="0027695A" w:rsidRPr="0095585F">
          <w:rPr>
            <w:rStyle w:val="Hyperlink"/>
            <w:noProof/>
          </w:rPr>
          <w:noBreakHyphen/>
          <w:t>2:  Header Screen</w:t>
        </w:r>
        <w:r w:rsidR="0027695A">
          <w:rPr>
            <w:noProof/>
            <w:webHidden/>
          </w:rPr>
          <w:tab/>
        </w:r>
        <w:r>
          <w:rPr>
            <w:noProof/>
            <w:webHidden/>
          </w:rPr>
          <w:fldChar w:fldCharType="begin"/>
        </w:r>
        <w:r w:rsidR="0027695A">
          <w:rPr>
            <w:noProof/>
            <w:webHidden/>
          </w:rPr>
          <w:instrText xml:space="preserve"> PAGEREF _Toc229892228 \h </w:instrText>
        </w:r>
        <w:r>
          <w:rPr>
            <w:noProof/>
            <w:webHidden/>
          </w:rPr>
        </w:r>
        <w:r>
          <w:rPr>
            <w:noProof/>
            <w:webHidden/>
          </w:rPr>
          <w:fldChar w:fldCharType="separate"/>
        </w:r>
        <w:r w:rsidR="0027695A">
          <w:rPr>
            <w:noProof/>
            <w:webHidden/>
          </w:rPr>
          <w:t>85</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29" w:history="1">
        <w:r w:rsidR="0027695A" w:rsidRPr="0095585F">
          <w:rPr>
            <w:rStyle w:val="Hyperlink"/>
            <w:noProof/>
          </w:rPr>
          <w:t>Figure 4</w:t>
        </w:r>
        <w:r w:rsidR="0027695A" w:rsidRPr="0095585F">
          <w:rPr>
            <w:rStyle w:val="Hyperlink"/>
            <w:noProof/>
          </w:rPr>
          <w:noBreakHyphen/>
          <w:t>3:  Changing Search Label or Banner colors</w:t>
        </w:r>
        <w:r w:rsidR="0027695A">
          <w:rPr>
            <w:noProof/>
            <w:webHidden/>
          </w:rPr>
          <w:tab/>
        </w:r>
        <w:r>
          <w:rPr>
            <w:noProof/>
            <w:webHidden/>
          </w:rPr>
          <w:fldChar w:fldCharType="begin"/>
        </w:r>
        <w:r w:rsidR="0027695A">
          <w:rPr>
            <w:noProof/>
            <w:webHidden/>
          </w:rPr>
          <w:instrText xml:space="preserve"> PAGEREF _Toc229892229 \h </w:instrText>
        </w:r>
        <w:r>
          <w:rPr>
            <w:noProof/>
            <w:webHidden/>
          </w:rPr>
        </w:r>
        <w:r>
          <w:rPr>
            <w:noProof/>
            <w:webHidden/>
          </w:rPr>
          <w:fldChar w:fldCharType="separate"/>
        </w:r>
        <w:r w:rsidR="0027695A">
          <w:rPr>
            <w:noProof/>
            <w:webHidden/>
          </w:rPr>
          <w:t>86</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30" w:history="1">
        <w:r w:rsidR="0027695A" w:rsidRPr="0095585F">
          <w:rPr>
            <w:rStyle w:val="Hyperlink"/>
            <w:noProof/>
          </w:rPr>
          <w:t>Figure 4</w:t>
        </w:r>
        <w:r w:rsidR="0027695A" w:rsidRPr="0095585F">
          <w:rPr>
            <w:rStyle w:val="Hyperlink"/>
            <w:noProof/>
          </w:rPr>
          <w:noBreakHyphen/>
          <w:t>4:  Header Color options using RGB</w:t>
        </w:r>
        <w:r w:rsidR="0027695A">
          <w:rPr>
            <w:noProof/>
            <w:webHidden/>
          </w:rPr>
          <w:tab/>
        </w:r>
        <w:r>
          <w:rPr>
            <w:noProof/>
            <w:webHidden/>
          </w:rPr>
          <w:fldChar w:fldCharType="begin"/>
        </w:r>
        <w:r w:rsidR="0027695A">
          <w:rPr>
            <w:noProof/>
            <w:webHidden/>
          </w:rPr>
          <w:instrText xml:space="preserve"> PAGEREF _Toc229892230 \h </w:instrText>
        </w:r>
        <w:r>
          <w:rPr>
            <w:noProof/>
            <w:webHidden/>
          </w:rPr>
        </w:r>
        <w:r>
          <w:rPr>
            <w:noProof/>
            <w:webHidden/>
          </w:rPr>
          <w:fldChar w:fldCharType="separate"/>
        </w:r>
        <w:r w:rsidR="0027695A">
          <w:rPr>
            <w:noProof/>
            <w:webHidden/>
          </w:rPr>
          <w:t>86</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31" w:history="1">
        <w:r w:rsidR="0027695A" w:rsidRPr="0095585F">
          <w:rPr>
            <w:rStyle w:val="Hyperlink"/>
            <w:noProof/>
          </w:rPr>
          <w:t>Figure 4</w:t>
        </w:r>
        <w:r w:rsidR="0027695A" w:rsidRPr="0095585F">
          <w:rPr>
            <w:rStyle w:val="Hyperlink"/>
            <w:noProof/>
          </w:rPr>
          <w:noBreakHyphen/>
          <w:t>5:  Footer screen</w:t>
        </w:r>
        <w:r w:rsidR="0027695A">
          <w:rPr>
            <w:noProof/>
            <w:webHidden/>
          </w:rPr>
          <w:tab/>
        </w:r>
        <w:r>
          <w:rPr>
            <w:noProof/>
            <w:webHidden/>
          </w:rPr>
          <w:fldChar w:fldCharType="begin"/>
        </w:r>
        <w:r w:rsidR="0027695A">
          <w:rPr>
            <w:noProof/>
            <w:webHidden/>
          </w:rPr>
          <w:instrText xml:space="preserve"> PAGEREF _Toc229892231 \h </w:instrText>
        </w:r>
        <w:r>
          <w:rPr>
            <w:noProof/>
            <w:webHidden/>
          </w:rPr>
        </w:r>
        <w:r>
          <w:rPr>
            <w:noProof/>
            <w:webHidden/>
          </w:rPr>
          <w:fldChar w:fldCharType="separate"/>
        </w:r>
        <w:r w:rsidR="0027695A">
          <w:rPr>
            <w:noProof/>
            <w:webHidden/>
          </w:rPr>
          <w:t>87</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32" w:history="1">
        <w:r w:rsidR="0027695A" w:rsidRPr="0095585F">
          <w:rPr>
            <w:rStyle w:val="Hyperlink"/>
            <w:noProof/>
          </w:rPr>
          <w:t>Figure 4</w:t>
        </w:r>
        <w:r w:rsidR="0027695A" w:rsidRPr="0095585F">
          <w:rPr>
            <w:rStyle w:val="Hyperlink"/>
            <w:noProof/>
          </w:rPr>
          <w:noBreakHyphen/>
          <w:t>6:  Color Schemes Selection Window</w:t>
        </w:r>
        <w:r w:rsidR="0027695A">
          <w:rPr>
            <w:noProof/>
            <w:webHidden/>
          </w:rPr>
          <w:tab/>
        </w:r>
        <w:r>
          <w:rPr>
            <w:noProof/>
            <w:webHidden/>
          </w:rPr>
          <w:fldChar w:fldCharType="begin"/>
        </w:r>
        <w:r w:rsidR="0027695A">
          <w:rPr>
            <w:noProof/>
            <w:webHidden/>
          </w:rPr>
          <w:instrText xml:space="preserve"> PAGEREF _Toc229892232 \h </w:instrText>
        </w:r>
        <w:r>
          <w:rPr>
            <w:noProof/>
            <w:webHidden/>
          </w:rPr>
        </w:r>
        <w:r>
          <w:rPr>
            <w:noProof/>
            <w:webHidden/>
          </w:rPr>
          <w:fldChar w:fldCharType="separate"/>
        </w:r>
        <w:r w:rsidR="0027695A">
          <w:rPr>
            <w:noProof/>
            <w:webHidden/>
          </w:rPr>
          <w:t>88</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33" w:history="1">
        <w:r w:rsidR="0027695A" w:rsidRPr="0095585F">
          <w:rPr>
            <w:rStyle w:val="Hyperlink"/>
            <w:noProof/>
          </w:rPr>
          <w:t>Figure 4</w:t>
        </w:r>
        <w:r w:rsidR="0027695A" w:rsidRPr="0095585F">
          <w:rPr>
            <w:rStyle w:val="Hyperlink"/>
            <w:noProof/>
          </w:rPr>
          <w:noBreakHyphen/>
          <w:t>7:  Color Scheme Confirmation</w:t>
        </w:r>
        <w:r w:rsidR="0027695A">
          <w:rPr>
            <w:noProof/>
            <w:webHidden/>
          </w:rPr>
          <w:tab/>
        </w:r>
        <w:r>
          <w:rPr>
            <w:noProof/>
            <w:webHidden/>
          </w:rPr>
          <w:fldChar w:fldCharType="begin"/>
        </w:r>
        <w:r w:rsidR="0027695A">
          <w:rPr>
            <w:noProof/>
            <w:webHidden/>
          </w:rPr>
          <w:instrText xml:space="preserve"> PAGEREF _Toc229892233 \h </w:instrText>
        </w:r>
        <w:r>
          <w:rPr>
            <w:noProof/>
            <w:webHidden/>
          </w:rPr>
        </w:r>
        <w:r>
          <w:rPr>
            <w:noProof/>
            <w:webHidden/>
          </w:rPr>
          <w:fldChar w:fldCharType="separate"/>
        </w:r>
        <w:r w:rsidR="0027695A">
          <w:rPr>
            <w:noProof/>
            <w:webHidden/>
          </w:rPr>
          <w:t>88</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34" w:history="1">
        <w:r w:rsidR="0027695A" w:rsidRPr="0095585F">
          <w:rPr>
            <w:rStyle w:val="Hyperlink"/>
            <w:noProof/>
          </w:rPr>
          <w:t>Figure 4</w:t>
        </w:r>
        <w:r w:rsidR="0027695A" w:rsidRPr="0095585F">
          <w:rPr>
            <w:rStyle w:val="Hyperlink"/>
            <w:noProof/>
          </w:rPr>
          <w:noBreakHyphen/>
          <w:t>8:  Upload Image File to Server Screen</w:t>
        </w:r>
        <w:r w:rsidR="0027695A">
          <w:rPr>
            <w:noProof/>
            <w:webHidden/>
          </w:rPr>
          <w:tab/>
        </w:r>
        <w:r>
          <w:rPr>
            <w:noProof/>
            <w:webHidden/>
          </w:rPr>
          <w:fldChar w:fldCharType="begin"/>
        </w:r>
        <w:r w:rsidR="0027695A">
          <w:rPr>
            <w:noProof/>
            <w:webHidden/>
          </w:rPr>
          <w:instrText xml:space="preserve"> PAGEREF _Toc229892234 \h </w:instrText>
        </w:r>
        <w:r>
          <w:rPr>
            <w:noProof/>
            <w:webHidden/>
          </w:rPr>
        </w:r>
        <w:r>
          <w:rPr>
            <w:noProof/>
            <w:webHidden/>
          </w:rPr>
          <w:fldChar w:fldCharType="separate"/>
        </w:r>
        <w:r w:rsidR="0027695A">
          <w:rPr>
            <w:noProof/>
            <w:webHidden/>
          </w:rPr>
          <w:t>90</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35" w:history="1">
        <w:r w:rsidR="0027695A" w:rsidRPr="0095585F">
          <w:rPr>
            <w:rStyle w:val="Hyperlink"/>
            <w:noProof/>
          </w:rPr>
          <w:t>Figure 4</w:t>
        </w:r>
        <w:r w:rsidR="0027695A" w:rsidRPr="0095585F">
          <w:rPr>
            <w:rStyle w:val="Hyperlink"/>
            <w:noProof/>
          </w:rPr>
          <w:noBreakHyphen/>
          <w:t>9:  Upload Image Confirmation</w:t>
        </w:r>
        <w:r w:rsidR="0027695A">
          <w:rPr>
            <w:noProof/>
            <w:webHidden/>
          </w:rPr>
          <w:tab/>
        </w:r>
        <w:r>
          <w:rPr>
            <w:noProof/>
            <w:webHidden/>
          </w:rPr>
          <w:fldChar w:fldCharType="begin"/>
        </w:r>
        <w:r w:rsidR="0027695A">
          <w:rPr>
            <w:noProof/>
            <w:webHidden/>
          </w:rPr>
          <w:instrText xml:space="preserve"> PAGEREF _Toc229892235 \h </w:instrText>
        </w:r>
        <w:r>
          <w:rPr>
            <w:noProof/>
            <w:webHidden/>
          </w:rPr>
        </w:r>
        <w:r>
          <w:rPr>
            <w:noProof/>
            <w:webHidden/>
          </w:rPr>
          <w:fldChar w:fldCharType="separate"/>
        </w:r>
        <w:r w:rsidR="0027695A">
          <w:rPr>
            <w:noProof/>
            <w:webHidden/>
          </w:rPr>
          <w:t>90</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36" w:history="1">
        <w:r w:rsidR="0027695A" w:rsidRPr="0095585F">
          <w:rPr>
            <w:rStyle w:val="Hyperlink"/>
            <w:noProof/>
          </w:rPr>
          <w:t>Figure 4</w:t>
        </w:r>
        <w:r w:rsidR="0027695A" w:rsidRPr="0095585F">
          <w:rPr>
            <w:rStyle w:val="Hyperlink"/>
            <w:noProof/>
          </w:rPr>
          <w:noBreakHyphen/>
          <w:t>10:  Image Management screen</w:t>
        </w:r>
        <w:r w:rsidR="0027695A">
          <w:rPr>
            <w:noProof/>
            <w:webHidden/>
          </w:rPr>
          <w:tab/>
        </w:r>
        <w:r>
          <w:rPr>
            <w:noProof/>
            <w:webHidden/>
          </w:rPr>
          <w:fldChar w:fldCharType="begin"/>
        </w:r>
        <w:r w:rsidR="0027695A">
          <w:rPr>
            <w:noProof/>
            <w:webHidden/>
          </w:rPr>
          <w:instrText xml:space="preserve"> PAGEREF _Toc229892236 \h </w:instrText>
        </w:r>
        <w:r>
          <w:rPr>
            <w:noProof/>
            <w:webHidden/>
          </w:rPr>
        </w:r>
        <w:r>
          <w:rPr>
            <w:noProof/>
            <w:webHidden/>
          </w:rPr>
          <w:fldChar w:fldCharType="separate"/>
        </w:r>
        <w:r w:rsidR="0027695A">
          <w:rPr>
            <w:noProof/>
            <w:webHidden/>
          </w:rPr>
          <w:t>91</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37" w:history="1">
        <w:r w:rsidR="0027695A" w:rsidRPr="0095585F">
          <w:rPr>
            <w:rStyle w:val="Hyperlink"/>
            <w:noProof/>
          </w:rPr>
          <w:t>Figure 4</w:t>
        </w:r>
        <w:r w:rsidR="0027695A" w:rsidRPr="0095585F">
          <w:rPr>
            <w:rStyle w:val="Hyperlink"/>
            <w:noProof/>
          </w:rPr>
          <w:noBreakHyphen/>
          <w:t>11:  View Image</w:t>
        </w:r>
        <w:r w:rsidR="0027695A">
          <w:rPr>
            <w:noProof/>
            <w:webHidden/>
          </w:rPr>
          <w:tab/>
        </w:r>
        <w:r>
          <w:rPr>
            <w:noProof/>
            <w:webHidden/>
          </w:rPr>
          <w:fldChar w:fldCharType="begin"/>
        </w:r>
        <w:r w:rsidR="0027695A">
          <w:rPr>
            <w:noProof/>
            <w:webHidden/>
          </w:rPr>
          <w:instrText xml:space="preserve"> PAGEREF _Toc229892237 \h </w:instrText>
        </w:r>
        <w:r>
          <w:rPr>
            <w:noProof/>
            <w:webHidden/>
          </w:rPr>
        </w:r>
        <w:r>
          <w:rPr>
            <w:noProof/>
            <w:webHidden/>
          </w:rPr>
          <w:fldChar w:fldCharType="separate"/>
        </w:r>
        <w:r w:rsidR="0027695A">
          <w:rPr>
            <w:noProof/>
            <w:webHidden/>
          </w:rPr>
          <w:t>91</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38" w:history="1">
        <w:r w:rsidR="0027695A" w:rsidRPr="0095585F">
          <w:rPr>
            <w:rStyle w:val="Hyperlink"/>
            <w:noProof/>
          </w:rPr>
          <w:t>Figure 4</w:t>
        </w:r>
        <w:r w:rsidR="0027695A" w:rsidRPr="0095585F">
          <w:rPr>
            <w:rStyle w:val="Hyperlink"/>
            <w:noProof/>
          </w:rPr>
          <w:noBreakHyphen/>
          <w:t>12:  About Us Window</w:t>
        </w:r>
        <w:r w:rsidR="0027695A">
          <w:rPr>
            <w:noProof/>
            <w:webHidden/>
          </w:rPr>
          <w:tab/>
        </w:r>
        <w:r>
          <w:rPr>
            <w:noProof/>
            <w:webHidden/>
          </w:rPr>
          <w:fldChar w:fldCharType="begin"/>
        </w:r>
        <w:r w:rsidR="0027695A">
          <w:rPr>
            <w:noProof/>
            <w:webHidden/>
          </w:rPr>
          <w:instrText xml:space="preserve"> PAGEREF _Toc229892238 \h </w:instrText>
        </w:r>
        <w:r>
          <w:rPr>
            <w:noProof/>
            <w:webHidden/>
          </w:rPr>
        </w:r>
        <w:r>
          <w:rPr>
            <w:noProof/>
            <w:webHidden/>
          </w:rPr>
          <w:fldChar w:fldCharType="separate"/>
        </w:r>
        <w:r w:rsidR="0027695A">
          <w:rPr>
            <w:noProof/>
            <w:webHidden/>
          </w:rPr>
          <w:t>92</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39" w:history="1">
        <w:r w:rsidR="0027695A" w:rsidRPr="0095585F">
          <w:rPr>
            <w:rStyle w:val="Hyperlink"/>
            <w:noProof/>
          </w:rPr>
          <w:t>Figure 4</w:t>
        </w:r>
        <w:r w:rsidR="0027695A" w:rsidRPr="0095585F">
          <w:rPr>
            <w:rStyle w:val="Hyperlink"/>
            <w:noProof/>
          </w:rPr>
          <w:noBreakHyphen/>
          <w:t>13:</w:t>
        </w:r>
        <w:r w:rsidR="00583896">
          <w:rPr>
            <w:rStyle w:val="Hyperlink"/>
            <w:noProof/>
          </w:rPr>
          <w:t xml:space="preserve">  </w:t>
        </w:r>
        <w:r w:rsidR="0027695A" w:rsidRPr="0095585F">
          <w:rPr>
            <w:rStyle w:val="Hyperlink"/>
            <w:noProof/>
          </w:rPr>
          <w:t>Sponsorship Page Information</w:t>
        </w:r>
        <w:r w:rsidR="0027695A">
          <w:rPr>
            <w:noProof/>
            <w:webHidden/>
          </w:rPr>
          <w:tab/>
        </w:r>
        <w:r>
          <w:rPr>
            <w:noProof/>
            <w:webHidden/>
          </w:rPr>
          <w:fldChar w:fldCharType="begin"/>
        </w:r>
        <w:r w:rsidR="0027695A">
          <w:rPr>
            <w:noProof/>
            <w:webHidden/>
          </w:rPr>
          <w:instrText xml:space="preserve"> PAGEREF _Toc229892239 \h </w:instrText>
        </w:r>
        <w:r>
          <w:rPr>
            <w:noProof/>
            <w:webHidden/>
          </w:rPr>
        </w:r>
        <w:r>
          <w:rPr>
            <w:noProof/>
            <w:webHidden/>
          </w:rPr>
          <w:fldChar w:fldCharType="separate"/>
        </w:r>
        <w:r w:rsidR="0027695A">
          <w:rPr>
            <w:noProof/>
            <w:webHidden/>
          </w:rPr>
          <w:t>93</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40" w:history="1">
        <w:r w:rsidR="0027695A" w:rsidRPr="0095585F">
          <w:rPr>
            <w:rStyle w:val="Hyperlink"/>
            <w:noProof/>
          </w:rPr>
          <w:t>Figure 4</w:t>
        </w:r>
        <w:r w:rsidR="0027695A" w:rsidRPr="0095585F">
          <w:rPr>
            <w:rStyle w:val="Hyperlink"/>
            <w:noProof/>
          </w:rPr>
          <w:noBreakHyphen/>
          <w:t>14:  Promote Sponsorship Changes Menu Item</w:t>
        </w:r>
        <w:r w:rsidR="0027695A">
          <w:rPr>
            <w:noProof/>
            <w:webHidden/>
          </w:rPr>
          <w:tab/>
        </w:r>
        <w:r>
          <w:rPr>
            <w:noProof/>
            <w:webHidden/>
          </w:rPr>
          <w:fldChar w:fldCharType="begin"/>
        </w:r>
        <w:r w:rsidR="0027695A">
          <w:rPr>
            <w:noProof/>
            <w:webHidden/>
          </w:rPr>
          <w:instrText xml:space="preserve"> PAGEREF _Toc229892240 \h </w:instrText>
        </w:r>
        <w:r>
          <w:rPr>
            <w:noProof/>
            <w:webHidden/>
          </w:rPr>
        </w:r>
        <w:r>
          <w:rPr>
            <w:noProof/>
            <w:webHidden/>
          </w:rPr>
          <w:fldChar w:fldCharType="separate"/>
        </w:r>
        <w:r w:rsidR="0027695A">
          <w:rPr>
            <w:noProof/>
            <w:webHidden/>
          </w:rPr>
          <w:t>94</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41" w:history="1">
        <w:r w:rsidR="0027695A" w:rsidRPr="0095585F">
          <w:rPr>
            <w:rStyle w:val="Hyperlink"/>
            <w:noProof/>
          </w:rPr>
          <w:t>Figure 4</w:t>
        </w:r>
        <w:r w:rsidR="0027695A" w:rsidRPr="0095585F">
          <w:rPr>
            <w:rStyle w:val="Hyperlink"/>
            <w:noProof/>
          </w:rPr>
          <w:noBreakHyphen/>
          <w:t>15:  Sponsorship Link</w:t>
        </w:r>
        <w:r w:rsidR="0027695A">
          <w:rPr>
            <w:noProof/>
            <w:webHidden/>
          </w:rPr>
          <w:tab/>
        </w:r>
        <w:r>
          <w:rPr>
            <w:noProof/>
            <w:webHidden/>
          </w:rPr>
          <w:fldChar w:fldCharType="begin"/>
        </w:r>
        <w:r w:rsidR="0027695A">
          <w:rPr>
            <w:noProof/>
            <w:webHidden/>
          </w:rPr>
          <w:instrText xml:space="preserve"> PAGEREF _Toc229892241 \h </w:instrText>
        </w:r>
        <w:r>
          <w:rPr>
            <w:noProof/>
            <w:webHidden/>
          </w:rPr>
        </w:r>
        <w:r>
          <w:rPr>
            <w:noProof/>
            <w:webHidden/>
          </w:rPr>
          <w:fldChar w:fldCharType="separate"/>
        </w:r>
        <w:r w:rsidR="0027695A">
          <w:rPr>
            <w:noProof/>
            <w:webHidden/>
          </w:rPr>
          <w:t>94</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42" w:history="1">
        <w:r w:rsidR="0027695A" w:rsidRPr="0095585F">
          <w:rPr>
            <w:rStyle w:val="Hyperlink"/>
            <w:noProof/>
          </w:rPr>
          <w:t>Figure 4</w:t>
        </w:r>
        <w:r w:rsidR="0027695A" w:rsidRPr="0095585F">
          <w:rPr>
            <w:rStyle w:val="Hyperlink"/>
            <w:noProof/>
          </w:rPr>
          <w:noBreakHyphen/>
          <w:t>16:  Contact Us Data Entry Screen</w:t>
        </w:r>
        <w:r w:rsidR="0027695A">
          <w:rPr>
            <w:noProof/>
            <w:webHidden/>
          </w:rPr>
          <w:tab/>
        </w:r>
        <w:r>
          <w:rPr>
            <w:noProof/>
            <w:webHidden/>
          </w:rPr>
          <w:fldChar w:fldCharType="begin"/>
        </w:r>
        <w:r w:rsidR="0027695A">
          <w:rPr>
            <w:noProof/>
            <w:webHidden/>
          </w:rPr>
          <w:instrText xml:space="preserve"> PAGEREF _Toc229892242 \h </w:instrText>
        </w:r>
        <w:r>
          <w:rPr>
            <w:noProof/>
            <w:webHidden/>
          </w:rPr>
        </w:r>
        <w:r>
          <w:rPr>
            <w:noProof/>
            <w:webHidden/>
          </w:rPr>
          <w:fldChar w:fldCharType="separate"/>
        </w:r>
        <w:r w:rsidR="0027695A">
          <w:rPr>
            <w:noProof/>
            <w:webHidden/>
          </w:rPr>
          <w:t>95</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43" w:history="1">
        <w:r w:rsidR="0027695A" w:rsidRPr="0095585F">
          <w:rPr>
            <w:rStyle w:val="Hyperlink"/>
            <w:noProof/>
          </w:rPr>
          <w:t>Figure 4</w:t>
        </w:r>
        <w:r w:rsidR="0027695A" w:rsidRPr="0095585F">
          <w:rPr>
            <w:rStyle w:val="Hyperlink"/>
            <w:noProof/>
          </w:rPr>
          <w:noBreakHyphen/>
          <w:t>17:  Contact Us Public Display</w:t>
        </w:r>
        <w:r w:rsidR="0027695A">
          <w:rPr>
            <w:noProof/>
            <w:webHidden/>
          </w:rPr>
          <w:tab/>
        </w:r>
        <w:r>
          <w:rPr>
            <w:noProof/>
            <w:webHidden/>
          </w:rPr>
          <w:fldChar w:fldCharType="begin"/>
        </w:r>
        <w:r w:rsidR="0027695A">
          <w:rPr>
            <w:noProof/>
            <w:webHidden/>
          </w:rPr>
          <w:instrText xml:space="preserve"> PAGEREF _Toc229892243 \h </w:instrText>
        </w:r>
        <w:r>
          <w:rPr>
            <w:noProof/>
            <w:webHidden/>
          </w:rPr>
        </w:r>
        <w:r>
          <w:rPr>
            <w:noProof/>
            <w:webHidden/>
          </w:rPr>
          <w:fldChar w:fldCharType="separate"/>
        </w:r>
        <w:r w:rsidR="0027695A">
          <w:rPr>
            <w:noProof/>
            <w:webHidden/>
          </w:rPr>
          <w:t>96</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44" w:history="1">
        <w:r w:rsidR="0027695A" w:rsidRPr="0095585F">
          <w:rPr>
            <w:rStyle w:val="Hyperlink"/>
            <w:noProof/>
          </w:rPr>
          <w:t>Figure 4</w:t>
        </w:r>
        <w:r w:rsidR="0027695A" w:rsidRPr="0095585F">
          <w:rPr>
            <w:rStyle w:val="Hyperlink"/>
            <w:noProof/>
          </w:rPr>
          <w:noBreakHyphen/>
          <w:t>18:  Default Split e-mail Address</w:t>
        </w:r>
        <w:r w:rsidR="0027695A">
          <w:rPr>
            <w:noProof/>
            <w:webHidden/>
          </w:rPr>
          <w:tab/>
        </w:r>
        <w:r>
          <w:rPr>
            <w:noProof/>
            <w:webHidden/>
          </w:rPr>
          <w:fldChar w:fldCharType="begin"/>
        </w:r>
        <w:r w:rsidR="0027695A">
          <w:rPr>
            <w:noProof/>
            <w:webHidden/>
          </w:rPr>
          <w:instrText xml:space="preserve"> PAGEREF _Toc229892244 \h </w:instrText>
        </w:r>
        <w:r>
          <w:rPr>
            <w:noProof/>
            <w:webHidden/>
          </w:rPr>
        </w:r>
        <w:r>
          <w:rPr>
            <w:noProof/>
            <w:webHidden/>
          </w:rPr>
          <w:fldChar w:fldCharType="separate"/>
        </w:r>
        <w:r w:rsidR="0027695A">
          <w:rPr>
            <w:noProof/>
            <w:webHidden/>
          </w:rPr>
          <w:t>96</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45" w:history="1">
        <w:r w:rsidR="0027695A" w:rsidRPr="0095585F">
          <w:rPr>
            <w:rStyle w:val="Hyperlink"/>
            <w:noProof/>
          </w:rPr>
          <w:t>Figure 4</w:t>
        </w:r>
        <w:r w:rsidR="0027695A" w:rsidRPr="0095585F">
          <w:rPr>
            <w:rStyle w:val="Hyperlink"/>
            <w:noProof/>
          </w:rPr>
          <w:noBreakHyphen/>
          <w:t>19:  Assigned Counties for Contact Us Split e-mail</w:t>
        </w:r>
        <w:r w:rsidR="0027695A">
          <w:rPr>
            <w:noProof/>
            <w:webHidden/>
          </w:rPr>
          <w:tab/>
        </w:r>
        <w:r>
          <w:rPr>
            <w:noProof/>
            <w:webHidden/>
          </w:rPr>
          <w:fldChar w:fldCharType="begin"/>
        </w:r>
        <w:r w:rsidR="0027695A">
          <w:rPr>
            <w:noProof/>
            <w:webHidden/>
          </w:rPr>
          <w:instrText xml:space="preserve"> PAGEREF _Toc229892245 \h </w:instrText>
        </w:r>
        <w:r>
          <w:rPr>
            <w:noProof/>
            <w:webHidden/>
          </w:rPr>
        </w:r>
        <w:r>
          <w:rPr>
            <w:noProof/>
            <w:webHidden/>
          </w:rPr>
          <w:fldChar w:fldCharType="separate"/>
        </w:r>
        <w:r w:rsidR="0027695A">
          <w:rPr>
            <w:noProof/>
            <w:webHidden/>
          </w:rPr>
          <w:t>97</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46" w:history="1">
        <w:r w:rsidR="0027695A" w:rsidRPr="0095585F">
          <w:rPr>
            <w:rStyle w:val="Hyperlink"/>
            <w:noProof/>
          </w:rPr>
          <w:t>Figure 4</w:t>
        </w:r>
        <w:r w:rsidR="0027695A" w:rsidRPr="0095585F">
          <w:rPr>
            <w:rStyle w:val="Hyperlink"/>
            <w:noProof/>
          </w:rPr>
          <w:noBreakHyphen/>
          <w:t>20:  Send us Feedback online form</w:t>
        </w:r>
        <w:r w:rsidR="0027695A">
          <w:rPr>
            <w:noProof/>
            <w:webHidden/>
          </w:rPr>
          <w:tab/>
        </w:r>
        <w:r>
          <w:rPr>
            <w:noProof/>
            <w:webHidden/>
          </w:rPr>
          <w:fldChar w:fldCharType="begin"/>
        </w:r>
        <w:r w:rsidR="0027695A">
          <w:rPr>
            <w:noProof/>
            <w:webHidden/>
          </w:rPr>
          <w:instrText xml:space="preserve"> PAGEREF _Toc229892246 \h </w:instrText>
        </w:r>
        <w:r>
          <w:rPr>
            <w:noProof/>
            <w:webHidden/>
          </w:rPr>
        </w:r>
        <w:r>
          <w:rPr>
            <w:noProof/>
            <w:webHidden/>
          </w:rPr>
          <w:fldChar w:fldCharType="separate"/>
        </w:r>
        <w:r w:rsidR="0027695A">
          <w:rPr>
            <w:noProof/>
            <w:webHidden/>
          </w:rPr>
          <w:t>98</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47" w:history="1">
        <w:r w:rsidR="0027695A" w:rsidRPr="0095585F">
          <w:rPr>
            <w:rStyle w:val="Hyperlink"/>
            <w:noProof/>
          </w:rPr>
          <w:t>Figure 4</w:t>
        </w:r>
        <w:r w:rsidR="0027695A" w:rsidRPr="0095585F">
          <w:rPr>
            <w:rStyle w:val="Hyperlink"/>
            <w:noProof/>
          </w:rPr>
          <w:noBreakHyphen/>
          <w:t>21:  Suggest a Resource online form</w:t>
        </w:r>
        <w:r w:rsidR="0027695A">
          <w:rPr>
            <w:noProof/>
            <w:webHidden/>
          </w:rPr>
          <w:tab/>
        </w:r>
        <w:r>
          <w:rPr>
            <w:noProof/>
            <w:webHidden/>
          </w:rPr>
          <w:fldChar w:fldCharType="begin"/>
        </w:r>
        <w:r w:rsidR="0027695A">
          <w:rPr>
            <w:noProof/>
            <w:webHidden/>
          </w:rPr>
          <w:instrText xml:space="preserve"> PAGEREF _Toc229892247 \h </w:instrText>
        </w:r>
        <w:r>
          <w:rPr>
            <w:noProof/>
            <w:webHidden/>
          </w:rPr>
        </w:r>
        <w:r>
          <w:rPr>
            <w:noProof/>
            <w:webHidden/>
          </w:rPr>
          <w:fldChar w:fldCharType="separate"/>
        </w:r>
        <w:r w:rsidR="0027695A">
          <w:rPr>
            <w:noProof/>
            <w:webHidden/>
          </w:rPr>
          <w:t>98</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48" w:history="1">
        <w:r w:rsidR="0027695A" w:rsidRPr="0095585F">
          <w:rPr>
            <w:rStyle w:val="Hyperlink"/>
            <w:noProof/>
          </w:rPr>
          <w:t>Figure 4</w:t>
        </w:r>
        <w:r w:rsidR="0027695A" w:rsidRPr="0095585F">
          <w:rPr>
            <w:rStyle w:val="Hyperlink"/>
            <w:noProof/>
          </w:rPr>
          <w:noBreakHyphen/>
          <w:t>22:  Emergency Response Alert Banner on Homepage</w:t>
        </w:r>
        <w:r w:rsidR="0027695A">
          <w:rPr>
            <w:noProof/>
            <w:webHidden/>
          </w:rPr>
          <w:tab/>
        </w:r>
        <w:r>
          <w:rPr>
            <w:noProof/>
            <w:webHidden/>
          </w:rPr>
          <w:fldChar w:fldCharType="begin"/>
        </w:r>
        <w:r w:rsidR="0027695A">
          <w:rPr>
            <w:noProof/>
            <w:webHidden/>
          </w:rPr>
          <w:instrText xml:space="preserve"> PAGEREF _Toc229892248 \h </w:instrText>
        </w:r>
        <w:r>
          <w:rPr>
            <w:noProof/>
            <w:webHidden/>
          </w:rPr>
        </w:r>
        <w:r>
          <w:rPr>
            <w:noProof/>
            <w:webHidden/>
          </w:rPr>
          <w:fldChar w:fldCharType="separate"/>
        </w:r>
        <w:r w:rsidR="0027695A">
          <w:rPr>
            <w:noProof/>
            <w:webHidden/>
          </w:rPr>
          <w:t>99</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49" w:history="1">
        <w:r w:rsidR="0027695A" w:rsidRPr="0095585F">
          <w:rPr>
            <w:rStyle w:val="Hyperlink"/>
            <w:noProof/>
          </w:rPr>
          <w:t>Figure 4</w:t>
        </w:r>
        <w:r w:rsidR="0027695A" w:rsidRPr="0095585F">
          <w:rPr>
            <w:rStyle w:val="Hyperlink"/>
            <w:noProof/>
          </w:rPr>
          <w:noBreakHyphen/>
          <w:t>23:  Emergency Response Page Created Using the Default Structure with List of Links</w:t>
        </w:r>
        <w:r w:rsidR="0027695A">
          <w:rPr>
            <w:noProof/>
            <w:webHidden/>
          </w:rPr>
          <w:tab/>
        </w:r>
        <w:r>
          <w:rPr>
            <w:noProof/>
            <w:webHidden/>
          </w:rPr>
          <w:fldChar w:fldCharType="begin"/>
        </w:r>
        <w:r w:rsidR="0027695A">
          <w:rPr>
            <w:noProof/>
            <w:webHidden/>
          </w:rPr>
          <w:instrText xml:space="preserve"> PAGEREF _Toc229892249 \h </w:instrText>
        </w:r>
        <w:r>
          <w:rPr>
            <w:noProof/>
            <w:webHidden/>
          </w:rPr>
        </w:r>
        <w:r>
          <w:rPr>
            <w:noProof/>
            <w:webHidden/>
          </w:rPr>
          <w:fldChar w:fldCharType="separate"/>
        </w:r>
        <w:r w:rsidR="0027695A">
          <w:rPr>
            <w:noProof/>
            <w:webHidden/>
          </w:rPr>
          <w:t>99</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50" w:history="1">
        <w:r w:rsidR="0027695A" w:rsidRPr="0095585F">
          <w:rPr>
            <w:rStyle w:val="Hyperlink"/>
            <w:noProof/>
          </w:rPr>
          <w:t>Figure 4</w:t>
        </w:r>
        <w:r w:rsidR="0027695A" w:rsidRPr="0095585F">
          <w:rPr>
            <w:rStyle w:val="Hyperlink"/>
            <w:noProof/>
          </w:rPr>
          <w:noBreakHyphen/>
          <w:t>24:  Emergency Response Page Created Using HTML for Additional Formatting.</w:t>
        </w:r>
        <w:r w:rsidR="0027695A">
          <w:rPr>
            <w:noProof/>
            <w:webHidden/>
          </w:rPr>
          <w:tab/>
        </w:r>
        <w:r>
          <w:rPr>
            <w:noProof/>
            <w:webHidden/>
          </w:rPr>
          <w:fldChar w:fldCharType="begin"/>
        </w:r>
        <w:r w:rsidR="0027695A">
          <w:rPr>
            <w:noProof/>
            <w:webHidden/>
          </w:rPr>
          <w:instrText xml:space="preserve"> PAGEREF _Toc229892250 \h </w:instrText>
        </w:r>
        <w:r>
          <w:rPr>
            <w:noProof/>
            <w:webHidden/>
          </w:rPr>
        </w:r>
        <w:r>
          <w:rPr>
            <w:noProof/>
            <w:webHidden/>
          </w:rPr>
          <w:fldChar w:fldCharType="separate"/>
        </w:r>
        <w:r w:rsidR="0027695A">
          <w:rPr>
            <w:noProof/>
            <w:webHidden/>
          </w:rPr>
          <w:t>100</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51" w:history="1">
        <w:r w:rsidR="0027695A" w:rsidRPr="0095585F">
          <w:rPr>
            <w:rStyle w:val="Hyperlink"/>
            <w:noProof/>
          </w:rPr>
          <w:t>Figure 4</w:t>
        </w:r>
        <w:r w:rsidR="0027695A" w:rsidRPr="0095585F">
          <w:rPr>
            <w:rStyle w:val="Hyperlink"/>
            <w:noProof/>
          </w:rPr>
          <w:noBreakHyphen/>
          <w:t>25:  Emergency Response Page Menu Options</w:t>
        </w:r>
        <w:r w:rsidR="0027695A">
          <w:rPr>
            <w:noProof/>
            <w:webHidden/>
          </w:rPr>
          <w:tab/>
        </w:r>
        <w:r>
          <w:rPr>
            <w:noProof/>
            <w:webHidden/>
          </w:rPr>
          <w:fldChar w:fldCharType="begin"/>
        </w:r>
        <w:r w:rsidR="0027695A">
          <w:rPr>
            <w:noProof/>
            <w:webHidden/>
          </w:rPr>
          <w:instrText xml:space="preserve"> PAGEREF _Toc229892251 \h </w:instrText>
        </w:r>
        <w:r>
          <w:rPr>
            <w:noProof/>
            <w:webHidden/>
          </w:rPr>
        </w:r>
        <w:r>
          <w:rPr>
            <w:noProof/>
            <w:webHidden/>
          </w:rPr>
          <w:fldChar w:fldCharType="separate"/>
        </w:r>
        <w:r w:rsidR="0027695A">
          <w:rPr>
            <w:noProof/>
            <w:webHidden/>
          </w:rPr>
          <w:t>100</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52" w:history="1">
        <w:r w:rsidR="0027695A" w:rsidRPr="0095585F">
          <w:rPr>
            <w:rStyle w:val="Hyperlink"/>
            <w:noProof/>
          </w:rPr>
          <w:t>Figure 4</w:t>
        </w:r>
        <w:r w:rsidR="0027695A" w:rsidRPr="0095585F">
          <w:rPr>
            <w:rStyle w:val="Hyperlink"/>
            <w:noProof/>
          </w:rPr>
          <w:noBreakHyphen/>
          <w:t>26:  Emergency Response Page Creation and Edit Form</w:t>
        </w:r>
        <w:r w:rsidR="0027695A">
          <w:rPr>
            <w:noProof/>
            <w:webHidden/>
          </w:rPr>
          <w:tab/>
        </w:r>
        <w:r>
          <w:rPr>
            <w:noProof/>
            <w:webHidden/>
          </w:rPr>
          <w:fldChar w:fldCharType="begin"/>
        </w:r>
        <w:r w:rsidR="0027695A">
          <w:rPr>
            <w:noProof/>
            <w:webHidden/>
          </w:rPr>
          <w:instrText xml:space="preserve"> PAGEREF _Toc229892252 \h </w:instrText>
        </w:r>
        <w:r>
          <w:rPr>
            <w:noProof/>
            <w:webHidden/>
          </w:rPr>
        </w:r>
        <w:r>
          <w:rPr>
            <w:noProof/>
            <w:webHidden/>
          </w:rPr>
          <w:fldChar w:fldCharType="separate"/>
        </w:r>
        <w:r w:rsidR="0027695A">
          <w:rPr>
            <w:noProof/>
            <w:webHidden/>
          </w:rPr>
          <w:t>102</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53" w:history="1">
        <w:r w:rsidR="0027695A" w:rsidRPr="0095585F">
          <w:rPr>
            <w:rStyle w:val="Hyperlink"/>
            <w:noProof/>
          </w:rPr>
          <w:t>Figure 4</w:t>
        </w:r>
        <w:r w:rsidR="0027695A" w:rsidRPr="0095585F">
          <w:rPr>
            <w:rStyle w:val="Hyperlink"/>
            <w:noProof/>
          </w:rPr>
          <w:noBreakHyphen/>
          <w:t>27:  Emergency Response Page Queue</w:t>
        </w:r>
        <w:r w:rsidR="0027695A">
          <w:rPr>
            <w:noProof/>
            <w:webHidden/>
          </w:rPr>
          <w:tab/>
        </w:r>
        <w:r>
          <w:rPr>
            <w:noProof/>
            <w:webHidden/>
          </w:rPr>
          <w:fldChar w:fldCharType="begin"/>
        </w:r>
        <w:r w:rsidR="0027695A">
          <w:rPr>
            <w:noProof/>
            <w:webHidden/>
          </w:rPr>
          <w:instrText xml:space="preserve"> PAGEREF _Toc229892253 \h </w:instrText>
        </w:r>
        <w:r>
          <w:rPr>
            <w:noProof/>
            <w:webHidden/>
          </w:rPr>
        </w:r>
        <w:r>
          <w:rPr>
            <w:noProof/>
            <w:webHidden/>
          </w:rPr>
          <w:fldChar w:fldCharType="separate"/>
        </w:r>
        <w:r w:rsidR="0027695A">
          <w:rPr>
            <w:noProof/>
            <w:webHidden/>
          </w:rPr>
          <w:t>103</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54" w:history="1">
        <w:r w:rsidR="0027695A" w:rsidRPr="0095585F">
          <w:rPr>
            <w:rStyle w:val="Hyperlink"/>
            <w:noProof/>
          </w:rPr>
          <w:t>Figure 4</w:t>
        </w:r>
        <w:r w:rsidR="0027695A" w:rsidRPr="0095585F">
          <w:rPr>
            <w:rStyle w:val="Hyperlink"/>
            <w:noProof/>
          </w:rPr>
          <w:noBreakHyphen/>
          <w:t>28:  Emergency Response Menu, with Promote Emergency Response Page Changes Highlighted</w:t>
        </w:r>
        <w:r w:rsidR="0027695A">
          <w:rPr>
            <w:noProof/>
            <w:webHidden/>
          </w:rPr>
          <w:tab/>
        </w:r>
        <w:r>
          <w:rPr>
            <w:noProof/>
            <w:webHidden/>
          </w:rPr>
          <w:fldChar w:fldCharType="begin"/>
        </w:r>
        <w:r w:rsidR="0027695A">
          <w:rPr>
            <w:noProof/>
            <w:webHidden/>
          </w:rPr>
          <w:instrText xml:space="preserve"> PAGEREF _Toc229892254 \h </w:instrText>
        </w:r>
        <w:r>
          <w:rPr>
            <w:noProof/>
            <w:webHidden/>
          </w:rPr>
        </w:r>
        <w:r>
          <w:rPr>
            <w:noProof/>
            <w:webHidden/>
          </w:rPr>
          <w:fldChar w:fldCharType="separate"/>
        </w:r>
        <w:r w:rsidR="0027695A">
          <w:rPr>
            <w:noProof/>
            <w:webHidden/>
          </w:rPr>
          <w:t>104</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55" w:history="1">
        <w:r w:rsidR="0027695A" w:rsidRPr="0095585F">
          <w:rPr>
            <w:rStyle w:val="Hyperlink"/>
            <w:noProof/>
          </w:rPr>
          <w:t>Figure 4</w:t>
        </w:r>
        <w:r w:rsidR="0027695A" w:rsidRPr="0095585F">
          <w:rPr>
            <w:rStyle w:val="Hyperlink"/>
            <w:noProof/>
          </w:rPr>
          <w:noBreakHyphen/>
          <w:t>29:  Homepage Menu</w:t>
        </w:r>
        <w:r w:rsidR="0027695A">
          <w:rPr>
            <w:noProof/>
            <w:webHidden/>
          </w:rPr>
          <w:tab/>
        </w:r>
        <w:r>
          <w:rPr>
            <w:noProof/>
            <w:webHidden/>
          </w:rPr>
          <w:fldChar w:fldCharType="begin"/>
        </w:r>
        <w:r w:rsidR="0027695A">
          <w:rPr>
            <w:noProof/>
            <w:webHidden/>
          </w:rPr>
          <w:instrText xml:space="preserve"> PAGEREF _Toc229892255 \h </w:instrText>
        </w:r>
        <w:r>
          <w:rPr>
            <w:noProof/>
            <w:webHidden/>
          </w:rPr>
        </w:r>
        <w:r>
          <w:rPr>
            <w:noProof/>
            <w:webHidden/>
          </w:rPr>
          <w:fldChar w:fldCharType="separate"/>
        </w:r>
        <w:r w:rsidR="0027695A">
          <w:rPr>
            <w:noProof/>
            <w:webHidden/>
          </w:rPr>
          <w:t>105</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56" w:history="1">
        <w:r w:rsidR="0027695A" w:rsidRPr="0095585F">
          <w:rPr>
            <w:rStyle w:val="Hyperlink"/>
            <w:noProof/>
          </w:rPr>
          <w:t>Figure 4</w:t>
        </w:r>
        <w:r w:rsidR="0027695A" w:rsidRPr="0095585F">
          <w:rPr>
            <w:rStyle w:val="Hyperlink"/>
            <w:noProof/>
          </w:rPr>
          <w:noBreakHyphen/>
          <w:t>30:  Add Announcement Link menu</w:t>
        </w:r>
        <w:r w:rsidR="0027695A">
          <w:rPr>
            <w:noProof/>
            <w:webHidden/>
          </w:rPr>
          <w:tab/>
        </w:r>
        <w:r>
          <w:rPr>
            <w:noProof/>
            <w:webHidden/>
          </w:rPr>
          <w:fldChar w:fldCharType="begin"/>
        </w:r>
        <w:r w:rsidR="0027695A">
          <w:rPr>
            <w:noProof/>
            <w:webHidden/>
          </w:rPr>
          <w:instrText xml:space="preserve"> PAGEREF _Toc229892256 \h </w:instrText>
        </w:r>
        <w:r>
          <w:rPr>
            <w:noProof/>
            <w:webHidden/>
          </w:rPr>
        </w:r>
        <w:r>
          <w:rPr>
            <w:noProof/>
            <w:webHidden/>
          </w:rPr>
          <w:fldChar w:fldCharType="separate"/>
        </w:r>
        <w:r w:rsidR="0027695A">
          <w:rPr>
            <w:noProof/>
            <w:webHidden/>
          </w:rPr>
          <w:t>106</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57" w:history="1">
        <w:r w:rsidR="0027695A" w:rsidRPr="0095585F">
          <w:rPr>
            <w:rStyle w:val="Hyperlink"/>
            <w:noProof/>
          </w:rPr>
          <w:t>Figure 4</w:t>
        </w:r>
        <w:r w:rsidR="0027695A" w:rsidRPr="0095585F">
          <w:rPr>
            <w:rStyle w:val="Hyperlink"/>
            <w:noProof/>
          </w:rPr>
          <w:noBreakHyphen/>
          <w:t>31:  Default Add Announcement Link input screen</w:t>
        </w:r>
        <w:r w:rsidR="0027695A">
          <w:rPr>
            <w:noProof/>
            <w:webHidden/>
          </w:rPr>
          <w:tab/>
        </w:r>
        <w:r>
          <w:rPr>
            <w:noProof/>
            <w:webHidden/>
          </w:rPr>
          <w:fldChar w:fldCharType="begin"/>
        </w:r>
        <w:r w:rsidR="0027695A">
          <w:rPr>
            <w:noProof/>
            <w:webHidden/>
          </w:rPr>
          <w:instrText xml:space="preserve"> PAGEREF _Toc229892257 \h </w:instrText>
        </w:r>
        <w:r>
          <w:rPr>
            <w:noProof/>
            <w:webHidden/>
          </w:rPr>
        </w:r>
        <w:r>
          <w:rPr>
            <w:noProof/>
            <w:webHidden/>
          </w:rPr>
          <w:fldChar w:fldCharType="separate"/>
        </w:r>
        <w:r w:rsidR="0027695A">
          <w:rPr>
            <w:noProof/>
            <w:webHidden/>
          </w:rPr>
          <w:t>106</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58" w:history="1">
        <w:r w:rsidR="0027695A" w:rsidRPr="0095585F">
          <w:rPr>
            <w:rStyle w:val="Hyperlink"/>
            <w:noProof/>
          </w:rPr>
          <w:t>Figure 4</w:t>
        </w:r>
        <w:r w:rsidR="0027695A" w:rsidRPr="0095585F">
          <w:rPr>
            <w:rStyle w:val="Hyperlink"/>
            <w:noProof/>
          </w:rPr>
          <w:noBreakHyphen/>
          <w:t>32:  Calendar of Events Link on Homepage</w:t>
        </w:r>
        <w:r w:rsidR="0027695A">
          <w:rPr>
            <w:noProof/>
            <w:webHidden/>
          </w:rPr>
          <w:tab/>
        </w:r>
        <w:r>
          <w:rPr>
            <w:noProof/>
            <w:webHidden/>
          </w:rPr>
          <w:fldChar w:fldCharType="begin"/>
        </w:r>
        <w:r w:rsidR="0027695A">
          <w:rPr>
            <w:noProof/>
            <w:webHidden/>
          </w:rPr>
          <w:instrText xml:space="preserve"> PAGEREF _Toc229892258 \h </w:instrText>
        </w:r>
        <w:r>
          <w:rPr>
            <w:noProof/>
            <w:webHidden/>
          </w:rPr>
        </w:r>
        <w:r>
          <w:rPr>
            <w:noProof/>
            <w:webHidden/>
          </w:rPr>
          <w:fldChar w:fldCharType="separate"/>
        </w:r>
        <w:r w:rsidR="0027695A">
          <w:rPr>
            <w:noProof/>
            <w:webHidden/>
          </w:rPr>
          <w:t>107</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59" w:history="1">
        <w:r w:rsidR="0027695A" w:rsidRPr="0095585F">
          <w:rPr>
            <w:rStyle w:val="Hyperlink"/>
            <w:noProof/>
          </w:rPr>
          <w:t>Figure 4</w:t>
        </w:r>
        <w:r w:rsidR="0027695A" w:rsidRPr="0095585F">
          <w:rPr>
            <w:rStyle w:val="Hyperlink"/>
            <w:noProof/>
          </w:rPr>
          <w:noBreakHyphen/>
          <w:t>33:  Add Google Event Calendar Menu Item</w:t>
        </w:r>
        <w:r w:rsidR="0027695A">
          <w:rPr>
            <w:noProof/>
            <w:webHidden/>
          </w:rPr>
          <w:tab/>
        </w:r>
        <w:r>
          <w:rPr>
            <w:noProof/>
            <w:webHidden/>
          </w:rPr>
          <w:fldChar w:fldCharType="begin"/>
        </w:r>
        <w:r w:rsidR="0027695A">
          <w:rPr>
            <w:noProof/>
            <w:webHidden/>
          </w:rPr>
          <w:instrText xml:space="preserve"> PAGEREF _Toc229892259 \h </w:instrText>
        </w:r>
        <w:r>
          <w:rPr>
            <w:noProof/>
            <w:webHidden/>
          </w:rPr>
        </w:r>
        <w:r>
          <w:rPr>
            <w:noProof/>
            <w:webHidden/>
          </w:rPr>
          <w:fldChar w:fldCharType="separate"/>
        </w:r>
        <w:r w:rsidR="0027695A">
          <w:rPr>
            <w:noProof/>
            <w:webHidden/>
          </w:rPr>
          <w:t>107</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60" w:history="1">
        <w:r w:rsidR="0027695A" w:rsidRPr="0095585F">
          <w:rPr>
            <w:rStyle w:val="Hyperlink"/>
            <w:noProof/>
          </w:rPr>
          <w:t>Figure 4</w:t>
        </w:r>
        <w:r w:rsidR="0027695A" w:rsidRPr="0095585F">
          <w:rPr>
            <w:rStyle w:val="Hyperlink"/>
            <w:noProof/>
          </w:rPr>
          <w:noBreakHyphen/>
          <w:t>34:  Google Event Calendar Help</w:t>
        </w:r>
        <w:r w:rsidR="0027695A">
          <w:rPr>
            <w:noProof/>
            <w:webHidden/>
          </w:rPr>
          <w:tab/>
        </w:r>
        <w:r>
          <w:rPr>
            <w:noProof/>
            <w:webHidden/>
          </w:rPr>
          <w:fldChar w:fldCharType="begin"/>
        </w:r>
        <w:r w:rsidR="0027695A">
          <w:rPr>
            <w:noProof/>
            <w:webHidden/>
          </w:rPr>
          <w:instrText xml:space="preserve"> PAGEREF _Toc229892260 \h </w:instrText>
        </w:r>
        <w:r>
          <w:rPr>
            <w:noProof/>
            <w:webHidden/>
          </w:rPr>
        </w:r>
        <w:r>
          <w:rPr>
            <w:noProof/>
            <w:webHidden/>
          </w:rPr>
          <w:fldChar w:fldCharType="separate"/>
        </w:r>
        <w:r w:rsidR="0027695A">
          <w:rPr>
            <w:noProof/>
            <w:webHidden/>
          </w:rPr>
          <w:t>107</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61" w:history="1">
        <w:r w:rsidR="0027695A" w:rsidRPr="0095585F">
          <w:rPr>
            <w:rStyle w:val="Hyperlink"/>
            <w:noProof/>
          </w:rPr>
          <w:t>Figure 4</w:t>
        </w:r>
        <w:r w:rsidR="0027695A" w:rsidRPr="0095585F">
          <w:rPr>
            <w:rStyle w:val="Hyperlink"/>
            <w:noProof/>
          </w:rPr>
          <w:noBreakHyphen/>
          <w:t>35:  Sample Google Event Calendar</w:t>
        </w:r>
        <w:r w:rsidR="0027695A">
          <w:rPr>
            <w:noProof/>
            <w:webHidden/>
          </w:rPr>
          <w:tab/>
        </w:r>
        <w:r>
          <w:rPr>
            <w:noProof/>
            <w:webHidden/>
          </w:rPr>
          <w:fldChar w:fldCharType="begin"/>
        </w:r>
        <w:r w:rsidR="0027695A">
          <w:rPr>
            <w:noProof/>
            <w:webHidden/>
          </w:rPr>
          <w:instrText xml:space="preserve"> PAGEREF _Toc229892261 \h </w:instrText>
        </w:r>
        <w:r>
          <w:rPr>
            <w:noProof/>
            <w:webHidden/>
          </w:rPr>
        </w:r>
        <w:r>
          <w:rPr>
            <w:noProof/>
            <w:webHidden/>
          </w:rPr>
          <w:fldChar w:fldCharType="separate"/>
        </w:r>
        <w:r w:rsidR="0027695A">
          <w:rPr>
            <w:noProof/>
            <w:webHidden/>
          </w:rPr>
          <w:t>108</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62" w:history="1">
        <w:r w:rsidR="0027695A" w:rsidRPr="0095585F">
          <w:rPr>
            <w:rStyle w:val="Hyperlink"/>
            <w:noProof/>
          </w:rPr>
          <w:t>Figure 4</w:t>
        </w:r>
        <w:r w:rsidR="0027695A" w:rsidRPr="0095585F">
          <w:rPr>
            <w:rStyle w:val="Hyperlink"/>
            <w:noProof/>
          </w:rPr>
          <w:noBreakHyphen/>
          <w:t>36:  Manage calendars</w:t>
        </w:r>
        <w:r w:rsidR="0027695A">
          <w:rPr>
            <w:noProof/>
            <w:webHidden/>
          </w:rPr>
          <w:tab/>
        </w:r>
        <w:r>
          <w:rPr>
            <w:noProof/>
            <w:webHidden/>
          </w:rPr>
          <w:fldChar w:fldCharType="begin"/>
        </w:r>
        <w:r w:rsidR="0027695A">
          <w:rPr>
            <w:noProof/>
            <w:webHidden/>
          </w:rPr>
          <w:instrText xml:space="preserve"> PAGEREF _Toc229892262 \h </w:instrText>
        </w:r>
        <w:r>
          <w:rPr>
            <w:noProof/>
            <w:webHidden/>
          </w:rPr>
        </w:r>
        <w:r>
          <w:rPr>
            <w:noProof/>
            <w:webHidden/>
          </w:rPr>
          <w:fldChar w:fldCharType="separate"/>
        </w:r>
        <w:r w:rsidR="0027695A">
          <w:rPr>
            <w:noProof/>
            <w:webHidden/>
          </w:rPr>
          <w:t>108</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63" w:history="1">
        <w:r w:rsidR="0027695A" w:rsidRPr="0095585F">
          <w:rPr>
            <w:rStyle w:val="Hyperlink"/>
            <w:noProof/>
          </w:rPr>
          <w:t>Figure 4</w:t>
        </w:r>
        <w:r w:rsidR="0027695A" w:rsidRPr="0095585F">
          <w:rPr>
            <w:rStyle w:val="Hyperlink"/>
            <w:noProof/>
          </w:rPr>
          <w:noBreakHyphen/>
          <w:t>37:  Calendar settings</w:t>
        </w:r>
        <w:r w:rsidR="0027695A">
          <w:rPr>
            <w:noProof/>
            <w:webHidden/>
          </w:rPr>
          <w:tab/>
        </w:r>
        <w:r>
          <w:rPr>
            <w:noProof/>
            <w:webHidden/>
          </w:rPr>
          <w:fldChar w:fldCharType="begin"/>
        </w:r>
        <w:r w:rsidR="0027695A">
          <w:rPr>
            <w:noProof/>
            <w:webHidden/>
          </w:rPr>
          <w:instrText xml:space="preserve"> PAGEREF _Toc229892263 \h </w:instrText>
        </w:r>
        <w:r>
          <w:rPr>
            <w:noProof/>
            <w:webHidden/>
          </w:rPr>
        </w:r>
        <w:r>
          <w:rPr>
            <w:noProof/>
            <w:webHidden/>
          </w:rPr>
          <w:fldChar w:fldCharType="separate"/>
        </w:r>
        <w:r w:rsidR="0027695A">
          <w:rPr>
            <w:noProof/>
            <w:webHidden/>
          </w:rPr>
          <w:t>108</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64" w:history="1">
        <w:r w:rsidR="0027695A" w:rsidRPr="0095585F">
          <w:rPr>
            <w:rStyle w:val="Hyperlink"/>
            <w:noProof/>
          </w:rPr>
          <w:t>Figure 4</w:t>
        </w:r>
        <w:r w:rsidR="0027695A" w:rsidRPr="0095585F">
          <w:rPr>
            <w:rStyle w:val="Hyperlink"/>
            <w:noProof/>
          </w:rPr>
          <w:noBreakHyphen/>
          <w:t>38:  Google Event Calendar share</w:t>
        </w:r>
        <w:r w:rsidR="0027695A">
          <w:rPr>
            <w:noProof/>
            <w:webHidden/>
          </w:rPr>
          <w:tab/>
        </w:r>
        <w:r>
          <w:rPr>
            <w:noProof/>
            <w:webHidden/>
          </w:rPr>
          <w:fldChar w:fldCharType="begin"/>
        </w:r>
        <w:r w:rsidR="0027695A">
          <w:rPr>
            <w:noProof/>
            <w:webHidden/>
          </w:rPr>
          <w:instrText xml:space="preserve"> PAGEREF _Toc229892264 \h </w:instrText>
        </w:r>
        <w:r>
          <w:rPr>
            <w:noProof/>
            <w:webHidden/>
          </w:rPr>
        </w:r>
        <w:r>
          <w:rPr>
            <w:noProof/>
            <w:webHidden/>
          </w:rPr>
          <w:fldChar w:fldCharType="separate"/>
        </w:r>
        <w:r w:rsidR="0027695A">
          <w:rPr>
            <w:noProof/>
            <w:webHidden/>
          </w:rPr>
          <w:t>109</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65" w:history="1">
        <w:r w:rsidR="0027695A" w:rsidRPr="0095585F">
          <w:rPr>
            <w:rStyle w:val="Hyperlink"/>
            <w:noProof/>
          </w:rPr>
          <w:t>Figure 4</w:t>
        </w:r>
        <w:r w:rsidR="0027695A" w:rsidRPr="0095585F">
          <w:rPr>
            <w:rStyle w:val="Hyperlink"/>
            <w:noProof/>
          </w:rPr>
          <w:noBreakHyphen/>
          <w:t>39:  Manage calendars</w:t>
        </w:r>
        <w:r w:rsidR="0027695A">
          <w:rPr>
            <w:noProof/>
            <w:webHidden/>
          </w:rPr>
          <w:tab/>
        </w:r>
        <w:r>
          <w:rPr>
            <w:noProof/>
            <w:webHidden/>
          </w:rPr>
          <w:fldChar w:fldCharType="begin"/>
        </w:r>
        <w:r w:rsidR="0027695A">
          <w:rPr>
            <w:noProof/>
            <w:webHidden/>
          </w:rPr>
          <w:instrText xml:space="preserve"> PAGEREF _Toc229892265 \h </w:instrText>
        </w:r>
        <w:r>
          <w:rPr>
            <w:noProof/>
            <w:webHidden/>
          </w:rPr>
        </w:r>
        <w:r>
          <w:rPr>
            <w:noProof/>
            <w:webHidden/>
          </w:rPr>
          <w:fldChar w:fldCharType="separate"/>
        </w:r>
        <w:r w:rsidR="0027695A">
          <w:rPr>
            <w:noProof/>
            <w:webHidden/>
          </w:rPr>
          <w:t>109</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66" w:history="1">
        <w:r w:rsidR="0027695A" w:rsidRPr="0095585F">
          <w:rPr>
            <w:rStyle w:val="Hyperlink"/>
            <w:noProof/>
          </w:rPr>
          <w:t>Figure 4</w:t>
        </w:r>
        <w:r w:rsidR="0027695A" w:rsidRPr="0095585F">
          <w:rPr>
            <w:rStyle w:val="Hyperlink"/>
            <w:noProof/>
          </w:rPr>
          <w:noBreakHyphen/>
          <w:t>40:  Calendar of Events view settings</w:t>
        </w:r>
        <w:r w:rsidR="0027695A">
          <w:rPr>
            <w:noProof/>
            <w:webHidden/>
          </w:rPr>
          <w:tab/>
        </w:r>
        <w:r>
          <w:rPr>
            <w:noProof/>
            <w:webHidden/>
          </w:rPr>
          <w:fldChar w:fldCharType="begin"/>
        </w:r>
        <w:r w:rsidR="0027695A">
          <w:rPr>
            <w:noProof/>
            <w:webHidden/>
          </w:rPr>
          <w:instrText xml:space="preserve"> PAGEREF _Toc229892266 \h </w:instrText>
        </w:r>
        <w:r>
          <w:rPr>
            <w:noProof/>
            <w:webHidden/>
          </w:rPr>
        </w:r>
        <w:r>
          <w:rPr>
            <w:noProof/>
            <w:webHidden/>
          </w:rPr>
          <w:fldChar w:fldCharType="separate"/>
        </w:r>
        <w:r w:rsidR="0027695A">
          <w:rPr>
            <w:noProof/>
            <w:webHidden/>
          </w:rPr>
          <w:t>109</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67" w:history="1">
        <w:r w:rsidR="0027695A" w:rsidRPr="0095585F">
          <w:rPr>
            <w:rStyle w:val="Hyperlink"/>
            <w:noProof/>
          </w:rPr>
          <w:t>Figure 4</w:t>
        </w:r>
        <w:r w:rsidR="0027695A" w:rsidRPr="0095585F">
          <w:rPr>
            <w:rStyle w:val="Hyperlink"/>
            <w:noProof/>
          </w:rPr>
          <w:noBreakHyphen/>
          <w:t>41:  Google Calendar ID</w:t>
        </w:r>
        <w:r w:rsidR="0027695A">
          <w:rPr>
            <w:noProof/>
            <w:webHidden/>
          </w:rPr>
          <w:tab/>
        </w:r>
        <w:r>
          <w:rPr>
            <w:noProof/>
            <w:webHidden/>
          </w:rPr>
          <w:fldChar w:fldCharType="begin"/>
        </w:r>
        <w:r w:rsidR="0027695A">
          <w:rPr>
            <w:noProof/>
            <w:webHidden/>
          </w:rPr>
          <w:instrText xml:space="preserve"> PAGEREF _Toc229892267 \h </w:instrText>
        </w:r>
        <w:r>
          <w:rPr>
            <w:noProof/>
            <w:webHidden/>
          </w:rPr>
        </w:r>
        <w:r>
          <w:rPr>
            <w:noProof/>
            <w:webHidden/>
          </w:rPr>
          <w:fldChar w:fldCharType="separate"/>
        </w:r>
        <w:r w:rsidR="0027695A">
          <w:rPr>
            <w:noProof/>
            <w:webHidden/>
          </w:rPr>
          <w:t>110</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68" w:history="1">
        <w:r w:rsidR="0027695A" w:rsidRPr="0095585F">
          <w:rPr>
            <w:rStyle w:val="Hyperlink"/>
            <w:noProof/>
          </w:rPr>
          <w:t>Figure 4</w:t>
        </w:r>
        <w:r w:rsidR="0027695A" w:rsidRPr="0095585F">
          <w:rPr>
            <w:rStyle w:val="Hyperlink"/>
            <w:noProof/>
          </w:rPr>
          <w:noBreakHyphen/>
          <w:t>42:  Add Google Event Calendar</w:t>
        </w:r>
        <w:r w:rsidR="0027695A">
          <w:rPr>
            <w:noProof/>
            <w:webHidden/>
          </w:rPr>
          <w:tab/>
        </w:r>
        <w:r>
          <w:rPr>
            <w:noProof/>
            <w:webHidden/>
          </w:rPr>
          <w:fldChar w:fldCharType="begin"/>
        </w:r>
        <w:r w:rsidR="0027695A">
          <w:rPr>
            <w:noProof/>
            <w:webHidden/>
          </w:rPr>
          <w:instrText xml:space="preserve"> PAGEREF _Toc229892268 \h </w:instrText>
        </w:r>
        <w:r>
          <w:rPr>
            <w:noProof/>
            <w:webHidden/>
          </w:rPr>
        </w:r>
        <w:r>
          <w:rPr>
            <w:noProof/>
            <w:webHidden/>
          </w:rPr>
          <w:fldChar w:fldCharType="separate"/>
        </w:r>
        <w:r w:rsidR="0027695A">
          <w:rPr>
            <w:noProof/>
            <w:webHidden/>
          </w:rPr>
          <w:t>110</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69" w:history="1">
        <w:r w:rsidR="0027695A" w:rsidRPr="0095585F">
          <w:rPr>
            <w:rStyle w:val="Hyperlink"/>
            <w:noProof/>
          </w:rPr>
          <w:t>Figure 4</w:t>
        </w:r>
        <w:r w:rsidR="0027695A" w:rsidRPr="0095585F">
          <w:rPr>
            <w:rStyle w:val="Hyperlink"/>
            <w:noProof/>
          </w:rPr>
          <w:noBreakHyphen/>
          <w:t>43:  Google Calendar input screen</w:t>
        </w:r>
        <w:r w:rsidR="0027695A">
          <w:rPr>
            <w:noProof/>
            <w:webHidden/>
          </w:rPr>
          <w:tab/>
        </w:r>
        <w:r>
          <w:rPr>
            <w:noProof/>
            <w:webHidden/>
          </w:rPr>
          <w:fldChar w:fldCharType="begin"/>
        </w:r>
        <w:r w:rsidR="0027695A">
          <w:rPr>
            <w:noProof/>
            <w:webHidden/>
          </w:rPr>
          <w:instrText xml:space="preserve"> PAGEREF _Toc229892269 \h </w:instrText>
        </w:r>
        <w:r>
          <w:rPr>
            <w:noProof/>
            <w:webHidden/>
          </w:rPr>
        </w:r>
        <w:r>
          <w:rPr>
            <w:noProof/>
            <w:webHidden/>
          </w:rPr>
          <w:fldChar w:fldCharType="separate"/>
        </w:r>
        <w:r w:rsidR="0027695A">
          <w:rPr>
            <w:noProof/>
            <w:webHidden/>
          </w:rPr>
          <w:t>110</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70" w:history="1">
        <w:r w:rsidR="0027695A" w:rsidRPr="0095585F">
          <w:rPr>
            <w:rStyle w:val="Hyperlink"/>
            <w:noProof/>
          </w:rPr>
          <w:t>Figure 4</w:t>
        </w:r>
        <w:r w:rsidR="0027695A" w:rsidRPr="0095585F">
          <w:rPr>
            <w:rStyle w:val="Hyperlink"/>
            <w:noProof/>
          </w:rPr>
          <w:noBreakHyphen/>
          <w:t>44:  Go Local Event Calendar preview</w:t>
        </w:r>
        <w:r w:rsidR="0027695A">
          <w:rPr>
            <w:noProof/>
            <w:webHidden/>
          </w:rPr>
          <w:tab/>
        </w:r>
        <w:r>
          <w:rPr>
            <w:noProof/>
            <w:webHidden/>
          </w:rPr>
          <w:fldChar w:fldCharType="begin"/>
        </w:r>
        <w:r w:rsidR="0027695A">
          <w:rPr>
            <w:noProof/>
            <w:webHidden/>
          </w:rPr>
          <w:instrText xml:space="preserve"> PAGEREF _Toc229892270 \h </w:instrText>
        </w:r>
        <w:r>
          <w:rPr>
            <w:noProof/>
            <w:webHidden/>
          </w:rPr>
        </w:r>
        <w:r>
          <w:rPr>
            <w:noProof/>
            <w:webHidden/>
          </w:rPr>
          <w:fldChar w:fldCharType="separate"/>
        </w:r>
        <w:r w:rsidR="0027695A">
          <w:rPr>
            <w:noProof/>
            <w:webHidden/>
          </w:rPr>
          <w:t>111</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71" w:history="1">
        <w:r w:rsidR="0027695A" w:rsidRPr="0095585F">
          <w:rPr>
            <w:rStyle w:val="Hyperlink"/>
            <w:noProof/>
          </w:rPr>
          <w:t>Figure 4</w:t>
        </w:r>
        <w:r w:rsidR="0027695A" w:rsidRPr="0095585F">
          <w:rPr>
            <w:rStyle w:val="Hyperlink"/>
            <w:noProof/>
          </w:rPr>
          <w:noBreakHyphen/>
          <w:t>45:  Google Calendar Notification</w:t>
        </w:r>
        <w:r w:rsidR="0027695A">
          <w:rPr>
            <w:noProof/>
            <w:webHidden/>
          </w:rPr>
          <w:tab/>
        </w:r>
        <w:r>
          <w:rPr>
            <w:noProof/>
            <w:webHidden/>
          </w:rPr>
          <w:fldChar w:fldCharType="begin"/>
        </w:r>
        <w:r w:rsidR="0027695A">
          <w:rPr>
            <w:noProof/>
            <w:webHidden/>
          </w:rPr>
          <w:instrText xml:space="preserve"> PAGEREF _Toc229892271 \h </w:instrText>
        </w:r>
        <w:r>
          <w:rPr>
            <w:noProof/>
            <w:webHidden/>
          </w:rPr>
        </w:r>
        <w:r>
          <w:rPr>
            <w:noProof/>
            <w:webHidden/>
          </w:rPr>
          <w:fldChar w:fldCharType="separate"/>
        </w:r>
        <w:r w:rsidR="0027695A">
          <w:rPr>
            <w:noProof/>
            <w:webHidden/>
          </w:rPr>
          <w:t>111</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72" w:history="1">
        <w:r w:rsidR="0027695A" w:rsidRPr="0095585F">
          <w:rPr>
            <w:rStyle w:val="Hyperlink"/>
            <w:noProof/>
          </w:rPr>
          <w:t>Figure 4</w:t>
        </w:r>
        <w:r w:rsidR="0027695A" w:rsidRPr="0095585F">
          <w:rPr>
            <w:rStyle w:val="Hyperlink"/>
            <w:noProof/>
          </w:rPr>
          <w:noBreakHyphen/>
          <w:t>46:  Submit Google Event Calendar</w:t>
        </w:r>
        <w:r w:rsidR="0027695A">
          <w:rPr>
            <w:noProof/>
            <w:webHidden/>
          </w:rPr>
          <w:tab/>
        </w:r>
        <w:r>
          <w:rPr>
            <w:noProof/>
            <w:webHidden/>
          </w:rPr>
          <w:fldChar w:fldCharType="begin"/>
        </w:r>
        <w:r w:rsidR="0027695A">
          <w:rPr>
            <w:noProof/>
            <w:webHidden/>
          </w:rPr>
          <w:instrText xml:space="preserve"> PAGEREF _Toc229892272 \h </w:instrText>
        </w:r>
        <w:r>
          <w:rPr>
            <w:noProof/>
            <w:webHidden/>
          </w:rPr>
        </w:r>
        <w:r>
          <w:rPr>
            <w:noProof/>
            <w:webHidden/>
          </w:rPr>
          <w:fldChar w:fldCharType="separate"/>
        </w:r>
        <w:r w:rsidR="0027695A">
          <w:rPr>
            <w:noProof/>
            <w:webHidden/>
          </w:rPr>
          <w:t>112</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73" w:history="1">
        <w:r w:rsidR="0027695A" w:rsidRPr="0095585F">
          <w:rPr>
            <w:rStyle w:val="Hyperlink"/>
            <w:noProof/>
          </w:rPr>
          <w:t>Figure 4</w:t>
        </w:r>
        <w:r w:rsidR="0027695A" w:rsidRPr="0095585F">
          <w:rPr>
            <w:rStyle w:val="Hyperlink"/>
            <w:noProof/>
          </w:rPr>
          <w:noBreakHyphen/>
          <w:t>47:  Add Calendar Status Confirmation</w:t>
        </w:r>
        <w:r w:rsidR="0027695A">
          <w:rPr>
            <w:noProof/>
            <w:webHidden/>
          </w:rPr>
          <w:tab/>
        </w:r>
        <w:r>
          <w:rPr>
            <w:noProof/>
            <w:webHidden/>
          </w:rPr>
          <w:fldChar w:fldCharType="begin"/>
        </w:r>
        <w:r w:rsidR="0027695A">
          <w:rPr>
            <w:noProof/>
            <w:webHidden/>
          </w:rPr>
          <w:instrText xml:space="preserve"> PAGEREF _Toc229892273 \h </w:instrText>
        </w:r>
        <w:r>
          <w:rPr>
            <w:noProof/>
            <w:webHidden/>
          </w:rPr>
        </w:r>
        <w:r>
          <w:rPr>
            <w:noProof/>
            <w:webHidden/>
          </w:rPr>
          <w:fldChar w:fldCharType="separate"/>
        </w:r>
        <w:r w:rsidR="0027695A">
          <w:rPr>
            <w:noProof/>
            <w:webHidden/>
          </w:rPr>
          <w:t>112</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74" w:history="1">
        <w:r w:rsidR="0027695A" w:rsidRPr="0095585F">
          <w:rPr>
            <w:rStyle w:val="Hyperlink"/>
            <w:noProof/>
          </w:rPr>
          <w:t>Figure 4</w:t>
        </w:r>
        <w:r w:rsidR="0027695A" w:rsidRPr="0095585F">
          <w:rPr>
            <w:rStyle w:val="Hyperlink"/>
            <w:noProof/>
          </w:rPr>
          <w:noBreakHyphen/>
          <w:t>48:  Add Announcement Link Menu</w:t>
        </w:r>
        <w:r w:rsidR="0027695A">
          <w:rPr>
            <w:noProof/>
            <w:webHidden/>
          </w:rPr>
          <w:tab/>
        </w:r>
        <w:r>
          <w:rPr>
            <w:noProof/>
            <w:webHidden/>
          </w:rPr>
          <w:fldChar w:fldCharType="begin"/>
        </w:r>
        <w:r w:rsidR="0027695A">
          <w:rPr>
            <w:noProof/>
            <w:webHidden/>
          </w:rPr>
          <w:instrText xml:space="preserve"> PAGEREF _Toc229892274 \h </w:instrText>
        </w:r>
        <w:r>
          <w:rPr>
            <w:noProof/>
            <w:webHidden/>
          </w:rPr>
        </w:r>
        <w:r>
          <w:rPr>
            <w:noProof/>
            <w:webHidden/>
          </w:rPr>
          <w:fldChar w:fldCharType="separate"/>
        </w:r>
        <w:r w:rsidR="0027695A">
          <w:rPr>
            <w:noProof/>
            <w:webHidden/>
          </w:rPr>
          <w:t>113</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75" w:history="1">
        <w:r w:rsidR="0027695A" w:rsidRPr="0095585F">
          <w:rPr>
            <w:rStyle w:val="Hyperlink"/>
            <w:noProof/>
          </w:rPr>
          <w:t>Figure 4</w:t>
        </w:r>
        <w:r w:rsidR="0027695A" w:rsidRPr="0095585F">
          <w:rPr>
            <w:rStyle w:val="Hyperlink"/>
            <w:noProof/>
          </w:rPr>
          <w:noBreakHyphen/>
          <w:t>49:  Default Add Announcement Link input screen</w:t>
        </w:r>
        <w:r w:rsidR="0027695A">
          <w:rPr>
            <w:noProof/>
            <w:webHidden/>
          </w:rPr>
          <w:tab/>
        </w:r>
        <w:r>
          <w:rPr>
            <w:noProof/>
            <w:webHidden/>
          </w:rPr>
          <w:fldChar w:fldCharType="begin"/>
        </w:r>
        <w:r w:rsidR="0027695A">
          <w:rPr>
            <w:noProof/>
            <w:webHidden/>
          </w:rPr>
          <w:instrText xml:space="preserve"> PAGEREF _Toc229892275 \h </w:instrText>
        </w:r>
        <w:r>
          <w:rPr>
            <w:noProof/>
            <w:webHidden/>
          </w:rPr>
        </w:r>
        <w:r>
          <w:rPr>
            <w:noProof/>
            <w:webHidden/>
          </w:rPr>
          <w:fldChar w:fldCharType="separate"/>
        </w:r>
        <w:r w:rsidR="0027695A">
          <w:rPr>
            <w:noProof/>
            <w:webHidden/>
          </w:rPr>
          <w:t>113</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76" w:history="1">
        <w:r w:rsidR="0027695A" w:rsidRPr="0095585F">
          <w:rPr>
            <w:rStyle w:val="Hyperlink"/>
            <w:noProof/>
          </w:rPr>
          <w:t>Figure 4</w:t>
        </w:r>
        <w:r w:rsidR="0027695A" w:rsidRPr="0095585F">
          <w:rPr>
            <w:rStyle w:val="Hyperlink"/>
            <w:noProof/>
          </w:rPr>
          <w:noBreakHyphen/>
          <w:t>50:  Add Announcement Link completed input screen</w:t>
        </w:r>
        <w:r w:rsidR="0027695A">
          <w:rPr>
            <w:noProof/>
            <w:webHidden/>
          </w:rPr>
          <w:tab/>
        </w:r>
        <w:r>
          <w:rPr>
            <w:noProof/>
            <w:webHidden/>
          </w:rPr>
          <w:fldChar w:fldCharType="begin"/>
        </w:r>
        <w:r w:rsidR="0027695A">
          <w:rPr>
            <w:noProof/>
            <w:webHidden/>
          </w:rPr>
          <w:instrText xml:space="preserve"> PAGEREF _Toc229892276 \h </w:instrText>
        </w:r>
        <w:r>
          <w:rPr>
            <w:noProof/>
            <w:webHidden/>
          </w:rPr>
        </w:r>
        <w:r>
          <w:rPr>
            <w:noProof/>
            <w:webHidden/>
          </w:rPr>
          <w:fldChar w:fldCharType="separate"/>
        </w:r>
        <w:r w:rsidR="0027695A">
          <w:rPr>
            <w:noProof/>
            <w:webHidden/>
          </w:rPr>
          <w:t>114</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77" w:history="1">
        <w:r w:rsidR="0027695A" w:rsidRPr="0095585F">
          <w:rPr>
            <w:rStyle w:val="Hyperlink"/>
            <w:noProof/>
          </w:rPr>
          <w:t>Figure 4</w:t>
        </w:r>
        <w:r w:rsidR="0027695A" w:rsidRPr="0095585F">
          <w:rPr>
            <w:rStyle w:val="Hyperlink"/>
            <w:noProof/>
          </w:rPr>
          <w:noBreakHyphen/>
          <w:t>51:  Add Announcement Link Status Confirmation</w:t>
        </w:r>
        <w:r w:rsidR="0027695A">
          <w:rPr>
            <w:noProof/>
            <w:webHidden/>
          </w:rPr>
          <w:tab/>
        </w:r>
        <w:r>
          <w:rPr>
            <w:noProof/>
            <w:webHidden/>
          </w:rPr>
          <w:fldChar w:fldCharType="begin"/>
        </w:r>
        <w:r w:rsidR="0027695A">
          <w:rPr>
            <w:noProof/>
            <w:webHidden/>
          </w:rPr>
          <w:instrText xml:space="preserve"> PAGEREF _Toc229892277 \h </w:instrText>
        </w:r>
        <w:r>
          <w:rPr>
            <w:noProof/>
            <w:webHidden/>
          </w:rPr>
        </w:r>
        <w:r>
          <w:rPr>
            <w:noProof/>
            <w:webHidden/>
          </w:rPr>
          <w:fldChar w:fldCharType="separate"/>
        </w:r>
        <w:r w:rsidR="0027695A">
          <w:rPr>
            <w:noProof/>
            <w:webHidden/>
          </w:rPr>
          <w:t>114</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78" w:history="1">
        <w:r w:rsidR="0027695A" w:rsidRPr="0095585F">
          <w:rPr>
            <w:rStyle w:val="Hyperlink"/>
            <w:noProof/>
          </w:rPr>
          <w:t>Figure 4</w:t>
        </w:r>
        <w:r w:rsidR="0027695A" w:rsidRPr="0095585F">
          <w:rPr>
            <w:rStyle w:val="Hyperlink"/>
            <w:noProof/>
          </w:rPr>
          <w:noBreakHyphen/>
          <w:t>52:  Promote Homepage Menu Item</w:t>
        </w:r>
        <w:r w:rsidR="0027695A">
          <w:rPr>
            <w:noProof/>
            <w:webHidden/>
          </w:rPr>
          <w:tab/>
        </w:r>
        <w:r>
          <w:rPr>
            <w:noProof/>
            <w:webHidden/>
          </w:rPr>
          <w:fldChar w:fldCharType="begin"/>
        </w:r>
        <w:r w:rsidR="0027695A">
          <w:rPr>
            <w:noProof/>
            <w:webHidden/>
          </w:rPr>
          <w:instrText xml:space="preserve"> PAGEREF _Toc229892278 \h </w:instrText>
        </w:r>
        <w:r>
          <w:rPr>
            <w:noProof/>
            <w:webHidden/>
          </w:rPr>
        </w:r>
        <w:r>
          <w:rPr>
            <w:noProof/>
            <w:webHidden/>
          </w:rPr>
          <w:fldChar w:fldCharType="separate"/>
        </w:r>
        <w:r w:rsidR="0027695A">
          <w:rPr>
            <w:noProof/>
            <w:webHidden/>
          </w:rPr>
          <w:t>114</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79" w:history="1">
        <w:r w:rsidR="0027695A" w:rsidRPr="0095585F">
          <w:rPr>
            <w:rStyle w:val="Hyperlink"/>
            <w:noProof/>
          </w:rPr>
          <w:t>Figure 4</w:t>
        </w:r>
        <w:r w:rsidR="0027695A" w:rsidRPr="0095585F">
          <w:rPr>
            <w:rStyle w:val="Hyperlink"/>
            <w:noProof/>
          </w:rPr>
          <w:noBreakHyphen/>
          <w:t>53:  Public Display Homepage with Miscellaneous Announcement Link</w:t>
        </w:r>
        <w:r w:rsidR="0027695A">
          <w:rPr>
            <w:noProof/>
            <w:webHidden/>
          </w:rPr>
          <w:tab/>
        </w:r>
        <w:r>
          <w:rPr>
            <w:noProof/>
            <w:webHidden/>
          </w:rPr>
          <w:fldChar w:fldCharType="begin"/>
        </w:r>
        <w:r w:rsidR="0027695A">
          <w:rPr>
            <w:noProof/>
            <w:webHidden/>
          </w:rPr>
          <w:instrText xml:space="preserve"> PAGEREF _Toc229892279 \h </w:instrText>
        </w:r>
        <w:r>
          <w:rPr>
            <w:noProof/>
            <w:webHidden/>
          </w:rPr>
        </w:r>
        <w:r>
          <w:rPr>
            <w:noProof/>
            <w:webHidden/>
          </w:rPr>
          <w:fldChar w:fldCharType="separate"/>
        </w:r>
        <w:r w:rsidR="0027695A">
          <w:rPr>
            <w:noProof/>
            <w:webHidden/>
          </w:rPr>
          <w:t>115</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80" w:history="1">
        <w:r w:rsidR="0027695A" w:rsidRPr="0095585F">
          <w:rPr>
            <w:rStyle w:val="Hyperlink"/>
            <w:noProof/>
          </w:rPr>
          <w:t>Figure 4</w:t>
        </w:r>
        <w:r w:rsidR="0027695A" w:rsidRPr="0095585F">
          <w:rPr>
            <w:rStyle w:val="Hyperlink"/>
            <w:noProof/>
          </w:rPr>
          <w:noBreakHyphen/>
          <w:t>54:  Edit Category Helper Texts Menu</w:t>
        </w:r>
        <w:r w:rsidR="0027695A">
          <w:rPr>
            <w:noProof/>
            <w:webHidden/>
          </w:rPr>
          <w:tab/>
        </w:r>
        <w:r>
          <w:rPr>
            <w:noProof/>
            <w:webHidden/>
          </w:rPr>
          <w:fldChar w:fldCharType="begin"/>
        </w:r>
        <w:r w:rsidR="0027695A">
          <w:rPr>
            <w:noProof/>
            <w:webHidden/>
          </w:rPr>
          <w:instrText xml:space="preserve"> PAGEREF _Toc229892280 \h </w:instrText>
        </w:r>
        <w:r>
          <w:rPr>
            <w:noProof/>
            <w:webHidden/>
          </w:rPr>
        </w:r>
        <w:r>
          <w:rPr>
            <w:noProof/>
            <w:webHidden/>
          </w:rPr>
          <w:fldChar w:fldCharType="separate"/>
        </w:r>
        <w:r w:rsidR="0027695A">
          <w:rPr>
            <w:noProof/>
            <w:webHidden/>
          </w:rPr>
          <w:t>115</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81" w:history="1">
        <w:r w:rsidR="0027695A" w:rsidRPr="0095585F">
          <w:rPr>
            <w:rStyle w:val="Hyperlink"/>
            <w:noProof/>
          </w:rPr>
          <w:t>Figure 4</w:t>
        </w:r>
        <w:r w:rsidR="0027695A" w:rsidRPr="0095585F">
          <w:rPr>
            <w:rStyle w:val="Hyperlink"/>
            <w:noProof/>
          </w:rPr>
          <w:noBreakHyphen/>
          <w:t>55:  Edit Category Helper Texts Selection Screen</w:t>
        </w:r>
        <w:r w:rsidR="0027695A">
          <w:rPr>
            <w:noProof/>
            <w:webHidden/>
          </w:rPr>
          <w:tab/>
        </w:r>
        <w:r>
          <w:rPr>
            <w:noProof/>
            <w:webHidden/>
          </w:rPr>
          <w:fldChar w:fldCharType="begin"/>
        </w:r>
        <w:r w:rsidR="0027695A">
          <w:rPr>
            <w:noProof/>
            <w:webHidden/>
          </w:rPr>
          <w:instrText xml:space="preserve"> PAGEREF _Toc229892281 \h </w:instrText>
        </w:r>
        <w:r>
          <w:rPr>
            <w:noProof/>
            <w:webHidden/>
          </w:rPr>
        </w:r>
        <w:r>
          <w:rPr>
            <w:noProof/>
            <w:webHidden/>
          </w:rPr>
          <w:fldChar w:fldCharType="separate"/>
        </w:r>
        <w:r w:rsidR="0027695A">
          <w:rPr>
            <w:noProof/>
            <w:webHidden/>
          </w:rPr>
          <w:t>115</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82" w:history="1">
        <w:r w:rsidR="0027695A" w:rsidRPr="0095585F">
          <w:rPr>
            <w:rStyle w:val="Hyperlink"/>
            <w:noProof/>
          </w:rPr>
          <w:t>Figure 4</w:t>
        </w:r>
        <w:r w:rsidR="0027695A" w:rsidRPr="0095585F">
          <w:rPr>
            <w:rStyle w:val="Hyperlink"/>
            <w:noProof/>
          </w:rPr>
          <w:noBreakHyphen/>
          <w:t>56:  Edit Category Helper Text Input Screen</w:t>
        </w:r>
        <w:r w:rsidR="0027695A">
          <w:rPr>
            <w:noProof/>
            <w:webHidden/>
          </w:rPr>
          <w:tab/>
        </w:r>
        <w:r>
          <w:rPr>
            <w:noProof/>
            <w:webHidden/>
          </w:rPr>
          <w:fldChar w:fldCharType="begin"/>
        </w:r>
        <w:r w:rsidR="0027695A">
          <w:rPr>
            <w:noProof/>
            <w:webHidden/>
          </w:rPr>
          <w:instrText xml:space="preserve"> PAGEREF _Toc229892282 \h </w:instrText>
        </w:r>
        <w:r>
          <w:rPr>
            <w:noProof/>
            <w:webHidden/>
          </w:rPr>
        </w:r>
        <w:r>
          <w:rPr>
            <w:noProof/>
            <w:webHidden/>
          </w:rPr>
          <w:fldChar w:fldCharType="separate"/>
        </w:r>
        <w:r w:rsidR="0027695A">
          <w:rPr>
            <w:noProof/>
            <w:webHidden/>
          </w:rPr>
          <w:t>116</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83" w:history="1">
        <w:r w:rsidR="0027695A" w:rsidRPr="0095585F">
          <w:rPr>
            <w:rStyle w:val="Hyperlink"/>
            <w:noProof/>
          </w:rPr>
          <w:t>Figure 4</w:t>
        </w:r>
        <w:r w:rsidR="0027695A" w:rsidRPr="0095585F">
          <w:rPr>
            <w:rStyle w:val="Hyperlink"/>
            <w:noProof/>
          </w:rPr>
          <w:noBreakHyphen/>
          <w:t>57:  Edit Featured Sites Menu</w:t>
        </w:r>
        <w:r w:rsidR="0027695A">
          <w:rPr>
            <w:noProof/>
            <w:webHidden/>
          </w:rPr>
          <w:tab/>
        </w:r>
        <w:r>
          <w:rPr>
            <w:noProof/>
            <w:webHidden/>
          </w:rPr>
          <w:fldChar w:fldCharType="begin"/>
        </w:r>
        <w:r w:rsidR="0027695A">
          <w:rPr>
            <w:noProof/>
            <w:webHidden/>
          </w:rPr>
          <w:instrText xml:space="preserve"> PAGEREF _Toc229892283 \h </w:instrText>
        </w:r>
        <w:r>
          <w:rPr>
            <w:noProof/>
            <w:webHidden/>
          </w:rPr>
        </w:r>
        <w:r>
          <w:rPr>
            <w:noProof/>
            <w:webHidden/>
          </w:rPr>
          <w:fldChar w:fldCharType="separate"/>
        </w:r>
        <w:r w:rsidR="0027695A">
          <w:rPr>
            <w:noProof/>
            <w:webHidden/>
          </w:rPr>
          <w:t>116</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84" w:history="1">
        <w:r w:rsidR="0027695A" w:rsidRPr="0095585F">
          <w:rPr>
            <w:rStyle w:val="Hyperlink"/>
            <w:noProof/>
          </w:rPr>
          <w:t>Figure 4</w:t>
        </w:r>
        <w:r w:rsidR="0027695A" w:rsidRPr="0095585F">
          <w:rPr>
            <w:rStyle w:val="Hyperlink"/>
            <w:noProof/>
          </w:rPr>
          <w:noBreakHyphen/>
          <w:t>58:  Default Add Featured Site Screen</w:t>
        </w:r>
        <w:r w:rsidR="0027695A">
          <w:rPr>
            <w:noProof/>
            <w:webHidden/>
          </w:rPr>
          <w:tab/>
        </w:r>
        <w:r>
          <w:rPr>
            <w:noProof/>
            <w:webHidden/>
          </w:rPr>
          <w:fldChar w:fldCharType="begin"/>
        </w:r>
        <w:r w:rsidR="0027695A">
          <w:rPr>
            <w:noProof/>
            <w:webHidden/>
          </w:rPr>
          <w:instrText xml:space="preserve"> PAGEREF _Toc229892284 \h </w:instrText>
        </w:r>
        <w:r>
          <w:rPr>
            <w:noProof/>
            <w:webHidden/>
          </w:rPr>
        </w:r>
        <w:r>
          <w:rPr>
            <w:noProof/>
            <w:webHidden/>
          </w:rPr>
          <w:fldChar w:fldCharType="separate"/>
        </w:r>
        <w:r w:rsidR="0027695A">
          <w:rPr>
            <w:noProof/>
            <w:webHidden/>
          </w:rPr>
          <w:t>117</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85" w:history="1">
        <w:r w:rsidR="0027695A" w:rsidRPr="0095585F">
          <w:rPr>
            <w:rStyle w:val="Hyperlink"/>
            <w:noProof/>
          </w:rPr>
          <w:t>Figure 4</w:t>
        </w:r>
        <w:r w:rsidR="0027695A" w:rsidRPr="0095585F">
          <w:rPr>
            <w:rStyle w:val="Hyperlink"/>
            <w:noProof/>
          </w:rPr>
          <w:noBreakHyphen/>
          <w:t>59:  List Featured Sites</w:t>
        </w:r>
        <w:r w:rsidR="0027695A">
          <w:rPr>
            <w:noProof/>
            <w:webHidden/>
          </w:rPr>
          <w:tab/>
        </w:r>
        <w:r>
          <w:rPr>
            <w:noProof/>
            <w:webHidden/>
          </w:rPr>
          <w:fldChar w:fldCharType="begin"/>
        </w:r>
        <w:r w:rsidR="0027695A">
          <w:rPr>
            <w:noProof/>
            <w:webHidden/>
          </w:rPr>
          <w:instrText xml:space="preserve"> PAGEREF _Toc229892285 \h </w:instrText>
        </w:r>
        <w:r>
          <w:rPr>
            <w:noProof/>
            <w:webHidden/>
          </w:rPr>
        </w:r>
        <w:r>
          <w:rPr>
            <w:noProof/>
            <w:webHidden/>
          </w:rPr>
          <w:fldChar w:fldCharType="separate"/>
        </w:r>
        <w:r w:rsidR="0027695A">
          <w:rPr>
            <w:noProof/>
            <w:webHidden/>
          </w:rPr>
          <w:t>118</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86" w:history="1">
        <w:r w:rsidR="0027695A" w:rsidRPr="0095585F">
          <w:rPr>
            <w:rStyle w:val="Hyperlink"/>
            <w:noProof/>
          </w:rPr>
          <w:t>Figure 4</w:t>
        </w:r>
        <w:r w:rsidR="0027695A" w:rsidRPr="0095585F">
          <w:rPr>
            <w:rStyle w:val="Hyperlink"/>
            <w:noProof/>
          </w:rPr>
          <w:noBreakHyphen/>
          <w:t>60:  Promote Homepage Menu</w:t>
        </w:r>
        <w:r w:rsidR="0027695A">
          <w:rPr>
            <w:noProof/>
            <w:webHidden/>
          </w:rPr>
          <w:tab/>
        </w:r>
        <w:r>
          <w:rPr>
            <w:noProof/>
            <w:webHidden/>
          </w:rPr>
          <w:fldChar w:fldCharType="begin"/>
        </w:r>
        <w:r w:rsidR="0027695A">
          <w:rPr>
            <w:noProof/>
            <w:webHidden/>
          </w:rPr>
          <w:instrText xml:space="preserve"> PAGEREF _Toc229892286 \h </w:instrText>
        </w:r>
        <w:r>
          <w:rPr>
            <w:noProof/>
            <w:webHidden/>
          </w:rPr>
        </w:r>
        <w:r>
          <w:rPr>
            <w:noProof/>
            <w:webHidden/>
          </w:rPr>
          <w:fldChar w:fldCharType="separate"/>
        </w:r>
        <w:r w:rsidR="0027695A">
          <w:rPr>
            <w:noProof/>
            <w:webHidden/>
          </w:rPr>
          <w:t>119</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87" w:history="1">
        <w:r w:rsidR="0027695A" w:rsidRPr="0095585F">
          <w:rPr>
            <w:rStyle w:val="Hyperlink"/>
            <w:noProof/>
          </w:rPr>
          <w:t>Figure 4</w:t>
        </w:r>
        <w:r w:rsidR="0027695A" w:rsidRPr="0095585F">
          <w:rPr>
            <w:rStyle w:val="Hyperlink"/>
            <w:noProof/>
          </w:rPr>
          <w:noBreakHyphen/>
          <w:t>61:  View Homepage Menu</w:t>
        </w:r>
        <w:r w:rsidR="0027695A">
          <w:rPr>
            <w:noProof/>
            <w:webHidden/>
          </w:rPr>
          <w:tab/>
        </w:r>
        <w:r>
          <w:rPr>
            <w:noProof/>
            <w:webHidden/>
          </w:rPr>
          <w:fldChar w:fldCharType="begin"/>
        </w:r>
        <w:r w:rsidR="0027695A">
          <w:rPr>
            <w:noProof/>
            <w:webHidden/>
          </w:rPr>
          <w:instrText xml:space="preserve"> PAGEREF _Toc229892287 \h </w:instrText>
        </w:r>
        <w:r>
          <w:rPr>
            <w:noProof/>
            <w:webHidden/>
          </w:rPr>
        </w:r>
        <w:r>
          <w:rPr>
            <w:noProof/>
            <w:webHidden/>
          </w:rPr>
          <w:fldChar w:fldCharType="separate"/>
        </w:r>
        <w:r w:rsidR="0027695A">
          <w:rPr>
            <w:noProof/>
            <w:webHidden/>
          </w:rPr>
          <w:t>119</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88" w:history="1">
        <w:r w:rsidR="0027695A" w:rsidRPr="0095585F">
          <w:rPr>
            <w:rStyle w:val="Hyperlink"/>
            <w:noProof/>
          </w:rPr>
          <w:t>Figure 4</w:t>
        </w:r>
        <w:r w:rsidR="0027695A" w:rsidRPr="0095585F">
          <w:rPr>
            <w:rStyle w:val="Hyperlink"/>
            <w:noProof/>
          </w:rPr>
          <w:noBreakHyphen/>
          <w:t>62:  Sample Promote Message</w:t>
        </w:r>
        <w:r w:rsidR="0027695A">
          <w:rPr>
            <w:noProof/>
            <w:webHidden/>
          </w:rPr>
          <w:tab/>
        </w:r>
        <w:r>
          <w:rPr>
            <w:noProof/>
            <w:webHidden/>
          </w:rPr>
          <w:fldChar w:fldCharType="begin"/>
        </w:r>
        <w:r w:rsidR="0027695A">
          <w:rPr>
            <w:noProof/>
            <w:webHidden/>
          </w:rPr>
          <w:instrText xml:space="preserve"> PAGEREF _Toc229892288 \h </w:instrText>
        </w:r>
        <w:r>
          <w:rPr>
            <w:noProof/>
            <w:webHidden/>
          </w:rPr>
        </w:r>
        <w:r>
          <w:rPr>
            <w:noProof/>
            <w:webHidden/>
          </w:rPr>
          <w:fldChar w:fldCharType="separate"/>
        </w:r>
        <w:r w:rsidR="0027695A">
          <w:rPr>
            <w:noProof/>
            <w:webHidden/>
          </w:rPr>
          <w:t>119</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89" w:history="1">
        <w:r w:rsidR="0027695A" w:rsidRPr="0095585F">
          <w:rPr>
            <w:rStyle w:val="Hyperlink"/>
            <w:noProof/>
          </w:rPr>
          <w:t>Figure 5</w:t>
        </w:r>
        <w:r w:rsidR="0027695A" w:rsidRPr="0095585F">
          <w:rPr>
            <w:rStyle w:val="Hyperlink"/>
            <w:noProof/>
          </w:rPr>
          <w:noBreakHyphen/>
          <w:t>1:  Link Checker Report Menu</w:t>
        </w:r>
        <w:r w:rsidR="0027695A">
          <w:rPr>
            <w:noProof/>
            <w:webHidden/>
          </w:rPr>
          <w:tab/>
        </w:r>
        <w:r>
          <w:rPr>
            <w:noProof/>
            <w:webHidden/>
          </w:rPr>
          <w:fldChar w:fldCharType="begin"/>
        </w:r>
        <w:r w:rsidR="0027695A">
          <w:rPr>
            <w:noProof/>
            <w:webHidden/>
          </w:rPr>
          <w:instrText xml:space="preserve"> PAGEREF _Toc229892289 \h </w:instrText>
        </w:r>
        <w:r>
          <w:rPr>
            <w:noProof/>
            <w:webHidden/>
          </w:rPr>
        </w:r>
        <w:r>
          <w:rPr>
            <w:noProof/>
            <w:webHidden/>
          </w:rPr>
          <w:fldChar w:fldCharType="separate"/>
        </w:r>
        <w:r w:rsidR="0027695A">
          <w:rPr>
            <w:noProof/>
            <w:webHidden/>
          </w:rPr>
          <w:t>120</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90" w:history="1">
        <w:r w:rsidR="0027695A" w:rsidRPr="0095585F">
          <w:rPr>
            <w:rStyle w:val="Hyperlink"/>
            <w:noProof/>
          </w:rPr>
          <w:t>Figure 5</w:t>
        </w:r>
        <w:r w:rsidR="0027695A" w:rsidRPr="0095585F">
          <w:rPr>
            <w:rStyle w:val="Hyperlink"/>
            <w:noProof/>
          </w:rPr>
          <w:noBreakHyphen/>
          <w:t>2:  Link Checker Report Screen</w:t>
        </w:r>
        <w:r w:rsidR="0027695A">
          <w:rPr>
            <w:noProof/>
            <w:webHidden/>
          </w:rPr>
          <w:tab/>
        </w:r>
        <w:r>
          <w:rPr>
            <w:noProof/>
            <w:webHidden/>
          </w:rPr>
          <w:fldChar w:fldCharType="begin"/>
        </w:r>
        <w:r w:rsidR="0027695A">
          <w:rPr>
            <w:noProof/>
            <w:webHidden/>
          </w:rPr>
          <w:instrText xml:space="preserve"> PAGEREF _Toc229892290 \h </w:instrText>
        </w:r>
        <w:r>
          <w:rPr>
            <w:noProof/>
            <w:webHidden/>
          </w:rPr>
        </w:r>
        <w:r>
          <w:rPr>
            <w:noProof/>
            <w:webHidden/>
          </w:rPr>
          <w:fldChar w:fldCharType="separate"/>
        </w:r>
        <w:r w:rsidR="0027695A">
          <w:rPr>
            <w:noProof/>
            <w:webHidden/>
          </w:rPr>
          <w:t>120</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91" w:history="1">
        <w:r w:rsidR="0027695A" w:rsidRPr="0095585F">
          <w:rPr>
            <w:rStyle w:val="Hyperlink"/>
            <w:noProof/>
          </w:rPr>
          <w:t>Figure 5</w:t>
        </w:r>
        <w:r w:rsidR="0027695A" w:rsidRPr="0095585F">
          <w:rPr>
            <w:rStyle w:val="Hyperlink"/>
            <w:noProof/>
          </w:rPr>
          <w:noBreakHyphen/>
          <w:t>3:  Link Checker Report Corrective Action Options</w:t>
        </w:r>
        <w:r w:rsidR="0027695A">
          <w:rPr>
            <w:noProof/>
            <w:webHidden/>
          </w:rPr>
          <w:tab/>
        </w:r>
        <w:r>
          <w:rPr>
            <w:noProof/>
            <w:webHidden/>
          </w:rPr>
          <w:fldChar w:fldCharType="begin"/>
        </w:r>
        <w:r w:rsidR="0027695A">
          <w:rPr>
            <w:noProof/>
            <w:webHidden/>
          </w:rPr>
          <w:instrText xml:space="preserve"> PAGEREF _Toc229892291 \h </w:instrText>
        </w:r>
        <w:r>
          <w:rPr>
            <w:noProof/>
            <w:webHidden/>
          </w:rPr>
        </w:r>
        <w:r>
          <w:rPr>
            <w:noProof/>
            <w:webHidden/>
          </w:rPr>
          <w:fldChar w:fldCharType="separate"/>
        </w:r>
        <w:r w:rsidR="0027695A">
          <w:rPr>
            <w:noProof/>
            <w:webHidden/>
          </w:rPr>
          <w:t>121</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92" w:history="1">
        <w:r w:rsidR="0027695A" w:rsidRPr="0095585F">
          <w:rPr>
            <w:rStyle w:val="Hyperlink"/>
            <w:noProof/>
          </w:rPr>
          <w:t>Figure 5</w:t>
        </w:r>
        <w:r w:rsidR="0027695A" w:rsidRPr="0095585F">
          <w:rPr>
            <w:rStyle w:val="Hyperlink"/>
            <w:noProof/>
          </w:rPr>
          <w:noBreakHyphen/>
          <w:t>4:  Link Checker Report E-mail Notification Set-up</w:t>
        </w:r>
        <w:r w:rsidR="0027695A">
          <w:rPr>
            <w:noProof/>
            <w:webHidden/>
          </w:rPr>
          <w:tab/>
        </w:r>
        <w:r>
          <w:rPr>
            <w:noProof/>
            <w:webHidden/>
          </w:rPr>
          <w:fldChar w:fldCharType="begin"/>
        </w:r>
        <w:r w:rsidR="0027695A">
          <w:rPr>
            <w:noProof/>
            <w:webHidden/>
          </w:rPr>
          <w:instrText xml:space="preserve"> PAGEREF _Toc229892292 \h </w:instrText>
        </w:r>
        <w:r>
          <w:rPr>
            <w:noProof/>
            <w:webHidden/>
          </w:rPr>
        </w:r>
        <w:r>
          <w:rPr>
            <w:noProof/>
            <w:webHidden/>
          </w:rPr>
          <w:fldChar w:fldCharType="separate"/>
        </w:r>
        <w:r w:rsidR="0027695A">
          <w:rPr>
            <w:noProof/>
            <w:webHidden/>
          </w:rPr>
          <w:t>122</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93" w:history="1">
        <w:r w:rsidR="0027695A" w:rsidRPr="0095585F">
          <w:rPr>
            <w:rStyle w:val="Hyperlink"/>
            <w:noProof/>
          </w:rPr>
          <w:t>Figure 5</w:t>
        </w:r>
        <w:r w:rsidR="0027695A" w:rsidRPr="0095585F">
          <w:rPr>
            <w:rStyle w:val="Hyperlink"/>
            <w:noProof/>
          </w:rPr>
          <w:noBreakHyphen/>
          <w:t>5:  Web Stat Menu</w:t>
        </w:r>
        <w:r w:rsidR="0027695A">
          <w:rPr>
            <w:noProof/>
            <w:webHidden/>
          </w:rPr>
          <w:tab/>
        </w:r>
        <w:r>
          <w:rPr>
            <w:noProof/>
            <w:webHidden/>
          </w:rPr>
          <w:fldChar w:fldCharType="begin"/>
        </w:r>
        <w:r w:rsidR="0027695A">
          <w:rPr>
            <w:noProof/>
            <w:webHidden/>
          </w:rPr>
          <w:instrText xml:space="preserve"> PAGEREF _Toc229892293 \h </w:instrText>
        </w:r>
        <w:r>
          <w:rPr>
            <w:noProof/>
            <w:webHidden/>
          </w:rPr>
        </w:r>
        <w:r>
          <w:rPr>
            <w:noProof/>
            <w:webHidden/>
          </w:rPr>
          <w:fldChar w:fldCharType="separate"/>
        </w:r>
        <w:r w:rsidR="0027695A">
          <w:rPr>
            <w:noProof/>
            <w:webHidden/>
          </w:rPr>
          <w:t>122</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94" w:history="1">
        <w:r w:rsidR="0027695A" w:rsidRPr="0095585F">
          <w:rPr>
            <w:rStyle w:val="Hyperlink"/>
            <w:noProof/>
          </w:rPr>
          <w:t>Figure 5</w:t>
        </w:r>
        <w:r w:rsidR="0027695A" w:rsidRPr="0095585F">
          <w:rPr>
            <w:rStyle w:val="Hyperlink"/>
            <w:noProof/>
          </w:rPr>
          <w:noBreakHyphen/>
          <w:t>6:  Web Stat Report Viewer</w:t>
        </w:r>
        <w:r w:rsidR="0027695A">
          <w:rPr>
            <w:noProof/>
            <w:webHidden/>
          </w:rPr>
          <w:tab/>
        </w:r>
        <w:r>
          <w:rPr>
            <w:noProof/>
            <w:webHidden/>
          </w:rPr>
          <w:fldChar w:fldCharType="begin"/>
        </w:r>
        <w:r w:rsidR="0027695A">
          <w:rPr>
            <w:noProof/>
            <w:webHidden/>
          </w:rPr>
          <w:instrText xml:space="preserve"> PAGEREF _Toc229892294 \h </w:instrText>
        </w:r>
        <w:r>
          <w:rPr>
            <w:noProof/>
            <w:webHidden/>
          </w:rPr>
        </w:r>
        <w:r>
          <w:rPr>
            <w:noProof/>
            <w:webHidden/>
          </w:rPr>
          <w:fldChar w:fldCharType="separate"/>
        </w:r>
        <w:r w:rsidR="0027695A">
          <w:rPr>
            <w:noProof/>
            <w:webHidden/>
          </w:rPr>
          <w:t>123</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95" w:history="1">
        <w:r w:rsidR="0027695A" w:rsidRPr="0095585F">
          <w:rPr>
            <w:rStyle w:val="Hyperlink"/>
            <w:noProof/>
          </w:rPr>
          <w:t>Figure 5</w:t>
        </w:r>
        <w:r w:rsidR="0027695A" w:rsidRPr="0095585F">
          <w:rPr>
            <w:rStyle w:val="Hyperlink"/>
            <w:noProof/>
          </w:rPr>
          <w:noBreakHyphen/>
          <w:t>7:  Select File Filter</w:t>
        </w:r>
        <w:r w:rsidR="0027695A">
          <w:rPr>
            <w:noProof/>
            <w:webHidden/>
          </w:rPr>
          <w:tab/>
        </w:r>
        <w:r>
          <w:rPr>
            <w:noProof/>
            <w:webHidden/>
          </w:rPr>
          <w:fldChar w:fldCharType="begin"/>
        </w:r>
        <w:r w:rsidR="0027695A">
          <w:rPr>
            <w:noProof/>
            <w:webHidden/>
          </w:rPr>
          <w:instrText xml:space="preserve"> PAGEREF _Toc229892295 \h </w:instrText>
        </w:r>
        <w:r>
          <w:rPr>
            <w:noProof/>
            <w:webHidden/>
          </w:rPr>
        </w:r>
        <w:r>
          <w:rPr>
            <w:noProof/>
            <w:webHidden/>
          </w:rPr>
          <w:fldChar w:fldCharType="separate"/>
        </w:r>
        <w:r w:rsidR="0027695A">
          <w:rPr>
            <w:noProof/>
            <w:webHidden/>
          </w:rPr>
          <w:t>123</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96" w:history="1">
        <w:r w:rsidR="0027695A" w:rsidRPr="0095585F">
          <w:rPr>
            <w:rStyle w:val="Hyperlink"/>
            <w:noProof/>
          </w:rPr>
          <w:t>Figure 5</w:t>
        </w:r>
        <w:r w:rsidR="0027695A" w:rsidRPr="0095585F">
          <w:rPr>
            <w:rStyle w:val="Hyperlink"/>
            <w:noProof/>
          </w:rPr>
          <w:noBreakHyphen/>
          <w:t>8:  Get Report View</w:t>
        </w:r>
        <w:r w:rsidR="0027695A">
          <w:rPr>
            <w:noProof/>
            <w:webHidden/>
          </w:rPr>
          <w:tab/>
        </w:r>
        <w:r>
          <w:rPr>
            <w:noProof/>
            <w:webHidden/>
          </w:rPr>
          <w:fldChar w:fldCharType="begin"/>
        </w:r>
        <w:r w:rsidR="0027695A">
          <w:rPr>
            <w:noProof/>
            <w:webHidden/>
          </w:rPr>
          <w:instrText xml:space="preserve"> PAGEREF _Toc229892296 \h </w:instrText>
        </w:r>
        <w:r>
          <w:rPr>
            <w:noProof/>
            <w:webHidden/>
          </w:rPr>
        </w:r>
        <w:r>
          <w:rPr>
            <w:noProof/>
            <w:webHidden/>
          </w:rPr>
          <w:fldChar w:fldCharType="separate"/>
        </w:r>
        <w:r w:rsidR="0027695A">
          <w:rPr>
            <w:noProof/>
            <w:webHidden/>
          </w:rPr>
          <w:t>123</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97" w:history="1">
        <w:r w:rsidR="0027695A" w:rsidRPr="0095585F">
          <w:rPr>
            <w:rStyle w:val="Hyperlink"/>
            <w:noProof/>
          </w:rPr>
          <w:t>Figure 5</w:t>
        </w:r>
        <w:r w:rsidR="0027695A" w:rsidRPr="0095585F">
          <w:rPr>
            <w:rStyle w:val="Hyperlink"/>
            <w:noProof/>
          </w:rPr>
          <w:noBreakHyphen/>
          <w:t>9:  Web Stat Report in CSV Selection</w:t>
        </w:r>
        <w:r w:rsidR="0027695A">
          <w:rPr>
            <w:noProof/>
            <w:webHidden/>
          </w:rPr>
          <w:tab/>
        </w:r>
        <w:r>
          <w:rPr>
            <w:noProof/>
            <w:webHidden/>
          </w:rPr>
          <w:fldChar w:fldCharType="begin"/>
        </w:r>
        <w:r w:rsidR="0027695A">
          <w:rPr>
            <w:noProof/>
            <w:webHidden/>
          </w:rPr>
          <w:instrText xml:space="preserve"> PAGEREF _Toc229892297 \h </w:instrText>
        </w:r>
        <w:r>
          <w:rPr>
            <w:noProof/>
            <w:webHidden/>
          </w:rPr>
        </w:r>
        <w:r>
          <w:rPr>
            <w:noProof/>
            <w:webHidden/>
          </w:rPr>
          <w:fldChar w:fldCharType="separate"/>
        </w:r>
        <w:r w:rsidR="0027695A">
          <w:rPr>
            <w:noProof/>
            <w:webHidden/>
          </w:rPr>
          <w:t>124</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98" w:history="1">
        <w:r w:rsidR="0027695A" w:rsidRPr="0095585F">
          <w:rPr>
            <w:rStyle w:val="Hyperlink"/>
            <w:noProof/>
          </w:rPr>
          <w:t>Figure 5</w:t>
        </w:r>
        <w:r w:rsidR="0027695A" w:rsidRPr="0095585F">
          <w:rPr>
            <w:rStyle w:val="Hyperlink"/>
            <w:noProof/>
          </w:rPr>
          <w:noBreakHyphen/>
          <w:t>10:  Web Stat Report in CSV File Format</w:t>
        </w:r>
        <w:r w:rsidR="0027695A">
          <w:rPr>
            <w:noProof/>
            <w:webHidden/>
          </w:rPr>
          <w:tab/>
        </w:r>
        <w:r>
          <w:rPr>
            <w:noProof/>
            <w:webHidden/>
          </w:rPr>
          <w:fldChar w:fldCharType="begin"/>
        </w:r>
        <w:r w:rsidR="0027695A">
          <w:rPr>
            <w:noProof/>
            <w:webHidden/>
          </w:rPr>
          <w:instrText xml:space="preserve"> PAGEREF _Toc229892298 \h </w:instrText>
        </w:r>
        <w:r>
          <w:rPr>
            <w:noProof/>
            <w:webHidden/>
          </w:rPr>
        </w:r>
        <w:r>
          <w:rPr>
            <w:noProof/>
            <w:webHidden/>
          </w:rPr>
          <w:fldChar w:fldCharType="separate"/>
        </w:r>
        <w:r w:rsidR="0027695A">
          <w:rPr>
            <w:noProof/>
            <w:webHidden/>
          </w:rPr>
          <w:t>124</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299" w:history="1">
        <w:r w:rsidR="0027695A" w:rsidRPr="0095585F">
          <w:rPr>
            <w:rStyle w:val="Hyperlink"/>
            <w:noProof/>
          </w:rPr>
          <w:t>Figure 6</w:t>
        </w:r>
        <w:r w:rsidR="0027695A" w:rsidRPr="0095585F">
          <w:rPr>
            <w:rStyle w:val="Hyperlink"/>
            <w:noProof/>
          </w:rPr>
          <w:noBreakHyphen/>
          <w:t>1:  Sample CSV file for Importing New Records with Basic Contact Information.</w:t>
        </w:r>
        <w:r w:rsidR="0027695A">
          <w:rPr>
            <w:noProof/>
            <w:webHidden/>
          </w:rPr>
          <w:tab/>
        </w:r>
        <w:r>
          <w:rPr>
            <w:noProof/>
            <w:webHidden/>
          </w:rPr>
          <w:fldChar w:fldCharType="begin"/>
        </w:r>
        <w:r w:rsidR="0027695A">
          <w:rPr>
            <w:noProof/>
            <w:webHidden/>
          </w:rPr>
          <w:instrText xml:space="preserve"> PAGEREF _Toc229892299 \h </w:instrText>
        </w:r>
        <w:r>
          <w:rPr>
            <w:noProof/>
            <w:webHidden/>
          </w:rPr>
        </w:r>
        <w:r>
          <w:rPr>
            <w:noProof/>
            <w:webHidden/>
          </w:rPr>
          <w:fldChar w:fldCharType="separate"/>
        </w:r>
        <w:r w:rsidR="0027695A">
          <w:rPr>
            <w:noProof/>
            <w:webHidden/>
          </w:rPr>
          <w:t>130</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00" w:history="1">
        <w:r w:rsidR="0027695A" w:rsidRPr="0095585F">
          <w:rPr>
            <w:rStyle w:val="Hyperlink"/>
            <w:noProof/>
          </w:rPr>
          <w:t>Figure 6</w:t>
        </w:r>
        <w:r w:rsidR="0027695A" w:rsidRPr="0095585F">
          <w:rPr>
            <w:rStyle w:val="Hyperlink"/>
            <w:noProof/>
          </w:rPr>
          <w:noBreakHyphen/>
          <w:t>2:  Sample CSV File Created for Import Update of Address 1, City, and Email Fields.</w:t>
        </w:r>
        <w:r w:rsidR="0027695A">
          <w:rPr>
            <w:noProof/>
            <w:webHidden/>
          </w:rPr>
          <w:tab/>
        </w:r>
        <w:r>
          <w:rPr>
            <w:noProof/>
            <w:webHidden/>
          </w:rPr>
          <w:fldChar w:fldCharType="begin"/>
        </w:r>
        <w:r w:rsidR="0027695A">
          <w:rPr>
            <w:noProof/>
            <w:webHidden/>
          </w:rPr>
          <w:instrText xml:space="preserve"> PAGEREF _Toc229892300 \h </w:instrText>
        </w:r>
        <w:r>
          <w:rPr>
            <w:noProof/>
            <w:webHidden/>
          </w:rPr>
        </w:r>
        <w:r>
          <w:rPr>
            <w:noProof/>
            <w:webHidden/>
          </w:rPr>
          <w:fldChar w:fldCharType="separate"/>
        </w:r>
        <w:r w:rsidR="0027695A">
          <w:rPr>
            <w:noProof/>
            <w:webHidden/>
          </w:rPr>
          <w:t>130</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01" w:history="1">
        <w:r w:rsidR="0027695A" w:rsidRPr="0095585F">
          <w:rPr>
            <w:rStyle w:val="Hyperlink"/>
            <w:noProof/>
          </w:rPr>
          <w:t>Figure 6</w:t>
        </w:r>
        <w:r w:rsidR="0027695A" w:rsidRPr="0095585F">
          <w:rPr>
            <w:rStyle w:val="Hyperlink"/>
            <w:noProof/>
          </w:rPr>
          <w:noBreakHyphen/>
          <w:t>3:  CSV File Exported from Go Local</w:t>
        </w:r>
        <w:r w:rsidR="0027695A">
          <w:rPr>
            <w:noProof/>
            <w:webHidden/>
          </w:rPr>
          <w:tab/>
        </w:r>
        <w:r>
          <w:rPr>
            <w:noProof/>
            <w:webHidden/>
          </w:rPr>
          <w:fldChar w:fldCharType="begin"/>
        </w:r>
        <w:r w:rsidR="0027695A">
          <w:rPr>
            <w:noProof/>
            <w:webHidden/>
          </w:rPr>
          <w:instrText xml:space="preserve"> PAGEREF _Toc229892301 \h </w:instrText>
        </w:r>
        <w:r>
          <w:rPr>
            <w:noProof/>
            <w:webHidden/>
          </w:rPr>
        </w:r>
        <w:r>
          <w:rPr>
            <w:noProof/>
            <w:webHidden/>
          </w:rPr>
          <w:fldChar w:fldCharType="separate"/>
        </w:r>
        <w:r w:rsidR="0027695A">
          <w:rPr>
            <w:noProof/>
            <w:webHidden/>
          </w:rPr>
          <w:t>131</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02" w:history="1">
        <w:r w:rsidR="0027695A" w:rsidRPr="0095585F">
          <w:rPr>
            <w:rStyle w:val="Hyperlink"/>
            <w:noProof/>
          </w:rPr>
          <w:t>Figure 6</w:t>
        </w:r>
        <w:r w:rsidR="0027695A" w:rsidRPr="0095585F">
          <w:rPr>
            <w:rStyle w:val="Hyperlink"/>
            <w:noProof/>
          </w:rPr>
          <w:noBreakHyphen/>
          <w:t>4:  Modified Spreadsheet Data</w:t>
        </w:r>
        <w:r w:rsidR="0027695A">
          <w:rPr>
            <w:noProof/>
            <w:webHidden/>
          </w:rPr>
          <w:tab/>
        </w:r>
        <w:r>
          <w:rPr>
            <w:noProof/>
            <w:webHidden/>
          </w:rPr>
          <w:fldChar w:fldCharType="begin"/>
        </w:r>
        <w:r w:rsidR="0027695A">
          <w:rPr>
            <w:noProof/>
            <w:webHidden/>
          </w:rPr>
          <w:instrText xml:space="preserve"> PAGEREF _Toc229892302 \h </w:instrText>
        </w:r>
        <w:r>
          <w:rPr>
            <w:noProof/>
            <w:webHidden/>
          </w:rPr>
        </w:r>
        <w:r>
          <w:rPr>
            <w:noProof/>
            <w:webHidden/>
          </w:rPr>
          <w:fldChar w:fldCharType="separate"/>
        </w:r>
        <w:r w:rsidR="0027695A">
          <w:rPr>
            <w:noProof/>
            <w:webHidden/>
          </w:rPr>
          <w:t>132</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03" w:history="1">
        <w:r w:rsidR="0027695A" w:rsidRPr="0095585F">
          <w:rPr>
            <w:rStyle w:val="Hyperlink"/>
            <w:noProof/>
          </w:rPr>
          <w:t>Figure 6</w:t>
        </w:r>
        <w:r w:rsidR="0027695A" w:rsidRPr="0095585F">
          <w:rPr>
            <w:rStyle w:val="Hyperlink"/>
            <w:noProof/>
          </w:rPr>
          <w:noBreakHyphen/>
          <w:t>5:  Data Import Menu</w:t>
        </w:r>
        <w:r w:rsidR="0027695A">
          <w:rPr>
            <w:noProof/>
            <w:webHidden/>
          </w:rPr>
          <w:tab/>
        </w:r>
        <w:r>
          <w:rPr>
            <w:noProof/>
            <w:webHidden/>
          </w:rPr>
          <w:fldChar w:fldCharType="begin"/>
        </w:r>
        <w:r w:rsidR="0027695A">
          <w:rPr>
            <w:noProof/>
            <w:webHidden/>
          </w:rPr>
          <w:instrText xml:space="preserve"> PAGEREF _Toc229892303 \h </w:instrText>
        </w:r>
        <w:r>
          <w:rPr>
            <w:noProof/>
            <w:webHidden/>
          </w:rPr>
        </w:r>
        <w:r>
          <w:rPr>
            <w:noProof/>
            <w:webHidden/>
          </w:rPr>
          <w:fldChar w:fldCharType="separate"/>
        </w:r>
        <w:r w:rsidR="0027695A">
          <w:rPr>
            <w:noProof/>
            <w:webHidden/>
          </w:rPr>
          <w:t>133</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04" w:history="1">
        <w:r w:rsidR="0027695A" w:rsidRPr="0095585F">
          <w:rPr>
            <w:rStyle w:val="Hyperlink"/>
            <w:noProof/>
          </w:rPr>
          <w:t>Figure 6</w:t>
        </w:r>
        <w:r w:rsidR="0027695A" w:rsidRPr="0095585F">
          <w:rPr>
            <w:rStyle w:val="Hyperlink"/>
            <w:noProof/>
          </w:rPr>
          <w:noBreakHyphen/>
          <w:t>6:  Data Import Screen</w:t>
        </w:r>
        <w:r w:rsidR="0027695A">
          <w:rPr>
            <w:noProof/>
            <w:webHidden/>
          </w:rPr>
          <w:tab/>
        </w:r>
        <w:r>
          <w:rPr>
            <w:noProof/>
            <w:webHidden/>
          </w:rPr>
          <w:fldChar w:fldCharType="begin"/>
        </w:r>
        <w:r w:rsidR="0027695A">
          <w:rPr>
            <w:noProof/>
            <w:webHidden/>
          </w:rPr>
          <w:instrText xml:space="preserve"> PAGEREF _Toc229892304 \h </w:instrText>
        </w:r>
        <w:r>
          <w:rPr>
            <w:noProof/>
            <w:webHidden/>
          </w:rPr>
        </w:r>
        <w:r>
          <w:rPr>
            <w:noProof/>
            <w:webHidden/>
          </w:rPr>
          <w:fldChar w:fldCharType="separate"/>
        </w:r>
        <w:r w:rsidR="0027695A">
          <w:rPr>
            <w:noProof/>
            <w:webHidden/>
          </w:rPr>
          <w:t>133</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05" w:history="1">
        <w:r w:rsidR="0027695A" w:rsidRPr="0095585F">
          <w:rPr>
            <w:rStyle w:val="Hyperlink"/>
            <w:noProof/>
          </w:rPr>
          <w:t>Figure 6</w:t>
        </w:r>
        <w:r w:rsidR="0027695A" w:rsidRPr="0095585F">
          <w:rPr>
            <w:rStyle w:val="Hyperlink"/>
            <w:noProof/>
          </w:rPr>
          <w:noBreakHyphen/>
          <w:t>7:  Data Import Select Import Type</w:t>
        </w:r>
        <w:r w:rsidR="0027695A">
          <w:rPr>
            <w:noProof/>
            <w:webHidden/>
          </w:rPr>
          <w:tab/>
        </w:r>
        <w:r>
          <w:rPr>
            <w:noProof/>
            <w:webHidden/>
          </w:rPr>
          <w:fldChar w:fldCharType="begin"/>
        </w:r>
        <w:r w:rsidR="0027695A">
          <w:rPr>
            <w:noProof/>
            <w:webHidden/>
          </w:rPr>
          <w:instrText xml:space="preserve"> PAGEREF _Toc229892305 \h </w:instrText>
        </w:r>
        <w:r>
          <w:rPr>
            <w:noProof/>
            <w:webHidden/>
          </w:rPr>
        </w:r>
        <w:r>
          <w:rPr>
            <w:noProof/>
            <w:webHidden/>
          </w:rPr>
          <w:fldChar w:fldCharType="separate"/>
        </w:r>
        <w:r w:rsidR="0027695A">
          <w:rPr>
            <w:noProof/>
            <w:webHidden/>
          </w:rPr>
          <w:t>134</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06" w:history="1">
        <w:r w:rsidR="0027695A" w:rsidRPr="0095585F">
          <w:rPr>
            <w:rStyle w:val="Hyperlink"/>
            <w:noProof/>
          </w:rPr>
          <w:t>Figure 6</w:t>
        </w:r>
        <w:r w:rsidR="0027695A" w:rsidRPr="0095585F">
          <w:rPr>
            <w:rStyle w:val="Hyperlink"/>
            <w:noProof/>
          </w:rPr>
          <w:noBreakHyphen/>
          <w:t>8:  Data Import CSV Load Message</w:t>
        </w:r>
        <w:r w:rsidR="0027695A">
          <w:rPr>
            <w:noProof/>
            <w:webHidden/>
          </w:rPr>
          <w:tab/>
        </w:r>
        <w:r>
          <w:rPr>
            <w:noProof/>
            <w:webHidden/>
          </w:rPr>
          <w:fldChar w:fldCharType="begin"/>
        </w:r>
        <w:r w:rsidR="0027695A">
          <w:rPr>
            <w:noProof/>
            <w:webHidden/>
          </w:rPr>
          <w:instrText xml:space="preserve"> PAGEREF _Toc229892306 \h </w:instrText>
        </w:r>
        <w:r>
          <w:rPr>
            <w:noProof/>
            <w:webHidden/>
          </w:rPr>
        </w:r>
        <w:r>
          <w:rPr>
            <w:noProof/>
            <w:webHidden/>
          </w:rPr>
          <w:fldChar w:fldCharType="separate"/>
        </w:r>
        <w:r w:rsidR="0027695A">
          <w:rPr>
            <w:noProof/>
            <w:webHidden/>
          </w:rPr>
          <w:t>134</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07" w:history="1">
        <w:r w:rsidR="0027695A" w:rsidRPr="0095585F">
          <w:rPr>
            <w:rStyle w:val="Hyperlink"/>
            <w:noProof/>
          </w:rPr>
          <w:t>Figure 6</w:t>
        </w:r>
        <w:r w:rsidR="0027695A" w:rsidRPr="0095585F">
          <w:rPr>
            <w:rStyle w:val="Hyperlink"/>
            <w:noProof/>
          </w:rPr>
          <w:noBreakHyphen/>
          <w:t>9:  Successful Import of Complete Data</w:t>
        </w:r>
        <w:r w:rsidR="0027695A">
          <w:rPr>
            <w:noProof/>
            <w:webHidden/>
          </w:rPr>
          <w:tab/>
        </w:r>
        <w:r>
          <w:rPr>
            <w:noProof/>
            <w:webHidden/>
          </w:rPr>
          <w:fldChar w:fldCharType="begin"/>
        </w:r>
        <w:r w:rsidR="0027695A">
          <w:rPr>
            <w:noProof/>
            <w:webHidden/>
          </w:rPr>
          <w:instrText xml:space="preserve"> PAGEREF _Toc229892307 \h </w:instrText>
        </w:r>
        <w:r>
          <w:rPr>
            <w:noProof/>
            <w:webHidden/>
          </w:rPr>
        </w:r>
        <w:r>
          <w:rPr>
            <w:noProof/>
            <w:webHidden/>
          </w:rPr>
          <w:fldChar w:fldCharType="separate"/>
        </w:r>
        <w:r w:rsidR="0027695A">
          <w:rPr>
            <w:noProof/>
            <w:webHidden/>
          </w:rPr>
          <w:t>135</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08" w:history="1">
        <w:r w:rsidR="0027695A" w:rsidRPr="0095585F">
          <w:rPr>
            <w:rStyle w:val="Hyperlink"/>
            <w:noProof/>
          </w:rPr>
          <w:t>Figure 6</w:t>
        </w:r>
        <w:r w:rsidR="0027695A" w:rsidRPr="0095585F">
          <w:rPr>
            <w:rStyle w:val="Hyperlink"/>
            <w:noProof/>
          </w:rPr>
          <w:noBreakHyphen/>
          <w:t>10:  Status Report for Partial Import of Data</w:t>
        </w:r>
        <w:r w:rsidR="0027695A">
          <w:rPr>
            <w:noProof/>
            <w:webHidden/>
          </w:rPr>
          <w:tab/>
        </w:r>
        <w:r>
          <w:rPr>
            <w:noProof/>
            <w:webHidden/>
          </w:rPr>
          <w:fldChar w:fldCharType="begin"/>
        </w:r>
        <w:r w:rsidR="0027695A">
          <w:rPr>
            <w:noProof/>
            <w:webHidden/>
          </w:rPr>
          <w:instrText xml:space="preserve"> PAGEREF _Toc229892308 \h </w:instrText>
        </w:r>
        <w:r>
          <w:rPr>
            <w:noProof/>
            <w:webHidden/>
          </w:rPr>
        </w:r>
        <w:r>
          <w:rPr>
            <w:noProof/>
            <w:webHidden/>
          </w:rPr>
          <w:fldChar w:fldCharType="separate"/>
        </w:r>
        <w:r w:rsidR="0027695A">
          <w:rPr>
            <w:noProof/>
            <w:webHidden/>
          </w:rPr>
          <w:t>136</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09" w:history="1">
        <w:r w:rsidR="0027695A" w:rsidRPr="0095585F">
          <w:rPr>
            <w:rStyle w:val="Hyperlink"/>
            <w:noProof/>
          </w:rPr>
          <w:t>Figure 6</w:t>
        </w:r>
        <w:r w:rsidR="0027695A" w:rsidRPr="0095585F">
          <w:rPr>
            <w:rStyle w:val="Hyperlink"/>
            <w:noProof/>
          </w:rPr>
          <w:noBreakHyphen/>
          <w:t>11:  List of Error Reports in Reports Module</w:t>
        </w:r>
        <w:r w:rsidR="0027695A">
          <w:rPr>
            <w:noProof/>
            <w:webHidden/>
          </w:rPr>
          <w:tab/>
        </w:r>
        <w:r>
          <w:rPr>
            <w:noProof/>
            <w:webHidden/>
          </w:rPr>
          <w:fldChar w:fldCharType="begin"/>
        </w:r>
        <w:r w:rsidR="0027695A">
          <w:rPr>
            <w:noProof/>
            <w:webHidden/>
          </w:rPr>
          <w:instrText xml:space="preserve"> PAGEREF _Toc229892309 \h </w:instrText>
        </w:r>
        <w:r>
          <w:rPr>
            <w:noProof/>
            <w:webHidden/>
          </w:rPr>
        </w:r>
        <w:r>
          <w:rPr>
            <w:noProof/>
            <w:webHidden/>
          </w:rPr>
          <w:fldChar w:fldCharType="separate"/>
        </w:r>
        <w:r w:rsidR="0027695A">
          <w:rPr>
            <w:noProof/>
            <w:webHidden/>
          </w:rPr>
          <w:t>136</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10" w:history="1">
        <w:r w:rsidR="0027695A" w:rsidRPr="0095585F">
          <w:rPr>
            <w:rStyle w:val="Hyperlink"/>
            <w:noProof/>
          </w:rPr>
          <w:t>Figure 6</w:t>
        </w:r>
        <w:r w:rsidR="0027695A" w:rsidRPr="0095585F">
          <w:rPr>
            <w:rStyle w:val="Hyperlink"/>
            <w:noProof/>
          </w:rPr>
          <w:noBreakHyphen/>
          <w:t>12:  Import File Error Report</w:t>
        </w:r>
        <w:r w:rsidR="0027695A">
          <w:rPr>
            <w:noProof/>
            <w:webHidden/>
          </w:rPr>
          <w:tab/>
        </w:r>
        <w:r>
          <w:rPr>
            <w:noProof/>
            <w:webHidden/>
          </w:rPr>
          <w:fldChar w:fldCharType="begin"/>
        </w:r>
        <w:r w:rsidR="0027695A">
          <w:rPr>
            <w:noProof/>
            <w:webHidden/>
          </w:rPr>
          <w:instrText xml:space="preserve"> PAGEREF _Toc229892310 \h </w:instrText>
        </w:r>
        <w:r>
          <w:rPr>
            <w:noProof/>
            <w:webHidden/>
          </w:rPr>
        </w:r>
        <w:r>
          <w:rPr>
            <w:noProof/>
            <w:webHidden/>
          </w:rPr>
          <w:fldChar w:fldCharType="separate"/>
        </w:r>
        <w:r w:rsidR="0027695A">
          <w:rPr>
            <w:noProof/>
            <w:webHidden/>
          </w:rPr>
          <w:t>137</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11" w:history="1">
        <w:r w:rsidR="0027695A" w:rsidRPr="0095585F">
          <w:rPr>
            <w:rStyle w:val="Hyperlink"/>
            <w:noProof/>
          </w:rPr>
          <w:t>Figure 6</w:t>
        </w:r>
        <w:r w:rsidR="0027695A" w:rsidRPr="0095585F">
          <w:rPr>
            <w:rStyle w:val="Hyperlink"/>
            <w:noProof/>
          </w:rPr>
          <w:noBreakHyphen/>
          <w:t>13:  Browser Menu for Internet Options</w:t>
        </w:r>
        <w:r w:rsidR="0027695A">
          <w:rPr>
            <w:noProof/>
            <w:webHidden/>
          </w:rPr>
          <w:tab/>
        </w:r>
        <w:r>
          <w:rPr>
            <w:noProof/>
            <w:webHidden/>
          </w:rPr>
          <w:fldChar w:fldCharType="begin"/>
        </w:r>
        <w:r w:rsidR="0027695A">
          <w:rPr>
            <w:noProof/>
            <w:webHidden/>
          </w:rPr>
          <w:instrText xml:space="preserve"> PAGEREF _Toc229892311 \h </w:instrText>
        </w:r>
        <w:r>
          <w:rPr>
            <w:noProof/>
            <w:webHidden/>
          </w:rPr>
        </w:r>
        <w:r>
          <w:rPr>
            <w:noProof/>
            <w:webHidden/>
          </w:rPr>
          <w:fldChar w:fldCharType="separate"/>
        </w:r>
        <w:r w:rsidR="0027695A">
          <w:rPr>
            <w:noProof/>
            <w:webHidden/>
          </w:rPr>
          <w:t>138</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12" w:history="1">
        <w:r w:rsidR="0027695A" w:rsidRPr="0095585F">
          <w:rPr>
            <w:rStyle w:val="Hyperlink"/>
            <w:noProof/>
          </w:rPr>
          <w:t>Figure 6</w:t>
        </w:r>
        <w:r w:rsidR="0027695A" w:rsidRPr="0095585F">
          <w:rPr>
            <w:rStyle w:val="Hyperlink"/>
            <w:noProof/>
          </w:rPr>
          <w:noBreakHyphen/>
          <w:t>14:  Resetting Internet Options</w:t>
        </w:r>
        <w:r w:rsidR="0027695A">
          <w:rPr>
            <w:noProof/>
            <w:webHidden/>
          </w:rPr>
          <w:tab/>
        </w:r>
        <w:r>
          <w:rPr>
            <w:noProof/>
            <w:webHidden/>
          </w:rPr>
          <w:fldChar w:fldCharType="begin"/>
        </w:r>
        <w:r w:rsidR="0027695A">
          <w:rPr>
            <w:noProof/>
            <w:webHidden/>
          </w:rPr>
          <w:instrText xml:space="preserve"> PAGEREF _Toc229892312 \h </w:instrText>
        </w:r>
        <w:r>
          <w:rPr>
            <w:noProof/>
            <w:webHidden/>
          </w:rPr>
        </w:r>
        <w:r>
          <w:rPr>
            <w:noProof/>
            <w:webHidden/>
          </w:rPr>
          <w:fldChar w:fldCharType="separate"/>
        </w:r>
        <w:r w:rsidR="0027695A">
          <w:rPr>
            <w:noProof/>
            <w:webHidden/>
          </w:rPr>
          <w:t>138</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13" w:history="1">
        <w:r w:rsidR="0027695A" w:rsidRPr="0095585F">
          <w:rPr>
            <w:rStyle w:val="Hyperlink"/>
            <w:noProof/>
          </w:rPr>
          <w:t>Figure 6</w:t>
        </w:r>
        <w:r w:rsidR="0027695A" w:rsidRPr="0095585F">
          <w:rPr>
            <w:rStyle w:val="Hyperlink"/>
            <w:noProof/>
          </w:rPr>
          <w:noBreakHyphen/>
          <w:t>15:  Data Export Menu</w:t>
        </w:r>
        <w:r w:rsidR="0027695A">
          <w:rPr>
            <w:noProof/>
            <w:webHidden/>
          </w:rPr>
          <w:tab/>
        </w:r>
        <w:r>
          <w:rPr>
            <w:noProof/>
            <w:webHidden/>
          </w:rPr>
          <w:fldChar w:fldCharType="begin"/>
        </w:r>
        <w:r w:rsidR="0027695A">
          <w:rPr>
            <w:noProof/>
            <w:webHidden/>
          </w:rPr>
          <w:instrText xml:space="preserve"> PAGEREF _Toc229892313 \h </w:instrText>
        </w:r>
        <w:r>
          <w:rPr>
            <w:noProof/>
            <w:webHidden/>
          </w:rPr>
        </w:r>
        <w:r>
          <w:rPr>
            <w:noProof/>
            <w:webHidden/>
          </w:rPr>
          <w:fldChar w:fldCharType="separate"/>
        </w:r>
        <w:r w:rsidR="0027695A">
          <w:rPr>
            <w:noProof/>
            <w:webHidden/>
          </w:rPr>
          <w:t>140</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14" w:history="1">
        <w:r w:rsidR="0027695A" w:rsidRPr="0095585F">
          <w:rPr>
            <w:rStyle w:val="Hyperlink"/>
            <w:noProof/>
          </w:rPr>
          <w:t>Figure 6</w:t>
        </w:r>
        <w:r w:rsidR="0027695A" w:rsidRPr="0095585F">
          <w:rPr>
            <w:rStyle w:val="Hyperlink"/>
            <w:noProof/>
          </w:rPr>
          <w:noBreakHyphen/>
          <w:t>16:  Add Export Profile - Data Field Selections</w:t>
        </w:r>
        <w:r w:rsidR="0027695A">
          <w:rPr>
            <w:noProof/>
            <w:webHidden/>
          </w:rPr>
          <w:tab/>
        </w:r>
        <w:r>
          <w:rPr>
            <w:noProof/>
            <w:webHidden/>
          </w:rPr>
          <w:fldChar w:fldCharType="begin"/>
        </w:r>
        <w:r w:rsidR="0027695A">
          <w:rPr>
            <w:noProof/>
            <w:webHidden/>
          </w:rPr>
          <w:instrText xml:space="preserve"> PAGEREF _Toc229892314 \h </w:instrText>
        </w:r>
        <w:r>
          <w:rPr>
            <w:noProof/>
            <w:webHidden/>
          </w:rPr>
        </w:r>
        <w:r>
          <w:rPr>
            <w:noProof/>
            <w:webHidden/>
          </w:rPr>
          <w:fldChar w:fldCharType="separate"/>
        </w:r>
        <w:r w:rsidR="0027695A">
          <w:rPr>
            <w:noProof/>
            <w:webHidden/>
          </w:rPr>
          <w:t>140</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15" w:history="1">
        <w:r w:rsidR="0027695A" w:rsidRPr="0095585F">
          <w:rPr>
            <w:rStyle w:val="Hyperlink"/>
            <w:noProof/>
          </w:rPr>
          <w:t>Figure 6</w:t>
        </w:r>
        <w:r w:rsidR="0027695A" w:rsidRPr="0095585F">
          <w:rPr>
            <w:rStyle w:val="Hyperlink"/>
            <w:noProof/>
          </w:rPr>
          <w:noBreakHyphen/>
          <w:t>17:  Spreadsheet Display Format – Single or Multiple Cell Selection</w:t>
        </w:r>
        <w:r w:rsidR="0027695A">
          <w:rPr>
            <w:noProof/>
            <w:webHidden/>
          </w:rPr>
          <w:tab/>
        </w:r>
        <w:r>
          <w:rPr>
            <w:noProof/>
            <w:webHidden/>
          </w:rPr>
          <w:fldChar w:fldCharType="begin"/>
        </w:r>
        <w:r w:rsidR="0027695A">
          <w:rPr>
            <w:noProof/>
            <w:webHidden/>
          </w:rPr>
          <w:instrText xml:space="preserve"> PAGEREF _Toc229892315 \h </w:instrText>
        </w:r>
        <w:r>
          <w:rPr>
            <w:noProof/>
            <w:webHidden/>
          </w:rPr>
        </w:r>
        <w:r>
          <w:rPr>
            <w:noProof/>
            <w:webHidden/>
          </w:rPr>
          <w:fldChar w:fldCharType="separate"/>
        </w:r>
        <w:r w:rsidR="0027695A">
          <w:rPr>
            <w:noProof/>
            <w:webHidden/>
          </w:rPr>
          <w:t>141</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16" w:history="1">
        <w:r w:rsidR="0027695A" w:rsidRPr="0095585F">
          <w:rPr>
            <w:rStyle w:val="Hyperlink"/>
            <w:noProof/>
          </w:rPr>
          <w:t>Figure 6</w:t>
        </w:r>
        <w:r w:rsidR="0027695A" w:rsidRPr="0095585F">
          <w:rPr>
            <w:rStyle w:val="Hyperlink"/>
            <w:noProof/>
          </w:rPr>
          <w:noBreakHyphen/>
          <w:t>18:  Exported Data Single Cell Display</w:t>
        </w:r>
        <w:r w:rsidR="0027695A">
          <w:rPr>
            <w:noProof/>
            <w:webHidden/>
          </w:rPr>
          <w:tab/>
        </w:r>
        <w:r>
          <w:rPr>
            <w:noProof/>
            <w:webHidden/>
          </w:rPr>
          <w:fldChar w:fldCharType="begin"/>
        </w:r>
        <w:r w:rsidR="0027695A">
          <w:rPr>
            <w:noProof/>
            <w:webHidden/>
          </w:rPr>
          <w:instrText xml:space="preserve"> PAGEREF _Toc229892316 \h </w:instrText>
        </w:r>
        <w:r>
          <w:rPr>
            <w:noProof/>
            <w:webHidden/>
          </w:rPr>
        </w:r>
        <w:r>
          <w:rPr>
            <w:noProof/>
            <w:webHidden/>
          </w:rPr>
          <w:fldChar w:fldCharType="separate"/>
        </w:r>
        <w:r w:rsidR="0027695A">
          <w:rPr>
            <w:noProof/>
            <w:webHidden/>
          </w:rPr>
          <w:t>141</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17" w:history="1">
        <w:r w:rsidR="0027695A" w:rsidRPr="0095585F">
          <w:rPr>
            <w:rStyle w:val="Hyperlink"/>
            <w:noProof/>
          </w:rPr>
          <w:t>Figure 6</w:t>
        </w:r>
        <w:r w:rsidR="0027695A" w:rsidRPr="0095585F">
          <w:rPr>
            <w:rStyle w:val="Hyperlink"/>
            <w:noProof/>
          </w:rPr>
          <w:noBreakHyphen/>
          <w:t>19:  Exported Data Multiple Cell Display</w:t>
        </w:r>
        <w:r w:rsidR="0027695A">
          <w:rPr>
            <w:noProof/>
            <w:webHidden/>
          </w:rPr>
          <w:tab/>
        </w:r>
        <w:r>
          <w:rPr>
            <w:noProof/>
            <w:webHidden/>
          </w:rPr>
          <w:fldChar w:fldCharType="begin"/>
        </w:r>
        <w:r w:rsidR="0027695A">
          <w:rPr>
            <w:noProof/>
            <w:webHidden/>
          </w:rPr>
          <w:instrText xml:space="preserve"> PAGEREF _Toc229892317 \h </w:instrText>
        </w:r>
        <w:r>
          <w:rPr>
            <w:noProof/>
            <w:webHidden/>
          </w:rPr>
        </w:r>
        <w:r>
          <w:rPr>
            <w:noProof/>
            <w:webHidden/>
          </w:rPr>
          <w:fldChar w:fldCharType="separate"/>
        </w:r>
        <w:r w:rsidR="0027695A">
          <w:rPr>
            <w:noProof/>
            <w:webHidden/>
          </w:rPr>
          <w:t>142</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18" w:history="1">
        <w:r w:rsidR="0027695A" w:rsidRPr="0095585F">
          <w:rPr>
            <w:rStyle w:val="Hyperlink"/>
            <w:noProof/>
          </w:rPr>
          <w:t>Figure 6</w:t>
        </w:r>
        <w:r w:rsidR="0027695A" w:rsidRPr="0095585F">
          <w:rPr>
            <w:rStyle w:val="Hyperlink"/>
            <w:noProof/>
          </w:rPr>
          <w:noBreakHyphen/>
          <w:t>20:  Export Profile Naming</w:t>
        </w:r>
        <w:r w:rsidR="0027695A">
          <w:rPr>
            <w:noProof/>
            <w:webHidden/>
          </w:rPr>
          <w:tab/>
        </w:r>
        <w:r>
          <w:rPr>
            <w:noProof/>
            <w:webHidden/>
          </w:rPr>
          <w:fldChar w:fldCharType="begin"/>
        </w:r>
        <w:r w:rsidR="0027695A">
          <w:rPr>
            <w:noProof/>
            <w:webHidden/>
          </w:rPr>
          <w:instrText xml:space="preserve"> PAGEREF _Toc229892318 \h </w:instrText>
        </w:r>
        <w:r>
          <w:rPr>
            <w:noProof/>
            <w:webHidden/>
          </w:rPr>
        </w:r>
        <w:r>
          <w:rPr>
            <w:noProof/>
            <w:webHidden/>
          </w:rPr>
          <w:fldChar w:fldCharType="separate"/>
        </w:r>
        <w:r w:rsidR="0027695A">
          <w:rPr>
            <w:noProof/>
            <w:webHidden/>
          </w:rPr>
          <w:t>142</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19" w:history="1">
        <w:r w:rsidR="0027695A" w:rsidRPr="0095585F">
          <w:rPr>
            <w:rStyle w:val="Hyperlink"/>
            <w:noProof/>
          </w:rPr>
          <w:t>Figure 6</w:t>
        </w:r>
        <w:r w:rsidR="0027695A" w:rsidRPr="0095585F">
          <w:rPr>
            <w:rStyle w:val="Hyperlink"/>
            <w:noProof/>
          </w:rPr>
          <w:noBreakHyphen/>
          <w:t>21:  Export Profile Description</w:t>
        </w:r>
        <w:r w:rsidR="0027695A">
          <w:rPr>
            <w:noProof/>
            <w:webHidden/>
          </w:rPr>
          <w:tab/>
        </w:r>
        <w:r>
          <w:rPr>
            <w:noProof/>
            <w:webHidden/>
          </w:rPr>
          <w:fldChar w:fldCharType="begin"/>
        </w:r>
        <w:r w:rsidR="0027695A">
          <w:rPr>
            <w:noProof/>
            <w:webHidden/>
          </w:rPr>
          <w:instrText xml:space="preserve"> PAGEREF _Toc229892319 \h </w:instrText>
        </w:r>
        <w:r>
          <w:rPr>
            <w:noProof/>
            <w:webHidden/>
          </w:rPr>
        </w:r>
        <w:r>
          <w:rPr>
            <w:noProof/>
            <w:webHidden/>
          </w:rPr>
          <w:fldChar w:fldCharType="separate"/>
        </w:r>
        <w:r w:rsidR="0027695A">
          <w:rPr>
            <w:noProof/>
            <w:webHidden/>
          </w:rPr>
          <w:t>142</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20" w:history="1">
        <w:r w:rsidR="0027695A" w:rsidRPr="0095585F">
          <w:rPr>
            <w:rStyle w:val="Hyperlink"/>
            <w:noProof/>
          </w:rPr>
          <w:t>Figure 6</w:t>
        </w:r>
        <w:r w:rsidR="0027695A" w:rsidRPr="0095585F">
          <w:rPr>
            <w:rStyle w:val="Hyperlink"/>
            <w:noProof/>
          </w:rPr>
          <w:noBreakHyphen/>
          <w:t>22:  Select Export Profile for Export</w:t>
        </w:r>
        <w:r w:rsidR="0027695A">
          <w:rPr>
            <w:noProof/>
            <w:webHidden/>
          </w:rPr>
          <w:tab/>
        </w:r>
        <w:r>
          <w:rPr>
            <w:noProof/>
            <w:webHidden/>
          </w:rPr>
          <w:fldChar w:fldCharType="begin"/>
        </w:r>
        <w:r w:rsidR="0027695A">
          <w:rPr>
            <w:noProof/>
            <w:webHidden/>
          </w:rPr>
          <w:instrText xml:space="preserve"> PAGEREF _Toc229892320 \h </w:instrText>
        </w:r>
        <w:r>
          <w:rPr>
            <w:noProof/>
            <w:webHidden/>
          </w:rPr>
        </w:r>
        <w:r>
          <w:rPr>
            <w:noProof/>
            <w:webHidden/>
          </w:rPr>
          <w:fldChar w:fldCharType="separate"/>
        </w:r>
        <w:r w:rsidR="0027695A">
          <w:rPr>
            <w:noProof/>
            <w:webHidden/>
          </w:rPr>
          <w:t>143</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21" w:history="1">
        <w:r w:rsidR="0027695A" w:rsidRPr="0095585F">
          <w:rPr>
            <w:rStyle w:val="Hyperlink"/>
            <w:noProof/>
          </w:rPr>
          <w:t>Figure 6</w:t>
        </w:r>
        <w:r w:rsidR="0027695A" w:rsidRPr="0095585F">
          <w:rPr>
            <w:rStyle w:val="Hyperlink"/>
            <w:noProof/>
          </w:rPr>
          <w:noBreakHyphen/>
          <w:t>23:  Check IE Settings for Data Export</w:t>
        </w:r>
        <w:r w:rsidR="0027695A">
          <w:rPr>
            <w:noProof/>
            <w:webHidden/>
          </w:rPr>
          <w:tab/>
        </w:r>
        <w:r>
          <w:rPr>
            <w:noProof/>
            <w:webHidden/>
          </w:rPr>
          <w:fldChar w:fldCharType="begin"/>
        </w:r>
        <w:r w:rsidR="0027695A">
          <w:rPr>
            <w:noProof/>
            <w:webHidden/>
          </w:rPr>
          <w:instrText xml:space="preserve"> PAGEREF _Toc229892321 \h </w:instrText>
        </w:r>
        <w:r>
          <w:rPr>
            <w:noProof/>
            <w:webHidden/>
          </w:rPr>
        </w:r>
        <w:r>
          <w:rPr>
            <w:noProof/>
            <w:webHidden/>
          </w:rPr>
          <w:fldChar w:fldCharType="separate"/>
        </w:r>
        <w:r w:rsidR="0027695A">
          <w:rPr>
            <w:noProof/>
            <w:webHidden/>
          </w:rPr>
          <w:t>143</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22" w:history="1">
        <w:r w:rsidR="0027695A" w:rsidRPr="0095585F">
          <w:rPr>
            <w:rStyle w:val="Hyperlink"/>
            <w:noProof/>
          </w:rPr>
          <w:t>Figure 6</w:t>
        </w:r>
        <w:r w:rsidR="0027695A" w:rsidRPr="0095585F">
          <w:rPr>
            <w:rStyle w:val="Hyperlink"/>
            <w:noProof/>
          </w:rPr>
          <w:noBreakHyphen/>
          <w:t>24:  Resetting Internet Options</w:t>
        </w:r>
        <w:r w:rsidR="0027695A">
          <w:rPr>
            <w:noProof/>
            <w:webHidden/>
          </w:rPr>
          <w:tab/>
        </w:r>
        <w:r>
          <w:rPr>
            <w:noProof/>
            <w:webHidden/>
          </w:rPr>
          <w:fldChar w:fldCharType="begin"/>
        </w:r>
        <w:r w:rsidR="0027695A">
          <w:rPr>
            <w:noProof/>
            <w:webHidden/>
          </w:rPr>
          <w:instrText xml:space="preserve"> PAGEREF _Toc229892322 \h </w:instrText>
        </w:r>
        <w:r>
          <w:rPr>
            <w:noProof/>
            <w:webHidden/>
          </w:rPr>
        </w:r>
        <w:r>
          <w:rPr>
            <w:noProof/>
            <w:webHidden/>
          </w:rPr>
          <w:fldChar w:fldCharType="separate"/>
        </w:r>
        <w:r w:rsidR="0027695A">
          <w:rPr>
            <w:noProof/>
            <w:webHidden/>
          </w:rPr>
          <w:t>144</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23" w:history="1">
        <w:r w:rsidR="0027695A" w:rsidRPr="0095585F">
          <w:rPr>
            <w:rStyle w:val="Hyperlink"/>
            <w:noProof/>
          </w:rPr>
          <w:t>Figure 7</w:t>
        </w:r>
        <w:r w:rsidR="0027695A" w:rsidRPr="0095585F">
          <w:rPr>
            <w:rStyle w:val="Hyperlink"/>
            <w:noProof/>
          </w:rPr>
          <w:noBreakHyphen/>
          <w:t>1:  Global Update of Records Menu</w:t>
        </w:r>
        <w:r w:rsidR="0027695A">
          <w:rPr>
            <w:noProof/>
            <w:webHidden/>
          </w:rPr>
          <w:tab/>
        </w:r>
        <w:r>
          <w:rPr>
            <w:noProof/>
            <w:webHidden/>
          </w:rPr>
          <w:fldChar w:fldCharType="begin"/>
        </w:r>
        <w:r w:rsidR="0027695A">
          <w:rPr>
            <w:noProof/>
            <w:webHidden/>
          </w:rPr>
          <w:instrText xml:space="preserve"> PAGEREF _Toc229892323 \h </w:instrText>
        </w:r>
        <w:r>
          <w:rPr>
            <w:noProof/>
            <w:webHidden/>
          </w:rPr>
        </w:r>
        <w:r>
          <w:rPr>
            <w:noProof/>
            <w:webHidden/>
          </w:rPr>
          <w:fldChar w:fldCharType="separate"/>
        </w:r>
        <w:r w:rsidR="0027695A">
          <w:rPr>
            <w:noProof/>
            <w:webHidden/>
          </w:rPr>
          <w:t>145</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24" w:history="1">
        <w:r w:rsidR="0027695A" w:rsidRPr="0095585F">
          <w:rPr>
            <w:rStyle w:val="Hyperlink"/>
            <w:noProof/>
          </w:rPr>
          <w:t>Figure 7</w:t>
        </w:r>
        <w:r w:rsidR="0027695A" w:rsidRPr="0095585F">
          <w:rPr>
            <w:rStyle w:val="Hyperlink"/>
            <w:noProof/>
          </w:rPr>
          <w:noBreakHyphen/>
          <w:t>2:  Global Update of Records Screen</w:t>
        </w:r>
        <w:r w:rsidR="0027695A">
          <w:rPr>
            <w:noProof/>
            <w:webHidden/>
          </w:rPr>
          <w:tab/>
        </w:r>
        <w:r>
          <w:rPr>
            <w:noProof/>
            <w:webHidden/>
          </w:rPr>
          <w:fldChar w:fldCharType="begin"/>
        </w:r>
        <w:r w:rsidR="0027695A">
          <w:rPr>
            <w:noProof/>
            <w:webHidden/>
          </w:rPr>
          <w:instrText xml:space="preserve"> PAGEREF _Toc229892324 \h </w:instrText>
        </w:r>
        <w:r>
          <w:rPr>
            <w:noProof/>
            <w:webHidden/>
          </w:rPr>
        </w:r>
        <w:r>
          <w:rPr>
            <w:noProof/>
            <w:webHidden/>
          </w:rPr>
          <w:fldChar w:fldCharType="separate"/>
        </w:r>
        <w:r w:rsidR="0027695A">
          <w:rPr>
            <w:noProof/>
            <w:webHidden/>
          </w:rPr>
          <w:t>145</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25" w:history="1">
        <w:r w:rsidR="0027695A" w:rsidRPr="0095585F">
          <w:rPr>
            <w:rStyle w:val="Hyperlink"/>
            <w:noProof/>
          </w:rPr>
          <w:t>Figure 7</w:t>
        </w:r>
        <w:r w:rsidR="0027695A" w:rsidRPr="0095585F">
          <w:rPr>
            <w:rStyle w:val="Hyperlink"/>
            <w:noProof/>
          </w:rPr>
          <w:noBreakHyphen/>
          <w:t>3:  Global Update of Records - Confirm Group Selection of Results</w:t>
        </w:r>
        <w:r w:rsidR="0027695A">
          <w:rPr>
            <w:noProof/>
            <w:webHidden/>
          </w:rPr>
          <w:tab/>
        </w:r>
        <w:r>
          <w:rPr>
            <w:noProof/>
            <w:webHidden/>
          </w:rPr>
          <w:fldChar w:fldCharType="begin"/>
        </w:r>
        <w:r w:rsidR="0027695A">
          <w:rPr>
            <w:noProof/>
            <w:webHidden/>
          </w:rPr>
          <w:instrText xml:space="preserve"> PAGEREF _Toc229892325 \h </w:instrText>
        </w:r>
        <w:r>
          <w:rPr>
            <w:noProof/>
            <w:webHidden/>
          </w:rPr>
        </w:r>
        <w:r>
          <w:rPr>
            <w:noProof/>
            <w:webHidden/>
          </w:rPr>
          <w:fldChar w:fldCharType="separate"/>
        </w:r>
        <w:r w:rsidR="0027695A">
          <w:rPr>
            <w:noProof/>
            <w:webHidden/>
          </w:rPr>
          <w:t>146</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26" w:history="1">
        <w:r w:rsidR="0027695A" w:rsidRPr="0095585F">
          <w:rPr>
            <w:rStyle w:val="Hyperlink"/>
            <w:noProof/>
          </w:rPr>
          <w:t>Figure 7</w:t>
        </w:r>
        <w:r w:rsidR="0027695A" w:rsidRPr="0095585F">
          <w:rPr>
            <w:rStyle w:val="Hyperlink"/>
            <w:noProof/>
          </w:rPr>
          <w:noBreakHyphen/>
          <w:t>4:  Global Update of Records - Current Group Selection Screen</w:t>
        </w:r>
        <w:r w:rsidR="0027695A">
          <w:rPr>
            <w:noProof/>
            <w:webHidden/>
          </w:rPr>
          <w:tab/>
        </w:r>
        <w:r>
          <w:rPr>
            <w:noProof/>
            <w:webHidden/>
          </w:rPr>
          <w:fldChar w:fldCharType="begin"/>
        </w:r>
        <w:r w:rsidR="0027695A">
          <w:rPr>
            <w:noProof/>
            <w:webHidden/>
          </w:rPr>
          <w:instrText xml:space="preserve"> PAGEREF _Toc229892326 \h </w:instrText>
        </w:r>
        <w:r>
          <w:rPr>
            <w:noProof/>
            <w:webHidden/>
          </w:rPr>
        </w:r>
        <w:r>
          <w:rPr>
            <w:noProof/>
            <w:webHidden/>
          </w:rPr>
          <w:fldChar w:fldCharType="separate"/>
        </w:r>
        <w:r w:rsidR="0027695A">
          <w:rPr>
            <w:noProof/>
            <w:webHidden/>
          </w:rPr>
          <w:t>146</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27" w:history="1">
        <w:r w:rsidR="0027695A" w:rsidRPr="0095585F">
          <w:rPr>
            <w:rStyle w:val="Hyperlink"/>
            <w:noProof/>
          </w:rPr>
          <w:t>Figure 7</w:t>
        </w:r>
        <w:r w:rsidR="0027695A" w:rsidRPr="0095585F">
          <w:rPr>
            <w:rStyle w:val="Hyperlink"/>
            <w:noProof/>
          </w:rPr>
          <w:noBreakHyphen/>
          <w:t>5:  Global Update Current Group Selection Confirmation</w:t>
        </w:r>
        <w:r w:rsidR="0027695A">
          <w:rPr>
            <w:noProof/>
            <w:webHidden/>
          </w:rPr>
          <w:tab/>
        </w:r>
        <w:r>
          <w:rPr>
            <w:noProof/>
            <w:webHidden/>
          </w:rPr>
          <w:fldChar w:fldCharType="begin"/>
        </w:r>
        <w:r w:rsidR="0027695A">
          <w:rPr>
            <w:noProof/>
            <w:webHidden/>
          </w:rPr>
          <w:instrText xml:space="preserve"> PAGEREF _Toc229892327 \h </w:instrText>
        </w:r>
        <w:r>
          <w:rPr>
            <w:noProof/>
            <w:webHidden/>
          </w:rPr>
        </w:r>
        <w:r>
          <w:rPr>
            <w:noProof/>
            <w:webHidden/>
          </w:rPr>
          <w:fldChar w:fldCharType="separate"/>
        </w:r>
        <w:r w:rsidR="0027695A">
          <w:rPr>
            <w:noProof/>
            <w:webHidden/>
          </w:rPr>
          <w:t>147</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28" w:history="1">
        <w:r w:rsidR="0027695A" w:rsidRPr="0095585F">
          <w:rPr>
            <w:rStyle w:val="Hyperlink"/>
            <w:noProof/>
          </w:rPr>
          <w:t>Figure 7</w:t>
        </w:r>
        <w:r w:rsidR="0027695A" w:rsidRPr="0095585F">
          <w:rPr>
            <w:rStyle w:val="Hyperlink"/>
            <w:noProof/>
          </w:rPr>
          <w:noBreakHyphen/>
          <w:t>6:  Edit Display Options in Baseline Record  for Group Global Update</w:t>
        </w:r>
        <w:r w:rsidR="0027695A">
          <w:rPr>
            <w:noProof/>
            <w:webHidden/>
          </w:rPr>
          <w:tab/>
        </w:r>
        <w:r>
          <w:rPr>
            <w:noProof/>
            <w:webHidden/>
          </w:rPr>
          <w:fldChar w:fldCharType="begin"/>
        </w:r>
        <w:r w:rsidR="0027695A">
          <w:rPr>
            <w:noProof/>
            <w:webHidden/>
          </w:rPr>
          <w:instrText xml:space="preserve"> PAGEREF _Toc229892328 \h </w:instrText>
        </w:r>
        <w:r>
          <w:rPr>
            <w:noProof/>
            <w:webHidden/>
          </w:rPr>
        </w:r>
        <w:r>
          <w:rPr>
            <w:noProof/>
            <w:webHidden/>
          </w:rPr>
          <w:fldChar w:fldCharType="separate"/>
        </w:r>
        <w:r w:rsidR="0027695A">
          <w:rPr>
            <w:noProof/>
            <w:webHidden/>
          </w:rPr>
          <w:t>147</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29" w:history="1">
        <w:r w:rsidR="0027695A" w:rsidRPr="0095585F">
          <w:rPr>
            <w:rStyle w:val="Hyperlink"/>
            <w:noProof/>
          </w:rPr>
          <w:t>Figure 7</w:t>
        </w:r>
        <w:r w:rsidR="0027695A" w:rsidRPr="0095585F">
          <w:rPr>
            <w:rStyle w:val="Hyperlink"/>
            <w:noProof/>
          </w:rPr>
          <w:noBreakHyphen/>
          <w:t>7:  Description Field Changes in Baseline  Record for Group Global Update</w:t>
        </w:r>
        <w:r w:rsidR="0027695A">
          <w:rPr>
            <w:noProof/>
            <w:webHidden/>
          </w:rPr>
          <w:tab/>
        </w:r>
        <w:r>
          <w:rPr>
            <w:noProof/>
            <w:webHidden/>
          </w:rPr>
          <w:fldChar w:fldCharType="begin"/>
        </w:r>
        <w:r w:rsidR="0027695A">
          <w:rPr>
            <w:noProof/>
            <w:webHidden/>
          </w:rPr>
          <w:instrText xml:space="preserve"> PAGEREF _Toc229892329 \h </w:instrText>
        </w:r>
        <w:r>
          <w:rPr>
            <w:noProof/>
            <w:webHidden/>
          </w:rPr>
        </w:r>
        <w:r>
          <w:rPr>
            <w:noProof/>
            <w:webHidden/>
          </w:rPr>
          <w:fldChar w:fldCharType="separate"/>
        </w:r>
        <w:r w:rsidR="0027695A">
          <w:rPr>
            <w:noProof/>
            <w:webHidden/>
          </w:rPr>
          <w:t>148</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30" w:history="1">
        <w:r w:rsidR="0027695A" w:rsidRPr="0095585F">
          <w:rPr>
            <w:rStyle w:val="Hyperlink"/>
            <w:noProof/>
          </w:rPr>
          <w:t>Figure 7</w:t>
        </w:r>
        <w:r w:rsidR="0027695A" w:rsidRPr="0095585F">
          <w:rPr>
            <w:rStyle w:val="Hyperlink"/>
            <w:noProof/>
          </w:rPr>
          <w:noBreakHyphen/>
          <w:t>8:  Submission Options when Conducting a Global Update</w:t>
        </w:r>
        <w:r w:rsidR="0027695A">
          <w:rPr>
            <w:noProof/>
            <w:webHidden/>
          </w:rPr>
          <w:tab/>
        </w:r>
        <w:r>
          <w:rPr>
            <w:noProof/>
            <w:webHidden/>
          </w:rPr>
          <w:fldChar w:fldCharType="begin"/>
        </w:r>
        <w:r w:rsidR="0027695A">
          <w:rPr>
            <w:noProof/>
            <w:webHidden/>
          </w:rPr>
          <w:instrText xml:space="preserve"> PAGEREF _Toc229892330 \h </w:instrText>
        </w:r>
        <w:r>
          <w:rPr>
            <w:noProof/>
            <w:webHidden/>
          </w:rPr>
        </w:r>
        <w:r>
          <w:rPr>
            <w:noProof/>
            <w:webHidden/>
          </w:rPr>
          <w:fldChar w:fldCharType="separate"/>
        </w:r>
        <w:r w:rsidR="0027695A">
          <w:rPr>
            <w:noProof/>
            <w:webHidden/>
          </w:rPr>
          <w:t>148</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31" w:history="1">
        <w:r w:rsidR="0027695A" w:rsidRPr="0095585F">
          <w:rPr>
            <w:rStyle w:val="Hyperlink"/>
            <w:noProof/>
          </w:rPr>
          <w:t>Figure 7</w:t>
        </w:r>
        <w:r w:rsidR="0027695A" w:rsidRPr="0095585F">
          <w:rPr>
            <w:rStyle w:val="Hyperlink"/>
            <w:noProof/>
          </w:rPr>
          <w:noBreakHyphen/>
          <w:t xml:space="preserve">9: </w:t>
        </w:r>
        <w:r w:rsidR="00583896">
          <w:rPr>
            <w:rStyle w:val="Hyperlink"/>
            <w:noProof/>
          </w:rPr>
          <w:t xml:space="preserve"> </w:t>
        </w:r>
        <w:r w:rsidR="0027695A" w:rsidRPr="0095585F">
          <w:rPr>
            <w:rStyle w:val="Hyperlink"/>
            <w:noProof/>
          </w:rPr>
          <w:t>Alert Message on Global Update</w:t>
        </w:r>
        <w:r w:rsidR="0027695A">
          <w:rPr>
            <w:noProof/>
            <w:webHidden/>
          </w:rPr>
          <w:tab/>
        </w:r>
        <w:r>
          <w:rPr>
            <w:noProof/>
            <w:webHidden/>
          </w:rPr>
          <w:fldChar w:fldCharType="begin"/>
        </w:r>
        <w:r w:rsidR="0027695A">
          <w:rPr>
            <w:noProof/>
            <w:webHidden/>
          </w:rPr>
          <w:instrText xml:space="preserve"> PAGEREF _Toc229892331 \h </w:instrText>
        </w:r>
        <w:r>
          <w:rPr>
            <w:noProof/>
            <w:webHidden/>
          </w:rPr>
        </w:r>
        <w:r>
          <w:rPr>
            <w:noProof/>
            <w:webHidden/>
          </w:rPr>
          <w:fldChar w:fldCharType="separate"/>
        </w:r>
        <w:r w:rsidR="0027695A">
          <w:rPr>
            <w:noProof/>
            <w:webHidden/>
          </w:rPr>
          <w:t>149</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32" w:history="1">
        <w:r w:rsidR="0027695A" w:rsidRPr="0095585F">
          <w:rPr>
            <w:rStyle w:val="Hyperlink"/>
            <w:noProof/>
          </w:rPr>
          <w:t>Figure 7</w:t>
        </w:r>
        <w:r w:rsidR="0027695A" w:rsidRPr="0095585F">
          <w:rPr>
            <w:rStyle w:val="Hyperlink"/>
            <w:noProof/>
          </w:rPr>
          <w:noBreakHyphen/>
          <w:t>10:  Edit Site Entry Group Confirmation</w:t>
        </w:r>
        <w:r w:rsidR="0027695A">
          <w:rPr>
            <w:noProof/>
            <w:webHidden/>
          </w:rPr>
          <w:tab/>
        </w:r>
        <w:r>
          <w:rPr>
            <w:noProof/>
            <w:webHidden/>
          </w:rPr>
          <w:fldChar w:fldCharType="begin"/>
        </w:r>
        <w:r w:rsidR="0027695A">
          <w:rPr>
            <w:noProof/>
            <w:webHidden/>
          </w:rPr>
          <w:instrText xml:space="preserve"> PAGEREF _Toc229892332 \h </w:instrText>
        </w:r>
        <w:r>
          <w:rPr>
            <w:noProof/>
            <w:webHidden/>
          </w:rPr>
        </w:r>
        <w:r>
          <w:rPr>
            <w:noProof/>
            <w:webHidden/>
          </w:rPr>
          <w:fldChar w:fldCharType="separate"/>
        </w:r>
        <w:r w:rsidR="0027695A">
          <w:rPr>
            <w:noProof/>
            <w:webHidden/>
          </w:rPr>
          <w:t>149</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33" w:history="1">
        <w:r w:rsidR="0027695A" w:rsidRPr="0095585F">
          <w:rPr>
            <w:rStyle w:val="Hyperlink"/>
            <w:noProof/>
          </w:rPr>
          <w:t>Figure 7</w:t>
        </w:r>
        <w:r w:rsidR="0027695A" w:rsidRPr="0095585F">
          <w:rPr>
            <w:rStyle w:val="Hyperlink"/>
            <w:noProof/>
          </w:rPr>
          <w:noBreakHyphen/>
          <w:t>11:  Global Update E-mail Confirmation Message</w:t>
        </w:r>
        <w:r w:rsidR="0027695A">
          <w:rPr>
            <w:noProof/>
            <w:webHidden/>
          </w:rPr>
          <w:tab/>
        </w:r>
        <w:r>
          <w:rPr>
            <w:noProof/>
            <w:webHidden/>
          </w:rPr>
          <w:fldChar w:fldCharType="begin"/>
        </w:r>
        <w:r w:rsidR="0027695A">
          <w:rPr>
            <w:noProof/>
            <w:webHidden/>
          </w:rPr>
          <w:instrText xml:space="preserve"> PAGEREF _Toc229892333 \h </w:instrText>
        </w:r>
        <w:r>
          <w:rPr>
            <w:noProof/>
            <w:webHidden/>
          </w:rPr>
        </w:r>
        <w:r>
          <w:rPr>
            <w:noProof/>
            <w:webHidden/>
          </w:rPr>
          <w:fldChar w:fldCharType="separate"/>
        </w:r>
        <w:r w:rsidR="0027695A">
          <w:rPr>
            <w:noProof/>
            <w:webHidden/>
          </w:rPr>
          <w:t>150</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34" w:history="1">
        <w:r w:rsidR="0027695A" w:rsidRPr="0095585F">
          <w:rPr>
            <w:rStyle w:val="Hyperlink"/>
            <w:noProof/>
          </w:rPr>
          <w:t>Figure 7</w:t>
        </w:r>
        <w:r w:rsidR="0027695A" w:rsidRPr="0095585F">
          <w:rPr>
            <w:rStyle w:val="Hyperlink"/>
            <w:noProof/>
          </w:rPr>
          <w:noBreakHyphen/>
          <w:t>12:  Public Display Showing Organization Name</w:t>
        </w:r>
        <w:r w:rsidR="0027695A">
          <w:rPr>
            <w:noProof/>
            <w:webHidden/>
          </w:rPr>
          <w:tab/>
        </w:r>
        <w:r>
          <w:rPr>
            <w:noProof/>
            <w:webHidden/>
          </w:rPr>
          <w:fldChar w:fldCharType="begin"/>
        </w:r>
        <w:r w:rsidR="0027695A">
          <w:rPr>
            <w:noProof/>
            <w:webHidden/>
          </w:rPr>
          <w:instrText xml:space="preserve"> PAGEREF _Toc229892334 \h </w:instrText>
        </w:r>
        <w:r>
          <w:rPr>
            <w:noProof/>
            <w:webHidden/>
          </w:rPr>
        </w:r>
        <w:r>
          <w:rPr>
            <w:noProof/>
            <w:webHidden/>
          </w:rPr>
          <w:fldChar w:fldCharType="separate"/>
        </w:r>
        <w:r w:rsidR="0027695A">
          <w:rPr>
            <w:noProof/>
            <w:webHidden/>
          </w:rPr>
          <w:t>151</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35" w:history="1">
        <w:r w:rsidR="0027695A" w:rsidRPr="0095585F">
          <w:rPr>
            <w:rStyle w:val="Hyperlink"/>
            <w:noProof/>
          </w:rPr>
          <w:t>Figure 7</w:t>
        </w:r>
        <w:r w:rsidR="0027695A" w:rsidRPr="0095585F">
          <w:rPr>
            <w:rStyle w:val="Hyperlink"/>
            <w:noProof/>
          </w:rPr>
          <w:noBreakHyphen/>
          <w:t>13:  Organizations Menu</w:t>
        </w:r>
        <w:r w:rsidR="0027695A">
          <w:rPr>
            <w:noProof/>
            <w:webHidden/>
          </w:rPr>
          <w:tab/>
        </w:r>
        <w:r>
          <w:rPr>
            <w:noProof/>
            <w:webHidden/>
          </w:rPr>
          <w:fldChar w:fldCharType="begin"/>
        </w:r>
        <w:r w:rsidR="0027695A">
          <w:rPr>
            <w:noProof/>
            <w:webHidden/>
          </w:rPr>
          <w:instrText xml:space="preserve"> PAGEREF _Toc229892335 \h </w:instrText>
        </w:r>
        <w:r>
          <w:rPr>
            <w:noProof/>
            <w:webHidden/>
          </w:rPr>
        </w:r>
        <w:r>
          <w:rPr>
            <w:noProof/>
            <w:webHidden/>
          </w:rPr>
          <w:fldChar w:fldCharType="separate"/>
        </w:r>
        <w:r w:rsidR="0027695A">
          <w:rPr>
            <w:noProof/>
            <w:webHidden/>
          </w:rPr>
          <w:t>151</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36" w:history="1">
        <w:r w:rsidR="0027695A" w:rsidRPr="0095585F">
          <w:rPr>
            <w:rStyle w:val="Hyperlink"/>
            <w:noProof/>
          </w:rPr>
          <w:t>Figure 7</w:t>
        </w:r>
        <w:r w:rsidR="0027695A" w:rsidRPr="0095585F">
          <w:rPr>
            <w:rStyle w:val="Hyperlink"/>
            <w:noProof/>
          </w:rPr>
          <w:noBreakHyphen/>
          <w:t>14:  Add Organization Option in Fill Out New Form</w:t>
        </w:r>
        <w:r w:rsidR="0027695A">
          <w:rPr>
            <w:noProof/>
            <w:webHidden/>
          </w:rPr>
          <w:tab/>
        </w:r>
        <w:r>
          <w:rPr>
            <w:noProof/>
            <w:webHidden/>
          </w:rPr>
          <w:fldChar w:fldCharType="begin"/>
        </w:r>
        <w:r w:rsidR="0027695A">
          <w:rPr>
            <w:noProof/>
            <w:webHidden/>
          </w:rPr>
          <w:instrText xml:space="preserve"> PAGEREF _Toc229892336 \h </w:instrText>
        </w:r>
        <w:r>
          <w:rPr>
            <w:noProof/>
            <w:webHidden/>
          </w:rPr>
        </w:r>
        <w:r>
          <w:rPr>
            <w:noProof/>
            <w:webHidden/>
          </w:rPr>
          <w:fldChar w:fldCharType="separate"/>
        </w:r>
        <w:r w:rsidR="0027695A">
          <w:rPr>
            <w:noProof/>
            <w:webHidden/>
          </w:rPr>
          <w:t>152</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37" w:history="1">
        <w:r w:rsidR="0027695A" w:rsidRPr="0095585F">
          <w:rPr>
            <w:rStyle w:val="Hyperlink"/>
            <w:noProof/>
          </w:rPr>
          <w:t>Figure 7</w:t>
        </w:r>
        <w:r w:rsidR="0027695A" w:rsidRPr="0095585F">
          <w:rPr>
            <w:rStyle w:val="Hyperlink"/>
            <w:noProof/>
          </w:rPr>
          <w:noBreakHyphen/>
          <w:t>15:  Add Organization Screen Available from Menu Option</w:t>
        </w:r>
        <w:r w:rsidR="0027695A">
          <w:rPr>
            <w:noProof/>
            <w:webHidden/>
          </w:rPr>
          <w:tab/>
        </w:r>
        <w:r>
          <w:rPr>
            <w:noProof/>
            <w:webHidden/>
          </w:rPr>
          <w:fldChar w:fldCharType="begin"/>
        </w:r>
        <w:r w:rsidR="0027695A">
          <w:rPr>
            <w:noProof/>
            <w:webHidden/>
          </w:rPr>
          <w:instrText xml:space="preserve"> PAGEREF _Toc229892337 \h </w:instrText>
        </w:r>
        <w:r>
          <w:rPr>
            <w:noProof/>
            <w:webHidden/>
          </w:rPr>
        </w:r>
        <w:r>
          <w:rPr>
            <w:noProof/>
            <w:webHidden/>
          </w:rPr>
          <w:fldChar w:fldCharType="separate"/>
        </w:r>
        <w:r w:rsidR="0027695A">
          <w:rPr>
            <w:noProof/>
            <w:webHidden/>
          </w:rPr>
          <w:t>152</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38" w:history="1">
        <w:r w:rsidR="0027695A" w:rsidRPr="0095585F">
          <w:rPr>
            <w:rStyle w:val="Hyperlink"/>
            <w:noProof/>
          </w:rPr>
          <w:t>Figure 7</w:t>
        </w:r>
        <w:r w:rsidR="0027695A" w:rsidRPr="0095585F">
          <w:rPr>
            <w:rStyle w:val="Hyperlink"/>
            <w:noProof/>
          </w:rPr>
          <w:noBreakHyphen/>
          <w:t>16:  List Organizations Screen</w:t>
        </w:r>
        <w:r w:rsidR="0027695A">
          <w:rPr>
            <w:noProof/>
            <w:webHidden/>
          </w:rPr>
          <w:tab/>
        </w:r>
        <w:r>
          <w:rPr>
            <w:noProof/>
            <w:webHidden/>
          </w:rPr>
          <w:fldChar w:fldCharType="begin"/>
        </w:r>
        <w:r w:rsidR="0027695A">
          <w:rPr>
            <w:noProof/>
            <w:webHidden/>
          </w:rPr>
          <w:instrText xml:space="preserve"> PAGEREF _Toc229892338 \h </w:instrText>
        </w:r>
        <w:r>
          <w:rPr>
            <w:noProof/>
            <w:webHidden/>
          </w:rPr>
        </w:r>
        <w:r>
          <w:rPr>
            <w:noProof/>
            <w:webHidden/>
          </w:rPr>
          <w:fldChar w:fldCharType="separate"/>
        </w:r>
        <w:r w:rsidR="0027695A">
          <w:rPr>
            <w:noProof/>
            <w:webHidden/>
          </w:rPr>
          <w:t>153</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39" w:history="1">
        <w:r w:rsidR="0027695A" w:rsidRPr="0095585F">
          <w:rPr>
            <w:rStyle w:val="Hyperlink"/>
            <w:noProof/>
          </w:rPr>
          <w:t>Figure 7</w:t>
        </w:r>
        <w:r w:rsidR="0027695A" w:rsidRPr="0095585F">
          <w:rPr>
            <w:rStyle w:val="Hyperlink"/>
            <w:noProof/>
          </w:rPr>
          <w:noBreakHyphen/>
          <w:t>17:  Approve Organizations</w:t>
        </w:r>
        <w:r w:rsidR="0027695A">
          <w:rPr>
            <w:noProof/>
            <w:webHidden/>
          </w:rPr>
          <w:tab/>
        </w:r>
        <w:r>
          <w:rPr>
            <w:noProof/>
            <w:webHidden/>
          </w:rPr>
          <w:fldChar w:fldCharType="begin"/>
        </w:r>
        <w:r w:rsidR="0027695A">
          <w:rPr>
            <w:noProof/>
            <w:webHidden/>
          </w:rPr>
          <w:instrText xml:space="preserve"> PAGEREF _Toc229892339 \h </w:instrText>
        </w:r>
        <w:r>
          <w:rPr>
            <w:noProof/>
            <w:webHidden/>
          </w:rPr>
        </w:r>
        <w:r>
          <w:rPr>
            <w:noProof/>
            <w:webHidden/>
          </w:rPr>
          <w:fldChar w:fldCharType="separate"/>
        </w:r>
        <w:r w:rsidR="0027695A">
          <w:rPr>
            <w:noProof/>
            <w:webHidden/>
          </w:rPr>
          <w:t>153</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40" w:history="1">
        <w:r w:rsidR="0027695A" w:rsidRPr="0095585F">
          <w:rPr>
            <w:rStyle w:val="Hyperlink"/>
            <w:noProof/>
          </w:rPr>
          <w:t>Figure 7</w:t>
        </w:r>
        <w:r w:rsidR="0027695A" w:rsidRPr="0095585F">
          <w:rPr>
            <w:rStyle w:val="Hyperlink"/>
            <w:noProof/>
          </w:rPr>
          <w:noBreakHyphen/>
          <w:t>18:  Preview Menu</w:t>
        </w:r>
        <w:r w:rsidR="0027695A">
          <w:rPr>
            <w:noProof/>
            <w:webHidden/>
          </w:rPr>
          <w:tab/>
        </w:r>
        <w:r>
          <w:rPr>
            <w:noProof/>
            <w:webHidden/>
          </w:rPr>
          <w:fldChar w:fldCharType="begin"/>
        </w:r>
        <w:r w:rsidR="0027695A">
          <w:rPr>
            <w:noProof/>
            <w:webHidden/>
          </w:rPr>
          <w:instrText xml:space="preserve"> PAGEREF _Toc229892340 \h </w:instrText>
        </w:r>
        <w:r>
          <w:rPr>
            <w:noProof/>
            <w:webHidden/>
          </w:rPr>
        </w:r>
        <w:r>
          <w:rPr>
            <w:noProof/>
            <w:webHidden/>
          </w:rPr>
          <w:fldChar w:fldCharType="separate"/>
        </w:r>
        <w:r w:rsidR="0027695A">
          <w:rPr>
            <w:noProof/>
            <w:webHidden/>
          </w:rPr>
          <w:t>154</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41" w:history="1">
        <w:r w:rsidR="0027695A" w:rsidRPr="0095585F">
          <w:rPr>
            <w:rStyle w:val="Hyperlink"/>
            <w:noProof/>
          </w:rPr>
          <w:t>Figure 7</w:t>
        </w:r>
        <w:r w:rsidR="0027695A" w:rsidRPr="0095585F">
          <w:rPr>
            <w:rStyle w:val="Hyperlink"/>
            <w:noProof/>
          </w:rPr>
          <w:noBreakHyphen/>
          <w:t>19:  Internal Preview Menu</w:t>
        </w:r>
        <w:r w:rsidR="0027695A">
          <w:rPr>
            <w:noProof/>
            <w:webHidden/>
          </w:rPr>
          <w:tab/>
        </w:r>
        <w:r>
          <w:rPr>
            <w:noProof/>
            <w:webHidden/>
          </w:rPr>
          <w:fldChar w:fldCharType="begin"/>
        </w:r>
        <w:r w:rsidR="0027695A">
          <w:rPr>
            <w:noProof/>
            <w:webHidden/>
          </w:rPr>
          <w:instrText xml:space="preserve"> PAGEREF _Toc229892341 \h </w:instrText>
        </w:r>
        <w:r>
          <w:rPr>
            <w:noProof/>
            <w:webHidden/>
          </w:rPr>
        </w:r>
        <w:r>
          <w:rPr>
            <w:noProof/>
            <w:webHidden/>
          </w:rPr>
          <w:fldChar w:fldCharType="separate"/>
        </w:r>
        <w:r w:rsidR="0027695A">
          <w:rPr>
            <w:noProof/>
            <w:webHidden/>
          </w:rPr>
          <w:t>154</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42" w:history="1">
        <w:r w:rsidR="0027695A" w:rsidRPr="0095585F">
          <w:rPr>
            <w:rStyle w:val="Hyperlink"/>
            <w:noProof/>
          </w:rPr>
          <w:t>Figure 7</w:t>
        </w:r>
        <w:r w:rsidR="0027695A" w:rsidRPr="0095585F">
          <w:rPr>
            <w:rStyle w:val="Hyperlink"/>
            <w:noProof/>
          </w:rPr>
          <w:noBreakHyphen/>
          <w:t>20:  Public Preview Menu</w:t>
        </w:r>
        <w:r w:rsidR="0027695A">
          <w:rPr>
            <w:noProof/>
            <w:webHidden/>
          </w:rPr>
          <w:tab/>
        </w:r>
        <w:r>
          <w:rPr>
            <w:noProof/>
            <w:webHidden/>
          </w:rPr>
          <w:fldChar w:fldCharType="begin"/>
        </w:r>
        <w:r w:rsidR="0027695A">
          <w:rPr>
            <w:noProof/>
            <w:webHidden/>
          </w:rPr>
          <w:instrText xml:space="preserve"> PAGEREF _Toc229892342 \h </w:instrText>
        </w:r>
        <w:r>
          <w:rPr>
            <w:noProof/>
            <w:webHidden/>
          </w:rPr>
        </w:r>
        <w:r>
          <w:rPr>
            <w:noProof/>
            <w:webHidden/>
          </w:rPr>
          <w:fldChar w:fldCharType="separate"/>
        </w:r>
        <w:r w:rsidR="0027695A">
          <w:rPr>
            <w:noProof/>
            <w:webHidden/>
          </w:rPr>
          <w:t>154</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43" w:history="1">
        <w:r w:rsidR="0027695A" w:rsidRPr="0095585F">
          <w:rPr>
            <w:rStyle w:val="Hyperlink"/>
            <w:noProof/>
          </w:rPr>
          <w:t>Figure 7</w:t>
        </w:r>
        <w:r w:rsidR="0027695A" w:rsidRPr="0095585F">
          <w:rPr>
            <w:rStyle w:val="Hyperlink"/>
            <w:noProof/>
          </w:rPr>
          <w:noBreakHyphen/>
          <w:t>21:  Sample Public Preview of List of Services</w:t>
        </w:r>
        <w:r w:rsidR="0027695A">
          <w:rPr>
            <w:noProof/>
            <w:webHidden/>
          </w:rPr>
          <w:tab/>
        </w:r>
        <w:r>
          <w:rPr>
            <w:noProof/>
            <w:webHidden/>
          </w:rPr>
          <w:fldChar w:fldCharType="begin"/>
        </w:r>
        <w:r w:rsidR="0027695A">
          <w:rPr>
            <w:noProof/>
            <w:webHidden/>
          </w:rPr>
          <w:instrText xml:space="preserve"> PAGEREF _Toc229892343 \h </w:instrText>
        </w:r>
        <w:r>
          <w:rPr>
            <w:noProof/>
            <w:webHidden/>
          </w:rPr>
        </w:r>
        <w:r>
          <w:rPr>
            <w:noProof/>
            <w:webHidden/>
          </w:rPr>
          <w:fldChar w:fldCharType="separate"/>
        </w:r>
        <w:r w:rsidR="0027695A">
          <w:rPr>
            <w:noProof/>
            <w:webHidden/>
          </w:rPr>
          <w:t>155</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44" w:history="1">
        <w:r w:rsidR="0027695A" w:rsidRPr="0095585F">
          <w:rPr>
            <w:rStyle w:val="Hyperlink"/>
            <w:noProof/>
          </w:rPr>
          <w:t>Figure 7</w:t>
        </w:r>
        <w:r w:rsidR="0027695A" w:rsidRPr="0095585F">
          <w:rPr>
            <w:rStyle w:val="Hyperlink"/>
            <w:noProof/>
          </w:rPr>
          <w:noBreakHyphen/>
          <w:t>22:  Text Size Menu</w:t>
        </w:r>
        <w:r w:rsidR="0027695A">
          <w:rPr>
            <w:noProof/>
            <w:webHidden/>
          </w:rPr>
          <w:tab/>
        </w:r>
        <w:r>
          <w:rPr>
            <w:noProof/>
            <w:webHidden/>
          </w:rPr>
          <w:fldChar w:fldCharType="begin"/>
        </w:r>
        <w:r w:rsidR="0027695A">
          <w:rPr>
            <w:noProof/>
            <w:webHidden/>
          </w:rPr>
          <w:instrText xml:space="preserve"> PAGEREF _Toc229892344 \h </w:instrText>
        </w:r>
        <w:r>
          <w:rPr>
            <w:noProof/>
            <w:webHidden/>
          </w:rPr>
        </w:r>
        <w:r>
          <w:rPr>
            <w:noProof/>
            <w:webHidden/>
          </w:rPr>
          <w:fldChar w:fldCharType="separate"/>
        </w:r>
        <w:r w:rsidR="0027695A">
          <w:rPr>
            <w:noProof/>
            <w:webHidden/>
          </w:rPr>
          <w:t>156</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45" w:history="1">
        <w:r w:rsidR="0027695A" w:rsidRPr="0095585F">
          <w:rPr>
            <w:rStyle w:val="Hyperlink"/>
            <w:noProof/>
          </w:rPr>
          <w:t>Figure 7</w:t>
        </w:r>
        <w:r w:rsidR="0027695A" w:rsidRPr="0095585F">
          <w:rPr>
            <w:rStyle w:val="Hyperlink"/>
            <w:noProof/>
          </w:rPr>
          <w:noBreakHyphen/>
          <w:t>23:  Delete Records Menu</w:t>
        </w:r>
        <w:r w:rsidR="0027695A">
          <w:rPr>
            <w:noProof/>
            <w:webHidden/>
          </w:rPr>
          <w:tab/>
        </w:r>
        <w:r>
          <w:rPr>
            <w:noProof/>
            <w:webHidden/>
          </w:rPr>
          <w:fldChar w:fldCharType="begin"/>
        </w:r>
        <w:r w:rsidR="0027695A">
          <w:rPr>
            <w:noProof/>
            <w:webHidden/>
          </w:rPr>
          <w:instrText xml:space="preserve"> PAGEREF _Toc229892345 \h </w:instrText>
        </w:r>
        <w:r>
          <w:rPr>
            <w:noProof/>
            <w:webHidden/>
          </w:rPr>
        </w:r>
        <w:r>
          <w:rPr>
            <w:noProof/>
            <w:webHidden/>
          </w:rPr>
          <w:fldChar w:fldCharType="separate"/>
        </w:r>
        <w:r w:rsidR="0027695A">
          <w:rPr>
            <w:noProof/>
            <w:webHidden/>
          </w:rPr>
          <w:t>157</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46" w:history="1">
        <w:r w:rsidR="0027695A" w:rsidRPr="0095585F">
          <w:rPr>
            <w:rStyle w:val="Hyperlink"/>
            <w:noProof/>
          </w:rPr>
          <w:t>Figure 7</w:t>
        </w:r>
        <w:r w:rsidR="0027695A" w:rsidRPr="0095585F">
          <w:rPr>
            <w:rStyle w:val="Hyperlink"/>
            <w:noProof/>
          </w:rPr>
          <w:noBreakHyphen/>
          <w:t>24:  Delete Record Confirmation</w:t>
        </w:r>
        <w:r w:rsidR="0027695A">
          <w:rPr>
            <w:noProof/>
            <w:webHidden/>
          </w:rPr>
          <w:tab/>
        </w:r>
        <w:r>
          <w:rPr>
            <w:noProof/>
            <w:webHidden/>
          </w:rPr>
          <w:fldChar w:fldCharType="begin"/>
        </w:r>
        <w:r w:rsidR="0027695A">
          <w:rPr>
            <w:noProof/>
            <w:webHidden/>
          </w:rPr>
          <w:instrText xml:space="preserve"> PAGEREF _Toc229892346 \h </w:instrText>
        </w:r>
        <w:r>
          <w:rPr>
            <w:noProof/>
            <w:webHidden/>
          </w:rPr>
        </w:r>
        <w:r>
          <w:rPr>
            <w:noProof/>
            <w:webHidden/>
          </w:rPr>
          <w:fldChar w:fldCharType="separate"/>
        </w:r>
        <w:r w:rsidR="0027695A">
          <w:rPr>
            <w:noProof/>
            <w:webHidden/>
          </w:rPr>
          <w:t>157</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47" w:history="1">
        <w:r w:rsidR="0027695A" w:rsidRPr="0095585F">
          <w:rPr>
            <w:rStyle w:val="Hyperlink"/>
            <w:noProof/>
          </w:rPr>
          <w:t>Figure 7</w:t>
        </w:r>
        <w:r w:rsidR="0027695A" w:rsidRPr="0095585F">
          <w:rPr>
            <w:rStyle w:val="Hyperlink"/>
            <w:noProof/>
          </w:rPr>
          <w:noBreakHyphen/>
          <w:t>25:  Delete Record</w:t>
        </w:r>
        <w:r w:rsidR="0027695A">
          <w:rPr>
            <w:noProof/>
            <w:webHidden/>
          </w:rPr>
          <w:tab/>
        </w:r>
        <w:r>
          <w:rPr>
            <w:noProof/>
            <w:webHidden/>
          </w:rPr>
          <w:fldChar w:fldCharType="begin"/>
        </w:r>
        <w:r w:rsidR="0027695A">
          <w:rPr>
            <w:noProof/>
            <w:webHidden/>
          </w:rPr>
          <w:instrText xml:space="preserve"> PAGEREF _Toc229892347 \h </w:instrText>
        </w:r>
        <w:r>
          <w:rPr>
            <w:noProof/>
            <w:webHidden/>
          </w:rPr>
        </w:r>
        <w:r>
          <w:rPr>
            <w:noProof/>
            <w:webHidden/>
          </w:rPr>
          <w:fldChar w:fldCharType="separate"/>
        </w:r>
        <w:r w:rsidR="0027695A">
          <w:rPr>
            <w:noProof/>
            <w:webHidden/>
          </w:rPr>
          <w:t>158</w:t>
        </w:r>
        <w:r>
          <w:rPr>
            <w:noProof/>
            <w:webHidden/>
          </w:rPr>
          <w:fldChar w:fldCharType="end"/>
        </w:r>
      </w:hyperlink>
    </w:p>
    <w:p w:rsidR="009371B2" w:rsidRDefault="00241F43" w:rsidP="009371B2">
      <w:r>
        <w:fldChar w:fldCharType="end"/>
      </w:r>
    </w:p>
    <w:p w:rsidR="009371B2" w:rsidRDefault="009371B2" w:rsidP="009371B2"/>
    <w:p w:rsidR="003160CF" w:rsidRDefault="003160CF" w:rsidP="009371B2"/>
    <w:p w:rsidR="003160CF" w:rsidRDefault="003160CF" w:rsidP="009371B2"/>
    <w:p w:rsidR="003160CF" w:rsidRDefault="003160CF" w:rsidP="009371B2"/>
    <w:p w:rsidR="003160CF" w:rsidRDefault="003160CF" w:rsidP="009371B2"/>
    <w:p w:rsidR="009371B2" w:rsidRPr="00927589" w:rsidRDefault="00927589" w:rsidP="009371B2">
      <w:pPr>
        <w:rPr>
          <w:u w:val="single"/>
        </w:rPr>
      </w:pPr>
      <w:r w:rsidRPr="00927589">
        <w:rPr>
          <w:u w:val="single"/>
        </w:rPr>
        <w:t>List of Tables:</w:t>
      </w:r>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r w:rsidRPr="00241F43">
        <w:fldChar w:fldCharType="begin"/>
      </w:r>
      <w:r w:rsidR="00927589">
        <w:instrText xml:space="preserve"> TOC \h \z \c "Table" </w:instrText>
      </w:r>
      <w:r w:rsidRPr="00241F43">
        <w:fldChar w:fldCharType="separate"/>
      </w:r>
      <w:hyperlink w:anchor="_Toc229892348" w:history="1">
        <w:r w:rsidR="0027695A" w:rsidRPr="00811BBD">
          <w:rPr>
            <w:rStyle w:val="Hyperlink"/>
            <w:noProof/>
          </w:rPr>
          <w:t>Table 1:  Technical Requirements</w:t>
        </w:r>
        <w:r w:rsidR="0027695A">
          <w:rPr>
            <w:noProof/>
            <w:webHidden/>
          </w:rPr>
          <w:tab/>
        </w:r>
        <w:r>
          <w:rPr>
            <w:noProof/>
            <w:webHidden/>
          </w:rPr>
          <w:fldChar w:fldCharType="begin"/>
        </w:r>
        <w:r w:rsidR="0027695A">
          <w:rPr>
            <w:noProof/>
            <w:webHidden/>
          </w:rPr>
          <w:instrText xml:space="preserve"> PAGEREF _Toc229892348 \h </w:instrText>
        </w:r>
        <w:r>
          <w:rPr>
            <w:noProof/>
            <w:webHidden/>
          </w:rPr>
        </w:r>
        <w:r>
          <w:rPr>
            <w:noProof/>
            <w:webHidden/>
          </w:rPr>
          <w:fldChar w:fldCharType="separate"/>
        </w:r>
        <w:r w:rsidR="0027695A">
          <w:rPr>
            <w:noProof/>
            <w:webHidden/>
          </w:rPr>
          <w:t>3</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49" w:history="1">
        <w:r w:rsidR="0027695A" w:rsidRPr="00811BBD">
          <w:rPr>
            <w:rStyle w:val="Hyperlink"/>
            <w:noProof/>
          </w:rPr>
          <w:t>Table 2:  Sample Login Names</w:t>
        </w:r>
        <w:r w:rsidR="0027695A">
          <w:rPr>
            <w:noProof/>
            <w:webHidden/>
          </w:rPr>
          <w:tab/>
        </w:r>
        <w:r>
          <w:rPr>
            <w:noProof/>
            <w:webHidden/>
          </w:rPr>
          <w:fldChar w:fldCharType="begin"/>
        </w:r>
        <w:r w:rsidR="0027695A">
          <w:rPr>
            <w:noProof/>
            <w:webHidden/>
          </w:rPr>
          <w:instrText xml:space="preserve"> PAGEREF _Toc229892349 \h </w:instrText>
        </w:r>
        <w:r>
          <w:rPr>
            <w:noProof/>
            <w:webHidden/>
          </w:rPr>
        </w:r>
        <w:r>
          <w:rPr>
            <w:noProof/>
            <w:webHidden/>
          </w:rPr>
          <w:fldChar w:fldCharType="separate"/>
        </w:r>
        <w:r w:rsidR="0027695A">
          <w:rPr>
            <w:noProof/>
            <w:webHidden/>
          </w:rPr>
          <w:t>17</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50" w:history="1">
        <w:r w:rsidR="0027695A" w:rsidRPr="00811BBD">
          <w:rPr>
            <w:rStyle w:val="Hyperlink"/>
            <w:noProof/>
          </w:rPr>
          <w:t>Table 3:  Go Local Input Record Field Descriptions</w:t>
        </w:r>
        <w:r w:rsidR="0027695A">
          <w:rPr>
            <w:noProof/>
            <w:webHidden/>
          </w:rPr>
          <w:tab/>
        </w:r>
        <w:r>
          <w:rPr>
            <w:noProof/>
            <w:webHidden/>
          </w:rPr>
          <w:fldChar w:fldCharType="begin"/>
        </w:r>
        <w:r w:rsidR="0027695A">
          <w:rPr>
            <w:noProof/>
            <w:webHidden/>
          </w:rPr>
          <w:instrText xml:space="preserve"> PAGEREF _Toc229892350 \h </w:instrText>
        </w:r>
        <w:r>
          <w:rPr>
            <w:noProof/>
            <w:webHidden/>
          </w:rPr>
        </w:r>
        <w:r>
          <w:rPr>
            <w:noProof/>
            <w:webHidden/>
          </w:rPr>
          <w:fldChar w:fldCharType="separate"/>
        </w:r>
        <w:r w:rsidR="0027695A">
          <w:rPr>
            <w:noProof/>
            <w:webHidden/>
          </w:rPr>
          <w:t>25</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51" w:history="1">
        <w:r w:rsidR="0027695A" w:rsidRPr="00811BBD">
          <w:rPr>
            <w:rStyle w:val="Hyperlink"/>
            <w:noProof/>
          </w:rPr>
          <w:t>Table 4:  Color Scheme Hexadecimal Codes</w:t>
        </w:r>
        <w:r w:rsidR="0027695A">
          <w:rPr>
            <w:noProof/>
            <w:webHidden/>
          </w:rPr>
          <w:tab/>
        </w:r>
        <w:r>
          <w:rPr>
            <w:noProof/>
            <w:webHidden/>
          </w:rPr>
          <w:fldChar w:fldCharType="begin"/>
        </w:r>
        <w:r w:rsidR="0027695A">
          <w:rPr>
            <w:noProof/>
            <w:webHidden/>
          </w:rPr>
          <w:instrText xml:space="preserve"> PAGEREF _Toc229892351 \h </w:instrText>
        </w:r>
        <w:r>
          <w:rPr>
            <w:noProof/>
            <w:webHidden/>
          </w:rPr>
        </w:r>
        <w:r>
          <w:rPr>
            <w:noProof/>
            <w:webHidden/>
          </w:rPr>
          <w:fldChar w:fldCharType="separate"/>
        </w:r>
        <w:r w:rsidR="0027695A">
          <w:rPr>
            <w:noProof/>
            <w:webHidden/>
          </w:rPr>
          <w:t>89</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52" w:history="1">
        <w:r w:rsidR="0027695A" w:rsidRPr="00811BBD">
          <w:rPr>
            <w:rStyle w:val="Hyperlink"/>
            <w:noProof/>
          </w:rPr>
          <w:t>Table 5:  Site Record Data Fields</w:t>
        </w:r>
        <w:r w:rsidR="0027695A">
          <w:rPr>
            <w:noProof/>
            <w:webHidden/>
          </w:rPr>
          <w:tab/>
        </w:r>
        <w:r>
          <w:rPr>
            <w:noProof/>
            <w:webHidden/>
          </w:rPr>
          <w:fldChar w:fldCharType="begin"/>
        </w:r>
        <w:r w:rsidR="0027695A">
          <w:rPr>
            <w:noProof/>
            <w:webHidden/>
          </w:rPr>
          <w:instrText xml:space="preserve"> PAGEREF _Toc229892352 \h </w:instrText>
        </w:r>
        <w:r>
          <w:rPr>
            <w:noProof/>
            <w:webHidden/>
          </w:rPr>
        </w:r>
        <w:r>
          <w:rPr>
            <w:noProof/>
            <w:webHidden/>
          </w:rPr>
          <w:fldChar w:fldCharType="separate"/>
        </w:r>
        <w:r w:rsidR="0027695A">
          <w:rPr>
            <w:noProof/>
            <w:webHidden/>
          </w:rPr>
          <w:t>126</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53" w:history="1">
        <w:r w:rsidR="0027695A" w:rsidRPr="00811BBD">
          <w:rPr>
            <w:rStyle w:val="Hyperlink"/>
            <w:noProof/>
          </w:rPr>
          <w:t>Table 6:  Sample CSV data with single comma delimeters</w:t>
        </w:r>
        <w:r w:rsidR="0027695A">
          <w:rPr>
            <w:noProof/>
            <w:webHidden/>
          </w:rPr>
          <w:tab/>
        </w:r>
        <w:r>
          <w:rPr>
            <w:noProof/>
            <w:webHidden/>
          </w:rPr>
          <w:fldChar w:fldCharType="begin"/>
        </w:r>
        <w:r w:rsidR="0027695A">
          <w:rPr>
            <w:noProof/>
            <w:webHidden/>
          </w:rPr>
          <w:instrText xml:space="preserve"> PAGEREF _Toc229892353 \h </w:instrText>
        </w:r>
        <w:r>
          <w:rPr>
            <w:noProof/>
            <w:webHidden/>
          </w:rPr>
        </w:r>
        <w:r>
          <w:rPr>
            <w:noProof/>
            <w:webHidden/>
          </w:rPr>
          <w:fldChar w:fldCharType="separate"/>
        </w:r>
        <w:r w:rsidR="0027695A">
          <w:rPr>
            <w:noProof/>
            <w:webHidden/>
          </w:rPr>
          <w:t>139</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54" w:history="1">
        <w:r w:rsidR="0027695A" w:rsidRPr="00811BBD">
          <w:rPr>
            <w:rStyle w:val="Hyperlink"/>
            <w:noProof/>
          </w:rPr>
          <w:t>Table 7:  Sample CSV data with embedded commas and double quotation marks</w:t>
        </w:r>
        <w:r w:rsidR="0027695A">
          <w:rPr>
            <w:noProof/>
            <w:webHidden/>
          </w:rPr>
          <w:tab/>
        </w:r>
        <w:r>
          <w:rPr>
            <w:noProof/>
            <w:webHidden/>
          </w:rPr>
          <w:fldChar w:fldCharType="begin"/>
        </w:r>
        <w:r w:rsidR="0027695A">
          <w:rPr>
            <w:noProof/>
            <w:webHidden/>
          </w:rPr>
          <w:instrText xml:space="preserve"> PAGEREF _Toc229892354 \h </w:instrText>
        </w:r>
        <w:r>
          <w:rPr>
            <w:noProof/>
            <w:webHidden/>
          </w:rPr>
        </w:r>
        <w:r>
          <w:rPr>
            <w:noProof/>
            <w:webHidden/>
          </w:rPr>
          <w:fldChar w:fldCharType="separate"/>
        </w:r>
        <w:r w:rsidR="0027695A">
          <w:rPr>
            <w:noProof/>
            <w:webHidden/>
          </w:rPr>
          <w:t>139</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55" w:history="1">
        <w:r w:rsidR="0027695A" w:rsidRPr="00811BBD">
          <w:rPr>
            <w:rStyle w:val="Hyperlink"/>
            <w:noProof/>
          </w:rPr>
          <w:t>Table 8:  Sample CSV data with embedded double quotation marks</w:t>
        </w:r>
        <w:r w:rsidR="0027695A">
          <w:rPr>
            <w:noProof/>
            <w:webHidden/>
          </w:rPr>
          <w:tab/>
        </w:r>
        <w:r>
          <w:rPr>
            <w:noProof/>
            <w:webHidden/>
          </w:rPr>
          <w:fldChar w:fldCharType="begin"/>
        </w:r>
        <w:r w:rsidR="0027695A">
          <w:rPr>
            <w:noProof/>
            <w:webHidden/>
          </w:rPr>
          <w:instrText xml:space="preserve"> PAGEREF _Toc229892355 \h </w:instrText>
        </w:r>
        <w:r>
          <w:rPr>
            <w:noProof/>
            <w:webHidden/>
          </w:rPr>
        </w:r>
        <w:r>
          <w:rPr>
            <w:noProof/>
            <w:webHidden/>
          </w:rPr>
          <w:fldChar w:fldCharType="separate"/>
        </w:r>
        <w:r w:rsidR="0027695A">
          <w:rPr>
            <w:noProof/>
            <w:webHidden/>
          </w:rPr>
          <w:t>139</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56" w:history="1">
        <w:r w:rsidR="0027695A" w:rsidRPr="00811BBD">
          <w:rPr>
            <w:rStyle w:val="Hyperlink"/>
            <w:noProof/>
          </w:rPr>
          <w:t>Table 9:  User Privileges by Menu Item</w:t>
        </w:r>
        <w:r w:rsidR="0027695A">
          <w:rPr>
            <w:noProof/>
            <w:webHidden/>
          </w:rPr>
          <w:tab/>
        </w:r>
        <w:r>
          <w:rPr>
            <w:noProof/>
            <w:webHidden/>
          </w:rPr>
          <w:fldChar w:fldCharType="begin"/>
        </w:r>
        <w:r w:rsidR="0027695A">
          <w:rPr>
            <w:noProof/>
            <w:webHidden/>
          </w:rPr>
          <w:instrText xml:space="preserve"> PAGEREF _Toc229892356 \h </w:instrText>
        </w:r>
        <w:r>
          <w:rPr>
            <w:noProof/>
            <w:webHidden/>
          </w:rPr>
        </w:r>
        <w:r>
          <w:rPr>
            <w:noProof/>
            <w:webHidden/>
          </w:rPr>
          <w:fldChar w:fldCharType="separate"/>
        </w:r>
        <w:r w:rsidR="0027695A">
          <w:rPr>
            <w:noProof/>
            <w:webHidden/>
          </w:rPr>
          <w:t>159</w:t>
        </w:r>
        <w:r>
          <w:rPr>
            <w:noProof/>
            <w:webHidden/>
          </w:rPr>
          <w:fldChar w:fldCharType="end"/>
        </w:r>
      </w:hyperlink>
    </w:p>
    <w:p w:rsidR="0027695A" w:rsidRDefault="00241F43">
      <w:pPr>
        <w:pStyle w:val="TableofFigures"/>
        <w:tabs>
          <w:tab w:val="right" w:leader="dot" w:pos="9350"/>
        </w:tabs>
        <w:rPr>
          <w:rFonts w:asciiTheme="minorHAnsi" w:eastAsiaTheme="minorEastAsia" w:hAnsiTheme="minorHAnsi" w:cstheme="minorBidi"/>
          <w:b w:val="0"/>
          <w:bCs w:val="0"/>
          <w:noProof/>
          <w:sz w:val="22"/>
          <w:szCs w:val="22"/>
        </w:rPr>
      </w:pPr>
      <w:hyperlink w:anchor="_Toc229892357" w:history="1">
        <w:r w:rsidR="0027695A" w:rsidRPr="00811BBD">
          <w:rPr>
            <w:rStyle w:val="Hyperlink"/>
            <w:noProof/>
          </w:rPr>
          <w:t>Table 10:  User Privileges by Site Records Menu Functions</w:t>
        </w:r>
        <w:r w:rsidR="0027695A">
          <w:rPr>
            <w:noProof/>
            <w:webHidden/>
          </w:rPr>
          <w:tab/>
        </w:r>
        <w:r>
          <w:rPr>
            <w:noProof/>
            <w:webHidden/>
          </w:rPr>
          <w:fldChar w:fldCharType="begin"/>
        </w:r>
        <w:r w:rsidR="0027695A">
          <w:rPr>
            <w:noProof/>
            <w:webHidden/>
          </w:rPr>
          <w:instrText xml:space="preserve"> PAGEREF _Toc229892357 \h </w:instrText>
        </w:r>
        <w:r>
          <w:rPr>
            <w:noProof/>
            <w:webHidden/>
          </w:rPr>
        </w:r>
        <w:r>
          <w:rPr>
            <w:noProof/>
            <w:webHidden/>
          </w:rPr>
          <w:fldChar w:fldCharType="separate"/>
        </w:r>
        <w:r w:rsidR="0027695A">
          <w:rPr>
            <w:noProof/>
            <w:webHidden/>
          </w:rPr>
          <w:t>162</w:t>
        </w:r>
        <w:r>
          <w:rPr>
            <w:noProof/>
            <w:webHidden/>
          </w:rPr>
          <w:fldChar w:fldCharType="end"/>
        </w:r>
      </w:hyperlink>
    </w:p>
    <w:p w:rsidR="009371B2" w:rsidRDefault="00241F43" w:rsidP="009371B2">
      <w:r>
        <w:fldChar w:fldCharType="end"/>
      </w:r>
    </w:p>
    <w:p w:rsidR="009371B2" w:rsidRDefault="009371B2" w:rsidP="009371B2"/>
    <w:p w:rsidR="009371B2" w:rsidRDefault="009371B2" w:rsidP="009371B2"/>
    <w:p w:rsidR="009371B2" w:rsidRDefault="009371B2" w:rsidP="009371B2"/>
    <w:p w:rsidR="009371B2" w:rsidRDefault="009371B2" w:rsidP="009371B2"/>
    <w:p w:rsidR="00045900" w:rsidRDefault="00045900" w:rsidP="009371B2">
      <w:pPr>
        <w:sectPr w:rsidR="00045900" w:rsidSect="00331103">
          <w:headerReference w:type="even" r:id="rId12"/>
          <w:headerReference w:type="default" r:id="rId13"/>
          <w:footerReference w:type="default" r:id="rId14"/>
          <w:headerReference w:type="first" r:id="rId15"/>
          <w:footerReference w:type="first" r:id="rId16"/>
          <w:pgSz w:w="12240" w:h="15840" w:code="1"/>
          <w:pgMar w:top="1080" w:right="1440" w:bottom="1080" w:left="1440" w:header="720" w:footer="360" w:gutter="0"/>
          <w:pgNumType w:fmt="lowerRoman" w:start="1"/>
          <w:cols w:space="720"/>
          <w:docGrid w:linePitch="360"/>
        </w:sectPr>
      </w:pPr>
    </w:p>
    <w:p w:rsidR="00045900" w:rsidRDefault="00045900" w:rsidP="009371B2">
      <w:pPr>
        <w:sectPr w:rsidR="00045900" w:rsidSect="00331103">
          <w:headerReference w:type="even" r:id="rId17"/>
          <w:headerReference w:type="default" r:id="rId18"/>
          <w:headerReference w:type="first" r:id="rId19"/>
          <w:pgSz w:w="12240" w:h="15840" w:code="1"/>
          <w:pgMar w:top="1080" w:right="1440" w:bottom="1080" w:left="1440" w:header="720" w:footer="360" w:gutter="0"/>
          <w:pgNumType w:start="1"/>
          <w:cols w:space="720"/>
          <w:docGrid w:linePitch="360"/>
        </w:sectPr>
      </w:pPr>
    </w:p>
    <w:p w:rsidR="00DC29A6" w:rsidRPr="00BA6871" w:rsidRDefault="009371B2" w:rsidP="00BA6871">
      <w:pPr>
        <w:pStyle w:val="Heading1"/>
      </w:pPr>
      <w:bookmarkStart w:id="8" w:name="_Toc179169518"/>
      <w:bookmarkStart w:id="9" w:name="_Toc180911669"/>
      <w:bookmarkStart w:id="10" w:name="_Toc229891938"/>
      <w:r>
        <w:lastRenderedPageBreak/>
        <w:t>I</w:t>
      </w:r>
      <w:r w:rsidR="00DC29A6" w:rsidRPr="00BA6871">
        <w:t>ntroduction</w:t>
      </w:r>
      <w:bookmarkEnd w:id="1"/>
      <w:bookmarkEnd w:id="8"/>
      <w:bookmarkEnd w:id="9"/>
      <w:r w:rsidR="00396473">
        <w:t xml:space="preserve"> </w:t>
      </w:r>
      <w:r w:rsidR="00396473" w:rsidRPr="00396473">
        <w:rPr>
          <w:i/>
          <w:sz w:val="16"/>
          <w:szCs w:val="16"/>
        </w:rPr>
        <w:t xml:space="preserve">(Updated </w:t>
      </w:r>
      <w:r w:rsidR="00CF1F1C">
        <w:rPr>
          <w:i/>
          <w:sz w:val="16"/>
          <w:szCs w:val="16"/>
        </w:rPr>
        <w:t>May 13, 2009</w:t>
      </w:r>
      <w:r w:rsidR="00396473" w:rsidRPr="00396473">
        <w:rPr>
          <w:i/>
          <w:sz w:val="16"/>
          <w:szCs w:val="16"/>
        </w:rPr>
        <w:t>)</w:t>
      </w:r>
      <w:bookmarkEnd w:id="10"/>
    </w:p>
    <w:p w:rsidR="000B3D37" w:rsidRPr="00122AF4" w:rsidRDefault="00DC29A6" w:rsidP="00122AF4">
      <w:pPr>
        <w:pStyle w:val="Heading2"/>
      </w:pPr>
      <w:bookmarkStart w:id="11" w:name="_Toc179107917"/>
      <w:bookmarkStart w:id="12" w:name="_Toc179169519"/>
      <w:bookmarkStart w:id="13" w:name="_Toc180911670"/>
      <w:bookmarkStart w:id="14" w:name="_Toc229891939"/>
      <w:proofErr w:type="spellStart"/>
      <w:r w:rsidRPr="00122AF4">
        <w:t>MedlinePlus</w:t>
      </w:r>
      <w:proofErr w:type="spellEnd"/>
      <w:r w:rsidRPr="00122AF4">
        <w:t xml:space="preserve"> Go Local Goal</w:t>
      </w:r>
      <w:bookmarkEnd w:id="11"/>
      <w:bookmarkEnd w:id="12"/>
      <w:bookmarkEnd w:id="13"/>
      <w:bookmarkEnd w:id="14"/>
    </w:p>
    <w:p w:rsidR="000B3D37" w:rsidRPr="00CE24DD" w:rsidRDefault="000B3D37" w:rsidP="00584677">
      <w:pPr>
        <w:pStyle w:val="Heading3"/>
      </w:pPr>
      <w:bookmarkStart w:id="15" w:name="_Toc180911671"/>
      <w:bookmarkStart w:id="16" w:name="_Toc229891940"/>
      <w:r w:rsidRPr="00CE24DD">
        <w:t>What is Go Local?</w:t>
      </w:r>
      <w:bookmarkEnd w:id="15"/>
      <w:bookmarkEnd w:id="16"/>
    </w:p>
    <w:p w:rsidR="00D627A1" w:rsidRPr="00D627A1" w:rsidRDefault="00DC29A6" w:rsidP="00D627A1">
      <w:pPr>
        <w:pStyle w:val="BodyText"/>
        <w:rPr>
          <w:rStyle w:val="BodyTextChar"/>
          <w:sz w:val="26"/>
          <w:szCs w:val="26"/>
        </w:rPr>
      </w:pPr>
      <w:r w:rsidRPr="00D627A1">
        <w:rPr>
          <w:rStyle w:val="BodyTextChar"/>
        </w:rPr>
        <w:t xml:space="preserve">Go Local links users to health services in their local community and directs users of the Go Local site to </w:t>
      </w:r>
      <w:proofErr w:type="spellStart"/>
      <w:r w:rsidRPr="00D627A1">
        <w:rPr>
          <w:rStyle w:val="BodyTextChar"/>
        </w:rPr>
        <w:t>MedlinePlus</w:t>
      </w:r>
      <w:proofErr w:type="spellEnd"/>
      <w:r w:rsidRPr="00D627A1">
        <w:rPr>
          <w:rStyle w:val="BodyTextChar"/>
        </w:rPr>
        <w:t xml:space="preserve"> health topics. </w:t>
      </w:r>
    </w:p>
    <w:p w:rsidR="000B3D37" w:rsidRDefault="00DC29A6" w:rsidP="00D627A1">
      <w:pPr>
        <w:pStyle w:val="Heading3"/>
      </w:pPr>
      <w:bookmarkStart w:id="17" w:name="_Toc180911672"/>
      <w:bookmarkStart w:id="18" w:name="_Toc229891941"/>
      <w:r w:rsidRPr="000B3D37">
        <w:t xml:space="preserve">What is the relationship between </w:t>
      </w:r>
      <w:proofErr w:type="spellStart"/>
      <w:r w:rsidRPr="000B3D37">
        <w:t>MedlinePlus</w:t>
      </w:r>
      <w:proofErr w:type="spellEnd"/>
      <w:r w:rsidRPr="000B3D37">
        <w:t xml:space="preserve"> and Go Local?</w:t>
      </w:r>
      <w:bookmarkEnd w:id="17"/>
      <w:bookmarkEnd w:id="18"/>
    </w:p>
    <w:p w:rsidR="00D627A1" w:rsidRDefault="00D627A1" w:rsidP="00D627A1"/>
    <w:p w:rsidR="00D627A1" w:rsidRPr="006C11B2" w:rsidRDefault="00D627A1" w:rsidP="00D627A1">
      <w:pPr>
        <w:rPr>
          <w:sz w:val="20"/>
          <w:szCs w:val="20"/>
        </w:rPr>
      </w:pPr>
      <w:proofErr w:type="spellStart"/>
      <w:r w:rsidRPr="008109CF">
        <w:t>MedlinePlus</w:t>
      </w:r>
      <w:proofErr w:type="spellEnd"/>
      <w:r w:rsidRPr="008109CF">
        <w:t xml:space="preserve"> provides authoritative medical information on diseases, conditions and wellness issues and links users to Go Local sites for nearby health programs, services and providers (think people, places,</w:t>
      </w:r>
      <w:r w:rsidR="00AB66A2" w:rsidRPr="008109CF">
        <w:t xml:space="preserve"> </w:t>
      </w:r>
      <w:proofErr w:type="gramStart"/>
      <w:r w:rsidR="00AB66A2" w:rsidRPr="008109CF">
        <w:t>actions</w:t>
      </w:r>
      <w:proofErr w:type="gramEnd"/>
      <w:r w:rsidRPr="008109CF">
        <w:t>).</w:t>
      </w:r>
      <w:r>
        <w:t xml:space="preserve">   Go Local pages also link back to related health information in </w:t>
      </w:r>
      <w:proofErr w:type="spellStart"/>
      <w:r>
        <w:t>MedlinePlus</w:t>
      </w:r>
      <w:proofErr w:type="spellEnd"/>
      <w:r>
        <w:t xml:space="preserve">.  For more information about the Go Local and </w:t>
      </w:r>
      <w:proofErr w:type="spellStart"/>
      <w:r>
        <w:t>MedlinePlus</w:t>
      </w:r>
      <w:proofErr w:type="spellEnd"/>
      <w:r>
        <w:t xml:space="preserve"> see:  </w:t>
      </w:r>
      <w:hyperlink r:id="rId20" w:history="1">
        <w:r w:rsidRPr="006C11B2">
          <w:rPr>
            <w:rStyle w:val="Hyperlink"/>
            <w:sz w:val="20"/>
            <w:szCs w:val="20"/>
          </w:rPr>
          <w:t>http://www.nlm.nih.gov/medlineplus/golocal/about.html</w:t>
        </w:r>
      </w:hyperlink>
    </w:p>
    <w:p w:rsidR="00D627A1" w:rsidRPr="00D627A1" w:rsidRDefault="00D627A1" w:rsidP="00D627A1"/>
    <w:p w:rsidR="00D627A1" w:rsidRDefault="00D627A1" w:rsidP="00D627A1">
      <w:pPr>
        <w:pStyle w:val="Caption"/>
      </w:pPr>
      <w:r>
        <w:rPr>
          <w:noProof/>
        </w:rPr>
        <w:drawing>
          <wp:inline distT="0" distB="0" distL="0" distR="0">
            <wp:extent cx="2699788" cy="4857750"/>
            <wp:effectExtent l="38100" t="19050" r="24362" b="19050"/>
            <wp:docPr id="232" name="Picture 240" descr="NLM-supported Go Local website flowchart of resources an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NLM-Supported Go Local Flowchart.  This figure shows a flowchart depicting the flow of resources and information for an NLM-supported Go Local website.  The figure includes graphic images portraying a computer, the NLM building, and MedlinePlus webpage.  Text, in order, reads, &quot;Area Selectors &amp; reviewers - Select, review and maintain records with local terms.  The second box reads, NLM Go Local input system (CF &amp; Oracle), the third box includes an image of the NLM and reads &quot;Build local records into HTML web sites daily, the next box reads &quot;NLM-Supported Go Local Sites and has arrows directing the flow of information to and from the Medlineplus homepage; below this box and within the arrow flow of information is text reading &quot;Local terms &amp; M+ terms mapping.  The next 2 text boxes are listed side-by-side, the rext reads &quot;From M+ health topic pages to local info (e.g. Diabetes to local endocrinologist) and &quot;From go Local site to related M+ health topic (e.g. chiropractors to back pain&quot;."/>
                    <pic:cNvPicPr>
                      <a:picLocks noChangeAspect="1" noChangeArrowheads="1"/>
                    </pic:cNvPicPr>
                  </pic:nvPicPr>
                  <pic:blipFill>
                    <a:blip r:embed="rId21"/>
                    <a:srcRect/>
                    <a:stretch>
                      <a:fillRect/>
                    </a:stretch>
                  </pic:blipFill>
                  <pic:spPr bwMode="auto">
                    <a:xfrm>
                      <a:off x="0" y="0"/>
                      <a:ext cx="2699788" cy="4857750"/>
                    </a:xfrm>
                    <a:prstGeom prst="rect">
                      <a:avLst/>
                    </a:prstGeom>
                    <a:noFill/>
                    <a:ln w="9525">
                      <a:solidFill>
                        <a:srgbClr val="000000"/>
                      </a:solidFill>
                      <a:miter lim="800000"/>
                      <a:headEnd/>
                      <a:tailEnd/>
                    </a:ln>
                  </pic:spPr>
                </pic:pic>
              </a:graphicData>
            </a:graphic>
          </wp:inline>
        </w:drawing>
      </w:r>
    </w:p>
    <w:p w:rsidR="00D627A1" w:rsidRPr="001B37C7" w:rsidRDefault="00D627A1" w:rsidP="001B37C7">
      <w:pPr>
        <w:pStyle w:val="Caption"/>
      </w:pPr>
      <w:bookmarkStart w:id="19" w:name="_Toc229892093"/>
      <w:r w:rsidRPr="001B37C7">
        <w:t xml:space="preserve">Figure </w:t>
      </w:r>
      <w:r w:rsidR="00241F43">
        <w:fldChar w:fldCharType="begin"/>
      </w:r>
      <w:r w:rsidR="00B66565">
        <w:instrText xml:space="preserve"> STYLEREF 1 \s </w:instrText>
      </w:r>
      <w:r w:rsidR="00241F43">
        <w:fldChar w:fldCharType="separate"/>
      </w:r>
      <w:r w:rsidR="00A23072">
        <w:rPr>
          <w:noProof/>
        </w:rPr>
        <w:t>1</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w:t>
      </w:r>
      <w:r w:rsidR="00241F43">
        <w:fldChar w:fldCharType="end"/>
      </w:r>
      <w:r w:rsidRPr="001B37C7">
        <w:t>:  NLM-Supported Go Local Flowchart</w:t>
      </w:r>
      <w:bookmarkEnd w:id="19"/>
    </w:p>
    <w:p w:rsidR="00D627A1" w:rsidRDefault="00D627A1">
      <w:r>
        <w:br w:type="page"/>
      </w:r>
    </w:p>
    <w:p w:rsidR="00A9290C" w:rsidRDefault="00B36FA3" w:rsidP="00584677">
      <w:pPr>
        <w:pStyle w:val="Heading3"/>
      </w:pPr>
      <w:bookmarkStart w:id="20" w:name="_Toc180911673"/>
      <w:bookmarkStart w:id="21" w:name="_Toc229891942"/>
      <w:r w:rsidRPr="00B36FA3">
        <w:lastRenderedPageBreak/>
        <w:t xml:space="preserve">Go Local </w:t>
      </w:r>
      <w:bookmarkEnd w:id="20"/>
      <w:r w:rsidR="006D6155">
        <w:t>area coverage</w:t>
      </w:r>
      <w:bookmarkEnd w:id="21"/>
    </w:p>
    <w:p w:rsidR="00F0218A" w:rsidRDefault="00F0218A" w:rsidP="00F0218A"/>
    <w:p w:rsidR="00B36FA3" w:rsidRDefault="00B36FA3" w:rsidP="00B36FA3">
      <w:pPr>
        <w:rPr>
          <w:rStyle w:val="BodyTextChar"/>
        </w:rPr>
      </w:pPr>
      <w:r w:rsidRPr="000B3D37">
        <w:rPr>
          <w:rStyle w:val="BodyTextChar"/>
        </w:rPr>
        <w:t xml:space="preserve">A </w:t>
      </w:r>
      <w:r w:rsidR="00B208A5">
        <w:rPr>
          <w:rStyle w:val="BodyTextChar"/>
        </w:rPr>
        <w:t xml:space="preserve">Go </w:t>
      </w:r>
      <w:r w:rsidR="008E75C4">
        <w:rPr>
          <w:rStyle w:val="BodyTextChar"/>
        </w:rPr>
        <w:t>L</w:t>
      </w:r>
      <w:r w:rsidR="008E75C4" w:rsidRPr="000B3D37">
        <w:rPr>
          <w:rStyle w:val="BodyTextChar"/>
        </w:rPr>
        <w:t xml:space="preserve">ocal </w:t>
      </w:r>
      <w:r w:rsidR="00B208A5">
        <w:rPr>
          <w:rStyle w:val="BodyTextChar"/>
        </w:rPr>
        <w:t>project</w:t>
      </w:r>
      <w:r w:rsidRPr="000B3D37">
        <w:rPr>
          <w:rStyle w:val="BodyTextChar"/>
        </w:rPr>
        <w:t xml:space="preserve"> may </w:t>
      </w:r>
      <w:r w:rsidR="00B208A5">
        <w:rPr>
          <w:rStyle w:val="BodyTextChar"/>
        </w:rPr>
        <w:t>cover</w:t>
      </w:r>
      <w:r w:rsidR="00B208A5" w:rsidRPr="000B3D37">
        <w:rPr>
          <w:rStyle w:val="BodyTextChar"/>
        </w:rPr>
        <w:t xml:space="preserve"> </w:t>
      </w:r>
      <w:r w:rsidRPr="000B3D37">
        <w:rPr>
          <w:rStyle w:val="BodyTextChar"/>
        </w:rPr>
        <w:t xml:space="preserve">an entire state (e.g., </w:t>
      </w:r>
      <w:smartTag w:uri="urn:schemas-microsoft-com:office:smarttags" w:element="State">
        <w:r w:rsidR="00B208A5">
          <w:rPr>
            <w:rStyle w:val="BodyTextChar"/>
          </w:rPr>
          <w:t>Michigan</w:t>
        </w:r>
      </w:smartTag>
      <w:r w:rsidRPr="000B3D37">
        <w:rPr>
          <w:rStyle w:val="BodyTextChar"/>
        </w:rPr>
        <w:t xml:space="preserve">), a portion of a state (e.g., </w:t>
      </w:r>
      <w:smartTag w:uri="urn:schemas-microsoft-com:office:smarttags" w:element="PlaceName">
        <w:r w:rsidR="00B208A5">
          <w:rPr>
            <w:rStyle w:val="BodyTextChar"/>
          </w:rPr>
          <w:t>Texas</w:t>
        </w:r>
      </w:smartTag>
      <w:r w:rsidR="00B208A5">
        <w:rPr>
          <w:rStyle w:val="BodyTextChar"/>
        </w:rPr>
        <w:t xml:space="preserve"> </w:t>
      </w:r>
      <w:smartTag w:uri="urn:schemas-microsoft-com:office:smarttags" w:element="PlaceType">
        <w:r w:rsidR="00B208A5">
          <w:rPr>
            <w:rStyle w:val="BodyTextChar"/>
          </w:rPr>
          <w:t>Gulf</w:t>
        </w:r>
      </w:smartTag>
      <w:r w:rsidR="00B208A5">
        <w:rPr>
          <w:rStyle w:val="BodyTextChar"/>
        </w:rPr>
        <w:t xml:space="preserve"> </w:t>
      </w:r>
      <w:smartTag w:uri="urn:schemas-microsoft-com:office:smarttags" w:element="PlaceType">
        <w:r w:rsidR="00B208A5">
          <w:rPr>
            <w:rStyle w:val="BodyTextChar"/>
          </w:rPr>
          <w:t>Coast</w:t>
        </w:r>
      </w:smartTag>
      <w:r w:rsidRPr="000B3D37">
        <w:rPr>
          <w:rStyle w:val="BodyTextChar"/>
        </w:rPr>
        <w:t xml:space="preserve">), or even a grouping of parts of several states (e.g., </w:t>
      </w:r>
      <w:r w:rsidR="00B208A5">
        <w:rPr>
          <w:rStyle w:val="BodyTextChar"/>
        </w:rPr>
        <w:t xml:space="preserve">Four Corners </w:t>
      </w:r>
      <w:r w:rsidRPr="000B3D37">
        <w:rPr>
          <w:rStyle w:val="BodyTextChar"/>
        </w:rPr>
        <w:t xml:space="preserve">area consisting of portions of </w:t>
      </w:r>
      <w:smartTag w:uri="urn:schemas-microsoft-com:office:smarttags" w:element="State">
        <w:r w:rsidRPr="000B3D37">
          <w:rPr>
            <w:rStyle w:val="BodyTextChar"/>
          </w:rPr>
          <w:t>Arizona</w:t>
        </w:r>
      </w:smartTag>
      <w:r w:rsidRPr="000B3D37">
        <w:rPr>
          <w:rStyle w:val="BodyTextChar"/>
        </w:rPr>
        <w:t xml:space="preserve">, </w:t>
      </w:r>
      <w:smartTag w:uri="urn:schemas-microsoft-com:office:smarttags" w:element="State">
        <w:r w:rsidRPr="000B3D37">
          <w:rPr>
            <w:rStyle w:val="BodyTextChar"/>
          </w:rPr>
          <w:t>New Mexico</w:t>
        </w:r>
      </w:smartTag>
      <w:r w:rsidRPr="000B3D37">
        <w:rPr>
          <w:rStyle w:val="BodyTextChar"/>
        </w:rPr>
        <w:t xml:space="preserve">, </w:t>
      </w:r>
      <w:smartTag w:uri="urn:schemas-microsoft-com:office:smarttags" w:element="State">
        <w:r w:rsidRPr="000B3D37">
          <w:rPr>
            <w:rStyle w:val="BodyTextChar"/>
          </w:rPr>
          <w:t>Colorado</w:t>
        </w:r>
      </w:smartTag>
      <w:r w:rsidRPr="000B3D37">
        <w:rPr>
          <w:rStyle w:val="BodyTextChar"/>
        </w:rPr>
        <w:t xml:space="preserve"> and </w:t>
      </w:r>
      <w:smartTag w:uri="urn:schemas-microsoft-com:office:smarttags" w:element="place">
        <w:smartTag w:uri="urn:schemas-microsoft-com:office:smarttags" w:element="State">
          <w:r w:rsidRPr="000B3D37">
            <w:rPr>
              <w:rStyle w:val="BodyTextChar"/>
            </w:rPr>
            <w:t>Utah</w:t>
          </w:r>
        </w:smartTag>
      </w:smartTag>
      <w:r w:rsidRPr="000B3D37">
        <w:rPr>
          <w:rStyle w:val="BodyTextChar"/>
        </w:rPr>
        <w:t xml:space="preserve">). </w:t>
      </w:r>
    </w:p>
    <w:p w:rsidR="00D627A1" w:rsidRDefault="00D627A1" w:rsidP="00B36FA3">
      <w:pPr>
        <w:rPr>
          <w:rStyle w:val="BodyTextChar"/>
        </w:rPr>
      </w:pPr>
    </w:p>
    <w:p w:rsidR="00DC29A6" w:rsidRDefault="009724C9" w:rsidP="000D2FD4">
      <w:pPr>
        <w:pStyle w:val="Heading2"/>
      </w:pPr>
      <w:r>
        <w:t xml:space="preserve">  </w:t>
      </w:r>
      <w:bookmarkStart w:id="22" w:name="_Toc179107918"/>
      <w:bookmarkStart w:id="23" w:name="_Toc179169520"/>
      <w:bookmarkStart w:id="24" w:name="_Toc180911675"/>
      <w:bookmarkStart w:id="25" w:name="_Toc229891943"/>
      <w:r w:rsidR="00DC29A6" w:rsidRPr="00CC249B">
        <w:t>Technical Background Information</w:t>
      </w:r>
      <w:bookmarkEnd w:id="22"/>
      <w:bookmarkEnd w:id="23"/>
      <w:bookmarkEnd w:id="24"/>
      <w:bookmarkEnd w:id="25"/>
    </w:p>
    <w:p w:rsidR="000D2FD4" w:rsidRDefault="000D2FD4" w:rsidP="000D2FD4"/>
    <w:p w:rsidR="006D6155" w:rsidRDefault="00342801" w:rsidP="009C13CA">
      <w:pPr>
        <w:pStyle w:val="BodyText"/>
      </w:pPr>
      <w:r w:rsidRPr="00762B19">
        <w:t>The Go Local Input System</w:t>
      </w:r>
      <w:r w:rsidR="00762B19">
        <w:t>, which resides on a server at NLM,</w:t>
      </w:r>
      <w:r w:rsidRPr="00762B19">
        <w:t xml:space="preserve"> is the database </w:t>
      </w:r>
      <w:r w:rsidR="00762B19" w:rsidRPr="00762B19">
        <w:t>used to create and maintain a</w:t>
      </w:r>
      <w:r w:rsidR="00EC2AEB">
        <w:t>ll</w:t>
      </w:r>
      <w:r w:rsidR="00762B19" w:rsidRPr="00762B19">
        <w:t xml:space="preserve"> NLM-hosted Go Local </w:t>
      </w:r>
      <w:r w:rsidR="00C03DA6">
        <w:t>Web site</w:t>
      </w:r>
      <w:r w:rsidR="00EC2AEB">
        <w:t>s</w:t>
      </w:r>
      <w:r w:rsidR="00762B19" w:rsidRPr="00762B19">
        <w:t xml:space="preserve">.  The Go Local Input System </w:t>
      </w:r>
      <w:r w:rsidRPr="00762B19">
        <w:t xml:space="preserve">contains all of the records (including </w:t>
      </w:r>
      <w:r w:rsidR="00762B19" w:rsidRPr="00762B19">
        <w:t xml:space="preserve">user accounts, </w:t>
      </w:r>
      <w:r w:rsidRPr="00762B19">
        <w:t xml:space="preserve">the </w:t>
      </w:r>
      <w:r w:rsidR="00762B19" w:rsidRPr="00762B19">
        <w:t xml:space="preserve">local area </w:t>
      </w:r>
      <w:r w:rsidRPr="00762B19">
        <w:t>banner page</w:t>
      </w:r>
      <w:r w:rsidR="00762B19" w:rsidRPr="00762B19">
        <w:t xml:space="preserve">, </w:t>
      </w:r>
      <w:r w:rsidRPr="00762B19">
        <w:t>individual resource/services records</w:t>
      </w:r>
      <w:r w:rsidR="00762B19" w:rsidRPr="00762B19">
        <w:t xml:space="preserve">, etc.) </w:t>
      </w:r>
      <w:r w:rsidRPr="00762B19">
        <w:t xml:space="preserve">for an NLM-hosted Go Local </w:t>
      </w:r>
      <w:r w:rsidR="00C03DA6">
        <w:t>Web site</w:t>
      </w:r>
      <w:r w:rsidRPr="00762B19">
        <w:t xml:space="preserve">.  </w:t>
      </w:r>
      <w:r w:rsidR="00AF61AD">
        <w:t>The Go Local Input System is designed to work with Internet Explorer and Macromedia Flash</w:t>
      </w:r>
      <w:r w:rsidR="00B208A5">
        <w:t xml:space="preserve"> on a PC</w:t>
      </w:r>
      <w:r w:rsidR="00AF61AD">
        <w:t>.  Other brow</w:t>
      </w:r>
      <w:r w:rsidR="00E44824">
        <w:t>s</w:t>
      </w:r>
      <w:r w:rsidR="00AF61AD">
        <w:t>ers are not supported.</w:t>
      </w:r>
    </w:p>
    <w:p w:rsidR="006D6155" w:rsidRDefault="006D6155" w:rsidP="009C13CA">
      <w:pPr>
        <w:pStyle w:val="BodyText"/>
      </w:pPr>
    </w:p>
    <w:p w:rsidR="00762B19" w:rsidRPr="00E136CB" w:rsidRDefault="00762B19" w:rsidP="00584677">
      <w:pPr>
        <w:pStyle w:val="Heading3"/>
        <w:rPr>
          <w:rStyle w:val="Strong"/>
          <w:b/>
          <w:bCs/>
        </w:rPr>
      </w:pPr>
      <w:bookmarkStart w:id="26" w:name="_Toc180911676"/>
      <w:bookmarkStart w:id="27" w:name="_Toc229891944"/>
      <w:bookmarkStart w:id="28" w:name="_Toc179169521"/>
      <w:r w:rsidRPr="00E136CB">
        <w:t>Go Local Input Syste</w:t>
      </w:r>
      <w:r w:rsidRPr="00E136CB">
        <w:rPr>
          <w:rStyle w:val="Strong"/>
          <w:b/>
          <w:bCs/>
        </w:rPr>
        <w:t>m</w:t>
      </w:r>
      <w:bookmarkEnd w:id="26"/>
      <w:bookmarkEnd w:id="27"/>
    </w:p>
    <w:p w:rsidR="00DC29A6" w:rsidRPr="00644A8D" w:rsidRDefault="00342801" w:rsidP="00D627A1">
      <w:pPr>
        <w:pStyle w:val="Heading4"/>
        <w:rPr>
          <w:rStyle w:val="Strong"/>
          <w:bCs/>
        </w:rPr>
      </w:pPr>
      <w:r w:rsidRPr="00644A8D">
        <w:rPr>
          <w:rStyle w:val="Strong"/>
        </w:rPr>
        <w:t>Accessing</w:t>
      </w:r>
      <w:r w:rsidR="00762B19" w:rsidRPr="00644A8D">
        <w:rPr>
          <w:rStyle w:val="Strong"/>
        </w:rPr>
        <w:t xml:space="preserve"> the Go Local I</w:t>
      </w:r>
      <w:r w:rsidR="00DC29A6" w:rsidRPr="00644A8D">
        <w:rPr>
          <w:rStyle w:val="Strong"/>
        </w:rPr>
        <w:t xml:space="preserve">nput </w:t>
      </w:r>
      <w:r w:rsidR="00762B19" w:rsidRPr="00644A8D">
        <w:rPr>
          <w:rStyle w:val="Strong"/>
        </w:rPr>
        <w:t>S</w:t>
      </w:r>
      <w:r w:rsidR="00DC29A6" w:rsidRPr="00644A8D">
        <w:rPr>
          <w:rStyle w:val="Strong"/>
        </w:rPr>
        <w:t>ystem</w:t>
      </w:r>
      <w:bookmarkEnd w:id="28"/>
      <w:r w:rsidR="00762B19" w:rsidRPr="00644A8D">
        <w:rPr>
          <w:rStyle w:val="Strong"/>
        </w:rPr>
        <w:t>:</w:t>
      </w:r>
    </w:p>
    <w:p w:rsidR="00DC29A6" w:rsidRDefault="00DC29A6" w:rsidP="009C13CA">
      <w:pPr>
        <w:pStyle w:val="BodyText"/>
      </w:pPr>
      <w:r w:rsidRPr="004C2839">
        <w:t>The URL for the Go Local input system is</w:t>
      </w:r>
      <w:proofErr w:type="gramStart"/>
      <w:r w:rsidRPr="004C2839">
        <w:t>:</w:t>
      </w:r>
      <w:proofErr w:type="gramEnd"/>
      <w:r>
        <w:br/>
      </w:r>
      <w:hyperlink r:id="rId22" w:tgtFrame="_blank" w:history="1">
        <w:r w:rsidRPr="004C2839">
          <w:rPr>
            <w:rStyle w:val="Hyperlink"/>
          </w:rPr>
          <w:t>http://wwwcf.nlm.nih.gov/mplocal/login.cfm</w:t>
        </w:r>
      </w:hyperlink>
      <w:r>
        <w:t xml:space="preserve"> </w:t>
      </w:r>
    </w:p>
    <w:p w:rsidR="006D4F0C" w:rsidRDefault="006D4F0C" w:rsidP="009C13CA">
      <w:pPr>
        <w:pStyle w:val="BodyText"/>
      </w:pPr>
    </w:p>
    <w:p w:rsidR="006C6EDD" w:rsidRDefault="00EB5331" w:rsidP="006D4F0C">
      <w:pPr>
        <w:keepNext/>
      </w:pPr>
      <w:r>
        <w:rPr>
          <w:rFonts w:ascii="Arial" w:hAnsi="Arial" w:cs="Arial"/>
          <w:noProof/>
        </w:rPr>
        <w:drawing>
          <wp:inline distT="0" distB="0" distL="0" distR="0">
            <wp:extent cx="5149850" cy="3500673"/>
            <wp:effectExtent l="19050" t="0" r="0" b="0"/>
            <wp:docPr id="3" name="Picture 3" descr="Default login screen for the MedllinePlus Go Local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 Local Input System.  This figure shows the default login screen for the MedllinePlus Go Local Application.  The screen instructions read &quot;Please enter your login name and password&quot;.  There is a fill-in box for Login Name and one below it for Password.  A Login button is displayed below the fill-in boxes."/>
                    <pic:cNvPicPr>
                      <a:picLocks noChangeAspect="1" noChangeArrowheads="1"/>
                    </pic:cNvPicPr>
                  </pic:nvPicPr>
                  <pic:blipFill>
                    <a:blip r:embed="rId23"/>
                    <a:stretch>
                      <a:fillRect/>
                    </a:stretch>
                  </pic:blipFill>
                  <pic:spPr bwMode="auto">
                    <a:xfrm>
                      <a:off x="0" y="0"/>
                      <a:ext cx="5149850" cy="3500673"/>
                    </a:xfrm>
                    <a:prstGeom prst="rect">
                      <a:avLst/>
                    </a:prstGeom>
                    <a:noFill/>
                    <a:ln w="9525">
                      <a:noFill/>
                      <a:miter lim="800000"/>
                      <a:headEnd/>
                      <a:tailEnd/>
                    </a:ln>
                  </pic:spPr>
                </pic:pic>
              </a:graphicData>
            </a:graphic>
          </wp:inline>
        </w:drawing>
      </w:r>
    </w:p>
    <w:p w:rsidR="006C6EDD" w:rsidRDefault="006C6EDD" w:rsidP="006C6EDD">
      <w:pPr>
        <w:pStyle w:val="Caption"/>
        <w:rPr>
          <w:rFonts w:ascii="Arial" w:hAnsi="Arial" w:cs="Arial"/>
        </w:rPr>
      </w:pPr>
      <w:bookmarkStart w:id="29" w:name="_Toc229892094"/>
      <w:r>
        <w:t xml:space="preserve">Figure </w:t>
      </w:r>
      <w:r w:rsidR="00241F43">
        <w:fldChar w:fldCharType="begin"/>
      </w:r>
      <w:r w:rsidR="00B66565">
        <w:instrText xml:space="preserve"> STYLEREF 1 \s </w:instrText>
      </w:r>
      <w:r w:rsidR="00241F43">
        <w:fldChar w:fldCharType="separate"/>
      </w:r>
      <w:r w:rsidR="00A23072">
        <w:rPr>
          <w:noProof/>
        </w:rPr>
        <w:t>1</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2</w:t>
      </w:r>
      <w:r w:rsidR="00241F43">
        <w:fldChar w:fldCharType="end"/>
      </w:r>
      <w:r>
        <w:t xml:space="preserve">:  </w:t>
      </w:r>
      <w:r w:rsidRPr="00E11A82">
        <w:t>Go Local Input System</w:t>
      </w:r>
      <w:bookmarkEnd w:id="29"/>
      <w:r>
        <w:t xml:space="preserve"> </w:t>
      </w:r>
    </w:p>
    <w:p w:rsidR="00A64416" w:rsidRDefault="00A64416" w:rsidP="007F5D68">
      <w:pPr>
        <w:pStyle w:val="Caption"/>
        <w:rPr>
          <w:rFonts w:ascii="Arial" w:hAnsi="Arial" w:cs="Arial"/>
        </w:rPr>
      </w:pPr>
    </w:p>
    <w:p w:rsidR="00545DB6" w:rsidRDefault="00545DB6" w:rsidP="00545DB6"/>
    <w:p w:rsidR="00545DB6" w:rsidRDefault="00545DB6">
      <w:r>
        <w:br w:type="page"/>
      </w:r>
    </w:p>
    <w:p w:rsidR="00DC29A6" w:rsidRPr="004816CC" w:rsidRDefault="00762B19" w:rsidP="00D627A1">
      <w:pPr>
        <w:pStyle w:val="Heading3"/>
        <w:rPr>
          <w:rStyle w:val="Strong"/>
          <w:b/>
          <w:bCs/>
        </w:rPr>
      </w:pPr>
      <w:bookmarkStart w:id="30" w:name="_Toc179169523"/>
      <w:bookmarkStart w:id="31" w:name="_Toc180911677"/>
      <w:bookmarkStart w:id="32" w:name="_Toc229891945"/>
      <w:r w:rsidRPr="004816CC">
        <w:rPr>
          <w:rStyle w:val="Strong"/>
          <w:b/>
          <w:bCs/>
        </w:rPr>
        <w:lastRenderedPageBreak/>
        <w:t>T</w:t>
      </w:r>
      <w:r w:rsidR="00DC29A6" w:rsidRPr="004816CC">
        <w:rPr>
          <w:rStyle w:val="Strong"/>
          <w:b/>
          <w:bCs/>
        </w:rPr>
        <w:t xml:space="preserve">echnical requirements for </w:t>
      </w:r>
      <w:bookmarkEnd w:id="30"/>
      <w:r w:rsidRPr="004816CC">
        <w:rPr>
          <w:rStyle w:val="Strong"/>
          <w:b/>
          <w:bCs/>
        </w:rPr>
        <w:t>the Go Local Input System</w:t>
      </w:r>
      <w:bookmarkEnd w:id="31"/>
      <w:bookmarkEnd w:id="32"/>
      <w:r w:rsidR="00DC29A6" w:rsidRPr="004816CC">
        <w:rPr>
          <w:rStyle w:val="Strong"/>
          <w:b/>
          <w:bCs/>
        </w:rPr>
        <w:t xml:space="preserve"> </w:t>
      </w:r>
    </w:p>
    <w:p w:rsidR="00B71A43" w:rsidRPr="0089325D" w:rsidRDefault="00B71A43" w:rsidP="00B71A43">
      <w:pPr>
        <w:pStyle w:val="Caption"/>
        <w:keepNext/>
      </w:pPr>
      <w:r w:rsidRPr="0089325D">
        <w:tab/>
      </w:r>
      <w:bookmarkStart w:id="33" w:name="_Toc229892348"/>
      <w:r w:rsidRPr="0089325D">
        <w:t xml:space="preserve">Table </w:t>
      </w:r>
      <w:r w:rsidR="00241F43" w:rsidRPr="0089325D">
        <w:fldChar w:fldCharType="begin"/>
      </w:r>
      <w:r w:rsidRPr="0089325D">
        <w:instrText xml:space="preserve"> SEQ Table \* ARABIC </w:instrText>
      </w:r>
      <w:r w:rsidR="00241F43" w:rsidRPr="0089325D">
        <w:fldChar w:fldCharType="separate"/>
      </w:r>
      <w:r w:rsidR="00A23072">
        <w:rPr>
          <w:noProof/>
        </w:rPr>
        <w:t>1</w:t>
      </w:r>
      <w:r w:rsidR="00241F43" w:rsidRPr="0089325D">
        <w:fldChar w:fldCharType="end"/>
      </w:r>
      <w:r w:rsidRPr="0089325D">
        <w:t>:  Technical Requirements</w:t>
      </w:r>
      <w:bookmarkEnd w:id="33"/>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tblPr>
      <w:tblGrid>
        <w:gridCol w:w="7488"/>
        <w:gridCol w:w="1260"/>
      </w:tblGrid>
      <w:tr w:rsidR="00B71A43" w:rsidRPr="0089325D" w:rsidTr="00986C92">
        <w:trPr>
          <w:cantSplit/>
          <w:tblHeader/>
        </w:trPr>
        <w:tc>
          <w:tcPr>
            <w:tcW w:w="7488" w:type="dxa"/>
          </w:tcPr>
          <w:p w:rsidR="00B71A43" w:rsidRPr="0089325D" w:rsidRDefault="00B71A43" w:rsidP="009C13CA">
            <w:pPr>
              <w:pStyle w:val="BodyText"/>
              <w:rPr>
                <w:b/>
              </w:rPr>
            </w:pPr>
            <w:r w:rsidRPr="0089325D">
              <w:rPr>
                <w:b/>
              </w:rPr>
              <w:t>Technical Requirement</w:t>
            </w:r>
          </w:p>
        </w:tc>
        <w:tc>
          <w:tcPr>
            <w:tcW w:w="1260" w:type="dxa"/>
          </w:tcPr>
          <w:p w:rsidR="00B71A43" w:rsidRPr="0089325D" w:rsidRDefault="00B71A43" w:rsidP="00185098">
            <w:pPr>
              <w:jc w:val="center"/>
              <w:rPr>
                <w:b/>
              </w:rPr>
            </w:pPr>
            <w:r w:rsidRPr="0089325D">
              <w:rPr>
                <w:b/>
              </w:rPr>
              <w:t>Required</w:t>
            </w:r>
          </w:p>
        </w:tc>
      </w:tr>
      <w:tr w:rsidR="00762B19" w:rsidRPr="0089325D" w:rsidTr="00986C92">
        <w:trPr>
          <w:cantSplit/>
        </w:trPr>
        <w:tc>
          <w:tcPr>
            <w:tcW w:w="7488" w:type="dxa"/>
          </w:tcPr>
          <w:p w:rsidR="00762B19" w:rsidRPr="0089325D" w:rsidRDefault="00762B19" w:rsidP="009C13CA">
            <w:pPr>
              <w:pStyle w:val="BodyText"/>
            </w:pPr>
            <w:r w:rsidRPr="0089325D">
              <w:t>Windows operating system</w:t>
            </w:r>
          </w:p>
        </w:tc>
        <w:tc>
          <w:tcPr>
            <w:tcW w:w="1260" w:type="dxa"/>
          </w:tcPr>
          <w:p w:rsidR="00762B19" w:rsidRPr="0089325D" w:rsidRDefault="00572723" w:rsidP="00185098">
            <w:pPr>
              <w:jc w:val="center"/>
            </w:pPr>
            <w:r w:rsidRPr="0089325D">
              <w:sym w:font="Wingdings" w:char="F0FC"/>
            </w:r>
          </w:p>
        </w:tc>
      </w:tr>
      <w:tr w:rsidR="00762B19" w:rsidRPr="0089325D" w:rsidTr="00986C92">
        <w:trPr>
          <w:cantSplit/>
        </w:trPr>
        <w:tc>
          <w:tcPr>
            <w:tcW w:w="7488" w:type="dxa"/>
          </w:tcPr>
          <w:p w:rsidR="00762B19" w:rsidRPr="0089325D" w:rsidRDefault="00762B19" w:rsidP="009C13CA">
            <w:pPr>
              <w:pStyle w:val="BodyText"/>
            </w:pPr>
            <w:r w:rsidRPr="0089325D">
              <w:t>Internet Explorer 5.5 or above</w:t>
            </w:r>
          </w:p>
        </w:tc>
        <w:tc>
          <w:tcPr>
            <w:tcW w:w="1260" w:type="dxa"/>
          </w:tcPr>
          <w:p w:rsidR="00762B19" w:rsidRPr="0089325D" w:rsidRDefault="00572723" w:rsidP="00185098">
            <w:pPr>
              <w:jc w:val="center"/>
            </w:pPr>
            <w:r w:rsidRPr="0089325D">
              <w:sym w:font="Wingdings" w:char="F0FC"/>
            </w:r>
          </w:p>
        </w:tc>
      </w:tr>
      <w:tr w:rsidR="00762B19" w:rsidRPr="0089325D" w:rsidTr="00986C92">
        <w:trPr>
          <w:cantSplit/>
        </w:trPr>
        <w:tc>
          <w:tcPr>
            <w:tcW w:w="7488" w:type="dxa"/>
          </w:tcPr>
          <w:p w:rsidR="00762B19" w:rsidRPr="0089325D" w:rsidRDefault="00762B19" w:rsidP="009C13CA">
            <w:pPr>
              <w:pStyle w:val="BodyText"/>
            </w:pPr>
            <w:r w:rsidRPr="0089325D">
              <w:t>Set Internet options to Accept Cookies</w:t>
            </w:r>
          </w:p>
        </w:tc>
        <w:tc>
          <w:tcPr>
            <w:tcW w:w="1260" w:type="dxa"/>
          </w:tcPr>
          <w:p w:rsidR="00762B19" w:rsidRPr="0089325D" w:rsidRDefault="00572723" w:rsidP="00185098">
            <w:pPr>
              <w:jc w:val="center"/>
            </w:pPr>
            <w:r w:rsidRPr="0089325D">
              <w:sym w:font="Wingdings" w:char="F0FC"/>
            </w:r>
          </w:p>
        </w:tc>
      </w:tr>
      <w:tr w:rsidR="00762B19" w:rsidRPr="0089325D" w:rsidTr="00986C92">
        <w:trPr>
          <w:cantSplit/>
        </w:trPr>
        <w:tc>
          <w:tcPr>
            <w:tcW w:w="7488" w:type="dxa"/>
          </w:tcPr>
          <w:p w:rsidR="00762B19" w:rsidRPr="0089325D" w:rsidRDefault="00762B19" w:rsidP="009C13CA">
            <w:pPr>
              <w:pStyle w:val="BodyText"/>
            </w:pPr>
            <w:r w:rsidRPr="0089325D">
              <w:t>ActiveX enabled</w:t>
            </w:r>
          </w:p>
        </w:tc>
        <w:tc>
          <w:tcPr>
            <w:tcW w:w="1260" w:type="dxa"/>
          </w:tcPr>
          <w:p w:rsidR="00762B19" w:rsidRPr="0089325D" w:rsidRDefault="00572723" w:rsidP="00185098">
            <w:pPr>
              <w:jc w:val="center"/>
            </w:pPr>
            <w:r w:rsidRPr="0089325D">
              <w:sym w:font="Wingdings" w:char="F0FC"/>
            </w:r>
          </w:p>
        </w:tc>
      </w:tr>
      <w:tr w:rsidR="00762B19" w:rsidRPr="0089325D" w:rsidTr="00986C92">
        <w:trPr>
          <w:cantSplit/>
        </w:trPr>
        <w:tc>
          <w:tcPr>
            <w:tcW w:w="7488" w:type="dxa"/>
          </w:tcPr>
          <w:p w:rsidR="00762B19" w:rsidRPr="0089325D" w:rsidRDefault="00762B19" w:rsidP="009C13CA">
            <w:pPr>
              <w:pStyle w:val="BodyText"/>
            </w:pPr>
            <w:r w:rsidRPr="0089325D">
              <w:t xml:space="preserve">Set </w:t>
            </w:r>
            <w:r w:rsidR="00D802AD" w:rsidRPr="0089325D">
              <w:t xml:space="preserve">Internet options </w:t>
            </w:r>
            <w:r w:rsidRPr="0089325D">
              <w:t>to check for new version of page every</w:t>
            </w:r>
            <w:r w:rsidR="004C2839" w:rsidRPr="0089325D">
              <w:t xml:space="preserve"> </w:t>
            </w:r>
            <w:r w:rsidRPr="0089325D">
              <w:t>time</w:t>
            </w:r>
          </w:p>
        </w:tc>
        <w:tc>
          <w:tcPr>
            <w:tcW w:w="1260" w:type="dxa"/>
          </w:tcPr>
          <w:p w:rsidR="00762B19" w:rsidRPr="0089325D" w:rsidRDefault="00572723" w:rsidP="00185098">
            <w:pPr>
              <w:jc w:val="center"/>
            </w:pPr>
            <w:r w:rsidRPr="0089325D">
              <w:sym w:font="Wingdings" w:char="F0FC"/>
            </w:r>
          </w:p>
        </w:tc>
      </w:tr>
      <w:tr w:rsidR="00762B19" w:rsidTr="00986C92">
        <w:trPr>
          <w:cantSplit/>
        </w:trPr>
        <w:tc>
          <w:tcPr>
            <w:tcW w:w="7488" w:type="dxa"/>
          </w:tcPr>
          <w:p w:rsidR="00762B19" w:rsidRPr="0089325D" w:rsidRDefault="009F4D83" w:rsidP="009C13CA">
            <w:pPr>
              <w:pStyle w:val="BodyText"/>
            </w:pPr>
            <w:r w:rsidRPr="0089325D">
              <w:t>Macromedia Flash version 8 (you will be prompted to install if you do not have Flash or if you have an older version)</w:t>
            </w:r>
          </w:p>
        </w:tc>
        <w:tc>
          <w:tcPr>
            <w:tcW w:w="1260" w:type="dxa"/>
          </w:tcPr>
          <w:p w:rsidR="00762B19" w:rsidRDefault="00572723" w:rsidP="00185098">
            <w:pPr>
              <w:jc w:val="center"/>
            </w:pPr>
            <w:r w:rsidRPr="0089325D">
              <w:sym w:font="Wingdings" w:char="F0FC"/>
            </w:r>
          </w:p>
        </w:tc>
      </w:tr>
    </w:tbl>
    <w:p w:rsidR="00B71A43" w:rsidRDefault="00B71A43" w:rsidP="00842BEA">
      <w:pPr>
        <w:pStyle w:val="Caption"/>
        <w:ind w:firstLine="720"/>
      </w:pPr>
    </w:p>
    <w:p w:rsidR="00D802AD" w:rsidRPr="0089325D" w:rsidRDefault="00D802AD" w:rsidP="00D802AD">
      <w:pPr>
        <w:pStyle w:val="Heading3"/>
      </w:pPr>
      <w:bookmarkStart w:id="34" w:name="_Toc229891946"/>
      <w:r w:rsidRPr="0089325D">
        <w:t>Set Internet Options</w:t>
      </w:r>
      <w:bookmarkEnd w:id="34"/>
    </w:p>
    <w:p w:rsidR="00A95927" w:rsidRDefault="00A95927" w:rsidP="00396473"/>
    <w:p w:rsidR="00396473" w:rsidRPr="0089325D" w:rsidRDefault="00396473" w:rsidP="00396473">
      <w:r w:rsidRPr="0089325D">
        <w:t>Set Internet options to check for new version of page every time.</w:t>
      </w:r>
    </w:p>
    <w:p w:rsidR="003D0D9C" w:rsidRPr="0089325D" w:rsidRDefault="007029A4" w:rsidP="007F5D68">
      <w:pPr>
        <w:pStyle w:val="Caption"/>
        <w:rPr>
          <w:rFonts w:ascii="Arial" w:hAnsi="Arial" w:cs="Arial"/>
          <w:i/>
          <w:iCs/>
        </w:rPr>
      </w:pPr>
      <w:bookmarkStart w:id="35" w:name="_Toc180911678"/>
      <w:r w:rsidRPr="0089325D">
        <w:rPr>
          <w:rFonts w:ascii="Arial" w:hAnsi="Arial" w:cs="Arial"/>
          <w:i/>
          <w:iCs/>
          <w:noProof/>
        </w:rPr>
        <w:drawing>
          <wp:inline distT="0" distB="0" distL="0" distR="0">
            <wp:extent cx="4229100" cy="2615174"/>
            <wp:effectExtent l="19050" t="0" r="0" b="0"/>
            <wp:docPr id="7" name="Picture 6" descr="Internet Explorer options screen with Settings options and selected Every visit to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m_internet_settings.jpg"/>
                    <pic:cNvPicPr/>
                  </pic:nvPicPr>
                  <pic:blipFill>
                    <a:blip r:embed="rId24"/>
                    <a:stretch>
                      <a:fillRect/>
                    </a:stretch>
                  </pic:blipFill>
                  <pic:spPr>
                    <a:xfrm>
                      <a:off x="0" y="0"/>
                      <a:ext cx="4229100" cy="2615174"/>
                    </a:xfrm>
                    <a:prstGeom prst="rect">
                      <a:avLst/>
                    </a:prstGeom>
                  </pic:spPr>
                </pic:pic>
              </a:graphicData>
            </a:graphic>
          </wp:inline>
        </w:drawing>
      </w:r>
    </w:p>
    <w:p w:rsidR="00B0183A" w:rsidRPr="0089325D" w:rsidRDefault="007F5D68" w:rsidP="007F5D68">
      <w:pPr>
        <w:pStyle w:val="Caption"/>
      </w:pPr>
      <w:bookmarkStart w:id="36" w:name="_Toc229892095"/>
      <w:r w:rsidRPr="0089325D">
        <w:t xml:space="preserve">Figure </w:t>
      </w:r>
      <w:r w:rsidR="00241F43">
        <w:fldChar w:fldCharType="begin"/>
      </w:r>
      <w:r w:rsidR="00B66565">
        <w:instrText xml:space="preserve"> STYLEREF 1 \s </w:instrText>
      </w:r>
      <w:r w:rsidR="00241F43">
        <w:fldChar w:fldCharType="separate"/>
      </w:r>
      <w:r w:rsidR="00A23072">
        <w:rPr>
          <w:noProof/>
        </w:rPr>
        <w:t>1</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3</w:t>
      </w:r>
      <w:r w:rsidR="00241F43">
        <w:fldChar w:fldCharType="end"/>
      </w:r>
      <w:r w:rsidRPr="0089325D">
        <w:t>:  Internet Options Screen</w:t>
      </w:r>
      <w:bookmarkEnd w:id="36"/>
      <w:r w:rsidRPr="0089325D">
        <w:t xml:space="preserve"> </w:t>
      </w:r>
    </w:p>
    <w:p w:rsidR="00D802AD" w:rsidRPr="0089325D" w:rsidRDefault="00D802AD" w:rsidP="00D802AD">
      <w:pPr>
        <w:pStyle w:val="Heading3"/>
      </w:pPr>
      <w:bookmarkStart w:id="37" w:name="_Toc229891947"/>
      <w:bookmarkStart w:id="38" w:name="ActiveX_Settings"/>
      <w:r w:rsidRPr="0089325D">
        <w:t>ActiveX Settings:</w:t>
      </w:r>
      <w:bookmarkEnd w:id="37"/>
    </w:p>
    <w:bookmarkEnd w:id="38"/>
    <w:p w:rsidR="00023090" w:rsidRPr="0089325D" w:rsidRDefault="00D802AD" w:rsidP="00023090">
      <w:r w:rsidRPr="0089325D">
        <w:t xml:space="preserve">ActiveX settings must be enabled in your browser.  In Internet Explorer, enable the ActiveX settings by choosing Tools &gt; Internet Options &gt; Security (tab) from the menu.  Select the Custom Level button and scroll down to the Run ActiveX controls and </w:t>
      </w:r>
      <w:proofErr w:type="spellStart"/>
      <w:r w:rsidRPr="0089325D">
        <w:t>plugins</w:t>
      </w:r>
      <w:proofErr w:type="spellEnd"/>
      <w:r w:rsidRPr="0089325D">
        <w:t xml:space="preserve"> and s</w:t>
      </w:r>
      <w:r w:rsidR="00023090" w:rsidRPr="0089325D">
        <w:t>elect the enabled radio button.</w:t>
      </w:r>
    </w:p>
    <w:p w:rsidR="00545DB6" w:rsidRPr="004816CC" w:rsidRDefault="00545DB6" w:rsidP="00023090">
      <w:pPr>
        <w:rPr>
          <w:highlight w:val="green"/>
        </w:rPr>
      </w:pPr>
    </w:p>
    <w:p w:rsidR="00545DB6" w:rsidRPr="004816CC" w:rsidRDefault="00545DB6">
      <w:pPr>
        <w:rPr>
          <w:highlight w:val="green"/>
        </w:rPr>
      </w:pPr>
      <w:r w:rsidRPr="004816CC">
        <w:rPr>
          <w:highlight w:val="green"/>
        </w:rPr>
        <w:br w:type="page"/>
      </w:r>
    </w:p>
    <w:p w:rsidR="00987BF9" w:rsidRPr="0089325D" w:rsidRDefault="00D26711" w:rsidP="000D189A">
      <w:pPr>
        <w:pStyle w:val="Heading3"/>
      </w:pPr>
      <w:bookmarkStart w:id="39" w:name="_Special_Considerations_for"/>
      <w:bookmarkStart w:id="40" w:name="_Toc229891948"/>
      <w:bookmarkEnd w:id="39"/>
      <w:r w:rsidRPr="0089325D">
        <w:lastRenderedPageBreak/>
        <w:t>Special Considerations for Macromedia Flash:</w:t>
      </w:r>
      <w:bookmarkEnd w:id="35"/>
      <w:bookmarkEnd w:id="40"/>
    </w:p>
    <w:p w:rsidR="00F624F0" w:rsidRDefault="00F624F0" w:rsidP="005B30C4"/>
    <w:p w:rsidR="005B30C4" w:rsidRPr="0089325D" w:rsidRDefault="005B30C4" w:rsidP="005B30C4">
      <w:r w:rsidRPr="0089325D">
        <w:t>If you are not using the latest version of Adobe Flash, you may receive the following error message:</w:t>
      </w:r>
    </w:p>
    <w:p w:rsidR="005B30C4" w:rsidRPr="004816CC" w:rsidRDefault="005B30C4" w:rsidP="009C13CA">
      <w:pPr>
        <w:pStyle w:val="BodyText"/>
        <w:rPr>
          <w:highlight w:val="green"/>
        </w:rPr>
      </w:pPr>
    </w:p>
    <w:p w:rsidR="005B30C4" w:rsidRPr="0089325D" w:rsidRDefault="00D627A1" w:rsidP="009C13CA">
      <w:pPr>
        <w:pStyle w:val="BodyText"/>
      </w:pPr>
      <w:r w:rsidRPr="0089325D">
        <w:rPr>
          <w:noProof/>
        </w:rPr>
        <w:drawing>
          <wp:inline distT="0" distB="0" distL="0" distR="0">
            <wp:extent cx="3752850" cy="1755365"/>
            <wp:effectExtent l="19050" t="0" r="0" b="0"/>
            <wp:docPr id="231" name="Picture 132" descr="Adobe Flash Player update to latest vers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Go Local Flash update message.  This figure shows the error message received when the latest version of Adobe Flash Player is not available on your system.  The message reads, &quot;You don't have the latest version of Adobe Flash Player.  This web site makes use of Adobe Flash software.  You do not have the latest version of the Adobe Flash Player, so you cannot login to the Go Local input system.  Please use this link to get the latest version."/>
                    <pic:cNvPicPr>
                      <a:picLocks noChangeAspect="1" noChangeArrowheads="1"/>
                    </pic:cNvPicPr>
                  </pic:nvPicPr>
                  <pic:blipFill>
                    <a:blip r:embed="rId25"/>
                    <a:srcRect l="439" r="4386" b="3333"/>
                    <a:stretch>
                      <a:fillRect/>
                    </a:stretch>
                  </pic:blipFill>
                  <pic:spPr bwMode="auto">
                    <a:xfrm>
                      <a:off x="0" y="0"/>
                      <a:ext cx="3752850" cy="1755365"/>
                    </a:xfrm>
                    <a:prstGeom prst="rect">
                      <a:avLst/>
                    </a:prstGeom>
                    <a:noFill/>
                    <a:ln w="9525">
                      <a:noFill/>
                      <a:miter lim="800000"/>
                      <a:headEnd/>
                      <a:tailEnd/>
                    </a:ln>
                  </pic:spPr>
                </pic:pic>
              </a:graphicData>
            </a:graphic>
          </wp:inline>
        </w:drawing>
      </w:r>
    </w:p>
    <w:p w:rsidR="005B30C4" w:rsidRPr="0089325D" w:rsidRDefault="005B30C4" w:rsidP="005B30C4">
      <w:pPr>
        <w:pStyle w:val="Caption"/>
      </w:pPr>
      <w:bookmarkStart w:id="41" w:name="_Toc229892096"/>
      <w:r w:rsidRPr="0089325D">
        <w:t xml:space="preserve">Figure </w:t>
      </w:r>
      <w:r w:rsidR="00241F43">
        <w:fldChar w:fldCharType="begin"/>
      </w:r>
      <w:r w:rsidR="00B66565">
        <w:instrText xml:space="preserve"> STYLEREF 1 \s </w:instrText>
      </w:r>
      <w:r w:rsidR="00241F43">
        <w:fldChar w:fldCharType="separate"/>
      </w:r>
      <w:r w:rsidR="00A23072">
        <w:rPr>
          <w:noProof/>
        </w:rPr>
        <w:t>1</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4</w:t>
      </w:r>
      <w:r w:rsidR="00241F43">
        <w:fldChar w:fldCharType="end"/>
      </w:r>
      <w:r w:rsidRPr="0089325D">
        <w:t>:  Go Local Flash update message</w:t>
      </w:r>
      <w:bookmarkEnd w:id="41"/>
    </w:p>
    <w:p w:rsidR="00B9076D" w:rsidRPr="004816CC" w:rsidRDefault="00B9076D">
      <w:pPr>
        <w:rPr>
          <w:highlight w:val="green"/>
        </w:rPr>
      </w:pPr>
    </w:p>
    <w:p w:rsidR="00DC29A6" w:rsidRPr="00805E24" w:rsidRDefault="00DC29A6" w:rsidP="009C13CA">
      <w:pPr>
        <w:pStyle w:val="BodyText"/>
      </w:pPr>
      <w:r w:rsidRPr="00805E24">
        <w:t xml:space="preserve">You sometimes need to click on action buttons in Flash (instead of pressing the Enter key). </w:t>
      </w:r>
    </w:p>
    <w:p w:rsidR="00DC29A6" w:rsidRPr="00805E24" w:rsidRDefault="00DC29A6" w:rsidP="009C13CA">
      <w:pPr>
        <w:pStyle w:val="BodyText"/>
      </w:pPr>
      <w:r w:rsidRPr="00805E24">
        <w:t>When you click on links in a browser, you usually see an indication that a page is loading (a status bar or the animated graphic in the top right corner.) With Flash you do</w:t>
      </w:r>
      <w:r w:rsidR="00192938" w:rsidRPr="00805E24">
        <w:t xml:space="preserve"> not</w:t>
      </w:r>
      <w:r w:rsidRPr="00805E24">
        <w:t xml:space="preserve"> see this. The Go Local input system does display "loading" messages while a page is loading. It's a good idea to avoid using your browser's back button. Use the navigation on the pages instead.</w:t>
      </w:r>
      <w:r w:rsidR="009C13CA" w:rsidRPr="00805E24">
        <w:t xml:space="preserve">  </w:t>
      </w:r>
      <w:r w:rsidRPr="00805E24">
        <w:t xml:space="preserve">On some screens, you will need to hold down the Ctrl key and click on list items to select them. </w:t>
      </w:r>
    </w:p>
    <w:p w:rsidR="00EC2526" w:rsidRPr="00805E24" w:rsidRDefault="00DC29A6" w:rsidP="00DC29A6">
      <w:r w:rsidRPr="00805E24">
        <w:rPr>
          <w:rFonts w:ascii="Arial" w:hAnsi="Arial" w:cs="Arial"/>
        </w:rPr>
        <w:t> </w:t>
      </w:r>
    </w:p>
    <w:p w:rsidR="00EC2526" w:rsidRPr="00805E24" w:rsidRDefault="00EC2526" w:rsidP="00EC2526">
      <w:r w:rsidRPr="00805E24">
        <w:t>Adjusting the Flash settings can help with some specific Flash issues. The local storage setting can be adjusted on a person’s individual computer. For some, the default setting works fine while others benefit from increasing it.</w:t>
      </w:r>
      <w:r w:rsidR="00D659C0" w:rsidRPr="00805E24">
        <w:t xml:space="preserve"> </w:t>
      </w:r>
      <w:r w:rsidR="003241F7" w:rsidRPr="00805E24">
        <w:t>If you are experience a slower response than you would expect, i</w:t>
      </w:r>
      <w:r w:rsidR="00D659C0" w:rsidRPr="00805E24">
        <w:t>ncreas</w:t>
      </w:r>
      <w:r w:rsidR="003241F7" w:rsidRPr="00805E24">
        <w:t>e</w:t>
      </w:r>
      <w:r w:rsidR="00D659C0" w:rsidRPr="00805E24">
        <w:t xml:space="preserve"> the storage setting to </w:t>
      </w:r>
      <w:r w:rsidR="003241F7" w:rsidRPr="00805E24">
        <w:t>Unlimited</w:t>
      </w:r>
      <w:r w:rsidRPr="00805E24">
        <w:t xml:space="preserve">. To get to this setting, right click from within a module of the input system and select Settings. </w:t>
      </w:r>
    </w:p>
    <w:p w:rsidR="00EC2526" w:rsidRPr="004816CC" w:rsidRDefault="00EC2526" w:rsidP="00EC2526">
      <w:pPr>
        <w:rPr>
          <w:rFonts w:ascii="Arial" w:hAnsi="Arial" w:cs="Arial"/>
          <w:sz w:val="20"/>
          <w:szCs w:val="20"/>
          <w:highlight w:val="green"/>
        </w:rPr>
      </w:pPr>
    </w:p>
    <w:p w:rsidR="00EC2526" w:rsidRPr="00805E24" w:rsidRDefault="006445BD" w:rsidP="00EC2526">
      <w:pPr>
        <w:rPr>
          <w:rFonts w:ascii="Arial" w:hAnsi="Arial" w:cs="Arial"/>
          <w:sz w:val="20"/>
          <w:szCs w:val="20"/>
        </w:rPr>
      </w:pPr>
      <w:r w:rsidRPr="00805E24">
        <w:rPr>
          <w:rFonts w:ascii="Arial" w:hAnsi="Arial" w:cs="Arial"/>
          <w:noProof/>
          <w:sz w:val="20"/>
          <w:szCs w:val="20"/>
        </w:rPr>
        <w:drawing>
          <wp:inline distT="0" distB="0" distL="0" distR="0">
            <wp:extent cx="1780953" cy="2676191"/>
            <wp:effectExtent l="19050" t="0" r="0" b="0"/>
            <wp:docPr id="2" name="Picture 1" descr="Locate Flash Player Setting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m_flash_issues.bmp"/>
                    <pic:cNvPicPr/>
                  </pic:nvPicPr>
                  <pic:blipFill>
                    <a:blip r:embed="rId26"/>
                    <a:stretch>
                      <a:fillRect/>
                    </a:stretch>
                  </pic:blipFill>
                  <pic:spPr>
                    <a:xfrm>
                      <a:off x="0" y="0"/>
                      <a:ext cx="1780953" cy="2676191"/>
                    </a:xfrm>
                    <a:prstGeom prst="rect">
                      <a:avLst/>
                    </a:prstGeom>
                  </pic:spPr>
                </pic:pic>
              </a:graphicData>
            </a:graphic>
          </wp:inline>
        </w:drawing>
      </w:r>
    </w:p>
    <w:p w:rsidR="00D659C0" w:rsidRPr="00805E24" w:rsidRDefault="00D659C0" w:rsidP="00D659C0">
      <w:pPr>
        <w:pStyle w:val="Caption"/>
        <w:rPr>
          <w:rFonts w:ascii="Arial" w:hAnsi="Arial" w:cs="Arial"/>
        </w:rPr>
      </w:pPr>
      <w:bookmarkStart w:id="42" w:name="_Toc229892097"/>
      <w:r w:rsidRPr="00805E24">
        <w:t xml:space="preserve">Figure </w:t>
      </w:r>
      <w:r w:rsidR="00241F43">
        <w:fldChar w:fldCharType="begin"/>
      </w:r>
      <w:r w:rsidR="00B66565">
        <w:instrText xml:space="preserve"> STYLEREF 1 \s </w:instrText>
      </w:r>
      <w:r w:rsidR="00241F43">
        <w:fldChar w:fldCharType="separate"/>
      </w:r>
      <w:r w:rsidR="00A23072">
        <w:rPr>
          <w:noProof/>
        </w:rPr>
        <w:t>1</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5</w:t>
      </w:r>
      <w:r w:rsidR="00241F43">
        <w:fldChar w:fldCharType="end"/>
      </w:r>
      <w:r w:rsidRPr="00805E24">
        <w:rPr>
          <w:noProof/>
        </w:rPr>
        <w:t>:  Locate Flash Player Settings</w:t>
      </w:r>
      <w:bookmarkEnd w:id="42"/>
    </w:p>
    <w:p w:rsidR="00D659C0" w:rsidRPr="004816CC" w:rsidRDefault="00D659C0" w:rsidP="00EC2526">
      <w:pPr>
        <w:rPr>
          <w:rFonts w:ascii="Arial" w:hAnsi="Arial" w:cs="Arial"/>
          <w:sz w:val="20"/>
          <w:szCs w:val="20"/>
          <w:highlight w:val="green"/>
        </w:rPr>
      </w:pPr>
    </w:p>
    <w:p w:rsidR="00545DB6" w:rsidRPr="004816CC" w:rsidRDefault="00545DB6">
      <w:pPr>
        <w:rPr>
          <w:rFonts w:ascii="Arial" w:hAnsi="Arial" w:cs="Arial"/>
          <w:sz w:val="20"/>
          <w:szCs w:val="20"/>
          <w:highlight w:val="green"/>
        </w:rPr>
      </w:pPr>
      <w:r w:rsidRPr="004816CC">
        <w:rPr>
          <w:rFonts w:ascii="Arial" w:hAnsi="Arial" w:cs="Arial"/>
          <w:sz w:val="20"/>
          <w:szCs w:val="20"/>
          <w:highlight w:val="green"/>
        </w:rPr>
        <w:br w:type="page"/>
      </w:r>
    </w:p>
    <w:p w:rsidR="00545DB6" w:rsidRPr="004816CC" w:rsidRDefault="00545DB6" w:rsidP="00EC2526">
      <w:pPr>
        <w:rPr>
          <w:rFonts w:ascii="Arial" w:hAnsi="Arial" w:cs="Arial"/>
          <w:sz w:val="20"/>
          <w:szCs w:val="20"/>
          <w:highlight w:val="green"/>
        </w:rPr>
      </w:pPr>
    </w:p>
    <w:p w:rsidR="00EC2526" w:rsidRPr="000062D2" w:rsidRDefault="00EC2526" w:rsidP="008B2E30">
      <w:pPr>
        <w:pStyle w:val="BodyText"/>
      </w:pPr>
      <w:r w:rsidRPr="000062D2">
        <w:t>Open the tab indicated by a picture of a file folder. You can then adjust the local storage setting.</w:t>
      </w:r>
    </w:p>
    <w:p w:rsidR="000E672D" w:rsidRPr="000062D2" w:rsidRDefault="000E672D" w:rsidP="00EC2526">
      <w:pPr>
        <w:rPr>
          <w:rFonts w:ascii="Arial" w:hAnsi="Arial" w:cs="Arial"/>
          <w:sz w:val="20"/>
          <w:szCs w:val="20"/>
        </w:rPr>
      </w:pPr>
    </w:p>
    <w:p w:rsidR="00827248" w:rsidRPr="000062D2" w:rsidRDefault="00CF4760" w:rsidP="00827248">
      <w:pPr>
        <w:keepNext/>
      </w:pPr>
      <w:r w:rsidRPr="000062D2">
        <w:rPr>
          <w:noProof/>
        </w:rPr>
        <w:drawing>
          <wp:inline distT="0" distB="0" distL="0" distR="0">
            <wp:extent cx="1990725" cy="1271073"/>
            <wp:effectExtent l="19050" t="0" r="9525" b="0"/>
            <wp:docPr id="10" name="Picture 2" descr="Unlimited Adobe Flash Player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tretch>
                      <a:fillRect/>
                    </a:stretch>
                  </pic:blipFill>
                  <pic:spPr bwMode="auto">
                    <a:xfrm>
                      <a:off x="0" y="0"/>
                      <a:ext cx="1990725" cy="1271073"/>
                    </a:xfrm>
                    <a:prstGeom prst="rect">
                      <a:avLst/>
                    </a:prstGeom>
                    <a:noFill/>
                    <a:ln w="9525">
                      <a:noFill/>
                      <a:miter lim="800000"/>
                      <a:headEnd/>
                      <a:tailEnd/>
                    </a:ln>
                  </pic:spPr>
                </pic:pic>
              </a:graphicData>
            </a:graphic>
          </wp:inline>
        </w:drawing>
      </w:r>
    </w:p>
    <w:p w:rsidR="00EC2526" w:rsidRDefault="00827248" w:rsidP="00827248">
      <w:pPr>
        <w:pStyle w:val="Caption"/>
        <w:rPr>
          <w:rFonts w:ascii="Arial" w:hAnsi="Arial" w:cs="Arial"/>
        </w:rPr>
      </w:pPr>
      <w:bookmarkStart w:id="43" w:name="_Toc229892098"/>
      <w:r w:rsidRPr="000062D2">
        <w:t xml:space="preserve">Figure </w:t>
      </w:r>
      <w:r w:rsidR="00241F43">
        <w:fldChar w:fldCharType="begin"/>
      </w:r>
      <w:r w:rsidR="00B66565">
        <w:instrText xml:space="preserve"> STYLEREF 1 \s </w:instrText>
      </w:r>
      <w:r w:rsidR="00241F43">
        <w:fldChar w:fldCharType="separate"/>
      </w:r>
      <w:r w:rsidR="00A23072">
        <w:rPr>
          <w:noProof/>
        </w:rPr>
        <w:t>1</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6</w:t>
      </w:r>
      <w:r w:rsidR="00241F43">
        <w:fldChar w:fldCharType="end"/>
      </w:r>
      <w:r w:rsidRPr="000062D2">
        <w:rPr>
          <w:noProof/>
        </w:rPr>
        <w:t>:  Adjust Flash Player Settings</w:t>
      </w:r>
      <w:bookmarkEnd w:id="43"/>
    </w:p>
    <w:p w:rsidR="00EC2526" w:rsidRDefault="00EC2526" w:rsidP="00EC2526">
      <w:pPr>
        <w:rPr>
          <w:rFonts w:ascii="Arial" w:hAnsi="Arial" w:cs="Arial"/>
          <w:sz w:val="20"/>
          <w:szCs w:val="20"/>
        </w:rPr>
      </w:pPr>
    </w:p>
    <w:p w:rsidR="00F557B6" w:rsidRDefault="008B2E30" w:rsidP="00F557B6">
      <w:pPr>
        <w:pStyle w:val="Caption"/>
        <w:keepNext/>
      </w:pPr>
      <w:r>
        <w:rPr>
          <w:rFonts w:ascii="Arial" w:hAnsi="Arial" w:cs="Arial"/>
        </w:rPr>
        <w:br w:type="page"/>
      </w:r>
    </w:p>
    <w:p w:rsidR="00192938" w:rsidRDefault="00192938" w:rsidP="00192938">
      <w:pPr>
        <w:pStyle w:val="Heading2"/>
      </w:pPr>
      <w:bookmarkStart w:id="44" w:name="_Toc180911679"/>
      <w:bookmarkStart w:id="45" w:name="_Toc229891949"/>
      <w:r>
        <w:lastRenderedPageBreak/>
        <w:t>Functions within the Go Local Input System</w:t>
      </w:r>
      <w:bookmarkEnd w:id="44"/>
      <w:bookmarkEnd w:id="45"/>
      <w:r w:rsidR="0011410E">
        <w:t xml:space="preserve"> </w:t>
      </w:r>
    </w:p>
    <w:p w:rsidR="00DC29A6" w:rsidRPr="009C13CA" w:rsidRDefault="00DC29A6" w:rsidP="00584677">
      <w:pPr>
        <w:pStyle w:val="Heading3"/>
      </w:pPr>
      <w:bookmarkStart w:id="46" w:name="_Toc180911680"/>
      <w:bookmarkStart w:id="47" w:name="_Toc229891950"/>
      <w:r w:rsidRPr="009C13CA">
        <w:rPr>
          <w:rStyle w:val="Strong"/>
          <w:b/>
          <w:bCs/>
        </w:rPr>
        <w:t>What do I do in the system?</w:t>
      </w:r>
      <w:bookmarkEnd w:id="46"/>
      <w:bookmarkEnd w:id="47"/>
      <w:r w:rsidRPr="009C13CA">
        <w:t xml:space="preserve"> </w:t>
      </w:r>
    </w:p>
    <w:p w:rsidR="00DC29A6" w:rsidRDefault="00DC29A6" w:rsidP="009C13CA">
      <w:pPr>
        <w:pStyle w:val="BodyText"/>
      </w:pPr>
      <w:r>
        <w:t>Create records for local health care providers, health facilities, and he</w:t>
      </w:r>
      <w:r w:rsidR="009C13CA">
        <w:t xml:space="preserve">alth care programs and services.  </w:t>
      </w:r>
      <w:r>
        <w:t xml:space="preserve">If you're a local area administrator, manage your maps, approve organization names, create your Go Local look and feel Suggest additional topic mappings, see references, etc. </w:t>
      </w:r>
      <w:r w:rsidR="00906783">
        <w:t xml:space="preserve"> </w:t>
      </w:r>
      <w:r w:rsidR="00906783">
        <w:rPr>
          <w:rStyle w:val="BodyTextChar"/>
        </w:rPr>
        <w:t xml:space="preserve">For a complete list of privileges see </w:t>
      </w:r>
      <w:hyperlink w:anchor="Appendix_1" w:tooltip="Go to Appendix 1, User Privileges" w:history="1">
        <w:r w:rsidR="00906783" w:rsidRPr="006C37E7">
          <w:rPr>
            <w:rStyle w:val="Hyperlink"/>
          </w:rPr>
          <w:t>Appendix 1, User Privileges</w:t>
        </w:r>
      </w:hyperlink>
      <w:r w:rsidR="00906783">
        <w:rPr>
          <w:rStyle w:val="BodyTextChar"/>
        </w:rPr>
        <w:t>.</w:t>
      </w:r>
    </w:p>
    <w:p w:rsidR="00122AF4" w:rsidRDefault="00122AF4" w:rsidP="009C13CA">
      <w:pPr>
        <w:pStyle w:val="BodyText"/>
      </w:pPr>
    </w:p>
    <w:p w:rsidR="00DC29A6" w:rsidRDefault="00DC29A6" w:rsidP="00584677">
      <w:pPr>
        <w:pStyle w:val="Heading3"/>
      </w:pPr>
      <w:bookmarkStart w:id="48" w:name="_Toc180911681"/>
      <w:bookmarkStart w:id="49" w:name="_Toc229891951"/>
      <w:r w:rsidRPr="00783B80">
        <w:rPr>
          <w:rStyle w:val="Strong"/>
          <w:b/>
          <w:bCs/>
        </w:rPr>
        <w:t xml:space="preserve">What </w:t>
      </w:r>
      <w:r w:rsidR="0011410E">
        <w:rPr>
          <w:rStyle w:val="Strong"/>
          <w:b/>
          <w:bCs/>
        </w:rPr>
        <w:t xml:space="preserve">NLM does </w:t>
      </w:r>
      <w:r w:rsidRPr="00783B80">
        <w:rPr>
          <w:rStyle w:val="Strong"/>
          <w:b/>
          <w:bCs/>
        </w:rPr>
        <w:t>in the system</w:t>
      </w:r>
      <w:bookmarkEnd w:id="48"/>
      <w:bookmarkEnd w:id="49"/>
      <w:r w:rsidRPr="00783B80">
        <w:t xml:space="preserve"> </w:t>
      </w:r>
    </w:p>
    <w:p w:rsidR="00DC29A6" w:rsidRDefault="00DC29A6" w:rsidP="001C371A">
      <w:pPr>
        <w:pStyle w:val="BodyText"/>
        <w:numPr>
          <w:ilvl w:val="0"/>
          <w:numId w:val="15"/>
        </w:numPr>
      </w:pPr>
      <w:r>
        <w:t>Create</w:t>
      </w:r>
      <w:r w:rsidR="0011410E">
        <w:t>s</w:t>
      </w:r>
      <w:r>
        <w:t xml:space="preserve"> the graphic </w:t>
      </w:r>
      <w:r w:rsidR="000C7623">
        <w:t xml:space="preserve">map </w:t>
      </w:r>
      <w:r>
        <w:t xml:space="preserve">of your region </w:t>
      </w:r>
    </w:p>
    <w:p w:rsidR="00DC29A6" w:rsidRDefault="00DC29A6" w:rsidP="001C371A">
      <w:pPr>
        <w:pStyle w:val="BodyText"/>
        <w:numPr>
          <w:ilvl w:val="0"/>
          <w:numId w:val="15"/>
        </w:numPr>
      </w:pPr>
      <w:r>
        <w:t>Map</w:t>
      </w:r>
      <w:r w:rsidR="0011410E">
        <w:t>s</w:t>
      </w:r>
      <w:r>
        <w:t xml:space="preserve"> your site records to areas on the map-</w:t>
      </w:r>
      <w:r w:rsidR="000C7623">
        <w:t>-</w:t>
      </w:r>
      <w:r>
        <w:t xml:space="preserve">done by address information in site records </w:t>
      </w:r>
    </w:p>
    <w:p w:rsidR="00737B8E" w:rsidRDefault="00DC29A6" w:rsidP="001C371A">
      <w:pPr>
        <w:pStyle w:val="BodyText"/>
        <w:numPr>
          <w:ilvl w:val="0"/>
          <w:numId w:val="15"/>
        </w:numPr>
      </w:pPr>
      <w:r>
        <w:t>Create</w:t>
      </w:r>
      <w:r w:rsidR="0011410E">
        <w:t>s</w:t>
      </w:r>
      <w:r>
        <w:t xml:space="preserve"> </w:t>
      </w:r>
      <w:r w:rsidR="009A56CA">
        <w:t xml:space="preserve">your Go Local </w:t>
      </w:r>
      <w:r>
        <w:t>site map</w:t>
      </w:r>
    </w:p>
    <w:p w:rsidR="00DC29A6" w:rsidRDefault="00737B8E" w:rsidP="00737B8E">
      <w:pPr>
        <w:pStyle w:val="BodyText"/>
        <w:numPr>
          <w:ilvl w:val="0"/>
          <w:numId w:val="15"/>
        </w:numPr>
      </w:pPr>
      <w:r>
        <w:t>Runs broken link report-- weekly report is available within the system to check</w:t>
      </w:r>
    </w:p>
    <w:p w:rsidR="00DC29A6" w:rsidRDefault="00DC29A6" w:rsidP="001C371A">
      <w:pPr>
        <w:pStyle w:val="BodyText"/>
        <w:numPr>
          <w:ilvl w:val="0"/>
          <w:numId w:val="15"/>
        </w:numPr>
      </w:pPr>
      <w:r>
        <w:t>Run</w:t>
      </w:r>
      <w:r w:rsidR="0011410E">
        <w:t>s</w:t>
      </w:r>
      <w:r>
        <w:t xml:space="preserve"> </w:t>
      </w:r>
      <w:r w:rsidR="0011410E">
        <w:t xml:space="preserve">web </w:t>
      </w:r>
      <w:r>
        <w:t>statistic</w:t>
      </w:r>
      <w:r w:rsidR="0011410E">
        <w:t xml:space="preserve"> reports — monthly report is available to Local Administrators within the system</w:t>
      </w:r>
      <w:r>
        <w:t xml:space="preserve"> </w:t>
      </w:r>
    </w:p>
    <w:p w:rsidR="00DC29A6" w:rsidRDefault="00DC29A6" w:rsidP="001C371A">
      <w:pPr>
        <w:pStyle w:val="BodyText"/>
        <w:numPr>
          <w:ilvl w:val="0"/>
          <w:numId w:val="15"/>
        </w:numPr>
      </w:pPr>
      <w:r>
        <w:t>Create</w:t>
      </w:r>
      <w:r w:rsidR="0011410E">
        <w:t>s</w:t>
      </w:r>
      <w:r>
        <w:t xml:space="preserve"> </w:t>
      </w:r>
      <w:r w:rsidR="00276B2A">
        <w:t>L</w:t>
      </w:r>
      <w:r>
        <w:t xml:space="preserve">ocal </w:t>
      </w:r>
      <w:r w:rsidR="00276B2A">
        <w:t>S</w:t>
      </w:r>
      <w:r>
        <w:t xml:space="preserve">ervice </w:t>
      </w:r>
      <w:r w:rsidR="00276B2A">
        <w:t>T</w:t>
      </w:r>
      <w:r>
        <w:t>erms-</w:t>
      </w:r>
      <w:r w:rsidR="000C7623">
        <w:t>-</w:t>
      </w:r>
      <w:r>
        <w:t xml:space="preserve">you can suggest additions and changes </w:t>
      </w:r>
      <w:r w:rsidR="00C0080E">
        <w:t>through the Go Local listserv</w:t>
      </w:r>
      <w:r w:rsidR="008F18B3">
        <w:t xml:space="preserve"> (see </w:t>
      </w:r>
      <w:hyperlink r:id="rId28" w:history="1">
        <w:r w:rsidR="008F18B3" w:rsidRPr="008F18B3">
          <w:rPr>
            <w:rStyle w:val="Hyperlink"/>
          </w:rPr>
          <w:t>https://list.nih.gov/archives/mplus-golocal.html</w:t>
        </w:r>
      </w:hyperlink>
      <w:r w:rsidR="008F18B3">
        <w:t>)</w:t>
      </w:r>
    </w:p>
    <w:p w:rsidR="00DC29A6" w:rsidRDefault="00DC29A6" w:rsidP="001C371A">
      <w:pPr>
        <w:pStyle w:val="BodyText"/>
        <w:numPr>
          <w:ilvl w:val="0"/>
          <w:numId w:val="15"/>
        </w:numPr>
      </w:pPr>
      <w:r>
        <w:t>Map</w:t>
      </w:r>
      <w:r w:rsidR="0011410E">
        <w:t>s</w:t>
      </w:r>
      <w:r>
        <w:t xml:space="preserve"> the pages of local </w:t>
      </w:r>
      <w:r w:rsidR="000C7623">
        <w:t xml:space="preserve">services </w:t>
      </w:r>
      <w:r>
        <w:t xml:space="preserve">on your site to </w:t>
      </w:r>
      <w:proofErr w:type="spellStart"/>
      <w:r>
        <w:t>MedlinePlus</w:t>
      </w:r>
      <w:proofErr w:type="spellEnd"/>
      <w:r>
        <w:t xml:space="preserve"> pages</w:t>
      </w:r>
      <w:r w:rsidR="0011410E">
        <w:t xml:space="preserve"> -- based on </w:t>
      </w:r>
      <w:r w:rsidR="00737B8E">
        <w:t xml:space="preserve">your </w:t>
      </w:r>
      <w:r w:rsidR="0011410E">
        <w:t>indexing</w:t>
      </w:r>
      <w:r w:rsidR="00737B8E">
        <w:t xml:space="preserve"> </w:t>
      </w:r>
      <w:r w:rsidR="0011410E">
        <w:t xml:space="preserve"> </w:t>
      </w:r>
      <w:r w:rsidR="00737B8E">
        <w:t xml:space="preserve">of </w:t>
      </w:r>
      <w:r w:rsidR="0011410E">
        <w:t>record</w:t>
      </w:r>
      <w:r w:rsidR="00737B8E">
        <w:t>s</w:t>
      </w:r>
    </w:p>
    <w:p w:rsidR="0080352D" w:rsidRDefault="0080352D" w:rsidP="001C371A">
      <w:pPr>
        <w:pStyle w:val="BodyText"/>
        <w:numPr>
          <w:ilvl w:val="0"/>
          <w:numId w:val="15"/>
        </w:numPr>
      </w:pPr>
      <w:r>
        <w:t>Provides a zip code lookup</w:t>
      </w:r>
    </w:p>
    <w:p w:rsidR="00122AF4" w:rsidRDefault="00122AF4" w:rsidP="0011410E">
      <w:pPr>
        <w:pStyle w:val="BodyText"/>
        <w:ind w:left="360"/>
      </w:pPr>
    </w:p>
    <w:p w:rsidR="00DC29A6" w:rsidRDefault="00DC29A6" w:rsidP="00584677">
      <w:pPr>
        <w:pStyle w:val="Heading3"/>
      </w:pPr>
      <w:bookmarkStart w:id="50" w:name="_Toc180911682"/>
      <w:bookmarkStart w:id="51" w:name="_Toc229891952"/>
      <w:r w:rsidRPr="00783B80">
        <w:rPr>
          <w:rStyle w:val="Strong"/>
          <w:b/>
          <w:bCs/>
        </w:rPr>
        <w:t>What other information do I need to know?</w:t>
      </w:r>
      <w:bookmarkEnd w:id="50"/>
      <w:bookmarkEnd w:id="51"/>
      <w:r w:rsidRPr="00783B80">
        <w:t xml:space="preserve"> </w:t>
      </w:r>
    </w:p>
    <w:p w:rsidR="00DC29A6" w:rsidRDefault="00DC29A6" w:rsidP="001C371A">
      <w:pPr>
        <w:pStyle w:val="BodyText"/>
        <w:numPr>
          <w:ilvl w:val="0"/>
          <w:numId w:val="16"/>
        </w:numPr>
      </w:pPr>
      <w:r>
        <w:t xml:space="preserve">If you cannot view options from a menu, we've provided a way to view or print a screen or list: click on the View/Print icon. You must manually close view windows. </w:t>
      </w:r>
    </w:p>
    <w:p w:rsidR="00DC29A6" w:rsidRDefault="00DC29A6" w:rsidP="001C371A">
      <w:pPr>
        <w:pStyle w:val="BodyText"/>
        <w:numPr>
          <w:ilvl w:val="0"/>
          <w:numId w:val="16"/>
        </w:numPr>
      </w:pPr>
      <w:r>
        <w:t xml:space="preserve">Depending on your privileges, you may see different options on menus. For example, a </w:t>
      </w:r>
      <w:r w:rsidR="00501E77">
        <w:t>S</w:t>
      </w:r>
      <w:r>
        <w:t xml:space="preserve">elector does not see approval functions. </w:t>
      </w:r>
    </w:p>
    <w:p w:rsidR="00DC29A6" w:rsidRDefault="00DC29A6" w:rsidP="001C371A">
      <w:pPr>
        <w:pStyle w:val="BodyText"/>
        <w:numPr>
          <w:ilvl w:val="0"/>
          <w:numId w:val="16"/>
        </w:numPr>
      </w:pPr>
      <w:r>
        <w:t xml:space="preserve">The system has some rules built in and will prompt you if you haven't filled out a form properly. For example, if you haven't included a required field such as a zip code, the system will not let you submit a record. </w:t>
      </w:r>
    </w:p>
    <w:p w:rsidR="00DC29A6" w:rsidRDefault="00DC29A6" w:rsidP="001C371A">
      <w:pPr>
        <w:pStyle w:val="BodyText"/>
        <w:numPr>
          <w:ilvl w:val="0"/>
          <w:numId w:val="16"/>
        </w:numPr>
      </w:pPr>
      <w:r>
        <w:t xml:space="preserve">It's a good idea to have only one browser running the input system. You can run it in multiple windows, but sometimes things won't work. For example, if you've been editing a record in one window and log out of the second one, when you submit the record from the first window, the system will log you out! </w:t>
      </w:r>
    </w:p>
    <w:p w:rsidR="00DC29A6" w:rsidRDefault="00DC29A6" w:rsidP="001C371A">
      <w:pPr>
        <w:pStyle w:val="BodyText"/>
        <w:numPr>
          <w:ilvl w:val="0"/>
          <w:numId w:val="16"/>
        </w:numPr>
      </w:pPr>
      <w:r>
        <w:t xml:space="preserve">Try not to use browser back button or refresh page button. </w:t>
      </w:r>
    </w:p>
    <w:p w:rsidR="00DC29A6" w:rsidRDefault="00DC29A6" w:rsidP="001C371A">
      <w:pPr>
        <w:pStyle w:val="BodyText"/>
        <w:numPr>
          <w:ilvl w:val="0"/>
          <w:numId w:val="16"/>
        </w:numPr>
      </w:pPr>
      <w:r>
        <w:t xml:space="preserve">The cancel button gets you out of your current module. </w:t>
      </w:r>
    </w:p>
    <w:p w:rsidR="00DC29A6" w:rsidRDefault="00DC29A6" w:rsidP="001C371A">
      <w:pPr>
        <w:pStyle w:val="BodyText"/>
        <w:numPr>
          <w:ilvl w:val="0"/>
          <w:numId w:val="16"/>
        </w:numPr>
      </w:pPr>
      <w:r>
        <w:t xml:space="preserve">If you want to uncheck a checked item, use the control-click feature. </w:t>
      </w:r>
    </w:p>
    <w:p w:rsidR="00DC29A6" w:rsidRDefault="00DC29A6" w:rsidP="001C371A">
      <w:pPr>
        <w:pStyle w:val="BodyText"/>
        <w:numPr>
          <w:ilvl w:val="0"/>
          <w:numId w:val="16"/>
        </w:numPr>
      </w:pPr>
      <w:r>
        <w:t xml:space="preserve">You can sometimes make multiple selections by using the control-click feature. </w:t>
      </w:r>
    </w:p>
    <w:p w:rsidR="00DC29A6" w:rsidRDefault="00DC29A6" w:rsidP="001C371A">
      <w:pPr>
        <w:pStyle w:val="BodyText"/>
        <w:numPr>
          <w:ilvl w:val="0"/>
          <w:numId w:val="16"/>
        </w:numPr>
      </w:pPr>
      <w:r>
        <w:t xml:space="preserve">In order for you to be able to change the size of text you see, be sure that under Internet Options, Temporary Internet files, the setting is to check for newer versions of stored pages for every visit to the page. </w:t>
      </w:r>
    </w:p>
    <w:p w:rsidR="00DC29A6" w:rsidRDefault="00DC29A6" w:rsidP="001C371A">
      <w:pPr>
        <w:pStyle w:val="BodyText"/>
        <w:numPr>
          <w:ilvl w:val="0"/>
          <w:numId w:val="16"/>
        </w:numPr>
      </w:pPr>
      <w:r>
        <w:t xml:space="preserve">If you encounter problems with multiple browser windows, you may need to close all browser windows and start fresh. </w:t>
      </w:r>
    </w:p>
    <w:p w:rsidR="008B2E30" w:rsidRDefault="008B2E30">
      <w:pPr>
        <w:sectPr w:rsidR="008B2E30" w:rsidSect="00331103">
          <w:type w:val="continuous"/>
          <w:pgSz w:w="12240" w:h="15840" w:code="1"/>
          <w:pgMar w:top="1080" w:right="1440" w:bottom="1080" w:left="1440" w:header="720" w:footer="360" w:gutter="0"/>
          <w:pgNumType w:start="1"/>
          <w:cols w:space="720"/>
          <w:docGrid w:linePitch="360"/>
        </w:sectPr>
      </w:pPr>
      <w:r>
        <w:br w:type="page"/>
      </w:r>
    </w:p>
    <w:p w:rsidR="00DC29A6" w:rsidRPr="00A5130C" w:rsidRDefault="00DC29A6" w:rsidP="00512A5B">
      <w:pPr>
        <w:pStyle w:val="Heading1"/>
      </w:pPr>
      <w:bookmarkStart w:id="52" w:name="_Toc179107919"/>
      <w:bookmarkStart w:id="53" w:name="_Toc179169524"/>
      <w:bookmarkStart w:id="54" w:name="_Toc180911683"/>
      <w:bookmarkStart w:id="55" w:name="_Toc229891953"/>
      <w:r w:rsidRPr="00A5130C">
        <w:lastRenderedPageBreak/>
        <w:t xml:space="preserve">Setting </w:t>
      </w:r>
      <w:proofErr w:type="gramStart"/>
      <w:r w:rsidRPr="00A5130C">
        <w:t>Up</w:t>
      </w:r>
      <w:proofErr w:type="gramEnd"/>
      <w:r w:rsidRPr="00A5130C">
        <w:t xml:space="preserve"> the Go Local </w:t>
      </w:r>
      <w:r w:rsidRPr="00CC249B">
        <w:t>Area</w:t>
      </w:r>
      <w:bookmarkEnd w:id="52"/>
      <w:bookmarkEnd w:id="53"/>
      <w:bookmarkEnd w:id="54"/>
      <w:r w:rsidR="00282B2C">
        <w:t xml:space="preserve"> </w:t>
      </w:r>
      <w:r w:rsidR="00282B2C" w:rsidRPr="00766B28">
        <w:rPr>
          <w:i/>
          <w:sz w:val="16"/>
          <w:szCs w:val="16"/>
        </w:rPr>
        <w:t xml:space="preserve">(Updated </w:t>
      </w:r>
      <w:r w:rsidR="00CF1F1C">
        <w:rPr>
          <w:i/>
          <w:sz w:val="16"/>
          <w:szCs w:val="16"/>
        </w:rPr>
        <w:t>May 13, 2009</w:t>
      </w:r>
      <w:r w:rsidR="00282B2C">
        <w:rPr>
          <w:sz w:val="20"/>
          <w:szCs w:val="20"/>
        </w:rPr>
        <w:t>)</w:t>
      </w:r>
      <w:bookmarkEnd w:id="55"/>
    </w:p>
    <w:p w:rsidR="00DC29A6" w:rsidRPr="00CC249B" w:rsidRDefault="00F431F0" w:rsidP="000D2FD4">
      <w:pPr>
        <w:pStyle w:val="Heading2"/>
      </w:pPr>
      <w:bookmarkStart w:id="56" w:name="_Creating_the_Designated"/>
      <w:bookmarkStart w:id="57" w:name="Macromedia_Flash_Considerations"/>
      <w:bookmarkStart w:id="58" w:name="Creating_the_Designated_Local_Area"/>
      <w:bookmarkStart w:id="59" w:name="_Toc229891954"/>
      <w:bookmarkStart w:id="60" w:name="_Toc179107920"/>
      <w:bookmarkStart w:id="61" w:name="_Toc179169525"/>
      <w:bookmarkStart w:id="62" w:name="_Toc180911684"/>
      <w:bookmarkEnd w:id="56"/>
      <w:r w:rsidRPr="00F431F0">
        <w:t>Creating the Designated Local Area</w:t>
      </w:r>
      <w:bookmarkEnd w:id="57"/>
      <w:bookmarkEnd w:id="58"/>
      <w:bookmarkEnd w:id="59"/>
      <w:r>
        <w:t xml:space="preserve"> </w:t>
      </w:r>
      <w:bookmarkEnd w:id="60"/>
      <w:bookmarkEnd w:id="61"/>
      <w:bookmarkEnd w:id="62"/>
    </w:p>
    <w:p w:rsidR="000254B2" w:rsidRDefault="00DC29A6" w:rsidP="004A46BF">
      <w:pPr>
        <w:pStyle w:val="BodyText"/>
      </w:pPr>
      <w:r>
        <w:t xml:space="preserve">Before you can log in, NLM must create a designated Go Local area associated with a </w:t>
      </w:r>
      <w:r w:rsidR="00D11F96">
        <w:t>L</w:t>
      </w:r>
      <w:r>
        <w:t xml:space="preserve">ocal </w:t>
      </w:r>
      <w:r w:rsidR="00D11F96">
        <w:t>A</w:t>
      </w:r>
      <w:r>
        <w:t xml:space="preserve">dministrator. </w:t>
      </w:r>
      <w:r w:rsidR="00C0080E">
        <w:t xml:space="preserve">Though project proposals indicate the area to be covered, you may be asked to verify </w:t>
      </w:r>
      <w:r>
        <w:t>your designated local area</w:t>
      </w:r>
      <w:r w:rsidR="000C7623">
        <w:t xml:space="preserve">.  </w:t>
      </w:r>
      <w:r w:rsidRPr="00C07A83">
        <w:t>If your designated local area is an entire state you do not need to provide any information on counties.</w:t>
      </w:r>
      <w:r>
        <w:t xml:space="preserve"> </w:t>
      </w:r>
      <w:r w:rsidR="0069513E">
        <w:t xml:space="preserve"> </w:t>
      </w:r>
      <w:r>
        <w:t xml:space="preserve">If your designated local area covers parts of a state or parts of more than one state, then you will need to </w:t>
      </w:r>
      <w:r w:rsidR="000C7623">
        <w:t>verify</w:t>
      </w:r>
      <w:r>
        <w:t xml:space="preserve"> what counties to include. </w:t>
      </w:r>
      <w:r w:rsidR="0069513E">
        <w:t xml:space="preserve"> </w:t>
      </w:r>
      <w:bookmarkStart w:id="63" w:name="_Toc179107921"/>
      <w:bookmarkStart w:id="64" w:name="_Toc179169526"/>
    </w:p>
    <w:p w:rsidR="00C55951" w:rsidRDefault="00C55951" w:rsidP="004A46BF">
      <w:pPr>
        <w:pStyle w:val="BodyText"/>
      </w:pPr>
    </w:p>
    <w:p w:rsidR="000254B2" w:rsidRDefault="000254B2" w:rsidP="000254B2">
      <w:pPr>
        <w:pStyle w:val="BodyText"/>
      </w:pPr>
      <w:r>
        <w:t xml:space="preserve">If the designated local area is for part of </w:t>
      </w:r>
      <w:r w:rsidR="00615BA8">
        <w:t>a state</w:t>
      </w:r>
      <w:r>
        <w:t xml:space="preserve">, for example Central Texas, </w:t>
      </w:r>
      <w:r w:rsidR="00E8103F">
        <w:t xml:space="preserve">NLM </w:t>
      </w:r>
      <w:r>
        <w:t>will give the local area a name</w:t>
      </w:r>
      <w:r w:rsidR="006D637E">
        <w:t>,</w:t>
      </w:r>
      <w:r>
        <w:t xml:space="preserve"> assign the state</w:t>
      </w:r>
      <w:r w:rsidR="006D637E">
        <w:t xml:space="preserve">, and add the </w:t>
      </w:r>
      <w:r w:rsidR="00AA25CE">
        <w:t xml:space="preserve">particular </w:t>
      </w:r>
      <w:r w:rsidR="006D637E">
        <w:t>counties</w:t>
      </w:r>
      <w:r>
        <w:t xml:space="preserve">.  Only those counties which you </w:t>
      </w:r>
      <w:r w:rsidR="00615BA8">
        <w:t xml:space="preserve">have </w:t>
      </w:r>
      <w:r w:rsidR="00E8103F">
        <w:t xml:space="preserve">specified </w:t>
      </w:r>
      <w:r>
        <w:t xml:space="preserve">will be included in this </w:t>
      </w:r>
      <w:r w:rsidR="00615BA8">
        <w:t>D</w:t>
      </w:r>
      <w:r w:rsidR="006D637E">
        <w:t xml:space="preserve">esignated </w:t>
      </w:r>
      <w:r w:rsidR="00615BA8">
        <w:t>Local A</w:t>
      </w:r>
      <w:r w:rsidR="006D637E">
        <w:t>rea</w:t>
      </w:r>
      <w:r>
        <w:t xml:space="preserve">.  </w:t>
      </w:r>
    </w:p>
    <w:p w:rsidR="000254B2" w:rsidRDefault="000254B2" w:rsidP="000254B2">
      <w:pPr>
        <w:pStyle w:val="BodyText"/>
      </w:pPr>
    </w:p>
    <w:p w:rsidR="000254B2" w:rsidRDefault="004C54CE" w:rsidP="004A46BF">
      <w:pPr>
        <w:pStyle w:val="BodyText"/>
      </w:pPr>
      <w:r>
        <w:rPr>
          <w:noProof/>
        </w:rPr>
        <w:drawing>
          <wp:inline distT="0" distB="0" distL="0" distR="0">
            <wp:extent cx="2847975" cy="2289817"/>
            <wp:effectExtent l="19050" t="0" r="9525" b="0"/>
            <wp:docPr id="6" name="Picture 238" descr="Designated Local Area for Central Texas created by N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omplete Local Area Record.  This figure shows the screen listing the County Assignment.  All of the counties that were checked in the previous list have been applied to this local area name.  The Local Area Name is Central Texas.  The State Assignment is Texas.  And, the County Assignment includes:  Bastrop, Bell and Brazos."/>
                    <pic:cNvPicPr>
                      <a:picLocks noChangeAspect="1" noChangeArrowheads="1"/>
                    </pic:cNvPicPr>
                  </pic:nvPicPr>
                  <pic:blipFill>
                    <a:blip r:embed="rId29"/>
                    <a:srcRect/>
                    <a:stretch>
                      <a:fillRect/>
                    </a:stretch>
                  </pic:blipFill>
                  <pic:spPr bwMode="auto">
                    <a:xfrm>
                      <a:off x="0" y="0"/>
                      <a:ext cx="2848435" cy="2290187"/>
                    </a:xfrm>
                    <a:prstGeom prst="rect">
                      <a:avLst/>
                    </a:prstGeom>
                    <a:noFill/>
                  </pic:spPr>
                </pic:pic>
              </a:graphicData>
            </a:graphic>
          </wp:inline>
        </w:drawing>
      </w:r>
    </w:p>
    <w:p w:rsidR="006D637E" w:rsidRDefault="006D637E" w:rsidP="006D637E">
      <w:pPr>
        <w:pStyle w:val="Caption"/>
        <w:rPr>
          <w:szCs w:val="24"/>
        </w:rPr>
      </w:pPr>
      <w:bookmarkStart w:id="65" w:name="_Toc229892099"/>
      <w:r>
        <w:t xml:space="preserve">Figure </w:t>
      </w:r>
      <w:r w:rsidR="00241F43">
        <w:fldChar w:fldCharType="begin"/>
      </w:r>
      <w:r w:rsidR="00B66565">
        <w:instrText xml:space="preserve"> STYLEREF 1 \s </w:instrText>
      </w:r>
      <w:r w:rsidR="00241F43">
        <w:fldChar w:fldCharType="separate"/>
      </w:r>
      <w:r w:rsidR="00A23072">
        <w:rPr>
          <w:noProof/>
        </w:rPr>
        <w:t>2</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w:t>
      </w:r>
      <w:r w:rsidR="00241F43">
        <w:fldChar w:fldCharType="end"/>
      </w:r>
      <w:r>
        <w:t xml:space="preserve">:  Designated Local Area for </w:t>
      </w:r>
      <w:r w:rsidR="00615BA8">
        <w:t xml:space="preserve">Central </w:t>
      </w:r>
      <w:r>
        <w:t>Texas</w:t>
      </w:r>
      <w:bookmarkEnd w:id="65"/>
    </w:p>
    <w:p w:rsidR="000254B2" w:rsidRDefault="000254B2" w:rsidP="004A46BF">
      <w:pPr>
        <w:pStyle w:val="BodyText"/>
      </w:pPr>
    </w:p>
    <w:p w:rsidR="006D637E" w:rsidRDefault="00612BEE" w:rsidP="004A46BF">
      <w:pPr>
        <w:pStyle w:val="BodyText"/>
      </w:pPr>
      <w:r>
        <w:t xml:space="preserve">Your Designated Local Area </w:t>
      </w:r>
      <w:r w:rsidR="003F042E">
        <w:t xml:space="preserve">as it appears </w:t>
      </w:r>
      <w:r>
        <w:t>in the Map Organization feature.</w:t>
      </w:r>
    </w:p>
    <w:p w:rsidR="00612BEE" w:rsidRDefault="00612BEE" w:rsidP="004A46BF">
      <w:pPr>
        <w:pStyle w:val="BodyText"/>
      </w:pPr>
      <w:r>
        <w:rPr>
          <w:noProof/>
        </w:rPr>
        <w:drawing>
          <wp:inline distT="0" distB="0" distL="0" distR="0">
            <wp:extent cx="2933700" cy="2949182"/>
            <wp:effectExtent l="19050" t="0" r="0" b="0"/>
            <wp:docPr id="8" name="Picture 7" descr="Map Organization designated local area for Central Texas created by N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m_local area_centralTX.jpg"/>
                    <pic:cNvPicPr/>
                  </pic:nvPicPr>
                  <pic:blipFill>
                    <a:blip r:embed="rId30"/>
                    <a:srcRect r="8454" b="26391"/>
                    <a:stretch>
                      <a:fillRect/>
                    </a:stretch>
                  </pic:blipFill>
                  <pic:spPr>
                    <a:xfrm>
                      <a:off x="0" y="0"/>
                      <a:ext cx="2944964" cy="2960505"/>
                    </a:xfrm>
                    <a:prstGeom prst="rect">
                      <a:avLst/>
                    </a:prstGeom>
                  </pic:spPr>
                </pic:pic>
              </a:graphicData>
            </a:graphic>
          </wp:inline>
        </w:drawing>
      </w:r>
    </w:p>
    <w:p w:rsidR="004A46BF" w:rsidRDefault="00612BEE" w:rsidP="00C55951">
      <w:pPr>
        <w:pStyle w:val="Caption"/>
      </w:pPr>
      <w:bookmarkStart w:id="66" w:name="_Toc229892100"/>
      <w:r>
        <w:t xml:space="preserve">Figure </w:t>
      </w:r>
      <w:r w:rsidR="00241F43">
        <w:fldChar w:fldCharType="begin"/>
      </w:r>
      <w:r w:rsidR="00B66565">
        <w:instrText xml:space="preserve"> STYLEREF 1 \s </w:instrText>
      </w:r>
      <w:r w:rsidR="00241F43">
        <w:fldChar w:fldCharType="separate"/>
      </w:r>
      <w:r w:rsidR="00A23072">
        <w:rPr>
          <w:noProof/>
        </w:rPr>
        <w:t>2</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2</w:t>
      </w:r>
      <w:r w:rsidR="00241F43">
        <w:fldChar w:fldCharType="end"/>
      </w:r>
      <w:r>
        <w:t>:  Map Organization Screen for Central Texas</w:t>
      </w:r>
      <w:bookmarkEnd w:id="66"/>
      <w:r w:rsidR="004A46BF">
        <w:br w:type="page"/>
      </w:r>
    </w:p>
    <w:p w:rsidR="00C81D00" w:rsidRDefault="00C81D00" w:rsidP="00C81D00">
      <w:pPr>
        <w:pStyle w:val="Heading2"/>
      </w:pPr>
      <w:bookmarkStart w:id="67" w:name="_Toc229891955"/>
      <w:r>
        <w:lastRenderedPageBreak/>
        <w:t>Ma</w:t>
      </w:r>
      <w:r w:rsidRPr="00CC249B">
        <w:t>p Local Are</w:t>
      </w:r>
      <w:r>
        <w:t>a</w:t>
      </w:r>
      <w:bookmarkEnd w:id="67"/>
    </w:p>
    <w:p w:rsidR="00C81D00" w:rsidRDefault="00C81D00" w:rsidP="00C81D00"/>
    <w:p w:rsidR="00C81D00" w:rsidRPr="00163E0E" w:rsidRDefault="00C81D00" w:rsidP="00C81D00">
      <w:pPr>
        <w:pStyle w:val="Heading3"/>
      </w:pPr>
      <w:bookmarkStart w:id="68" w:name="_Toc229891956"/>
      <w:r w:rsidRPr="00163E0E">
        <w:t>Map Organization</w:t>
      </w:r>
      <w:bookmarkEnd w:id="68"/>
    </w:p>
    <w:p w:rsidR="008A747D" w:rsidRDefault="00082454" w:rsidP="00C81D00">
      <w:pPr>
        <w:autoSpaceDE w:val="0"/>
        <w:autoSpaceDN w:val="0"/>
        <w:adjustRightInd w:val="0"/>
      </w:pPr>
      <w:r>
        <w:t xml:space="preserve">Once </w:t>
      </w:r>
      <w:r w:rsidR="00A17181">
        <w:t xml:space="preserve">NLM creates </w:t>
      </w:r>
      <w:r>
        <w:t xml:space="preserve">your designated local area, </w:t>
      </w:r>
      <w:r w:rsidR="008A747D">
        <w:t>your</w:t>
      </w:r>
      <w:r>
        <w:t xml:space="preserve"> </w:t>
      </w:r>
      <w:r w:rsidR="00D11F96">
        <w:t>L</w:t>
      </w:r>
      <w:r>
        <w:t xml:space="preserve">ocal </w:t>
      </w:r>
      <w:proofErr w:type="spellStart"/>
      <w:r w:rsidR="00D11F96">
        <w:t>A</w:t>
      </w:r>
      <w:r>
        <w:t>administrator</w:t>
      </w:r>
      <w:proofErr w:type="spellEnd"/>
      <w:r>
        <w:t xml:space="preserve"> can </w:t>
      </w:r>
      <w:r w:rsidR="008A747D">
        <w:t>c</w:t>
      </w:r>
      <w:r w:rsidR="00A17181">
        <w:t>hange</w:t>
      </w:r>
      <w:r w:rsidR="008A747D">
        <w:t xml:space="preserve"> </w:t>
      </w:r>
      <w:r>
        <w:t>the Map Organization</w:t>
      </w:r>
      <w:r w:rsidR="008A747D">
        <w:t xml:space="preserve"> for your site</w:t>
      </w:r>
      <w:r>
        <w:t xml:space="preserve">.  </w:t>
      </w:r>
      <w:r w:rsidR="00C81D00" w:rsidRPr="004E3254">
        <w:t xml:space="preserve">This module </w:t>
      </w:r>
      <w:r w:rsidR="00C81D00">
        <w:t>allows you to</w:t>
      </w:r>
      <w:r w:rsidR="00C81D00" w:rsidRPr="004E3254">
        <w:t xml:space="preserve"> build region</w:t>
      </w:r>
      <w:r w:rsidR="00BD507F">
        <w:t>s</w:t>
      </w:r>
      <w:r w:rsidR="00C81D00" w:rsidRPr="004E3254">
        <w:t xml:space="preserve"> based upon county, city/town or zip code</w:t>
      </w:r>
      <w:r w:rsidR="00C81D00">
        <w:t xml:space="preserve">.  </w:t>
      </w:r>
      <w:r w:rsidR="008A747D">
        <w:t xml:space="preserve">NLM </w:t>
      </w:r>
      <w:r w:rsidR="00BD507F">
        <w:t xml:space="preserve">staff </w:t>
      </w:r>
      <w:r w:rsidR="008A747D">
        <w:t xml:space="preserve">use the information </w:t>
      </w:r>
      <w:r w:rsidR="00BD507F">
        <w:t>from</w:t>
      </w:r>
      <w:r w:rsidR="008A747D">
        <w:t xml:space="preserve"> the Map Organization module to create your geographic map.  Go Local p</w:t>
      </w:r>
      <w:r w:rsidR="00C81D00">
        <w:t xml:space="preserve">roject staff cannot edit the </w:t>
      </w:r>
      <w:r w:rsidR="00C15AF1">
        <w:t>actual</w:t>
      </w:r>
      <w:r w:rsidR="008A747D">
        <w:t xml:space="preserve"> </w:t>
      </w:r>
      <w:r w:rsidR="00C81D00">
        <w:t>map.</w:t>
      </w:r>
      <w:r w:rsidR="000E3A3C">
        <w:t xml:space="preserve">  </w:t>
      </w:r>
      <w:r w:rsidR="008B57E9">
        <w:t xml:space="preserve">Using this module is only necessary if you want </w:t>
      </w:r>
      <w:r w:rsidR="00BD507F">
        <w:t xml:space="preserve">to define your own </w:t>
      </w:r>
      <w:r w:rsidR="008B57E9">
        <w:t>regions</w:t>
      </w:r>
      <w:r w:rsidR="00BD507F">
        <w:t xml:space="preserve"> -</w:t>
      </w:r>
      <w:r w:rsidR="008B57E9">
        <w:t xml:space="preserve"> </w:t>
      </w:r>
      <w:r w:rsidR="00BD507F">
        <w:t>the default mapping is by county, not region</w:t>
      </w:r>
      <w:r w:rsidR="008B57E9">
        <w:t>.</w:t>
      </w:r>
    </w:p>
    <w:p w:rsidR="008B57E9" w:rsidRDefault="008B57E9" w:rsidP="008B57E9">
      <w:pPr>
        <w:autoSpaceDE w:val="0"/>
        <w:autoSpaceDN w:val="0"/>
        <w:adjustRightInd w:val="0"/>
        <w:rPr>
          <w:u w:val="single"/>
        </w:rPr>
      </w:pPr>
    </w:p>
    <w:p w:rsidR="00C81D00" w:rsidRPr="00163E0E" w:rsidRDefault="00C81D00" w:rsidP="00E86187">
      <w:pPr>
        <w:pStyle w:val="Heading4"/>
      </w:pPr>
      <w:r w:rsidRPr="00163E0E">
        <w:t>Default Map Organization Settings</w:t>
      </w:r>
    </w:p>
    <w:p w:rsidR="00C81D00" w:rsidRDefault="00C81D00" w:rsidP="00C81D00">
      <w:pPr>
        <w:autoSpaceDE w:val="0"/>
        <w:autoSpaceDN w:val="0"/>
        <w:adjustRightInd w:val="0"/>
      </w:pPr>
      <w:r>
        <w:t xml:space="preserve">The Map Organization for a local area automatically defaults to a Map Breakdown by County.  The default Map Organization settings include:   the State Name, the Map Breakdown </w:t>
      </w:r>
      <w:r w:rsidR="008A747D">
        <w:t xml:space="preserve">by </w:t>
      </w:r>
      <w:r>
        <w:t xml:space="preserve">County radio button is selected, and the list of Counties Included  </w:t>
      </w:r>
    </w:p>
    <w:p w:rsidR="00C81D00" w:rsidRDefault="00C81D00" w:rsidP="00C81D00">
      <w:pPr>
        <w:keepNext/>
        <w:autoSpaceDE w:val="0"/>
        <w:autoSpaceDN w:val="0"/>
        <w:adjustRightInd w:val="0"/>
      </w:pPr>
      <w:r>
        <w:rPr>
          <w:noProof/>
        </w:rPr>
        <w:drawing>
          <wp:inline distT="0" distB="0" distL="0" distR="0">
            <wp:extent cx="2583056" cy="2162175"/>
            <wp:effectExtent l="19050" t="0" r="7744" b="0"/>
            <wp:docPr id="249" name="Picture 5" descr="Default map organization settings list of counties for New Jer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m_map_org_regiondefault.jpg"/>
                    <pic:cNvPicPr>
                      <a:picLocks noChangeAspect="1" noChangeArrowheads="1"/>
                    </pic:cNvPicPr>
                  </pic:nvPicPr>
                  <pic:blipFill>
                    <a:blip r:embed="rId31"/>
                    <a:srcRect/>
                    <a:stretch>
                      <a:fillRect/>
                    </a:stretch>
                  </pic:blipFill>
                  <pic:spPr bwMode="auto">
                    <a:xfrm>
                      <a:off x="0" y="0"/>
                      <a:ext cx="2583056" cy="2162175"/>
                    </a:xfrm>
                    <a:prstGeom prst="rect">
                      <a:avLst/>
                    </a:prstGeom>
                    <a:noFill/>
                    <a:ln w="9525">
                      <a:noFill/>
                      <a:miter lim="800000"/>
                      <a:headEnd/>
                      <a:tailEnd/>
                    </a:ln>
                  </pic:spPr>
                </pic:pic>
              </a:graphicData>
            </a:graphic>
          </wp:inline>
        </w:drawing>
      </w:r>
    </w:p>
    <w:p w:rsidR="00C81D00" w:rsidRDefault="00C81D00" w:rsidP="00C81D00">
      <w:pPr>
        <w:pStyle w:val="Caption"/>
      </w:pPr>
      <w:bookmarkStart w:id="69" w:name="_Toc229892101"/>
      <w:r>
        <w:t xml:space="preserve">Figure </w:t>
      </w:r>
      <w:r w:rsidR="00241F43">
        <w:fldChar w:fldCharType="begin"/>
      </w:r>
      <w:r w:rsidR="00B66565">
        <w:instrText xml:space="preserve"> STYLEREF 1 \s </w:instrText>
      </w:r>
      <w:r w:rsidR="00241F43">
        <w:fldChar w:fldCharType="separate"/>
      </w:r>
      <w:r w:rsidR="00A23072">
        <w:rPr>
          <w:noProof/>
        </w:rPr>
        <w:t>2</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3</w:t>
      </w:r>
      <w:r w:rsidR="00241F43">
        <w:fldChar w:fldCharType="end"/>
      </w:r>
      <w:r>
        <w:t>:  Default Map Organization settings by County for New Jersey</w:t>
      </w:r>
      <w:bookmarkEnd w:id="69"/>
    </w:p>
    <w:p w:rsidR="00BB381D" w:rsidRPr="00BB381D" w:rsidRDefault="00BB381D" w:rsidP="00BB381D"/>
    <w:p w:rsidR="00C81D00" w:rsidRDefault="00C81D00" w:rsidP="00C81D00">
      <w:pPr>
        <w:autoSpaceDE w:val="0"/>
        <w:autoSpaceDN w:val="0"/>
        <w:adjustRightInd w:val="0"/>
      </w:pPr>
      <w:r>
        <w:t>In the public display the list of counties appears in the Counties section shown below the map.</w:t>
      </w:r>
    </w:p>
    <w:p w:rsidR="00C81D00" w:rsidRDefault="00C81D00" w:rsidP="00C81D00">
      <w:pPr>
        <w:keepNext/>
        <w:autoSpaceDE w:val="0"/>
        <w:autoSpaceDN w:val="0"/>
        <w:adjustRightInd w:val="0"/>
      </w:pPr>
      <w:r>
        <w:rPr>
          <w:noProof/>
        </w:rPr>
        <w:drawing>
          <wp:inline distT="0" distB="0" distL="0" distR="0">
            <wp:extent cx="3895725" cy="990600"/>
            <wp:effectExtent l="19050" t="0" r="9525" b="0"/>
            <wp:docPr id="250" name="Picture 6" descr="Public Display of Default Map Organization by County for New Jer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blic Display of Default Map Organization by County for New Jersey."/>
                    <pic:cNvPicPr>
                      <a:picLocks noChangeAspect="1" noChangeArrowheads="1"/>
                    </pic:cNvPicPr>
                  </pic:nvPicPr>
                  <pic:blipFill>
                    <a:blip r:embed="rId32"/>
                    <a:srcRect/>
                    <a:stretch>
                      <a:fillRect/>
                    </a:stretch>
                  </pic:blipFill>
                  <pic:spPr bwMode="auto">
                    <a:xfrm>
                      <a:off x="0" y="0"/>
                      <a:ext cx="3895725" cy="990600"/>
                    </a:xfrm>
                    <a:prstGeom prst="rect">
                      <a:avLst/>
                    </a:prstGeom>
                    <a:noFill/>
                    <a:ln w="9525">
                      <a:noFill/>
                      <a:miter lim="800000"/>
                      <a:headEnd/>
                      <a:tailEnd/>
                    </a:ln>
                  </pic:spPr>
                </pic:pic>
              </a:graphicData>
            </a:graphic>
          </wp:inline>
        </w:drawing>
      </w:r>
    </w:p>
    <w:p w:rsidR="00C81D00" w:rsidRDefault="00C81D00" w:rsidP="00C81D00">
      <w:pPr>
        <w:pStyle w:val="Caption"/>
        <w:rPr>
          <w:szCs w:val="24"/>
        </w:rPr>
      </w:pPr>
      <w:bookmarkStart w:id="70" w:name="_Toc229892102"/>
      <w:r>
        <w:t xml:space="preserve">Figure </w:t>
      </w:r>
      <w:r w:rsidR="00241F43">
        <w:fldChar w:fldCharType="begin"/>
      </w:r>
      <w:r w:rsidR="00B66565">
        <w:instrText xml:space="preserve"> STYLEREF 1 \s </w:instrText>
      </w:r>
      <w:r w:rsidR="00241F43">
        <w:fldChar w:fldCharType="separate"/>
      </w:r>
      <w:r w:rsidR="00A23072">
        <w:rPr>
          <w:noProof/>
        </w:rPr>
        <w:t>2</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4</w:t>
      </w:r>
      <w:r w:rsidR="00241F43">
        <w:fldChar w:fldCharType="end"/>
      </w:r>
      <w:r>
        <w:t>:  Public Display of Default Map Organization by County for New Jersey</w:t>
      </w:r>
      <w:bookmarkEnd w:id="70"/>
    </w:p>
    <w:p w:rsidR="00C81D00" w:rsidRDefault="00C81D00" w:rsidP="00C81D00">
      <w:pPr>
        <w:autoSpaceDE w:val="0"/>
        <w:autoSpaceDN w:val="0"/>
        <w:adjustRightInd w:val="0"/>
      </w:pPr>
    </w:p>
    <w:p w:rsidR="00C81D00" w:rsidRDefault="00C81D00" w:rsidP="00C81D00">
      <w:pPr>
        <w:pStyle w:val="Heading4"/>
      </w:pPr>
      <w:r>
        <w:t>Creating Your Own Region</w:t>
      </w:r>
      <w:r w:rsidRPr="00163E0E">
        <w:t>s</w:t>
      </w:r>
    </w:p>
    <w:p w:rsidR="00C81D00" w:rsidRDefault="00C81D00" w:rsidP="00C81D00"/>
    <w:p w:rsidR="00BB381D" w:rsidRDefault="00BB381D" w:rsidP="00BB381D">
      <w:pPr>
        <w:autoSpaceDE w:val="0"/>
        <w:autoSpaceDN w:val="0"/>
        <w:adjustRightInd w:val="0"/>
      </w:pPr>
      <w:r w:rsidRPr="009A7081">
        <w:rPr>
          <w:u w:val="single"/>
        </w:rPr>
        <w:t>Caution</w:t>
      </w:r>
      <w:r>
        <w:t xml:space="preserve">:  Regions must be created for a Go Local site before entering any records.  </w:t>
      </w:r>
      <w:r w:rsidRPr="004E3254">
        <w:t xml:space="preserve">Once </w:t>
      </w:r>
      <w:r>
        <w:t xml:space="preserve">a </w:t>
      </w:r>
      <w:r w:rsidRPr="004E3254">
        <w:t xml:space="preserve">record </w:t>
      </w:r>
      <w:r>
        <w:t xml:space="preserve">is entered into </w:t>
      </w:r>
      <w:r w:rsidRPr="004E3254">
        <w:t>the system</w:t>
      </w:r>
      <w:r>
        <w:t xml:space="preserve"> for a local area</w:t>
      </w:r>
      <w:r w:rsidRPr="004E3254">
        <w:t xml:space="preserve">, the system will not allow </w:t>
      </w:r>
      <w:r>
        <w:t>regions to be defined or edited.</w:t>
      </w:r>
    </w:p>
    <w:p w:rsidR="00BB381D" w:rsidRDefault="00BB381D">
      <w:r>
        <w:br w:type="page"/>
      </w:r>
    </w:p>
    <w:p w:rsidR="00BB381D" w:rsidRDefault="00BB381D" w:rsidP="00BB381D">
      <w:pPr>
        <w:autoSpaceDE w:val="0"/>
        <w:autoSpaceDN w:val="0"/>
        <w:adjustRightInd w:val="0"/>
      </w:pPr>
      <w:r>
        <w:lastRenderedPageBreak/>
        <w:t>To create your Map Organization, choose Admin&gt;Map&gt;Map Organization from the menu bar.</w:t>
      </w:r>
    </w:p>
    <w:p w:rsidR="00BB381D" w:rsidRDefault="00BB381D" w:rsidP="00BB381D">
      <w:pPr>
        <w:autoSpaceDE w:val="0"/>
        <w:autoSpaceDN w:val="0"/>
        <w:adjustRightInd w:val="0"/>
      </w:pPr>
    </w:p>
    <w:p w:rsidR="00BB381D" w:rsidRDefault="00BB381D" w:rsidP="00BB381D">
      <w:pPr>
        <w:keepNext/>
        <w:autoSpaceDE w:val="0"/>
        <w:autoSpaceDN w:val="0"/>
        <w:adjustRightInd w:val="0"/>
      </w:pPr>
      <w:r>
        <w:rPr>
          <w:noProof/>
        </w:rPr>
        <w:drawing>
          <wp:inline distT="0" distB="0" distL="0" distR="0">
            <wp:extent cx="2295525" cy="1562100"/>
            <wp:effectExtent l="19050" t="0" r="9525" b="0"/>
            <wp:docPr id="5" name="Picture 1" descr="Menu option for the Map Organization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m_map_mod_men2.jpg"/>
                    <pic:cNvPicPr>
                      <a:picLocks noChangeAspect="1" noChangeArrowheads="1"/>
                    </pic:cNvPicPr>
                  </pic:nvPicPr>
                  <pic:blipFill>
                    <a:blip r:embed="rId33"/>
                    <a:srcRect/>
                    <a:stretch>
                      <a:fillRect/>
                    </a:stretch>
                  </pic:blipFill>
                  <pic:spPr bwMode="auto">
                    <a:xfrm>
                      <a:off x="0" y="0"/>
                      <a:ext cx="2295525" cy="1562100"/>
                    </a:xfrm>
                    <a:prstGeom prst="rect">
                      <a:avLst/>
                    </a:prstGeom>
                    <a:noFill/>
                    <a:ln w="9525">
                      <a:noFill/>
                      <a:miter lim="800000"/>
                      <a:headEnd/>
                      <a:tailEnd/>
                    </a:ln>
                  </pic:spPr>
                </pic:pic>
              </a:graphicData>
            </a:graphic>
          </wp:inline>
        </w:drawing>
      </w:r>
    </w:p>
    <w:p w:rsidR="00BB381D" w:rsidRDefault="00BB381D" w:rsidP="00BB381D">
      <w:pPr>
        <w:pStyle w:val="Caption"/>
        <w:rPr>
          <w:szCs w:val="24"/>
        </w:rPr>
      </w:pPr>
      <w:bookmarkStart w:id="71" w:name="_Toc229892103"/>
      <w:r>
        <w:t xml:space="preserve">Figure </w:t>
      </w:r>
      <w:r w:rsidR="00241F43">
        <w:fldChar w:fldCharType="begin"/>
      </w:r>
      <w:r w:rsidR="00B66565">
        <w:instrText xml:space="preserve"> STYLEREF 1 \s </w:instrText>
      </w:r>
      <w:r w:rsidR="00241F43">
        <w:fldChar w:fldCharType="separate"/>
      </w:r>
      <w:r w:rsidR="00A23072">
        <w:rPr>
          <w:noProof/>
        </w:rPr>
        <w:t>2</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5</w:t>
      </w:r>
      <w:r w:rsidR="00241F43">
        <w:fldChar w:fldCharType="end"/>
      </w:r>
      <w:r>
        <w:t>:  Map Organization Menu Option</w:t>
      </w:r>
      <w:bookmarkEnd w:id="71"/>
    </w:p>
    <w:p w:rsidR="00BB381D" w:rsidRDefault="00BB381D" w:rsidP="00C81D00"/>
    <w:p w:rsidR="00C81D00" w:rsidRDefault="00C81D00" w:rsidP="00C81D00">
      <w:pPr>
        <w:autoSpaceDE w:val="0"/>
        <w:autoSpaceDN w:val="0"/>
        <w:adjustRightInd w:val="0"/>
      </w:pPr>
      <w:r>
        <w:t xml:space="preserve">Go Local sites can also choose to create their own regions.  Select the “My own region” radio button to define your own region.  Regions can be defined by County, City/Town or Zip Code.  Select the appropriate radio button to define your region by one of these options. </w:t>
      </w:r>
    </w:p>
    <w:p w:rsidR="00C81D00" w:rsidRDefault="00C81D00" w:rsidP="00C81D00">
      <w:pPr>
        <w:keepNext/>
        <w:autoSpaceDE w:val="0"/>
        <w:autoSpaceDN w:val="0"/>
        <w:adjustRightInd w:val="0"/>
      </w:pPr>
      <w:r>
        <w:rPr>
          <w:noProof/>
        </w:rPr>
        <w:drawing>
          <wp:inline distT="0" distB="0" distL="0" distR="0">
            <wp:extent cx="4514850" cy="1866900"/>
            <wp:effectExtent l="19050" t="0" r="0" b="0"/>
            <wp:docPr id="251" name="Picture 7" descr="District of Columbia Map Organization screen with My Own Region and Zip Code buttons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fining Your Own Region.  Sample Map Organization screen for the District of Columbia with My Own Region and Zip Code buttons checked."/>
                    <pic:cNvPicPr>
                      <a:picLocks noChangeAspect="1" noChangeArrowheads="1"/>
                    </pic:cNvPicPr>
                  </pic:nvPicPr>
                  <pic:blipFill>
                    <a:blip r:embed="rId34"/>
                    <a:srcRect/>
                    <a:stretch>
                      <a:fillRect/>
                    </a:stretch>
                  </pic:blipFill>
                  <pic:spPr bwMode="auto">
                    <a:xfrm>
                      <a:off x="0" y="0"/>
                      <a:ext cx="4514850" cy="1866900"/>
                    </a:xfrm>
                    <a:prstGeom prst="rect">
                      <a:avLst/>
                    </a:prstGeom>
                    <a:noFill/>
                    <a:ln w="9525">
                      <a:noFill/>
                      <a:miter lim="800000"/>
                      <a:headEnd/>
                      <a:tailEnd/>
                    </a:ln>
                  </pic:spPr>
                </pic:pic>
              </a:graphicData>
            </a:graphic>
          </wp:inline>
        </w:drawing>
      </w:r>
    </w:p>
    <w:p w:rsidR="00C81D00" w:rsidRDefault="00C81D00" w:rsidP="00C81D00">
      <w:pPr>
        <w:pStyle w:val="Caption"/>
        <w:rPr>
          <w:szCs w:val="24"/>
        </w:rPr>
      </w:pPr>
      <w:bookmarkStart w:id="72" w:name="_Toc229892104"/>
      <w:r>
        <w:t xml:space="preserve">Figure </w:t>
      </w:r>
      <w:r w:rsidR="00241F43">
        <w:fldChar w:fldCharType="begin"/>
      </w:r>
      <w:r w:rsidR="00B66565">
        <w:instrText xml:space="preserve"> STYLEREF 1 \s </w:instrText>
      </w:r>
      <w:r w:rsidR="00241F43">
        <w:fldChar w:fldCharType="separate"/>
      </w:r>
      <w:r w:rsidR="00A23072">
        <w:rPr>
          <w:noProof/>
        </w:rPr>
        <w:t>2</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6</w:t>
      </w:r>
      <w:r w:rsidR="00241F43">
        <w:fldChar w:fldCharType="end"/>
      </w:r>
      <w:r>
        <w:t>:  Defining Your Own Region</w:t>
      </w:r>
      <w:bookmarkEnd w:id="72"/>
    </w:p>
    <w:p w:rsidR="00C81D00" w:rsidRDefault="00C81D00" w:rsidP="00C81D00">
      <w:pPr>
        <w:autoSpaceDE w:val="0"/>
        <w:autoSpaceDN w:val="0"/>
        <w:adjustRightInd w:val="0"/>
      </w:pPr>
    </w:p>
    <w:p w:rsidR="00C81D00" w:rsidRDefault="00C81D00" w:rsidP="00C81D00">
      <w:pPr>
        <w:autoSpaceDE w:val="0"/>
        <w:autoSpaceDN w:val="0"/>
        <w:adjustRightInd w:val="0"/>
      </w:pPr>
      <w:r>
        <w:t xml:space="preserve">Once the Region Definition is selected, type each new region name in the New Region box and click the Add button.  </w:t>
      </w:r>
    </w:p>
    <w:p w:rsidR="00C81D00" w:rsidRDefault="00C81D00" w:rsidP="00C81D00">
      <w:pPr>
        <w:keepNext/>
        <w:autoSpaceDE w:val="0"/>
        <w:autoSpaceDN w:val="0"/>
        <w:adjustRightInd w:val="0"/>
      </w:pPr>
      <w:r>
        <w:rPr>
          <w:noProof/>
        </w:rPr>
        <w:drawing>
          <wp:inline distT="0" distB="0" distL="0" distR="0">
            <wp:extent cx="3819525" cy="2590800"/>
            <wp:effectExtent l="19050" t="0" r="9525" b="0"/>
            <wp:docPr id="252" name="Picture 8" descr="Adding a new region for the District of Colu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d New Region.  Sample new region or Northeast added for the District of Columbia."/>
                    <pic:cNvPicPr>
                      <a:picLocks noChangeAspect="1" noChangeArrowheads="1"/>
                    </pic:cNvPicPr>
                  </pic:nvPicPr>
                  <pic:blipFill>
                    <a:blip r:embed="rId35"/>
                    <a:srcRect t="2261"/>
                    <a:stretch>
                      <a:fillRect/>
                    </a:stretch>
                  </pic:blipFill>
                  <pic:spPr bwMode="auto">
                    <a:xfrm>
                      <a:off x="0" y="0"/>
                      <a:ext cx="3819525" cy="2590800"/>
                    </a:xfrm>
                    <a:prstGeom prst="rect">
                      <a:avLst/>
                    </a:prstGeom>
                    <a:noFill/>
                    <a:ln w="9525">
                      <a:noFill/>
                      <a:miter lim="800000"/>
                      <a:headEnd/>
                      <a:tailEnd/>
                    </a:ln>
                  </pic:spPr>
                </pic:pic>
              </a:graphicData>
            </a:graphic>
          </wp:inline>
        </w:drawing>
      </w:r>
    </w:p>
    <w:p w:rsidR="00C81D00" w:rsidRDefault="00C81D00" w:rsidP="00C81D00">
      <w:pPr>
        <w:pStyle w:val="Caption"/>
      </w:pPr>
      <w:bookmarkStart w:id="73" w:name="_Toc229892105"/>
      <w:r>
        <w:t xml:space="preserve">Figure </w:t>
      </w:r>
      <w:r w:rsidR="00241F43">
        <w:fldChar w:fldCharType="begin"/>
      </w:r>
      <w:r w:rsidR="00B66565">
        <w:instrText xml:space="preserve"> STYLEREF 1 \s </w:instrText>
      </w:r>
      <w:r w:rsidR="00241F43">
        <w:fldChar w:fldCharType="separate"/>
      </w:r>
      <w:r w:rsidR="00A23072">
        <w:rPr>
          <w:noProof/>
        </w:rPr>
        <w:t>2</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7</w:t>
      </w:r>
      <w:r w:rsidR="00241F43">
        <w:fldChar w:fldCharType="end"/>
      </w:r>
      <w:r>
        <w:t>:  Add New Region</w:t>
      </w:r>
      <w:bookmarkEnd w:id="73"/>
    </w:p>
    <w:p w:rsidR="00C81D00" w:rsidRDefault="00C81D00" w:rsidP="00C81D00"/>
    <w:p w:rsidR="000E3A3C" w:rsidRDefault="000E3A3C">
      <w:r>
        <w:br w:type="page"/>
      </w:r>
    </w:p>
    <w:p w:rsidR="00C81D00" w:rsidRDefault="00C81D00" w:rsidP="00C81D00">
      <w:pPr>
        <w:autoSpaceDE w:val="0"/>
        <w:autoSpaceDN w:val="0"/>
        <w:adjustRightInd w:val="0"/>
      </w:pPr>
      <w:r>
        <w:lastRenderedPageBreak/>
        <w:t>The new region will appear in the Region Name list.  Add additional regions by repeating these steps.  All regions will be listed in the Region Name list.</w:t>
      </w:r>
    </w:p>
    <w:p w:rsidR="00C81D00" w:rsidRDefault="00C81D00" w:rsidP="00C81D00">
      <w:pPr>
        <w:keepNext/>
        <w:autoSpaceDE w:val="0"/>
        <w:autoSpaceDN w:val="0"/>
        <w:adjustRightInd w:val="0"/>
      </w:pPr>
      <w:r>
        <w:rPr>
          <w:noProof/>
        </w:rPr>
        <w:drawing>
          <wp:inline distT="0" distB="0" distL="0" distR="0">
            <wp:extent cx="3200400" cy="2314575"/>
            <wp:effectExtent l="19050" t="0" r="0" b="0"/>
            <wp:docPr id="253" name="Picture 9" descr="List of regions for District of Colu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gion Name List.  List of regions for District of Columbia include:  Northeast, Northwest, Southeast, and Southwest."/>
                    <pic:cNvPicPr>
                      <a:picLocks noChangeAspect="1" noChangeArrowheads="1"/>
                    </pic:cNvPicPr>
                  </pic:nvPicPr>
                  <pic:blipFill>
                    <a:blip r:embed="rId36"/>
                    <a:srcRect/>
                    <a:stretch>
                      <a:fillRect/>
                    </a:stretch>
                  </pic:blipFill>
                  <pic:spPr bwMode="auto">
                    <a:xfrm>
                      <a:off x="0" y="0"/>
                      <a:ext cx="3200400" cy="2314575"/>
                    </a:xfrm>
                    <a:prstGeom prst="rect">
                      <a:avLst/>
                    </a:prstGeom>
                    <a:noFill/>
                    <a:ln w="9525">
                      <a:noFill/>
                      <a:miter lim="800000"/>
                      <a:headEnd/>
                      <a:tailEnd/>
                    </a:ln>
                  </pic:spPr>
                </pic:pic>
              </a:graphicData>
            </a:graphic>
          </wp:inline>
        </w:drawing>
      </w:r>
    </w:p>
    <w:p w:rsidR="00C81D00" w:rsidRDefault="00C81D00" w:rsidP="00C81D00">
      <w:pPr>
        <w:pStyle w:val="Caption"/>
      </w:pPr>
      <w:bookmarkStart w:id="74" w:name="_Toc229892106"/>
      <w:r>
        <w:t xml:space="preserve">Figure </w:t>
      </w:r>
      <w:r w:rsidR="00241F43">
        <w:fldChar w:fldCharType="begin"/>
      </w:r>
      <w:r w:rsidR="00B66565">
        <w:instrText xml:space="preserve"> STYLEREF 1 \s </w:instrText>
      </w:r>
      <w:r w:rsidR="00241F43">
        <w:fldChar w:fldCharType="separate"/>
      </w:r>
      <w:r w:rsidR="00A23072">
        <w:rPr>
          <w:noProof/>
        </w:rPr>
        <w:t>2</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8</w:t>
      </w:r>
      <w:r w:rsidR="00241F43">
        <w:fldChar w:fldCharType="end"/>
      </w:r>
      <w:r>
        <w:t>:  Region Name List</w:t>
      </w:r>
      <w:bookmarkEnd w:id="74"/>
    </w:p>
    <w:p w:rsidR="00C81D00" w:rsidRPr="00436B4F" w:rsidRDefault="00C81D00" w:rsidP="00C81D00"/>
    <w:p w:rsidR="00C81D00" w:rsidRDefault="00C81D00" w:rsidP="00C81D00">
      <w:pPr>
        <w:autoSpaceDE w:val="0"/>
        <w:autoSpaceDN w:val="0"/>
        <w:adjustRightInd w:val="0"/>
      </w:pPr>
      <w:r>
        <w:t>A region can be removed from the list by selecting it (clicking on the region name) and then clicking the Remove button.</w:t>
      </w:r>
    </w:p>
    <w:p w:rsidR="00C81D00" w:rsidRDefault="00C81D00" w:rsidP="00C81D00">
      <w:pPr>
        <w:autoSpaceDE w:val="0"/>
        <w:autoSpaceDN w:val="0"/>
        <w:adjustRightInd w:val="0"/>
        <w:rPr>
          <w:u w:val="single"/>
        </w:rPr>
      </w:pPr>
    </w:p>
    <w:p w:rsidR="00C81D00" w:rsidRDefault="00C81D00" w:rsidP="00C81D00">
      <w:pPr>
        <w:autoSpaceDE w:val="0"/>
        <w:autoSpaceDN w:val="0"/>
        <w:adjustRightInd w:val="0"/>
      </w:pPr>
      <w:r w:rsidRPr="00AE2879">
        <w:rPr>
          <w:u w:val="single"/>
        </w:rPr>
        <w:t>Caution</w:t>
      </w:r>
      <w:r>
        <w:t>:  Removing a region will automatically remove all elements (counties, cities/towns, or zip codes) assigned to that region.  Once records have been added to the database</w:t>
      </w:r>
      <w:r w:rsidR="00082454">
        <w:t xml:space="preserve"> no changes (including adding elements to or removing elements from a region) can be made to a region.</w:t>
      </w:r>
    </w:p>
    <w:p w:rsidR="00C81D00" w:rsidRDefault="00C81D00" w:rsidP="00C81D00">
      <w:pPr>
        <w:autoSpaceDE w:val="0"/>
        <w:autoSpaceDN w:val="0"/>
        <w:adjustRightInd w:val="0"/>
      </w:pPr>
    </w:p>
    <w:p w:rsidR="00C81D00" w:rsidRPr="00813BFA" w:rsidRDefault="00C81D00" w:rsidP="00C81D00">
      <w:pPr>
        <w:pStyle w:val="Heading4"/>
      </w:pPr>
      <w:r w:rsidRPr="00813BFA">
        <w:t>Assigning Region Properties</w:t>
      </w:r>
    </w:p>
    <w:p w:rsidR="00C81D00" w:rsidRDefault="00C81D00" w:rsidP="00C81D00">
      <w:pPr>
        <w:autoSpaceDE w:val="0"/>
        <w:autoSpaceDN w:val="0"/>
        <w:adjustRightInd w:val="0"/>
      </w:pPr>
      <w:r>
        <w:t>After a region has been added to the Region Name list you can assign the appropriate counties, cities/towns, or zip codes to the region.  Click on the Open Counties Window, Open City/Town Window, or Open ZIP Codes Window to display the list of places or zip codes to assign.</w:t>
      </w:r>
    </w:p>
    <w:p w:rsidR="00C81D00" w:rsidRDefault="00C81D00" w:rsidP="00C81D00">
      <w:pPr>
        <w:autoSpaceDE w:val="0"/>
        <w:autoSpaceDN w:val="0"/>
        <w:adjustRightInd w:val="0"/>
      </w:pPr>
    </w:p>
    <w:p w:rsidR="00C81D00" w:rsidRDefault="00C81D00" w:rsidP="00C81D00">
      <w:pPr>
        <w:keepNext/>
        <w:autoSpaceDE w:val="0"/>
        <w:autoSpaceDN w:val="0"/>
        <w:adjustRightInd w:val="0"/>
      </w:pPr>
      <w:r>
        <w:rPr>
          <w:noProof/>
        </w:rPr>
        <w:drawing>
          <wp:inline distT="0" distB="0" distL="0" distR="0">
            <wp:extent cx="3571114" cy="3093829"/>
            <wp:effectExtent l="19050" t="0" r="0" b="0"/>
            <wp:docPr id="254" name="Picture 10" descr="Select Open Zip Codes Window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lect Open Zip Codes Window.  Open Zip Codes Window bottom circled in red for emphasis."/>
                    <pic:cNvPicPr>
                      <a:picLocks noChangeAspect="1" noChangeArrowheads="1"/>
                    </pic:cNvPicPr>
                  </pic:nvPicPr>
                  <pic:blipFill>
                    <a:blip r:embed="rId37"/>
                    <a:srcRect t="1640" r="1846"/>
                    <a:stretch>
                      <a:fillRect/>
                    </a:stretch>
                  </pic:blipFill>
                  <pic:spPr bwMode="auto">
                    <a:xfrm>
                      <a:off x="0" y="0"/>
                      <a:ext cx="3571114" cy="3093829"/>
                    </a:xfrm>
                    <a:prstGeom prst="rect">
                      <a:avLst/>
                    </a:prstGeom>
                    <a:noFill/>
                    <a:ln w="9525">
                      <a:noFill/>
                      <a:miter lim="800000"/>
                      <a:headEnd/>
                      <a:tailEnd/>
                    </a:ln>
                  </pic:spPr>
                </pic:pic>
              </a:graphicData>
            </a:graphic>
          </wp:inline>
        </w:drawing>
      </w:r>
    </w:p>
    <w:p w:rsidR="00082454" w:rsidRDefault="00C81D00" w:rsidP="00C81D00">
      <w:pPr>
        <w:pStyle w:val="Caption"/>
      </w:pPr>
      <w:bookmarkStart w:id="75" w:name="_Toc229892107"/>
      <w:r>
        <w:t xml:space="preserve">Figure </w:t>
      </w:r>
      <w:r w:rsidR="00241F43">
        <w:fldChar w:fldCharType="begin"/>
      </w:r>
      <w:r w:rsidR="00B66565">
        <w:instrText xml:space="preserve"> STYLEREF 1 \s </w:instrText>
      </w:r>
      <w:r w:rsidR="00241F43">
        <w:fldChar w:fldCharType="separate"/>
      </w:r>
      <w:r w:rsidR="00A23072">
        <w:rPr>
          <w:noProof/>
        </w:rPr>
        <w:t>2</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9</w:t>
      </w:r>
      <w:r w:rsidR="00241F43">
        <w:fldChar w:fldCharType="end"/>
      </w:r>
      <w:r>
        <w:t>:  Select Open Zip Codes Window</w:t>
      </w:r>
      <w:bookmarkEnd w:id="75"/>
    </w:p>
    <w:p w:rsidR="00082454" w:rsidRDefault="00082454" w:rsidP="00082454">
      <w:pPr>
        <w:rPr>
          <w:sz w:val="20"/>
          <w:szCs w:val="20"/>
        </w:rPr>
      </w:pPr>
      <w:r>
        <w:br w:type="page"/>
      </w:r>
    </w:p>
    <w:p w:rsidR="00C81D00" w:rsidRDefault="00C81D00" w:rsidP="00C81D00">
      <w:pPr>
        <w:autoSpaceDE w:val="0"/>
        <w:autoSpaceDN w:val="0"/>
        <w:adjustRightInd w:val="0"/>
      </w:pPr>
      <w:r>
        <w:lastRenderedPageBreak/>
        <w:t xml:space="preserve">In the following example, the Northeast region of the District of Columbia is defined by zip code.  By clicking on the Open ZIP Codes Window button, a complete list of zip codes for the District of Columbia is displayed.  </w:t>
      </w:r>
    </w:p>
    <w:p w:rsidR="00C81D00" w:rsidRDefault="00C81D00" w:rsidP="00C81D00">
      <w:pPr>
        <w:autoSpaceDE w:val="0"/>
        <w:autoSpaceDN w:val="0"/>
        <w:adjustRightInd w:val="0"/>
      </w:pPr>
    </w:p>
    <w:p w:rsidR="00C81D00" w:rsidRDefault="00C81D00" w:rsidP="00C81D00">
      <w:pPr>
        <w:autoSpaceDE w:val="0"/>
        <w:autoSpaceDN w:val="0"/>
        <w:adjustRightInd w:val="0"/>
      </w:pPr>
      <w:r>
        <w:t xml:space="preserve">Select the region you want to populate by selecting the region name from the Assign to Region box.  </w:t>
      </w:r>
    </w:p>
    <w:p w:rsidR="00C81D00" w:rsidRDefault="00C81D00" w:rsidP="00C81D00">
      <w:pPr>
        <w:autoSpaceDE w:val="0"/>
        <w:autoSpaceDN w:val="0"/>
        <w:adjustRightInd w:val="0"/>
      </w:pPr>
    </w:p>
    <w:p w:rsidR="00C81D00" w:rsidRDefault="00C81D00" w:rsidP="00C81D00">
      <w:pPr>
        <w:keepNext/>
        <w:autoSpaceDE w:val="0"/>
        <w:autoSpaceDN w:val="0"/>
        <w:adjustRightInd w:val="0"/>
      </w:pPr>
      <w:r>
        <w:rPr>
          <w:noProof/>
        </w:rPr>
        <w:drawing>
          <wp:inline distT="0" distB="0" distL="0" distR="0">
            <wp:extent cx="3305175" cy="2886075"/>
            <wp:effectExtent l="19050" t="0" r="9525" b="0"/>
            <wp:docPr id="255" name="Picture 11" descr="Assign to Region drop-down for District of Columib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lect Region to Assign.  Assign to Region drop-down list shows the available regions for District of Columiba.  Including:  Northeast, Northwest, Southeast, Southwest."/>
                    <pic:cNvPicPr>
                      <a:picLocks noChangeAspect="1" noChangeArrowheads="1"/>
                    </pic:cNvPicPr>
                  </pic:nvPicPr>
                  <pic:blipFill>
                    <a:blip r:embed="rId38"/>
                    <a:srcRect/>
                    <a:stretch>
                      <a:fillRect/>
                    </a:stretch>
                  </pic:blipFill>
                  <pic:spPr bwMode="auto">
                    <a:xfrm>
                      <a:off x="0" y="0"/>
                      <a:ext cx="3305175" cy="2886075"/>
                    </a:xfrm>
                    <a:prstGeom prst="rect">
                      <a:avLst/>
                    </a:prstGeom>
                    <a:noFill/>
                    <a:ln w="9525">
                      <a:noFill/>
                      <a:miter lim="800000"/>
                      <a:headEnd/>
                      <a:tailEnd/>
                    </a:ln>
                  </pic:spPr>
                </pic:pic>
              </a:graphicData>
            </a:graphic>
          </wp:inline>
        </w:drawing>
      </w:r>
    </w:p>
    <w:p w:rsidR="00C81D00" w:rsidRDefault="00C81D00" w:rsidP="00C81D00">
      <w:pPr>
        <w:pStyle w:val="Caption"/>
      </w:pPr>
      <w:bookmarkStart w:id="76" w:name="_Toc229892108"/>
      <w:r>
        <w:t xml:space="preserve">Figure </w:t>
      </w:r>
      <w:r w:rsidR="00241F43">
        <w:fldChar w:fldCharType="begin"/>
      </w:r>
      <w:r w:rsidR="00B66565">
        <w:instrText xml:space="preserve"> STYLEREF 1 \s </w:instrText>
      </w:r>
      <w:r w:rsidR="00241F43">
        <w:fldChar w:fldCharType="separate"/>
      </w:r>
      <w:r w:rsidR="00A23072">
        <w:rPr>
          <w:noProof/>
        </w:rPr>
        <w:t>2</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10</w:t>
      </w:r>
      <w:r w:rsidR="00241F43">
        <w:fldChar w:fldCharType="end"/>
      </w:r>
      <w:r>
        <w:t>:  Select Region to Assign</w:t>
      </w:r>
      <w:bookmarkEnd w:id="76"/>
    </w:p>
    <w:p w:rsidR="00C81D00" w:rsidRDefault="00C81D00" w:rsidP="00C81D00"/>
    <w:p w:rsidR="00C81D00" w:rsidRPr="00C23ACA" w:rsidRDefault="00C81D00" w:rsidP="00C81D00"/>
    <w:p w:rsidR="00C81D00" w:rsidRDefault="00C81D00" w:rsidP="00C81D00">
      <w:pPr>
        <w:autoSpaceDE w:val="0"/>
        <w:autoSpaceDN w:val="0"/>
        <w:adjustRightInd w:val="0"/>
      </w:pPr>
      <w:r>
        <w:rPr>
          <w:noProof/>
        </w:rPr>
        <w:drawing>
          <wp:inline distT="0" distB="0" distL="0" distR="0">
            <wp:extent cx="3819525" cy="3390900"/>
            <wp:effectExtent l="19050" t="0" r="9525" b="0"/>
            <wp:docPr id="99" name="Picture 12" descr="Selected zip codes to be assigned to the Northeast region of the District of Colu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capture showing selected zip codes to be assigned to the Northeast region.  Selected zip codes are highlighted in green and have a checkmark next to the zip code."/>
                    <pic:cNvPicPr>
                      <a:picLocks noChangeAspect="1" noChangeArrowheads="1"/>
                    </pic:cNvPicPr>
                  </pic:nvPicPr>
                  <pic:blipFill>
                    <a:blip r:embed="rId39"/>
                    <a:srcRect r="2632" b="5386"/>
                    <a:stretch>
                      <a:fillRect/>
                    </a:stretch>
                  </pic:blipFill>
                  <pic:spPr bwMode="auto">
                    <a:xfrm>
                      <a:off x="0" y="0"/>
                      <a:ext cx="3819525" cy="3390900"/>
                    </a:xfrm>
                    <a:prstGeom prst="rect">
                      <a:avLst/>
                    </a:prstGeom>
                    <a:noFill/>
                    <a:ln w="9525">
                      <a:noFill/>
                      <a:miter lim="800000"/>
                      <a:headEnd/>
                      <a:tailEnd/>
                    </a:ln>
                  </pic:spPr>
                </pic:pic>
              </a:graphicData>
            </a:graphic>
          </wp:inline>
        </w:drawing>
      </w:r>
    </w:p>
    <w:p w:rsidR="00C81D00" w:rsidRDefault="00C81D00" w:rsidP="00C81D00">
      <w:pPr>
        <w:pStyle w:val="Caption"/>
      </w:pPr>
      <w:bookmarkStart w:id="77" w:name="_Toc229892109"/>
      <w:r>
        <w:t xml:space="preserve">Figure </w:t>
      </w:r>
      <w:r w:rsidR="00241F43">
        <w:fldChar w:fldCharType="begin"/>
      </w:r>
      <w:r w:rsidR="00B66565">
        <w:instrText xml:space="preserve"> STYLEREF 1 \s </w:instrText>
      </w:r>
      <w:r w:rsidR="00241F43">
        <w:fldChar w:fldCharType="separate"/>
      </w:r>
      <w:r w:rsidR="00A23072">
        <w:rPr>
          <w:noProof/>
        </w:rPr>
        <w:t>2</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11</w:t>
      </w:r>
      <w:r w:rsidR="00241F43">
        <w:fldChar w:fldCharType="end"/>
      </w:r>
      <w:r>
        <w:t>:  Assigning Zip Codes to the Northeast Region in the District of Columbia</w:t>
      </w:r>
      <w:bookmarkEnd w:id="77"/>
    </w:p>
    <w:p w:rsidR="00C81D00" w:rsidRDefault="00C81D00" w:rsidP="00C81D00"/>
    <w:p w:rsidR="000E3A3C" w:rsidRDefault="000E3A3C">
      <w:r>
        <w:br w:type="page"/>
      </w:r>
    </w:p>
    <w:p w:rsidR="00C81D00" w:rsidRDefault="00C81D00" w:rsidP="00C81D00">
      <w:pPr>
        <w:autoSpaceDE w:val="0"/>
        <w:autoSpaceDN w:val="0"/>
        <w:adjustRightInd w:val="0"/>
      </w:pPr>
      <w:r>
        <w:lastRenderedPageBreak/>
        <w:t>Select each zip code to be assigned to the region by clicking on the zip code.  Selected zip codes will be highlighted in green and display a checkmark next to the zip code.  Multiple zip codes can be selected by holding down the CTRL key and individually clicking on the zip code.  Once the zip codes have been selected, click the Apply button to assign them to the region.  Zip codes that have already been assigned to a region will display an asterisk (*) next to the zip code.</w:t>
      </w:r>
    </w:p>
    <w:p w:rsidR="00C81D00" w:rsidRDefault="00C81D00" w:rsidP="00C81D00">
      <w:pPr>
        <w:autoSpaceDE w:val="0"/>
        <w:autoSpaceDN w:val="0"/>
        <w:adjustRightInd w:val="0"/>
      </w:pPr>
      <w:r>
        <w:t>Click the Close button when finished assigning items to a region.  You must click the Close button to close the counties, cities/towns, or zip codes window and return to the main Map Organization screen.</w:t>
      </w:r>
    </w:p>
    <w:p w:rsidR="00C81D00" w:rsidRDefault="00C81D00" w:rsidP="00C81D00">
      <w:pPr>
        <w:autoSpaceDE w:val="0"/>
        <w:autoSpaceDN w:val="0"/>
        <w:adjustRightInd w:val="0"/>
      </w:pPr>
    </w:p>
    <w:p w:rsidR="00C81D00" w:rsidRDefault="00C81D00" w:rsidP="00C81D00">
      <w:pPr>
        <w:autoSpaceDE w:val="0"/>
        <w:autoSpaceDN w:val="0"/>
        <w:adjustRightInd w:val="0"/>
      </w:pPr>
      <w:r>
        <w:t>The complete list of assigned region elements will be displayed on the Map Organization screen.  In this example, the complete list of zip codes assigned to each region in the District of Columbia can be viewed by scrolling down the ZIP Assignments list.</w:t>
      </w:r>
    </w:p>
    <w:p w:rsidR="00C81D00" w:rsidRDefault="00C81D00" w:rsidP="00C81D00">
      <w:pPr>
        <w:autoSpaceDE w:val="0"/>
        <w:autoSpaceDN w:val="0"/>
        <w:adjustRightInd w:val="0"/>
      </w:pPr>
    </w:p>
    <w:p w:rsidR="00C81D00" w:rsidRDefault="00C81D00" w:rsidP="00C81D00">
      <w:pPr>
        <w:keepNext/>
        <w:autoSpaceDE w:val="0"/>
        <w:autoSpaceDN w:val="0"/>
        <w:adjustRightInd w:val="0"/>
      </w:pPr>
      <w:r>
        <w:rPr>
          <w:noProof/>
        </w:rPr>
        <w:drawing>
          <wp:inline distT="0" distB="0" distL="0" distR="0">
            <wp:extent cx="3867150" cy="5191125"/>
            <wp:effectExtent l="19050" t="0" r="0" b="0"/>
            <wp:docPr id="218" name="Picture 13" descr="Full list of zip codes assigned to each District of Columbia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pleted Assigned Regions by Zip Codes.  Full list of zip codes assigned to each District of Columbia region."/>
                    <pic:cNvPicPr>
                      <a:picLocks noChangeAspect="1" noChangeArrowheads="1"/>
                    </pic:cNvPicPr>
                  </pic:nvPicPr>
                  <pic:blipFill>
                    <a:blip r:embed="rId40"/>
                    <a:srcRect l="15555" t="9328" r="14983" b="10483"/>
                    <a:stretch>
                      <a:fillRect/>
                    </a:stretch>
                  </pic:blipFill>
                  <pic:spPr bwMode="auto">
                    <a:xfrm>
                      <a:off x="0" y="0"/>
                      <a:ext cx="3867150" cy="5191125"/>
                    </a:xfrm>
                    <a:prstGeom prst="rect">
                      <a:avLst/>
                    </a:prstGeom>
                    <a:noFill/>
                    <a:ln w="9525">
                      <a:noFill/>
                      <a:miter lim="800000"/>
                      <a:headEnd/>
                      <a:tailEnd/>
                    </a:ln>
                  </pic:spPr>
                </pic:pic>
              </a:graphicData>
            </a:graphic>
          </wp:inline>
        </w:drawing>
      </w:r>
    </w:p>
    <w:p w:rsidR="00C81D00" w:rsidRDefault="00C81D00" w:rsidP="00C81D00">
      <w:pPr>
        <w:pStyle w:val="Caption"/>
        <w:rPr>
          <w:szCs w:val="24"/>
        </w:rPr>
      </w:pPr>
      <w:bookmarkStart w:id="78" w:name="_Toc229892110"/>
      <w:r>
        <w:t xml:space="preserve">Figure </w:t>
      </w:r>
      <w:r w:rsidR="00241F43">
        <w:fldChar w:fldCharType="begin"/>
      </w:r>
      <w:r w:rsidR="00B66565">
        <w:instrText xml:space="preserve"> STYLEREF 1 \s </w:instrText>
      </w:r>
      <w:r w:rsidR="00241F43">
        <w:fldChar w:fldCharType="separate"/>
      </w:r>
      <w:r w:rsidR="00A23072">
        <w:rPr>
          <w:noProof/>
        </w:rPr>
        <w:t>2</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12</w:t>
      </w:r>
      <w:r w:rsidR="00241F43">
        <w:fldChar w:fldCharType="end"/>
      </w:r>
      <w:r>
        <w:t>:  Completed Assigned Regions by Zip Codes</w:t>
      </w:r>
      <w:bookmarkEnd w:id="78"/>
    </w:p>
    <w:p w:rsidR="00C81D00" w:rsidRDefault="00C81D00" w:rsidP="00C81D00">
      <w:pPr>
        <w:autoSpaceDE w:val="0"/>
        <w:autoSpaceDN w:val="0"/>
        <w:adjustRightInd w:val="0"/>
      </w:pPr>
    </w:p>
    <w:p w:rsidR="00C81D00" w:rsidRDefault="00C81D00" w:rsidP="00C81D00">
      <w:pPr>
        <w:autoSpaceDE w:val="0"/>
        <w:autoSpaceDN w:val="0"/>
        <w:adjustRightInd w:val="0"/>
      </w:pPr>
      <w:r>
        <w:t xml:space="preserve">Click the Submit button when </w:t>
      </w:r>
      <w:r>
        <w:rPr>
          <w:b/>
        </w:rPr>
        <w:t>ALL</w:t>
      </w:r>
      <w:r>
        <w:t xml:space="preserve"> of the regional items (counties, cities or zip codes) have been assigned to regions.  If you try to submit before assigning ALL of the regional items, you will receive an error message.</w:t>
      </w:r>
    </w:p>
    <w:p w:rsidR="000E3A3C" w:rsidRDefault="000E3A3C">
      <w:r>
        <w:br w:type="page"/>
      </w:r>
    </w:p>
    <w:p w:rsidR="00C81D00" w:rsidRDefault="00C81D00" w:rsidP="00C81D00">
      <w:pPr>
        <w:keepNext/>
        <w:autoSpaceDE w:val="0"/>
        <w:autoSpaceDN w:val="0"/>
        <w:adjustRightInd w:val="0"/>
      </w:pPr>
      <w:r>
        <w:rPr>
          <w:noProof/>
        </w:rPr>
        <w:lastRenderedPageBreak/>
        <w:drawing>
          <wp:inline distT="0" distB="0" distL="0" distR="0">
            <wp:extent cx="3790950" cy="2466975"/>
            <wp:effectExtent l="19050" t="0" r="0" b="0"/>
            <wp:docPr id="219" name="Picture 14" descr="Error Message for Incomplete Map Organization Record includes the unassigned zip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rror Message for Incomplete Map Organization Record lists the zip codes that are unassigned and need to be assigned for the complete record to be accepted."/>
                    <pic:cNvPicPr>
                      <a:picLocks noChangeAspect="1" noChangeArrowheads="1"/>
                    </pic:cNvPicPr>
                  </pic:nvPicPr>
                  <pic:blipFill>
                    <a:blip r:embed="rId41"/>
                    <a:srcRect r="5463" b="26823"/>
                    <a:stretch>
                      <a:fillRect/>
                    </a:stretch>
                  </pic:blipFill>
                  <pic:spPr bwMode="auto">
                    <a:xfrm>
                      <a:off x="0" y="0"/>
                      <a:ext cx="3790950" cy="2466975"/>
                    </a:xfrm>
                    <a:prstGeom prst="rect">
                      <a:avLst/>
                    </a:prstGeom>
                    <a:noFill/>
                    <a:ln w="9525">
                      <a:noFill/>
                      <a:miter lim="800000"/>
                      <a:headEnd/>
                      <a:tailEnd/>
                    </a:ln>
                  </pic:spPr>
                </pic:pic>
              </a:graphicData>
            </a:graphic>
          </wp:inline>
        </w:drawing>
      </w:r>
    </w:p>
    <w:p w:rsidR="00C81D00" w:rsidRDefault="00C81D00" w:rsidP="00C81D00">
      <w:pPr>
        <w:pStyle w:val="Caption"/>
        <w:rPr>
          <w:szCs w:val="24"/>
        </w:rPr>
      </w:pPr>
      <w:bookmarkStart w:id="79" w:name="_Toc229892111"/>
      <w:r>
        <w:t xml:space="preserve">Figure </w:t>
      </w:r>
      <w:r w:rsidR="00241F43">
        <w:fldChar w:fldCharType="begin"/>
      </w:r>
      <w:r w:rsidR="00B66565">
        <w:instrText xml:space="preserve"> STYLEREF 1 \s </w:instrText>
      </w:r>
      <w:r w:rsidR="00241F43">
        <w:fldChar w:fldCharType="separate"/>
      </w:r>
      <w:r w:rsidR="00A23072">
        <w:rPr>
          <w:noProof/>
        </w:rPr>
        <w:t>2</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13</w:t>
      </w:r>
      <w:r w:rsidR="00241F43">
        <w:fldChar w:fldCharType="end"/>
      </w:r>
      <w:r>
        <w:t>:  Error Message for Incomplete Map Organization Record</w:t>
      </w:r>
      <w:bookmarkEnd w:id="79"/>
    </w:p>
    <w:p w:rsidR="00C81D00" w:rsidRDefault="00C81D00" w:rsidP="00C81D00">
      <w:pPr>
        <w:autoSpaceDE w:val="0"/>
        <w:autoSpaceDN w:val="0"/>
        <w:adjustRightInd w:val="0"/>
      </w:pPr>
    </w:p>
    <w:p w:rsidR="00C81D00" w:rsidRDefault="00C81D00" w:rsidP="00C81D00">
      <w:pPr>
        <w:autoSpaceDE w:val="0"/>
        <w:autoSpaceDN w:val="0"/>
        <w:adjustRightInd w:val="0"/>
      </w:pPr>
      <w:r>
        <w:t xml:space="preserve">Upon successful submission you will receive a confirmation message.  Click </w:t>
      </w:r>
      <w:proofErr w:type="gramStart"/>
      <w:r>
        <w:t>Yes</w:t>
      </w:r>
      <w:proofErr w:type="gramEnd"/>
      <w:r>
        <w:t xml:space="preserve"> to confirm and complete the regional assignments, or click No to cancel and edit the regional assignments.</w:t>
      </w:r>
    </w:p>
    <w:p w:rsidR="00C81D00" w:rsidRDefault="00C81D00" w:rsidP="00C81D00">
      <w:pPr>
        <w:autoSpaceDE w:val="0"/>
        <w:autoSpaceDN w:val="0"/>
        <w:adjustRightInd w:val="0"/>
      </w:pPr>
    </w:p>
    <w:p w:rsidR="00C81D00" w:rsidRDefault="00C81D00" w:rsidP="00C81D00">
      <w:pPr>
        <w:keepNext/>
        <w:autoSpaceDE w:val="0"/>
        <w:autoSpaceDN w:val="0"/>
        <w:adjustRightInd w:val="0"/>
      </w:pPr>
      <w:r>
        <w:rPr>
          <w:noProof/>
        </w:rPr>
        <w:drawing>
          <wp:inline distT="0" distB="0" distL="0" distR="0">
            <wp:extent cx="3667125" cy="4324350"/>
            <wp:effectExtent l="19050" t="0" r="9525" b="0"/>
            <wp:docPr id="256" name="Picture 15" descr="Confirmation for Completed Map Organization Record for the District of Colu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firmation for Completed Map Organization Record for the District of Columbia"/>
                    <pic:cNvPicPr>
                      <a:picLocks noChangeAspect="1" noChangeArrowheads="1"/>
                    </pic:cNvPicPr>
                  </pic:nvPicPr>
                  <pic:blipFill>
                    <a:blip r:embed="rId42"/>
                    <a:srcRect t="1781" r="3266"/>
                    <a:stretch>
                      <a:fillRect/>
                    </a:stretch>
                  </pic:blipFill>
                  <pic:spPr bwMode="auto">
                    <a:xfrm>
                      <a:off x="0" y="0"/>
                      <a:ext cx="3667125" cy="4324350"/>
                    </a:xfrm>
                    <a:prstGeom prst="rect">
                      <a:avLst/>
                    </a:prstGeom>
                    <a:noFill/>
                    <a:ln w="9525">
                      <a:noFill/>
                      <a:miter lim="800000"/>
                      <a:headEnd/>
                      <a:tailEnd/>
                    </a:ln>
                  </pic:spPr>
                </pic:pic>
              </a:graphicData>
            </a:graphic>
          </wp:inline>
        </w:drawing>
      </w:r>
    </w:p>
    <w:p w:rsidR="00C81D00" w:rsidRDefault="00C81D00" w:rsidP="00C81D00">
      <w:pPr>
        <w:pStyle w:val="Caption"/>
        <w:rPr>
          <w:szCs w:val="24"/>
        </w:rPr>
      </w:pPr>
      <w:bookmarkStart w:id="80" w:name="_Toc229892112"/>
      <w:r>
        <w:t xml:space="preserve">Figure </w:t>
      </w:r>
      <w:r w:rsidR="00241F43">
        <w:fldChar w:fldCharType="begin"/>
      </w:r>
      <w:r w:rsidR="00B66565">
        <w:instrText xml:space="preserve"> STYLEREF 1 \s </w:instrText>
      </w:r>
      <w:r w:rsidR="00241F43">
        <w:fldChar w:fldCharType="separate"/>
      </w:r>
      <w:r w:rsidR="00A23072">
        <w:rPr>
          <w:noProof/>
        </w:rPr>
        <w:t>2</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14</w:t>
      </w:r>
      <w:r w:rsidR="00241F43">
        <w:fldChar w:fldCharType="end"/>
      </w:r>
      <w:r>
        <w:t>:  Confirmation for Completed Map Organization Record</w:t>
      </w:r>
      <w:bookmarkEnd w:id="80"/>
    </w:p>
    <w:p w:rsidR="00C81D00" w:rsidRDefault="00C81D00" w:rsidP="00C81D00">
      <w:pPr>
        <w:autoSpaceDE w:val="0"/>
        <w:autoSpaceDN w:val="0"/>
        <w:adjustRightInd w:val="0"/>
      </w:pPr>
    </w:p>
    <w:p w:rsidR="000E3A3C" w:rsidRDefault="000E3A3C">
      <w:r>
        <w:br w:type="page"/>
      </w:r>
    </w:p>
    <w:p w:rsidR="00C81D00" w:rsidRDefault="00C81D00" w:rsidP="00C81D00">
      <w:pPr>
        <w:autoSpaceDE w:val="0"/>
        <w:autoSpaceDN w:val="0"/>
        <w:adjustRightInd w:val="0"/>
      </w:pPr>
      <w:r>
        <w:lastRenderedPageBreak/>
        <w:t>In the public display the Regions list (either by County, City/Town or Zip Code) will appear below the map and be titled “Regions” instead of Counties.</w:t>
      </w:r>
    </w:p>
    <w:p w:rsidR="00C81D00" w:rsidRDefault="00C81D00" w:rsidP="00C81D00">
      <w:pPr>
        <w:keepNext/>
        <w:autoSpaceDE w:val="0"/>
        <w:autoSpaceDN w:val="0"/>
        <w:adjustRightInd w:val="0"/>
      </w:pPr>
      <w:r>
        <w:rPr>
          <w:noProof/>
        </w:rPr>
        <w:drawing>
          <wp:inline distT="0" distB="0" distL="0" distR="0">
            <wp:extent cx="5314950" cy="628650"/>
            <wp:effectExtent l="19050" t="0" r="0" b="0"/>
            <wp:docPr id="257" name="Picture 16" descr="Public display showing the Regions listed for the District of Colu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ublic display showing the Regions listed for the District of Columbia:  Northeast, Northwest, Southeast, Southwest."/>
                    <pic:cNvPicPr>
                      <a:picLocks noChangeAspect="1" noChangeArrowheads="1"/>
                    </pic:cNvPicPr>
                  </pic:nvPicPr>
                  <pic:blipFill>
                    <a:blip r:embed="rId43"/>
                    <a:srcRect/>
                    <a:stretch>
                      <a:fillRect/>
                    </a:stretch>
                  </pic:blipFill>
                  <pic:spPr bwMode="auto">
                    <a:xfrm>
                      <a:off x="0" y="0"/>
                      <a:ext cx="5314950" cy="628650"/>
                    </a:xfrm>
                    <a:prstGeom prst="rect">
                      <a:avLst/>
                    </a:prstGeom>
                    <a:noFill/>
                    <a:ln w="9525">
                      <a:noFill/>
                      <a:miter lim="800000"/>
                      <a:headEnd/>
                      <a:tailEnd/>
                    </a:ln>
                  </pic:spPr>
                </pic:pic>
              </a:graphicData>
            </a:graphic>
          </wp:inline>
        </w:drawing>
      </w:r>
    </w:p>
    <w:p w:rsidR="00C81D00" w:rsidRDefault="00C81D00" w:rsidP="00C81D00">
      <w:pPr>
        <w:pStyle w:val="Caption"/>
      </w:pPr>
      <w:bookmarkStart w:id="81" w:name="_Toc229892113"/>
      <w:r>
        <w:t xml:space="preserve">Figure </w:t>
      </w:r>
      <w:r w:rsidR="00241F43">
        <w:fldChar w:fldCharType="begin"/>
      </w:r>
      <w:r w:rsidR="00B66565">
        <w:instrText xml:space="preserve"> STYLEREF 1 \s </w:instrText>
      </w:r>
      <w:r w:rsidR="00241F43">
        <w:fldChar w:fldCharType="separate"/>
      </w:r>
      <w:r w:rsidR="00A23072">
        <w:rPr>
          <w:noProof/>
        </w:rPr>
        <w:t>2</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15</w:t>
      </w:r>
      <w:r w:rsidR="00241F43">
        <w:fldChar w:fldCharType="end"/>
      </w:r>
      <w:r>
        <w:t>:</w:t>
      </w:r>
      <w:r w:rsidR="0080567D">
        <w:t xml:space="preserve"> </w:t>
      </w:r>
      <w:r>
        <w:t xml:space="preserve"> Public Display of Self-Defined Regions (by Zip Code) for the District of Columbia</w:t>
      </w:r>
      <w:bookmarkEnd w:id="81"/>
    </w:p>
    <w:p w:rsidR="00C81D00" w:rsidRDefault="00C81D00" w:rsidP="00C81D00"/>
    <w:p w:rsidR="00C81D00" w:rsidRDefault="00C81D00" w:rsidP="00C81D00">
      <w:r>
        <w:t>Once you have finalized your regions, NLM staff will work with you to create a geographic map with labels that match your regions.</w:t>
      </w:r>
    </w:p>
    <w:p w:rsidR="00C81D00" w:rsidRDefault="00C81D00" w:rsidP="00C81D00">
      <w:pPr>
        <w:keepNext/>
      </w:pPr>
      <w:r>
        <w:rPr>
          <w:noProof/>
        </w:rPr>
        <w:drawing>
          <wp:inline distT="0" distB="0" distL="0" distR="0">
            <wp:extent cx="3819525" cy="3819525"/>
            <wp:effectExtent l="19050" t="0" r="9525" b="0"/>
            <wp:docPr id="258" name="Picture 17" descr="Image map of the District of Columbia showing all 4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map of the District of Columbia showing all 4 regions:  Northwest, Northeast, Southwest, Southeast."/>
                    <pic:cNvPicPr>
                      <a:picLocks noChangeAspect="1" noChangeArrowheads="1"/>
                    </pic:cNvPicPr>
                  </pic:nvPicPr>
                  <pic:blipFill>
                    <a:blip r:embed="rId44"/>
                    <a:srcRect/>
                    <a:stretch>
                      <a:fillRect/>
                    </a:stretch>
                  </pic:blipFill>
                  <pic:spPr bwMode="auto">
                    <a:xfrm>
                      <a:off x="0" y="0"/>
                      <a:ext cx="3819525" cy="3819525"/>
                    </a:xfrm>
                    <a:prstGeom prst="rect">
                      <a:avLst/>
                    </a:prstGeom>
                    <a:noFill/>
                    <a:ln w="9525">
                      <a:noFill/>
                      <a:miter lim="800000"/>
                      <a:headEnd/>
                      <a:tailEnd/>
                    </a:ln>
                  </pic:spPr>
                </pic:pic>
              </a:graphicData>
            </a:graphic>
          </wp:inline>
        </w:drawing>
      </w:r>
    </w:p>
    <w:p w:rsidR="00C81D00" w:rsidRDefault="00C81D00" w:rsidP="00C81D00">
      <w:pPr>
        <w:pStyle w:val="Caption"/>
      </w:pPr>
      <w:bookmarkStart w:id="82" w:name="_Toc229892114"/>
      <w:r>
        <w:t xml:space="preserve">Figure </w:t>
      </w:r>
      <w:r w:rsidR="00241F43">
        <w:fldChar w:fldCharType="begin"/>
      </w:r>
      <w:r w:rsidR="00B66565">
        <w:instrText xml:space="preserve"> STYLEREF 1 \s </w:instrText>
      </w:r>
      <w:r w:rsidR="00241F43">
        <w:fldChar w:fldCharType="separate"/>
      </w:r>
      <w:r w:rsidR="00A23072">
        <w:rPr>
          <w:noProof/>
        </w:rPr>
        <w:t>2</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16</w:t>
      </w:r>
      <w:r w:rsidR="00241F43">
        <w:fldChar w:fldCharType="end"/>
      </w:r>
      <w:r>
        <w:t>:  Sample Region-Defined Image Map for the District of Columbia</w:t>
      </w:r>
      <w:bookmarkEnd w:id="82"/>
    </w:p>
    <w:p w:rsidR="00C81D00" w:rsidRPr="00600C02" w:rsidRDefault="00C81D00" w:rsidP="00C81D00">
      <w:pPr>
        <w:pStyle w:val="Heading3"/>
      </w:pPr>
      <w:r w:rsidRPr="00600C02">
        <w:t xml:space="preserve"> </w:t>
      </w:r>
      <w:bookmarkStart w:id="83" w:name="_Toc229891957"/>
      <w:r w:rsidRPr="00600C02">
        <w:t>GEO Text Link</w:t>
      </w:r>
      <w:bookmarkEnd w:id="83"/>
    </w:p>
    <w:p w:rsidR="00C81D00" w:rsidRPr="007D7332" w:rsidRDefault="00C81D00" w:rsidP="00C81D00"/>
    <w:p w:rsidR="00C81D00" w:rsidRDefault="00C81D00" w:rsidP="00C81D00">
      <w:pPr>
        <w:pStyle w:val="BodyText"/>
      </w:pPr>
      <w:r>
        <w:t xml:space="preserve">Once records have been </w:t>
      </w:r>
      <w:r w:rsidR="00867874">
        <w:t>added</w:t>
      </w:r>
      <w:r>
        <w:t xml:space="preserve">, the </w:t>
      </w:r>
      <w:r w:rsidR="00D11F96">
        <w:t>L</w:t>
      </w:r>
      <w:r>
        <w:t xml:space="preserve">ocal </w:t>
      </w:r>
      <w:r w:rsidR="00D11F96">
        <w:t>A</w:t>
      </w:r>
      <w:r>
        <w:t>dministrator can use the GEO Text Link module to add cities and towns to the list of locations.  This is best done shortly before a site is released</w:t>
      </w:r>
      <w:r w:rsidR="00867874">
        <w:t>, since the list of cities is automatically generated from the site records for the Go Local area.</w:t>
      </w:r>
    </w:p>
    <w:p w:rsidR="00C81D00" w:rsidRDefault="00C81D00" w:rsidP="00C81D00">
      <w:pPr>
        <w:rPr>
          <w:rFonts w:ascii="Arial" w:hAnsi="Arial" w:cs="Arial"/>
        </w:rPr>
      </w:pPr>
      <w:r>
        <w:rPr>
          <w:rFonts w:ascii="Arial" w:hAnsi="Arial" w:cs="Arial"/>
          <w:noProof/>
        </w:rPr>
        <w:drawing>
          <wp:inline distT="0" distB="0" distL="0" distR="0">
            <wp:extent cx="2486025" cy="1533525"/>
            <wp:effectExtent l="19050" t="0" r="9525" b="0"/>
            <wp:docPr id="259" name="Picture 114" descr="GEO Text Link Menu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GEO Text Link Menu Option.  This figure shows the menu structure to link to the GEO text link feature.  Click on the Admin menu item then click on Map then GEO text link."/>
                    <pic:cNvPicPr>
                      <a:picLocks noChangeAspect="1" noChangeArrowheads="1"/>
                    </pic:cNvPicPr>
                  </pic:nvPicPr>
                  <pic:blipFill>
                    <a:blip r:embed="rId45"/>
                    <a:srcRect/>
                    <a:stretch>
                      <a:fillRect/>
                    </a:stretch>
                  </pic:blipFill>
                  <pic:spPr bwMode="auto">
                    <a:xfrm>
                      <a:off x="0" y="0"/>
                      <a:ext cx="2486025" cy="1533525"/>
                    </a:xfrm>
                    <a:prstGeom prst="rect">
                      <a:avLst/>
                    </a:prstGeom>
                    <a:noFill/>
                    <a:ln w="9525">
                      <a:noFill/>
                      <a:miter lim="800000"/>
                      <a:headEnd/>
                      <a:tailEnd/>
                    </a:ln>
                  </pic:spPr>
                </pic:pic>
              </a:graphicData>
            </a:graphic>
          </wp:inline>
        </w:drawing>
      </w:r>
    </w:p>
    <w:p w:rsidR="000E3A3C" w:rsidRDefault="00C81D00" w:rsidP="00EA3038">
      <w:pPr>
        <w:pStyle w:val="Caption"/>
      </w:pPr>
      <w:r>
        <w:rPr>
          <w:rFonts w:ascii="Arial" w:hAnsi="Arial" w:cs="Arial"/>
        </w:rPr>
        <w:t> </w:t>
      </w:r>
      <w:bookmarkStart w:id="84" w:name="_Toc229892115"/>
      <w:r>
        <w:t xml:space="preserve">Figure </w:t>
      </w:r>
      <w:r w:rsidR="00241F43">
        <w:fldChar w:fldCharType="begin"/>
      </w:r>
      <w:r w:rsidR="00B66565">
        <w:instrText xml:space="preserve"> STYLEREF 1 \s </w:instrText>
      </w:r>
      <w:r w:rsidR="00241F43">
        <w:fldChar w:fldCharType="separate"/>
      </w:r>
      <w:r w:rsidR="00A23072">
        <w:rPr>
          <w:noProof/>
        </w:rPr>
        <w:t>2</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17</w:t>
      </w:r>
      <w:r w:rsidR="00241F43">
        <w:fldChar w:fldCharType="end"/>
      </w:r>
      <w:r w:rsidRPr="00FA0280">
        <w:t>:  GEO Text Link Menu Option</w:t>
      </w:r>
      <w:bookmarkEnd w:id="84"/>
      <w:r w:rsidR="000E3A3C">
        <w:br w:type="page"/>
      </w:r>
    </w:p>
    <w:p w:rsidR="00C81D00" w:rsidRDefault="00C81D00" w:rsidP="00C81D00">
      <w:pPr>
        <w:pStyle w:val="BodyText"/>
      </w:pPr>
      <w:r>
        <w:lastRenderedPageBreak/>
        <w:t xml:space="preserve">Local Administrators choose which cities appear as text links on the public site.  To do this, on the GEO Text Link input screen, mark a check </w:t>
      </w:r>
      <w:r>
        <w:sym w:font="Wingdings" w:char="F0FC"/>
      </w:r>
      <w:r>
        <w:t xml:space="preserve"> next to each city to be listed as a text link.  We recommend you select just some of the cities for display, not all of them, if there is a lengthy list.</w:t>
      </w:r>
    </w:p>
    <w:p w:rsidR="000E3A3C" w:rsidRDefault="000E3A3C" w:rsidP="00C81D00">
      <w:pPr>
        <w:pStyle w:val="BodyText"/>
      </w:pPr>
    </w:p>
    <w:p w:rsidR="00C81D00" w:rsidRDefault="00C81D00" w:rsidP="000E3A3C">
      <w:pPr>
        <w:keepNext/>
      </w:pPr>
      <w:r>
        <w:rPr>
          <w:noProof/>
        </w:rPr>
        <w:drawing>
          <wp:inline distT="0" distB="0" distL="0" distR="0">
            <wp:extent cx="3886200" cy="3114675"/>
            <wp:effectExtent l="19050" t="0" r="0" b="0"/>
            <wp:docPr id="260" name="Picture 128" descr="GEO Text Link input screen with selected cities in Geo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GEO Text Link input screen with selected cities.  This figure shows the GEO text link screen.  In this example, the state is Georgia.  Listed in teh Text Link Selection are the available cities in Georgia.  The following cities have the checkbox checked:  Adel, Albany, Americus, Athens, Atlanta, Augusta."/>
                    <pic:cNvPicPr>
                      <a:picLocks noChangeAspect="1" noChangeArrowheads="1"/>
                    </pic:cNvPicPr>
                  </pic:nvPicPr>
                  <pic:blipFill>
                    <a:blip r:embed="rId46"/>
                    <a:srcRect/>
                    <a:stretch>
                      <a:fillRect/>
                    </a:stretch>
                  </pic:blipFill>
                  <pic:spPr bwMode="auto">
                    <a:xfrm>
                      <a:off x="0" y="0"/>
                      <a:ext cx="3886200" cy="3114675"/>
                    </a:xfrm>
                    <a:prstGeom prst="rect">
                      <a:avLst/>
                    </a:prstGeom>
                    <a:noFill/>
                    <a:ln w="9525">
                      <a:noFill/>
                      <a:miter lim="800000"/>
                      <a:headEnd/>
                      <a:tailEnd/>
                    </a:ln>
                  </pic:spPr>
                </pic:pic>
              </a:graphicData>
            </a:graphic>
          </wp:inline>
        </w:drawing>
      </w:r>
    </w:p>
    <w:p w:rsidR="00C81D00" w:rsidRDefault="00C81D00" w:rsidP="00C81D00">
      <w:pPr>
        <w:pStyle w:val="Caption"/>
      </w:pPr>
      <w:bookmarkStart w:id="85" w:name="_Toc229892116"/>
      <w:r>
        <w:t xml:space="preserve">Figure </w:t>
      </w:r>
      <w:r w:rsidR="00241F43">
        <w:fldChar w:fldCharType="begin"/>
      </w:r>
      <w:r w:rsidR="00B66565">
        <w:instrText xml:space="preserve"> STYLEREF 1 \s </w:instrText>
      </w:r>
      <w:r w:rsidR="00241F43">
        <w:fldChar w:fldCharType="separate"/>
      </w:r>
      <w:r w:rsidR="00A23072">
        <w:rPr>
          <w:noProof/>
        </w:rPr>
        <w:t>2</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18</w:t>
      </w:r>
      <w:r w:rsidR="00241F43">
        <w:fldChar w:fldCharType="end"/>
      </w:r>
      <w:r>
        <w:t>:  GEO Text Link input screen with selected cities</w:t>
      </w:r>
      <w:bookmarkEnd w:id="85"/>
    </w:p>
    <w:p w:rsidR="00C81D00" w:rsidRPr="00F85F45" w:rsidRDefault="00C81D00" w:rsidP="00C81D00"/>
    <w:p w:rsidR="00C81D00" w:rsidRDefault="00C81D00" w:rsidP="00C81D00">
      <w:pPr>
        <w:pStyle w:val="Caption"/>
        <w:keepNext/>
      </w:pPr>
      <w:r>
        <w:rPr>
          <w:noProof/>
        </w:rPr>
        <w:drawing>
          <wp:inline distT="0" distB="0" distL="0" distR="0">
            <wp:extent cx="5943600" cy="714375"/>
            <wp:effectExtent l="19050" t="0" r="0" b="0"/>
            <wp:docPr id="261" name="Picture 18" descr="Public site listing city hypertext links for selected cities in Geo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ublic site listing designated city text links.  This figure shows the public display listing of the selected cities.  In this example for Cities and Towns in Georgia, the following cities are listed:  Adel, Albany, Americus, Athens, Atlanta, Augusta, Macon, Rome, and Savannah."/>
                    <pic:cNvPicPr>
                      <a:picLocks noChangeAspect="1" noChangeArrowheads="1"/>
                    </pic:cNvPicPr>
                  </pic:nvPicPr>
                  <pic:blipFill>
                    <a:blip r:embed="rId47"/>
                    <a:srcRect/>
                    <a:stretch>
                      <a:fillRect/>
                    </a:stretch>
                  </pic:blipFill>
                  <pic:spPr bwMode="auto">
                    <a:xfrm>
                      <a:off x="0" y="0"/>
                      <a:ext cx="5943600" cy="714375"/>
                    </a:xfrm>
                    <a:prstGeom prst="rect">
                      <a:avLst/>
                    </a:prstGeom>
                    <a:noFill/>
                    <a:ln w="9525">
                      <a:noFill/>
                      <a:miter lim="800000"/>
                      <a:headEnd/>
                      <a:tailEnd/>
                    </a:ln>
                  </pic:spPr>
                </pic:pic>
              </a:graphicData>
            </a:graphic>
          </wp:inline>
        </w:drawing>
      </w:r>
    </w:p>
    <w:p w:rsidR="00C81D00" w:rsidRDefault="00C81D00" w:rsidP="00C81D00">
      <w:pPr>
        <w:pStyle w:val="Caption"/>
      </w:pPr>
      <w:bookmarkStart w:id="86" w:name="_Toc229892117"/>
      <w:r>
        <w:t xml:space="preserve">Figure </w:t>
      </w:r>
      <w:r w:rsidR="00241F43">
        <w:fldChar w:fldCharType="begin"/>
      </w:r>
      <w:r w:rsidR="00B66565">
        <w:instrText xml:space="preserve"> STYLEREF 1 \s </w:instrText>
      </w:r>
      <w:r w:rsidR="00241F43">
        <w:fldChar w:fldCharType="separate"/>
      </w:r>
      <w:r w:rsidR="00A23072">
        <w:rPr>
          <w:noProof/>
        </w:rPr>
        <w:t>2</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19</w:t>
      </w:r>
      <w:r w:rsidR="00241F43">
        <w:fldChar w:fldCharType="end"/>
      </w:r>
      <w:r>
        <w:t>:  Public site listing designated city text links</w:t>
      </w:r>
      <w:bookmarkEnd w:id="86"/>
    </w:p>
    <w:p w:rsidR="00C81D00" w:rsidRDefault="00C81D00" w:rsidP="00C81D00">
      <w:pPr>
        <w:pStyle w:val="Caption"/>
      </w:pPr>
    </w:p>
    <w:p w:rsidR="00C81D00" w:rsidRDefault="00C81D00" w:rsidP="00C81D00">
      <w:pPr>
        <w:pStyle w:val="Caption"/>
      </w:pPr>
    </w:p>
    <w:p w:rsidR="00C81D00" w:rsidRDefault="00C81D00" w:rsidP="00C81D00">
      <w:pPr>
        <w:pStyle w:val="Caption"/>
      </w:pPr>
    </w:p>
    <w:p w:rsidR="00DC29A6" w:rsidRPr="00CC249B" w:rsidRDefault="00C81D00" w:rsidP="00C81D00">
      <w:pPr>
        <w:pStyle w:val="Heading2"/>
      </w:pPr>
      <w:r>
        <w:br w:type="page"/>
      </w:r>
      <w:bookmarkStart w:id="87" w:name="_Toc180911685"/>
      <w:bookmarkStart w:id="88" w:name="_Toc229891958"/>
      <w:r w:rsidR="00CB0F46">
        <w:lastRenderedPageBreak/>
        <w:t>U</w:t>
      </w:r>
      <w:r w:rsidR="00DC29A6" w:rsidRPr="00CC249B">
        <w:t>ser Accounts</w:t>
      </w:r>
      <w:bookmarkEnd w:id="63"/>
      <w:bookmarkEnd w:id="64"/>
      <w:bookmarkEnd w:id="87"/>
      <w:bookmarkEnd w:id="88"/>
    </w:p>
    <w:p w:rsidR="000B3D37" w:rsidRDefault="00DC29A6" w:rsidP="00DC29A6">
      <w:pPr>
        <w:rPr>
          <w:rStyle w:val="BodyTextChar"/>
        </w:rPr>
      </w:pPr>
      <w:r w:rsidRPr="004C2839">
        <w:rPr>
          <w:rStyle w:val="BodyTextChar"/>
        </w:rPr>
        <w:t xml:space="preserve">Next, NLM must create </w:t>
      </w:r>
      <w:r w:rsidR="00314F04">
        <w:rPr>
          <w:rStyle w:val="BodyTextChar"/>
        </w:rPr>
        <w:t xml:space="preserve">the </w:t>
      </w:r>
      <w:r w:rsidRPr="004C2839">
        <w:rPr>
          <w:rStyle w:val="BodyTextChar"/>
        </w:rPr>
        <w:t xml:space="preserve">user account(s) for the </w:t>
      </w:r>
      <w:r w:rsidR="00D11F96">
        <w:rPr>
          <w:rStyle w:val="BodyTextChar"/>
        </w:rPr>
        <w:t>L</w:t>
      </w:r>
      <w:r w:rsidRPr="004C2839">
        <w:rPr>
          <w:rStyle w:val="BodyTextChar"/>
        </w:rPr>
        <w:t xml:space="preserve">ocal </w:t>
      </w:r>
      <w:r w:rsidR="00D11F96">
        <w:rPr>
          <w:rStyle w:val="BodyTextChar"/>
        </w:rPr>
        <w:t>A</w:t>
      </w:r>
      <w:r w:rsidRPr="004C2839">
        <w:rPr>
          <w:rStyle w:val="BodyTextChar"/>
        </w:rPr>
        <w:t>dministrator(s)</w:t>
      </w:r>
      <w:r w:rsidR="00D84C4E">
        <w:rPr>
          <w:rStyle w:val="BodyTextChar"/>
        </w:rPr>
        <w:t xml:space="preserve"> – these accounts can only be created by NLM staff</w:t>
      </w:r>
      <w:r w:rsidRPr="004C2839">
        <w:rPr>
          <w:rStyle w:val="BodyTextChar"/>
        </w:rPr>
        <w:t xml:space="preserve">. </w:t>
      </w:r>
      <w:r w:rsidR="00D84C4E">
        <w:rPr>
          <w:rStyle w:val="BodyTextChar"/>
        </w:rPr>
        <w:t xml:space="preserve">If the proposal did not indicate who the </w:t>
      </w:r>
      <w:r w:rsidR="00D11F96">
        <w:rPr>
          <w:rStyle w:val="BodyTextChar"/>
        </w:rPr>
        <w:t>L</w:t>
      </w:r>
      <w:r w:rsidR="00D84C4E">
        <w:rPr>
          <w:rStyle w:val="BodyTextChar"/>
        </w:rPr>
        <w:t xml:space="preserve">ocal </w:t>
      </w:r>
      <w:r w:rsidR="00D11F96">
        <w:rPr>
          <w:rStyle w:val="BodyTextChar"/>
        </w:rPr>
        <w:t>A</w:t>
      </w:r>
      <w:r w:rsidR="00D84C4E">
        <w:rPr>
          <w:rStyle w:val="BodyTextChar"/>
        </w:rPr>
        <w:t xml:space="preserve">dministrator will be, this information will be requested in the proposal acceptance.  </w:t>
      </w:r>
      <w:r w:rsidRPr="004C2839">
        <w:rPr>
          <w:rStyle w:val="BodyTextChar"/>
        </w:rPr>
        <w:t xml:space="preserve">Local </w:t>
      </w:r>
      <w:r w:rsidR="00CD2466">
        <w:rPr>
          <w:rStyle w:val="BodyTextChar"/>
        </w:rPr>
        <w:t>A</w:t>
      </w:r>
      <w:r w:rsidRPr="004C2839">
        <w:rPr>
          <w:rStyle w:val="BodyTextChar"/>
        </w:rPr>
        <w:t xml:space="preserve">dministrator(s) can then create accounts for </w:t>
      </w:r>
      <w:r w:rsidR="00314F04">
        <w:rPr>
          <w:rStyle w:val="BodyTextChar"/>
        </w:rPr>
        <w:t>R</w:t>
      </w:r>
      <w:r w:rsidRPr="004C2839">
        <w:rPr>
          <w:rStyle w:val="BodyTextChar"/>
        </w:rPr>
        <w:t xml:space="preserve">eviewers and </w:t>
      </w:r>
      <w:r w:rsidR="00314F04">
        <w:rPr>
          <w:rStyle w:val="BodyTextChar"/>
        </w:rPr>
        <w:t>S</w:t>
      </w:r>
      <w:r w:rsidRPr="004C2839">
        <w:rPr>
          <w:rStyle w:val="BodyTextChar"/>
        </w:rPr>
        <w:t xml:space="preserve">electors. </w:t>
      </w:r>
      <w:r w:rsidR="009305FE">
        <w:t xml:space="preserve">Once accounts are created, they can be made inactive but cannot be deleted.  This permanence is necessary because user accounts are tied to </w:t>
      </w:r>
      <w:r w:rsidR="003E30B4">
        <w:t xml:space="preserve">the </w:t>
      </w:r>
      <w:r w:rsidR="009305FE">
        <w:t xml:space="preserve">records </w:t>
      </w:r>
      <w:r w:rsidR="00267E68">
        <w:t xml:space="preserve">a </w:t>
      </w:r>
      <w:r w:rsidR="009305FE">
        <w:t>person works on.</w:t>
      </w:r>
    </w:p>
    <w:p w:rsidR="000B3D37" w:rsidRDefault="000B3D37" w:rsidP="00DC29A6">
      <w:pPr>
        <w:rPr>
          <w:rStyle w:val="BodyTextChar"/>
        </w:rPr>
      </w:pPr>
    </w:p>
    <w:p w:rsidR="000B3D37" w:rsidRDefault="000B3D37" w:rsidP="00584677">
      <w:pPr>
        <w:pStyle w:val="Heading3"/>
        <w:rPr>
          <w:rStyle w:val="BodyTextChar"/>
        </w:rPr>
      </w:pPr>
      <w:bookmarkStart w:id="89" w:name="_Toc180911686"/>
      <w:bookmarkStart w:id="90" w:name="_Toc229891959"/>
      <w:r>
        <w:rPr>
          <w:rStyle w:val="BodyTextChar"/>
        </w:rPr>
        <w:t>Types of User Accounts</w:t>
      </w:r>
      <w:bookmarkEnd w:id="89"/>
      <w:bookmarkEnd w:id="90"/>
    </w:p>
    <w:p w:rsidR="00DC29A6" w:rsidRPr="00495EDE" w:rsidRDefault="00DC29A6" w:rsidP="00DC29A6">
      <w:pPr>
        <w:rPr>
          <w:rFonts w:ascii="Arial" w:hAnsi="Arial" w:cs="Arial"/>
          <w:highlight w:val="green"/>
        </w:rPr>
      </w:pPr>
      <w:r w:rsidRPr="004C2839">
        <w:rPr>
          <w:rStyle w:val="BodyTextChar"/>
        </w:rPr>
        <w:t>There are three levels of user accounts in the Go Local system.</w:t>
      </w:r>
      <w:r w:rsidR="00C4644D">
        <w:rPr>
          <w:rStyle w:val="BodyTextChar"/>
        </w:rPr>
        <w:t xml:space="preserve">  Listed below are </w:t>
      </w:r>
      <w:r w:rsidR="00314F04" w:rsidRPr="00335856">
        <w:rPr>
          <w:rStyle w:val="BodyTextChar"/>
          <w:b/>
        </w:rPr>
        <w:t>examples</w:t>
      </w:r>
      <w:r w:rsidR="00C4644D">
        <w:rPr>
          <w:rStyle w:val="BodyTextChar"/>
        </w:rPr>
        <w:t xml:space="preserve"> of </w:t>
      </w:r>
      <w:r w:rsidR="00BD79AA">
        <w:rPr>
          <w:rStyle w:val="BodyTextChar"/>
        </w:rPr>
        <w:t>tasks and system privileges</w:t>
      </w:r>
      <w:r w:rsidR="00C4644D">
        <w:rPr>
          <w:rStyle w:val="BodyTextChar"/>
        </w:rPr>
        <w:t xml:space="preserve"> attributed to each</w:t>
      </w:r>
      <w:r w:rsidR="00BD79AA">
        <w:rPr>
          <w:rStyle w:val="BodyTextChar"/>
        </w:rPr>
        <w:t xml:space="preserve"> type of</w:t>
      </w:r>
      <w:r w:rsidR="00C4644D">
        <w:rPr>
          <w:rStyle w:val="BodyTextChar"/>
        </w:rPr>
        <w:t xml:space="preserve"> User Account.  </w:t>
      </w:r>
      <w:r w:rsidR="00AA0A0A">
        <w:rPr>
          <w:rStyle w:val="BodyTextChar"/>
        </w:rPr>
        <w:t xml:space="preserve">For </w:t>
      </w:r>
      <w:r w:rsidR="00C4644D">
        <w:rPr>
          <w:rStyle w:val="BodyTextChar"/>
        </w:rPr>
        <w:t>a complete list of priv</w:t>
      </w:r>
      <w:r w:rsidR="00BD79AA">
        <w:rPr>
          <w:rStyle w:val="BodyTextChar"/>
        </w:rPr>
        <w:t>i</w:t>
      </w:r>
      <w:r w:rsidR="00C4644D">
        <w:rPr>
          <w:rStyle w:val="BodyTextChar"/>
        </w:rPr>
        <w:t>leges</w:t>
      </w:r>
      <w:r w:rsidR="00AA0A0A">
        <w:rPr>
          <w:rStyle w:val="BodyTextChar"/>
        </w:rPr>
        <w:t xml:space="preserve"> see </w:t>
      </w:r>
      <w:hyperlink w:anchor="_Appendix_1:_" w:tooltip="Go to Appendix 1, User Privileges" w:history="1">
        <w:r w:rsidR="00141004" w:rsidRPr="005978D5">
          <w:rPr>
            <w:rStyle w:val="Hyperlink"/>
          </w:rPr>
          <w:t>Appendix 1, User Privileges</w:t>
        </w:r>
      </w:hyperlink>
      <w:r w:rsidR="00AA0A0A" w:rsidRPr="005978D5">
        <w:rPr>
          <w:rStyle w:val="BodyTextChar"/>
        </w:rPr>
        <w:t>.</w:t>
      </w:r>
      <w:r w:rsidRPr="004C2839">
        <w:rPr>
          <w:rStyle w:val="BodyTextChar"/>
        </w:rPr>
        <w:br/>
      </w:r>
      <w:r>
        <w:rPr>
          <w:rFonts w:ascii="Arial" w:hAnsi="Arial" w:cs="Arial"/>
        </w:rPr>
        <w:br/>
      </w:r>
      <w:r w:rsidRPr="00495EDE">
        <w:rPr>
          <w:rStyle w:val="Heading6Char"/>
        </w:rPr>
        <w:t>Selector:</w:t>
      </w:r>
      <w:r w:rsidRPr="00495EDE">
        <w:rPr>
          <w:rFonts w:ascii="Arial" w:hAnsi="Arial" w:cs="Arial"/>
          <w:highlight w:val="green"/>
        </w:rPr>
        <w:t xml:space="preserve"> </w:t>
      </w:r>
    </w:p>
    <w:p w:rsidR="00195CCF" w:rsidRPr="003434F2" w:rsidRDefault="00195CCF" w:rsidP="001C371A">
      <w:pPr>
        <w:pStyle w:val="BodyText"/>
        <w:numPr>
          <w:ilvl w:val="0"/>
          <w:numId w:val="17"/>
        </w:numPr>
      </w:pPr>
      <w:r w:rsidRPr="003434F2">
        <w:t>Enters records in</w:t>
      </w:r>
      <w:r w:rsidR="00187217" w:rsidRPr="003434F2">
        <w:t>to</w:t>
      </w:r>
      <w:r w:rsidRPr="003434F2">
        <w:t xml:space="preserve"> the Go Local system.</w:t>
      </w:r>
    </w:p>
    <w:p w:rsidR="00195CCF" w:rsidRPr="003434F2" w:rsidRDefault="00195CCF" w:rsidP="001C371A">
      <w:pPr>
        <w:pStyle w:val="BodyText"/>
        <w:numPr>
          <w:ilvl w:val="0"/>
          <w:numId w:val="17"/>
        </w:numPr>
      </w:pPr>
      <w:r w:rsidRPr="003434F2">
        <w:t xml:space="preserve">Edits </w:t>
      </w:r>
      <w:r w:rsidR="00DF0CDD" w:rsidRPr="003434F2">
        <w:t xml:space="preserve">or completes </w:t>
      </w:r>
      <w:r w:rsidRPr="003434F2">
        <w:t>records in the Input System</w:t>
      </w:r>
      <w:r w:rsidR="00DF0CDD" w:rsidRPr="003434F2">
        <w:t>.</w:t>
      </w:r>
    </w:p>
    <w:p w:rsidR="00195CCF" w:rsidRPr="003434F2" w:rsidRDefault="00195CCF" w:rsidP="001C371A">
      <w:pPr>
        <w:pStyle w:val="BodyText"/>
        <w:numPr>
          <w:ilvl w:val="0"/>
          <w:numId w:val="17"/>
        </w:numPr>
      </w:pPr>
      <w:r w:rsidRPr="003434F2">
        <w:t>Can be granted permission to audit records in the system</w:t>
      </w:r>
      <w:r w:rsidR="00DC29A6" w:rsidRPr="003434F2">
        <w:t>.</w:t>
      </w:r>
    </w:p>
    <w:p w:rsidR="00DC29A6" w:rsidRPr="003434F2" w:rsidRDefault="00195CCF" w:rsidP="001C371A">
      <w:pPr>
        <w:pStyle w:val="BodyText"/>
        <w:numPr>
          <w:ilvl w:val="0"/>
          <w:numId w:val="17"/>
        </w:numPr>
      </w:pPr>
      <w:proofErr w:type="gramStart"/>
      <w:r w:rsidRPr="003434F2">
        <w:t>Can  create</w:t>
      </w:r>
      <w:proofErr w:type="gramEnd"/>
      <w:r w:rsidRPr="003434F2">
        <w:t xml:space="preserve"> unapproved Organization names while entering or editing site records in the system.</w:t>
      </w:r>
      <w:r w:rsidR="00DC29A6" w:rsidRPr="003434F2">
        <w:t xml:space="preserve"> </w:t>
      </w:r>
    </w:p>
    <w:p w:rsidR="00DC29A6" w:rsidRPr="003434F2" w:rsidRDefault="00DC29A6" w:rsidP="00CB0F46">
      <w:pPr>
        <w:pStyle w:val="Heading6"/>
        <w:numPr>
          <w:ilvl w:val="0"/>
          <w:numId w:val="0"/>
        </w:numPr>
      </w:pPr>
      <w:r w:rsidRPr="003434F2">
        <w:t xml:space="preserve"> </w:t>
      </w:r>
      <w:r w:rsidRPr="003434F2">
        <w:br/>
        <w:t xml:space="preserve">Reviewer: </w:t>
      </w:r>
    </w:p>
    <w:p w:rsidR="00DC29A6" w:rsidRPr="003434F2" w:rsidRDefault="00DC29A6" w:rsidP="001C371A">
      <w:pPr>
        <w:pStyle w:val="BodyText"/>
        <w:numPr>
          <w:ilvl w:val="0"/>
          <w:numId w:val="18"/>
        </w:numPr>
      </w:pPr>
      <w:proofErr w:type="gramStart"/>
      <w:r w:rsidRPr="003434F2">
        <w:t xml:space="preserve">Reviews work of </w:t>
      </w:r>
      <w:r w:rsidR="00DF0CDD" w:rsidRPr="003434F2">
        <w:t>others and returns</w:t>
      </w:r>
      <w:proofErr w:type="gramEnd"/>
      <w:r w:rsidR="00DF0CDD" w:rsidRPr="003434F2">
        <w:t xml:space="preserve"> or approves pending records</w:t>
      </w:r>
      <w:r w:rsidRPr="003434F2">
        <w:t xml:space="preserve">. </w:t>
      </w:r>
    </w:p>
    <w:p w:rsidR="00DC29A6" w:rsidRPr="003434F2" w:rsidRDefault="00DC29A6" w:rsidP="001C371A">
      <w:pPr>
        <w:pStyle w:val="BodyText"/>
        <w:numPr>
          <w:ilvl w:val="0"/>
          <w:numId w:val="18"/>
        </w:numPr>
      </w:pPr>
      <w:r w:rsidRPr="003434F2">
        <w:t xml:space="preserve">Assigns </w:t>
      </w:r>
      <w:r w:rsidR="00DF0CDD" w:rsidRPr="003434F2">
        <w:t>records for auditing</w:t>
      </w:r>
      <w:r w:rsidRPr="003434F2">
        <w:t xml:space="preserve">. </w:t>
      </w:r>
    </w:p>
    <w:p w:rsidR="0018338C" w:rsidRPr="003434F2" w:rsidRDefault="00C14466" w:rsidP="001C371A">
      <w:pPr>
        <w:pStyle w:val="BodyText"/>
        <w:numPr>
          <w:ilvl w:val="0"/>
          <w:numId w:val="18"/>
        </w:numPr>
      </w:pPr>
      <w:r>
        <w:t>Can</w:t>
      </w:r>
      <w:r w:rsidRPr="003434F2">
        <w:t xml:space="preserve"> </w:t>
      </w:r>
      <w:r w:rsidR="0018338C" w:rsidRPr="003434F2">
        <w:t>delete site records</w:t>
      </w:r>
      <w:r w:rsidR="00DF0CDD" w:rsidRPr="003434F2">
        <w:t>.</w:t>
      </w:r>
      <w:r w:rsidR="0018338C" w:rsidRPr="003434F2">
        <w:t xml:space="preserve"> </w:t>
      </w:r>
    </w:p>
    <w:p w:rsidR="00DF0CDD" w:rsidRPr="003434F2" w:rsidRDefault="00C14466" w:rsidP="001C371A">
      <w:pPr>
        <w:pStyle w:val="BodyText"/>
        <w:numPr>
          <w:ilvl w:val="0"/>
          <w:numId w:val="18"/>
        </w:numPr>
      </w:pPr>
      <w:r>
        <w:t>Can</w:t>
      </w:r>
      <w:r w:rsidRPr="003434F2">
        <w:t xml:space="preserve"> </w:t>
      </w:r>
      <w:r w:rsidR="00DF0CDD" w:rsidRPr="003434F2">
        <w:t>submit edited records directly to approved, bypassing review.</w:t>
      </w:r>
    </w:p>
    <w:p w:rsidR="00DC29A6" w:rsidRPr="003434F2" w:rsidRDefault="00C14466" w:rsidP="001C371A">
      <w:pPr>
        <w:pStyle w:val="BodyText"/>
        <w:numPr>
          <w:ilvl w:val="0"/>
          <w:numId w:val="18"/>
        </w:numPr>
      </w:pPr>
      <w:r>
        <w:t>Can</w:t>
      </w:r>
      <w:r w:rsidRPr="003434F2">
        <w:t xml:space="preserve"> </w:t>
      </w:r>
      <w:r w:rsidR="00DC29A6" w:rsidRPr="003434F2">
        <w:t>perform duties of Selector</w:t>
      </w:r>
      <w:r w:rsidR="00DF0CDD" w:rsidRPr="003434F2">
        <w:t>.</w:t>
      </w:r>
      <w:r w:rsidR="00DC29A6" w:rsidRPr="003434F2">
        <w:t xml:space="preserve"> </w:t>
      </w:r>
    </w:p>
    <w:p w:rsidR="00DC29A6" w:rsidRPr="003434F2" w:rsidRDefault="00DC29A6" w:rsidP="00CB0F46">
      <w:pPr>
        <w:pStyle w:val="Heading6"/>
        <w:numPr>
          <w:ilvl w:val="0"/>
          <w:numId w:val="0"/>
        </w:numPr>
      </w:pPr>
      <w:r w:rsidRPr="003434F2">
        <w:t xml:space="preserve">  </w:t>
      </w:r>
      <w:r w:rsidRPr="003434F2">
        <w:br/>
        <w:t xml:space="preserve">Local Administrator: </w:t>
      </w:r>
    </w:p>
    <w:p w:rsidR="00097123" w:rsidRPr="003434F2" w:rsidRDefault="00097123" w:rsidP="001C371A">
      <w:pPr>
        <w:pStyle w:val="BodyText"/>
        <w:numPr>
          <w:ilvl w:val="0"/>
          <w:numId w:val="19"/>
        </w:numPr>
      </w:pPr>
      <w:r w:rsidRPr="003434F2">
        <w:t xml:space="preserve">Creates </w:t>
      </w:r>
      <w:r w:rsidR="00DF0CDD" w:rsidRPr="003434F2">
        <w:t xml:space="preserve">and manages </w:t>
      </w:r>
      <w:r w:rsidRPr="003434F2">
        <w:t>user accounts for all Selectors and Reviewers.</w:t>
      </w:r>
    </w:p>
    <w:p w:rsidR="00187217" w:rsidRPr="003434F2" w:rsidRDefault="00187217" w:rsidP="00187217">
      <w:pPr>
        <w:pStyle w:val="BodyText"/>
        <w:numPr>
          <w:ilvl w:val="0"/>
          <w:numId w:val="19"/>
        </w:numPr>
      </w:pPr>
      <w:r w:rsidRPr="003434F2">
        <w:t>Makes accounts inactive when people stop working on Go Local.</w:t>
      </w:r>
    </w:p>
    <w:p w:rsidR="003537C0" w:rsidRPr="003434F2" w:rsidRDefault="003537C0" w:rsidP="003537C0">
      <w:pPr>
        <w:pStyle w:val="BodyText"/>
        <w:numPr>
          <w:ilvl w:val="0"/>
          <w:numId w:val="19"/>
        </w:numPr>
      </w:pPr>
      <w:r w:rsidRPr="003434F2">
        <w:t>Can import and export data.</w:t>
      </w:r>
    </w:p>
    <w:p w:rsidR="003537C0" w:rsidRPr="003434F2" w:rsidRDefault="003537C0" w:rsidP="003537C0">
      <w:pPr>
        <w:pStyle w:val="BodyText"/>
        <w:numPr>
          <w:ilvl w:val="0"/>
          <w:numId w:val="19"/>
        </w:numPr>
      </w:pPr>
      <w:r w:rsidRPr="003434F2">
        <w:t xml:space="preserve">Can conduct global updates of records. </w:t>
      </w:r>
    </w:p>
    <w:p w:rsidR="00DC29A6" w:rsidRPr="003434F2" w:rsidRDefault="00DC29A6" w:rsidP="007E667F">
      <w:pPr>
        <w:pStyle w:val="BodyText"/>
        <w:numPr>
          <w:ilvl w:val="0"/>
          <w:numId w:val="19"/>
        </w:numPr>
      </w:pPr>
      <w:r w:rsidRPr="003434F2">
        <w:t>Promotes color schemes for Go Local web site</w:t>
      </w:r>
      <w:r w:rsidR="003537C0" w:rsidRPr="003434F2">
        <w:t xml:space="preserve"> during site development</w:t>
      </w:r>
      <w:r w:rsidRPr="003434F2">
        <w:t>.</w:t>
      </w:r>
    </w:p>
    <w:p w:rsidR="00DC29A6" w:rsidRPr="003434F2" w:rsidRDefault="00DC29A6" w:rsidP="001C371A">
      <w:pPr>
        <w:pStyle w:val="BodyText"/>
        <w:numPr>
          <w:ilvl w:val="0"/>
          <w:numId w:val="19"/>
        </w:numPr>
      </w:pPr>
      <w:r w:rsidRPr="003434F2">
        <w:t xml:space="preserve">Creates customized static pages for Go Local site. </w:t>
      </w:r>
    </w:p>
    <w:p w:rsidR="0018338C" w:rsidRPr="003434F2" w:rsidRDefault="003537C0" w:rsidP="0018338C">
      <w:pPr>
        <w:pStyle w:val="BodyText"/>
        <w:numPr>
          <w:ilvl w:val="0"/>
          <w:numId w:val="19"/>
        </w:numPr>
      </w:pPr>
      <w:r w:rsidRPr="003434F2">
        <w:t xml:space="preserve">Can approve, edit, and </w:t>
      </w:r>
      <w:r w:rsidR="0018338C" w:rsidRPr="003434F2">
        <w:t>delete organization records.</w:t>
      </w:r>
    </w:p>
    <w:p w:rsidR="00DC29A6" w:rsidRPr="003434F2" w:rsidRDefault="00DC29A6" w:rsidP="001C371A">
      <w:pPr>
        <w:pStyle w:val="BodyText"/>
        <w:numPr>
          <w:ilvl w:val="0"/>
          <w:numId w:val="19"/>
        </w:numPr>
      </w:pPr>
      <w:r w:rsidRPr="003434F2">
        <w:t xml:space="preserve">Promotes all customization changes for Go Local areas that are released. </w:t>
      </w:r>
    </w:p>
    <w:p w:rsidR="00DC29A6" w:rsidRPr="003434F2" w:rsidRDefault="00C14466" w:rsidP="001C371A">
      <w:pPr>
        <w:pStyle w:val="BodyText"/>
        <w:numPr>
          <w:ilvl w:val="0"/>
          <w:numId w:val="19"/>
        </w:numPr>
      </w:pPr>
      <w:r>
        <w:t>Can</w:t>
      </w:r>
      <w:r w:rsidRPr="003434F2">
        <w:t xml:space="preserve"> </w:t>
      </w:r>
      <w:r w:rsidR="00DC29A6" w:rsidRPr="003434F2">
        <w:t xml:space="preserve">perform duties of Selector and Reviewer. </w:t>
      </w:r>
    </w:p>
    <w:p w:rsidR="00097123" w:rsidRDefault="00DC29A6" w:rsidP="009C13CA">
      <w:pPr>
        <w:pStyle w:val="BodyText"/>
      </w:pPr>
      <w:r>
        <w:t xml:space="preserve">  </w:t>
      </w:r>
    </w:p>
    <w:p w:rsidR="00097123" w:rsidRDefault="00097123" w:rsidP="00584677">
      <w:pPr>
        <w:pStyle w:val="Heading3"/>
      </w:pPr>
      <w:r>
        <w:br w:type="page"/>
      </w:r>
      <w:bookmarkStart w:id="91" w:name="_Toc180911687"/>
      <w:bookmarkStart w:id="92" w:name="_Toc229891960"/>
      <w:r w:rsidRPr="00122AF4">
        <w:lastRenderedPageBreak/>
        <w:t>Creating User Accounts</w:t>
      </w:r>
      <w:bookmarkEnd w:id="91"/>
      <w:bookmarkEnd w:id="92"/>
    </w:p>
    <w:p w:rsidR="000E3A3C" w:rsidRPr="000E3A3C" w:rsidRDefault="000E3A3C" w:rsidP="000E3A3C"/>
    <w:p w:rsidR="00DC29A6" w:rsidRDefault="00DC29A6" w:rsidP="009C13CA">
      <w:pPr>
        <w:pStyle w:val="BodyText"/>
        <w:rPr>
          <w:rFonts w:ascii="Arial" w:hAnsi="Arial" w:cs="Arial"/>
        </w:rPr>
      </w:pPr>
      <w:r w:rsidRPr="004C2839">
        <w:t xml:space="preserve">Once the </w:t>
      </w:r>
      <w:r w:rsidR="00CD2466">
        <w:t>L</w:t>
      </w:r>
      <w:r w:rsidRPr="004C2839">
        <w:t xml:space="preserve">ocal </w:t>
      </w:r>
      <w:r w:rsidR="00CD2466">
        <w:t>A</w:t>
      </w:r>
      <w:r w:rsidRPr="004C2839">
        <w:t>dministrator logs in, he/she may create accounts for local area users. Here are some important things to know about user accounts</w:t>
      </w:r>
      <w:r>
        <w:rPr>
          <w:rFonts w:ascii="Arial" w:hAnsi="Arial" w:cs="Arial"/>
        </w:rPr>
        <w:t xml:space="preserve">: </w:t>
      </w:r>
    </w:p>
    <w:p w:rsidR="00DC29A6" w:rsidRPr="00783B80" w:rsidRDefault="00DC29A6" w:rsidP="001C371A">
      <w:pPr>
        <w:pStyle w:val="BodyText"/>
        <w:numPr>
          <w:ilvl w:val="0"/>
          <w:numId w:val="20"/>
        </w:numPr>
      </w:pPr>
      <w:r w:rsidRPr="00783B80">
        <w:t xml:space="preserve">You can only create accounts for people in your Go Local area. </w:t>
      </w:r>
    </w:p>
    <w:p w:rsidR="00DC29A6" w:rsidRPr="00783B80" w:rsidRDefault="00DC29A6" w:rsidP="001C371A">
      <w:pPr>
        <w:pStyle w:val="BodyText"/>
        <w:numPr>
          <w:ilvl w:val="0"/>
          <w:numId w:val="20"/>
        </w:numPr>
      </w:pPr>
      <w:r w:rsidRPr="00783B80">
        <w:t xml:space="preserve">There is no limit on the number of accounts you can create. </w:t>
      </w:r>
    </w:p>
    <w:p w:rsidR="00E551D7" w:rsidRDefault="00DC29A6" w:rsidP="001C371A">
      <w:pPr>
        <w:pStyle w:val="BodyText"/>
        <w:numPr>
          <w:ilvl w:val="0"/>
          <w:numId w:val="20"/>
        </w:numPr>
      </w:pPr>
      <w:r w:rsidRPr="00783B80">
        <w:t xml:space="preserve">If someone stops working on your project, you </w:t>
      </w:r>
      <w:r w:rsidR="00443E43">
        <w:t xml:space="preserve">should </w:t>
      </w:r>
      <w:r w:rsidRPr="00783B80">
        <w:t>make the account inactive</w:t>
      </w:r>
      <w:r w:rsidR="00443E43">
        <w:t xml:space="preserve"> by changing the Account Status</w:t>
      </w:r>
      <w:r w:rsidRPr="00783B80">
        <w:t xml:space="preserve">. </w:t>
      </w:r>
      <w:r w:rsidR="00EA0682">
        <w:t xml:space="preserve">Accounts cannot be deleted since the user names are usually tied to actions on records. </w:t>
      </w:r>
    </w:p>
    <w:p w:rsidR="00DC29A6" w:rsidRPr="00783B80" w:rsidRDefault="00F36917" w:rsidP="001C371A">
      <w:pPr>
        <w:pStyle w:val="BodyText"/>
        <w:numPr>
          <w:ilvl w:val="0"/>
          <w:numId w:val="20"/>
        </w:numPr>
      </w:pPr>
      <w:r>
        <w:t xml:space="preserve">Login Names </w:t>
      </w:r>
      <w:r w:rsidR="00DC29A6" w:rsidRPr="00783B80">
        <w:t xml:space="preserve">have a 15-character limit and are case-sensitive. </w:t>
      </w:r>
    </w:p>
    <w:p w:rsidR="00DC29A6" w:rsidRPr="00783B80" w:rsidRDefault="00F36917" w:rsidP="001C371A">
      <w:pPr>
        <w:pStyle w:val="BodyText"/>
        <w:numPr>
          <w:ilvl w:val="0"/>
          <w:numId w:val="20"/>
        </w:numPr>
      </w:pPr>
      <w:r>
        <w:t>Login Names</w:t>
      </w:r>
      <w:r w:rsidR="00DC29A6" w:rsidRPr="00783B80">
        <w:t xml:space="preserve"> must be unique throughout the system; it is not possible to have people with the same </w:t>
      </w:r>
      <w:r>
        <w:t>Login Name</w:t>
      </w:r>
      <w:r w:rsidR="00DC29A6" w:rsidRPr="00783B80">
        <w:t xml:space="preserve"> in more than one </w:t>
      </w:r>
      <w:r w:rsidR="00314F04">
        <w:t xml:space="preserve">Go Local </w:t>
      </w:r>
      <w:r w:rsidR="00DC29A6" w:rsidRPr="00783B80">
        <w:t xml:space="preserve">area. </w:t>
      </w:r>
      <w:r w:rsidR="00314F04">
        <w:t>Therefore,</w:t>
      </w:r>
      <w:r w:rsidR="00314F04" w:rsidRPr="00783B80">
        <w:t xml:space="preserve"> </w:t>
      </w:r>
      <w:r w:rsidR="00DC29A6" w:rsidRPr="00783B80">
        <w:t xml:space="preserve">you will need to use some sort of "standard" for creating </w:t>
      </w:r>
      <w:r>
        <w:t>L</w:t>
      </w:r>
      <w:r w:rsidR="00DC29A6" w:rsidRPr="00783B80">
        <w:t xml:space="preserve">ogin </w:t>
      </w:r>
      <w:r>
        <w:t>N</w:t>
      </w:r>
      <w:r w:rsidR="00DC29A6" w:rsidRPr="00783B80">
        <w:t xml:space="preserve">ames. You can: </w:t>
      </w:r>
    </w:p>
    <w:p w:rsidR="00DC29A6" w:rsidRPr="00783B80" w:rsidRDefault="00DC29A6" w:rsidP="001C371A">
      <w:pPr>
        <w:pStyle w:val="BodyText"/>
        <w:numPr>
          <w:ilvl w:val="0"/>
          <w:numId w:val="20"/>
        </w:numPr>
      </w:pPr>
      <w:r w:rsidRPr="00783B80">
        <w:t xml:space="preserve">Always start with local area initials </w:t>
      </w:r>
      <w:r w:rsidRPr="00783B80">
        <w:rPr>
          <w:rStyle w:val="Strong"/>
        </w:rPr>
        <w:t>OR</w:t>
      </w:r>
      <w:r w:rsidRPr="00783B80">
        <w:t xml:space="preserve"> </w:t>
      </w:r>
    </w:p>
    <w:p w:rsidR="00DC29A6" w:rsidRPr="00783B80" w:rsidRDefault="00DC29A6" w:rsidP="001C371A">
      <w:pPr>
        <w:pStyle w:val="BodyText"/>
        <w:numPr>
          <w:ilvl w:val="0"/>
          <w:numId w:val="20"/>
        </w:numPr>
      </w:pPr>
      <w:r w:rsidRPr="00783B80">
        <w:t xml:space="preserve">Always put a number after the </w:t>
      </w:r>
      <w:r w:rsidR="00F36917">
        <w:t>L</w:t>
      </w:r>
      <w:r w:rsidRPr="00783B80">
        <w:t xml:space="preserve">ogin </w:t>
      </w:r>
      <w:r w:rsidR="00F36917">
        <w:t>N</w:t>
      </w:r>
      <w:r w:rsidRPr="00783B80">
        <w:t xml:space="preserve">ame </w:t>
      </w:r>
    </w:p>
    <w:p w:rsidR="0022763B" w:rsidRDefault="0022763B" w:rsidP="00DC29A6">
      <w:pPr>
        <w:rPr>
          <w:rFonts w:ascii="Arial" w:hAnsi="Arial" w:cs="Arial"/>
        </w:rPr>
      </w:pPr>
    </w:p>
    <w:p w:rsidR="00DC29A6" w:rsidRPr="00122AF4" w:rsidRDefault="00122AF4" w:rsidP="00584677">
      <w:pPr>
        <w:pStyle w:val="Heading3"/>
      </w:pPr>
      <w:bookmarkStart w:id="93" w:name="_Toc180911688"/>
      <w:bookmarkStart w:id="94" w:name="_Toc229891961"/>
      <w:r w:rsidRPr="00122AF4">
        <w:t>Sample</w:t>
      </w:r>
      <w:r w:rsidR="00DC29A6" w:rsidRPr="00122AF4">
        <w:t xml:space="preserve"> sugge</w:t>
      </w:r>
      <w:r w:rsidR="0022763B" w:rsidRPr="00122AF4">
        <w:t>st</w:t>
      </w:r>
      <w:r w:rsidRPr="00122AF4">
        <w:t>ed schemes for</w:t>
      </w:r>
      <w:r w:rsidR="0022763B" w:rsidRPr="00122AF4">
        <w:t xml:space="preserve"> creating </w:t>
      </w:r>
      <w:r w:rsidR="00F36917">
        <w:t>L</w:t>
      </w:r>
      <w:r w:rsidR="0022763B" w:rsidRPr="00122AF4">
        <w:t xml:space="preserve">ogin </w:t>
      </w:r>
      <w:r w:rsidR="00F36917">
        <w:t>N</w:t>
      </w:r>
      <w:r w:rsidR="0022763B" w:rsidRPr="00122AF4">
        <w:t>ames:</w:t>
      </w:r>
      <w:bookmarkEnd w:id="93"/>
      <w:bookmarkEnd w:id="94"/>
    </w:p>
    <w:p w:rsidR="007A5C01" w:rsidRDefault="007A5C01" w:rsidP="007A5C01">
      <w:pPr>
        <w:pStyle w:val="Caption"/>
        <w:keepNext/>
      </w:pPr>
      <w:bookmarkStart w:id="95" w:name="_Toc229892349"/>
      <w:r>
        <w:t xml:space="preserve">Table </w:t>
      </w:r>
      <w:r w:rsidR="00241F43">
        <w:fldChar w:fldCharType="begin"/>
      </w:r>
      <w:r>
        <w:instrText xml:space="preserve"> SEQ Table \* ARABIC </w:instrText>
      </w:r>
      <w:r w:rsidR="00241F43">
        <w:fldChar w:fldCharType="separate"/>
      </w:r>
      <w:r w:rsidR="00A23072">
        <w:rPr>
          <w:noProof/>
        </w:rPr>
        <w:t>2</w:t>
      </w:r>
      <w:r w:rsidR="00241F43">
        <w:fldChar w:fldCharType="end"/>
      </w:r>
      <w:r>
        <w:t xml:space="preserve">: </w:t>
      </w:r>
      <w:r w:rsidRPr="008F5084">
        <w:t xml:space="preserve"> Sample Login Names</w:t>
      </w:r>
      <w:bookmarkEnd w:id="95"/>
    </w:p>
    <w:tbl>
      <w:tblPr>
        <w:tblW w:w="9648" w:type="dxa"/>
        <w:tblCellSpacing w:w="0" w:type="dxa"/>
        <w:tblCellMar>
          <w:top w:w="15" w:type="dxa"/>
          <w:left w:w="15" w:type="dxa"/>
          <w:bottom w:w="15" w:type="dxa"/>
          <w:right w:w="15" w:type="dxa"/>
        </w:tblCellMar>
        <w:tblLook w:val="0620"/>
      </w:tblPr>
      <w:tblGrid>
        <w:gridCol w:w="2628"/>
        <w:gridCol w:w="1980"/>
        <w:gridCol w:w="1352"/>
        <w:gridCol w:w="628"/>
        <w:gridCol w:w="3060"/>
      </w:tblGrid>
      <w:tr w:rsidR="00DC29A6" w:rsidTr="00986C92">
        <w:trPr>
          <w:cantSplit/>
          <w:tblHeader/>
          <w:tblCellSpacing w:w="0" w:type="dxa"/>
        </w:trPr>
        <w:tc>
          <w:tcPr>
            <w:tcW w:w="26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pPr>
            <w:r>
              <w:rPr>
                <w:b/>
                <w:bCs/>
              </w:rPr>
              <w:t>Person's Name</w:t>
            </w:r>
          </w:p>
        </w:tc>
        <w:tc>
          <w:tcPr>
            <w:tcW w:w="1980" w:type="dxa"/>
            <w:tcBorders>
              <w:top w:val="single" w:sz="8" w:space="0" w:color="000000"/>
              <w:left w:val="nil"/>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pPr>
            <w:r>
              <w:rPr>
                <w:b/>
                <w:bCs/>
              </w:rPr>
              <w:t>Local Area</w:t>
            </w:r>
          </w:p>
        </w:tc>
        <w:tc>
          <w:tcPr>
            <w:tcW w:w="1352" w:type="dxa"/>
            <w:tcBorders>
              <w:top w:val="single" w:sz="8" w:space="0" w:color="000000"/>
              <w:left w:val="nil"/>
              <w:bottom w:val="single" w:sz="8" w:space="0" w:color="000000"/>
              <w:right w:val="single" w:sz="8" w:space="0" w:color="000000"/>
            </w:tcBorders>
            <w:tcMar>
              <w:top w:w="0" w:type="dxa"/>
              <w:left w:w="0" w:type="dxa"/>
              <w:bottom w:w="0" w:type="dxa"/>
              <w:right w:w="0" w:type="dxa"/>
            </w:tcMar>
          </w:tcPr>
          <w:p w:rsidR="00DC29A6" w:rsidRDefault="00F36917">
            <w:pPr>
              <w:spacing w:before="100" w:beforeAutospacing="1" w:after="100" w:afterAutospacing="1"/>
            </w:pPr>
            <w:r>
              <w:rPr>
                <w:b/>
                <w:bCs/>
              </w:rPr>
              <w:t>Login Name</w:t>
            </w:r>
          </w:p>
        </w:tc>
        <w:tc>
          <w:tcPr>
            <w:tcW w:w="628" w:type="dxa"/>
            <w:tcBorders>
              <w:top w:val="single" w:sz="8" w:space="0" w:color="000000"/>
              <w:left w:val="nil"/>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jc w:val="center"/>
            </w:pPr>
            <w:r>
              <w:t> </w:t>
            </w:r>
          </w:p>
        </w:tc>
        <w:tc>
          <w:tcPr>
            <w:tcW w:w="3060" w:type="dxa"/>
            <w:tcBorders>
              <w:top w:val="single" w:sz="8" w:space="0" w:color="000000"/>
              <w:left w:val="nil"/>
              <w:bottom w:val="single" w:sz="8" w:space="0" w:color="000000"/>
              <w:right w:val="single" w:sz="8" w:space="0" w:color="000000"/>
            </w:tcBorders>
            <w:tcMar>
              <w:top w:w="0" w:type="dxa"/>
              <w:left w:w="0" w:type="dxa"/>
              <w:bottom w:w="0" w:type="dxa"/>
              <w:right w:w="0" w:type="dxa"/>
            </w:tcMar>
          </w:tcPr>
          <w:p w:rsidR="00DC29A6" w:rsidRDefault="00F36917">
            <w:pPr>
              <w:spacing w:before="100" w:beforeAutospacing="1" w:after="100" w:afterAutospacing="1"/>
            </w:pPr>
            <w:r>
              <w:rPr>
                <w:b/>
                <w:bCs/>
              </w:rPr>
              <w:t>Login Name</w:t>
            </w:r>
          </w:p>
        </w:tc>
      </w:tr>
      <w:tr w:rsidR="00DC29A6" w:rsidTr="00986C92">
        <w:trPr>
          <w:cantSplit/>
          <w:tblCellSpacing w:w="0" w:type="dxa"/>
        </w:trPr>
        <w:tc>
          <w:tcPr>
            <w:tcW w:w="2628" w:type="dxa"/>
            <w:tcBorders>
              <w:top w:val="nil"/>
              <w:left w:val="single" w:sz="8" w:space="0" w:color="000000"/>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pPr>
            <w:r>
              <w:t>Jane Smith</w:t>
            </w:r>
          </w:p>
        </w:tc>
        <w:tc>
          <w:tcPr>
            <w:tcW w:w="1980" w:type="dxa"/>
            <w:tcBorders>
              <w:top w:val="nil"/>
              <w:left w:val="nil"/>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pPr>
            <w:smartTag w:uri="urn:schemas-microsoft-com:office:smarttags" w:element="place">
              <w:smartTag w:uri="urn:schemas-microsoft-com:office:smarttags" w:element="State">
                <w:r>
                  <w:t>Connecticut</w:t>
                </w:r>
              </w:smartTag>
            </w:smartTag>
          </w:p>
        </w:tc>
        <w:tc>
          <w:tcPr>
            <w:tcW w:w="1352" w:type="dxa"/>
            <w:tcBorders>
              <w:top w:val="nil"/>
              <w:left w:val="nil"/>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pPr>
            <w:proofErr w:type="spellStart"/>
            <w:r>
              <w:t>smithjct</w:t>
            </w:r>
            <w:proofErr w:type="spellEnd"/>
          </w:p>
        </w:tc>
        <w:tc>
          <w:tcPr>
            <w:tcW w:w="628" w:type="dxa"/>
            <w:tcBorders>
              <w:top w:val="nil"/>
              <w:left w:val="nil"/>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jc w:val="center"/>
            </w:pPr>
            <w:r>
              <w:t>OR</w:t>
            </w:r>
          </w:p>
        </w:tc>
        <w:tc>
          <w:tcPr>
            <w:tcW w:w="3060" w:type="dxa"/>
            <w:tcBorders>
              <w:top w:val="nil"/>
              <w:left w:val="nil"/>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pPr>
            <w:r>
              <w:t>smithj1</w:t>
            </w:r>
          </w:p>
        </w:tc>
      </w:tr>
      <w:tr w:rsidR="00DC29A6" w:rsidTr="00986C92">
        <w:trPr>
          <w:cantSplit/>
          <w:tblCellSpacing w:w="0" w:type="dxa"/>
        </w:trPr>
        <w:tc>
          <w:tcPr>
            <w:tcW w:w="2628" w:type="dxa"/>
            <w:tcBorders>
              <w:top w:val="nil"/>
              <w:left w:val="single" w:sz="8" w:space="0" w:color="000000"/>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pPr>
            <w:r>
              <w:t>Jane Smith</w:t>
            </w:r>
          </w:p>
        </w:tc>
        <w:tc>
          <w:tcPr>
            <w:tcW w:w="1980" w:type="dxa"/>
            <w:tcBorders>
              <w:top w:val="nil"/>
              <w:left w:val="nil"/>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pPr>
            <w:smartTag w:uri="urn:schemas-microsoft-com:office:smarttags" w:element="place">
              <w:smartTag w:uri="urn:schemas-microsoft-com:office:smarttags" w:element="State">
                <w:r>
                  <w:t>Minnesota</w:t>
                </w:r>
              </w:smartTag>
            </w:smartTag>
          </w:p>
        </w:tc>
        <w:tc>
          <w:tcPr>
            <w:tcW w:w="1352" w:type="dxa"/>
            <w:tcBorders>
              <w:top w:val="nil"/>
              <w:left w:val="nil"/>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pPr>
            <w:proofErr w:type="spellStart"/>
            <w:r>
              <w:t>smithjmn</w:t>
            </w:r>
            <w:proofErr w:type="spellEnd"/>
          </w:p>
        </w:tc>
        <w:tc>
          <w:tcPr>
            <w:tcW w:w="628" w:type="dxa"/>
            <w:tcBorders>
              <w:top w:val="nil"/>
              <w:left w:val="nil"/>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jc w:val="center"/>
            </w:pPr>
            <w:r>
              <w:t>OR</w:t>
            </w:r>
          </w:p>
        </w:tc>
        <w:tc>
          <w:tcPr>
            <w:tcW w:w="3060" w:type="dxa"/>
            <w:tcBorders>
              <w:top w:val="nil"/>
              <w:left w:val="nil"/>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pPr>
            <w:r>
              <w:t>smithj2 (in this case, if the Minnesota administrator tr</w:t>
            </w:r>
            <w:r w:rsidR="0018338C">
              <w:t>i</w:t>
            </w:r>
            <w:r>
              <w:t>ed to create a login for Jane Smith called smith</w:t>
            </w:r>
            <w:r w:rsidR="0018338C">
              <w:t>j</w:t>
            </w:r>
            <w:r>
              <w:t xml:space="preserve">1, the system would say that this </w:t>
            </w:r>
            <w:r w:rsidR="007D08D1">
              <w:t>Login Name</w:t>
            </w:r>
            <w:r>
              <w:t xml:space="preserve"> already existed.)</w:t>
            </w:r>
          </w:p>
        </w:tc>
      </w:tr>
      <w:tr w:rsidR="00DC29A6" w:rsidTr="00986C92">
        <w:trPr>
          <w:cantSplit/>
          <w:tblCellSpacing w:w="0" w:type="dxa"/>
        </w:trPr>
        <w:tc>
          <w:tcPr>
            <w:tcW w:w="2628" w:type="dxa"/>
            <w:tcBorders>
              <w:top w:val="nil"/>
              <w:left w:val="single" w:sz="8" w:space="0" w:color="000000"/>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pPr>
            <w:r>
              <w:t>Bill Jones</w:t>
            </w:r>
          </w:p>
        </w:tc>
        <w:tc>
          <w:tcPr>
            <w:tcW w:w="1980" w:type="dxa"/>
            <w:tcBorders>
              <w:top w:val="nil"/>
              <w:left w:val="nil"/>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pPr>
            <w:smartTag w:uri="urn:schemas-microsoft-com:office:smarttags" w:element="place">
              <w:smartTag w:uri="urn:schemas-microsoft-com:office:smarttags" w:element="State">
                <w:r>
                  <w:t>Minnesota</w:t>
                </w:r>
              </w:smartTag>
            </w:smartTag>
          </w:p>
        </w:tc>
        <w:tc>
          <w:tcPr>
            <w:tcW w:w="1352" w:type="dxa"/>
            <w:tcBorders>
              <w:top w:val="nil"/>
              <w:left w:val="nil"/>
              <w:bottom w:val="single" w:sz="8" w:space="0" w:color="000000"/>
              <w:right w:val="single" w:sz="8" w:space="0" w:color="000000"/>
            </w:tcBorders>
            <w:tcMar>
              <w:top w:w="0" w:type="dxa"/>
              <w:left w:w="0" w:type="dxa"/>
              <w:bottom w:w="0" w:type="dxa"/>
              <w:right w:w="0" w:type="dxa"/>
            </w:tcMar>
          </w:tcPr>
          <w:p w:rsidR="00DC29A6" w:rsidRDefault="00314F04">
            <w:pPr>
              <w:spacing w:before="100" w:beforeAutospacing="1" w:after="100" w:afterAutospacing="1"/>
            </w:pPr>
            <w:proofErr w:type="spellStart"/>
            <w:r>
              <w:t>jonesbmn</w:t>
            </w:r>
            <w:proofErr w:type="spellEnd"/>
          </w:p>
        </w:tc>
        <w:tc>
          <w:tcPr>
            <w:tcW w:w="628" w:type="dxa"/>
            <w:tcBorders>
              <w:top w:val="nil"/>
              <w:left w:val="nil"/>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jc w:val="center"/>
            </w:pPr>
            <w:r>
              <w:t>OR</w:t>
            </w:r>
          </w:p>
        </w:tc>
        <w:tc>
          <w:tcPr>
            <w:tcW w:w="3060" w:type="dxa"/>
            <w:tcBorders>
              <w:top w:val="nil"/>
              <w:left w:val="nil"/>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pPr>
            <w:r>
              <w:t>jonesb1</w:t>
            </w:r>
          </w:p>
        </w:tc>
      </w:tr>
      <w:tr w:rsidR="00DC29A6" w:rsidTr="00986C92">
        <w:trPr>
          <w:cantSplit/>
          <w:tblCellSpacing w:w="0" w:type="dxa"/>
        </w:trPr>
        <w:tc>
          <w:tcPr>
            <w:tcW w:w="2628" w:type="dxa"/>
            <w:tcBorders>
              <w:top w:val="nil"/>
              <w:left w:val="single" w:sz="8" w:space="0" w:color="000000"/>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pPr>
            <w:r>
              <w:t>Bill Jones</w:t>
            </w:r>
          </w:p>
        </w:tc>
        <w:tc>
          <w:tcPr>
            <w:tcW w:w="1980" w:type="dxa"/>
            <w:tcBorders>
              <w:top w:val="nil"/>
              <w:left w:val="nil"/>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pPr>
            <w:smartTag w:uri="urn:schemas-microsoft-com:office:smarttags" w:element="place">
              <w:smartTag w:uri="urn:schemas-microsoft-com:office:smarttags" w:element="State">
                <w:r>
                  <w:t>Connecticut</w:t>
                </w:r>
              </w:smartTag>
            </w:smartTag>
          </w:p>
        </w:tc>
        <w:tc>
          <w:tcPr>
            <w:tcW w:w="1352" w:type="dxa"/>
            <w:tcBorders>
              <w:top w:val="nil"/>
              <w:left w:val="nil"/>
              <w:bottom w:val="single" w:sz="8" w:space="0" w:color="000000"/>
              <w:right w:val="single" w:sz="8" w:space="0" w:color="000000"/>
            </w:tcBorders>
            <w:tcMar>
              <w:top w:w="0" w:type="dxa"/>
              <w:left w:w="0" w:type="dxa"/>
              <w:bottom w:w="0" w:type="dxa"/>
              <w:right w:w="0" w:type="dxa"/>
            </w:tcMar>
          </w:tcPr>
          <w:p w:rsidR="00DC29A6" w:rsidRDefault="00314F04">
            <w:pPr>
              <w:spacing w:before="100" w:beforeAutospacing="1" w:after="100" w:afterAutospacing="1"/>
            </w:pPr>
            <w:proofErr w:type="spellStart"/>
            <w:r>
              <w:t>jonesbct</w:t>
            </w:r>
            <w:proofErr w:type="spellEnd"/>
          </w:p>
        </w:tc>
        <w:tc>
          <w:tcPr>
            <w:tcW w:w="628" w:type="dxa"/>
            <w:tcBorders>
              <w:top w:val="nil"/>
              <w:left w:val="nil"/>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jc w:val="center"/>
            </w:pPr>
            <w:r>
              <w:t>OR</w:t>
            </w:r>
          </w:p>
        </w:tc>
        <w:tc>
          <w:tcPr>
            <w:tcW w:w="3060" w:type="dxa"/>
            <w:tcBorders>
              <w:top w:val="nil"/>
              <w:left w:val="nil"/>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pPr>
            <w:r>
              <w:t>jonesb2 (in this case, if the Connecticut administrator tr</w:t>
            </w:r>
            <w:r w:rsidR="0018338C">
              <w:t>i</w:t>
            </w:r>
            <w:r>
              <w:t>ed to create a login for Bill Jones called j</w:t>
            </w:r>
            <w:r w:rsidR="0018338C">
              <w:t>o</w:t>
            </w:r>
            <w:r>
              <w:t>nes</w:t>
            </w:r>
            <w:r w:rsidR="0018338C">
              <w:t>b</w:t>
            </w:r>
            <w:r>
              <w:t xml:space="preserve">1, the system would say that this </w:t>
            </w:r>
            <w:r w:rsidR="007D08D1">
              <w:t>Login Name</w:t>
            </w:r>
            <w:r>
              <w:t xml:space="preserve"> already existed.)</w:t>
            </w:r>
          </w:p>
        </w:tc>
      </w:tr>
    </w:tbl>
    <w:p w:rsidR="00D56154" w:rsidRDefault="00D56154" w:rsidP="00DC29A6">
      <w:pPr>
        <w:rPr>
          <w:rFonts w:ascii="Arial" w:hAnsi="Arial" w:cs="Arial"/>
        </w:rPr>
      </w:pPr>
    </w:p>
    <w:p w:rsidR="00D56154" w:rsidRDefault="00D56154" w:rsidP="00D56154">
      <w:pPr>
        <w:pStyle w:val="BodyText"/>
      </w:pPr>
      <w:r>
        <w:t xml:space="preserve">Add a user by choosing Admin&gt;Accounts&gt;Add User from the menu.  </w:t>
      </w:r>
    </w:p>
    <w:p w:rsidR="0022763B" w:rsidRDefault="00B64C4A" w:rsidP="00DC29A6">
      <w:pPr>
        <w:rPr>
          <w:rFonts w:ascii="Arial" w:hAnsi="Arial" w:cs="Arial"/>
        </w:rPr>
      </w:pPr>
      <w:r>
        <w:rPr>
          <w:rFonts w:ascii="Arial" w:hAnsi="Arial" w:cs="Arial"/>
          <w:noProof/>
        </w:rPr>
        <w:drawing>
          <wp:inline distT="0" distB="0" distL="0" distR="0">
            <wp:extent cx="2552700" cy="1552575"/>
            <wp:effectExtent l="19050" t="0" r="0" b="0"/>
            <wp:docPr id="238" name="Picture 98" descr="Add a User Menu i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dd a User Menu.  This figure shows the menu path used to add a new user to the system.  The menu path is from the Admin menu item.  Listed under Admin is Accounts.  Accounts is highlighted.  From Accounts is listed another menu which includes Add User, List Users and Change Password."/>
                    <pic:cNvPicPr>
                      <a:picLocks noChangeAspect="1" noChangeArrowheads="1"/>
                    </pic:cNvPicPr>
                  </pic:nvPicPr>
                  <pic:blipFill>
                    <a:blip r:embed="rId48"/>
                    <a:srcRect l="1832"/>
                    <a:stretch>
                      <a:fillRect/>
                    </a:stretch>
                  </pic:blipFill>
                  <pic:spPr bwMode="auto">
                    <a:xfrm>
                      <a:off x="0" y="0"/>
                      <a:ext cx="2552700" cy="1552575"/>
                    </a:xfrm>
                    <a:prstGeom prst="rect">
                      <a:avLst/>
                    </a:prstGeom>
                    <a:noFill/>
                    <a:ln w="9525">
                      <a:noFill/>
                      <a:miter lim="800000"/>
                      <a:headEnd/>
                      <a:tailEnd/>
                    </a:ln>
                  </pic:spPr>
                </pic:pic>
              </a:graphicData>
            </a:graphic>
          </wp:inline>
        </w:drawing>
      </w:r>
    </w:p>
    <w:p w:rsidR="00D56154" w:rsidRDefault="00D56154" w:rsidP="00E83A64">
      <w:pPr>
        <w:pStyle w:val="Caption"/>
      </w:pPr>
      <w:bookmarkStart w:id="96" w:name="_Toc229892118"/>
      <w:r w:rsidRPr="00E83A64">
        <w:t xml:space="preserve">Figure </w:t>
      </w:r>
      <w:r w:rsidR="00241F43">
        <w:fldChar w:fldCharType="begin"/>
      </w:r>
      <w:r w:rsidR="00B66565">
        <w:instrText xml:space="preserve"> STYLEREF 1 \s </w:instrText>
      </w:r>
      <w:r w:rsidR="00241F43">
        <w:fldChar w:fldCharType="separate"/>
      </w:r>
      <w:r w:rsidR="00A23072">
        <w:rPr>
          <w:noProof/>
        </w:rPr>
        <w:t>2</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20</w:t>
      </w:r>
      <w:r w:rsidR="00241F43">
        <w:fldChar w:fldCharType="end"/>
      </w:r>
      <w:r w:rsidRPr="00E83A64">
        <w:t>:  Add a User Menu</w:t>
      </w:r>
      <w:bookmarkEnd w:id="96"/>
      <w:r>
        <w:rPr>
          <w:rFonts w:ascii="Arial" w:hAnsi="Arial" w:cs="Arial"/>
        </w:rPr>
        <w:br/>
      </w:r>
      <w:r>
        <w:br w:type="page"/>
      </w:r>
    </w:p>
    <w:p w:rsidR="00393D59" w:rsidRDefault="00B64C4A" w:rsidP="00B64C4A">
      <w:pPr>
        <w:pStyle w:val="BodyText"/>
      </w:pPr>
      <w:r w:rsidRPr="00B64C4A">
        <w:lastRenderedPageBreak/>
        <w:t>Complete the required information fields represented by the asterisk (*).  Click Submit when completed.  Note that the Designated Local Are</w:t>
      </w:r>
      <w:r w:rsidR="00DE0715">
        <w:t>a</w:t>
      </w:r>
      <w:r w:rsidRPr="00B64C4A">
        <w:t xml:space="preserve"> is automatically filled-in. </w:t>
      </w:r>
    </w:p>
    <w:p w:rsidR="00B64C4A" w:rsidRDefault="00B64C4A" w:rsidP="00B64C4A">
      <w:pPr>
        <w:pStyle w:val="BodyText"/>
      </w:pPr>
      <w:r w:rsidRPr="00B64C4A">
        <w:t xml:space="preserve"> </w:t>
      </w:r>
    </w:p>
    <w:p w:rsidR="000E71E8" w:rsidRDefault="00393D59" w:rsidP="009C13CA">
      <w:pPr>
        <w:pStyle w:val="BodyText"/>
      </w:pPr>
      <w:r w:rsidRPr="00393D59">
        <w:rPr>
          <w:noProof/>
        </w:rPr>
        <w:drawing>
          <wp:inline distT="0" distB="0" distL="0" distR="0">
            <wp:extent cx="4951054" cy="3314700"/>
            <wp:effectExtent l="19050" t="0" r="1946" b="0"/>
            <wp:docPr id="18" name="Picture 32" descr="Example of a completed new user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srcRect/>
                    <a:stretch>
                      <a:fillRect/>
                    </a:stretch>
                  </pic:blipFill>
                  <pic:spPr bwMode="auto">
                    <a:xfrm>
                      <a:off x="0" y="0"/>
                      <a:ext cx="4938369" cy="3306208"/>
                    </a:xfrm>
                    <a:prstGeom prst="rect">
                      <a:avLst/>
                    </a:prstGeom>
                    <a:noFill/>
                    <a:ln w="9525">
                      <a:noFill/>
                      <a:miter lim="800000"/>
                      <a:headEnd/>
                      <a:tailEnd/>
                    </a:ln>
                  </pic:spPr>
                </pic:pic>
              </a:graphicData>
            </a:graphic>
          </wp:inline>
        </w:drawing>
      </w:r>
    </w:p>
    <w:p w:rsidR="00163EE5" w:rsidRDefault="002A1032" w:rsidP="00163EE5">
      <w:pPr>
        <w:pStyle w:val="Caption"/>
      </w:pPr>
      <w:r w:rsidRPr="002A1032">
        <w:t xml:space="preserve"> </w:t>
      </w:r>
      <w:bookmarkStart w:id="97" w:name="_Toc229892119"/>
      <w:r>
        <w:t xml:space="preserve">Figure </w:t>
      </w:r>
      <w:r w:rsidR="00241F43">
        <w:fldChar w:fldCharType="begin"/>
      </w:r>
      <w:r w:rsidR="00B66565">
        <w:instrText xml:space="preserve"> STYLEREF 1 \s </w:instrText>
      </w:r>
      <w:r w:rsidR="00241F43">
        <w:fldChar w:fldCharType="separate"/>
      </w:r>
      <w:r w:rsidR="00A23072">
        <w:rPr>
          <w:noProof/>
        </w:rPr>
        <w:t>2</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21</w:t>
      </w:r>
      <w:r w:rsidR="00241F43">
        <w:fldChar w:fldCharType="end"/>
      </w:r>
      <w:r>
        <w:t xml:space="preserve">:  </w:t>
      </w:r>
      <w:r w:rsidR="00163EE5">
        <w:t>New User Record</w:t>
      </w:r>
      <w:bookmarkEnd w:id="97"/>
    </w:p>
    <w:p w:rsidR="004D538D" w:rsidRDefault="004D538D" w:rsidP="009C13CA">
      <w:pPr>
        <w:pStyle w:val="BodyText"/>
      </w:pPr>
    </w:p>
    <w:p w:rsidR="00D56154" w:rsidRDefault="00393D59" w:rsidP="009C13CA">
      <w:pPr>
        <w:pStyle w:val="BodyText"/>
      </w:pPr>
      <w:r w:rsidRPr="00393D59">
        <w:rPr>
          <w:noProof/>
        </w:rPr>
        <w:drawing>
          <wp:inline distT="0" distB="0" distL="0" distR="0">
            <wp:extent cx="5016125" cy="3340100"/>
            <wp:effectExtent l="19050" t="0" r="0" b="0"/>
            <wp:docPr id="267" name="Picture 35" descr="Confirmation received when a new user has been added to th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srcRect/>
                    <a:stretch>
                      <a:fillRect/>
                    </a:stretch>
                  </pic:blipFill>
                  <pic:spPr bwMode="auto">
                    <a:xfrm>
                      <a:off x="0" y="0"/>
                      <a:ext cx="5005686" cy="3333149"/>
                    </a:xfrm>
                    <a:prstGeom prst="rect">
                      <a:avLst/>
                    </a:prstGeom>
                    <a:noFill/>
                    <a:ln w="9525">
                      <a:noFill/>
                      <a:miter lim="800000"/>
                      <a:headEnd/>
                      <a:tailEnd/>
                    </a:ln>
                  </pic:spPr>
                </pic:pic>
              </a:graphicData>
            </a:graphic>
          </wp:inline>
        </w:drawing>
      </w:r>
    </w:p>
    <w:p w:rsidR="004D538D" w:rsidRDefault="00D56154" w:rsidP="00D56154">
      <w:pPr>
        <w:pStyle w:val="Caption"/>
      </w:pPr>
      <w:bookmarkStart w:id="98" w:name="_Toc229892120"/>
      <w:r>
        <w:t xml:space="preserve">Figure </w:t>
      </w:r>
      <w:r w:rsidR="00241F43">
        <w:fldChar w:fldCharType="begin"/>
      </w:r>
      <w:r w:rsidR="00B66565">
        <w:instrText xml:space="preserve"> STYLEREF 1 \s </w:instrText>
      </w:r>
      <w:r w:rsidR="00241F43">
        <w:fldChar w:fldCharType="separate"/>
      </w:r>
      <w:r w:rsidR="00A23072">
        <w:rPr>
          <w:noProof/>
        </w:rPr>
        <w:t>2</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22</w:t>
      </w:r>
      <w:r w:rsidR="00241F43">
        <w:fldChar w:fldCharType="end"/>
      </w:r>
      <w:r w:rsidRPr="00952E3C">
        <w:t>:  Add User Confirmation</w:t>
      </w:r>
      <w:bookmarkEnd w:id="98"/>
    </w:p>
    <w:p w:rsidR="00D56154" w:rsidRDefault="00D56154" w:rsidP="009C13CA">
      <w:pPr>
        <w:pStyle w:val="BodyText"/>
      </w:pPr>
    </w:p>
    <w:p w:rsidR="00180A48" w:rsidRDefault="00180A48" w:rsidP="009C13CA">
      <w:pPr>
        <w:pStyle w:val="BodyText"/>
      </w:pPr>
      <w:r>
        <w:t xml:space="preserve">Click </w:t>
      </w:r>
      <w:proofErr w:type="gramStart"/>
      <w:r>
        <w:t>Yes</w:t>
      </w:r>
      <w:proofErr w:type="gramEnd"/>
      <w:r>
        <w:t xml:space="preserve"> to confirm and continue with the save.</w:t>
      </w:r>
    </w:p>
    <w:p w:rsidR="00D56154" w:rsidRPr="00D56154" w:rsidRDefault="00D56154" w:rsidP="00D56154"/>
    <w:p w:rsidR="00A95927" w:rsidRDefault="0089499B" w:rsidP="00A95927">
      <w:pPr>
        <w:pStyle w:val="BodyText"/>
      </w:pPr>
      <w:r w:rsidRPr="00884BEE">
        <w:t>V</w:t>
      </w:r>
      <w:r w:rsidR="00180A48" w:rsidRPr="00884BEE">
        <w:t xml:space="preserve">iew the complete list of users for a Designated Local Area by choosing Admin&gt;Accounts&gt;List Users from the menu.  </w:t>
      </w:r>
      <w:r w:rsidR="00A95927">
        <w:t xml:space="preserve"> </w:t>
      </w:r>
      <w:r w:rsidR="00A95927">
        <w:br w:type="page"/>
      </w:r>
    </w:p>
    <w:p w:rsidR="00385F28" w:rsidRDefault="00D56154" w:rsidP="00385F28">
      <w:pPr>
        <w:pStyle w:val="Caption"/>
      </w:pPr>
      <w:r w:rsidRPr="00D56154">
        <w:rPr>
          <w:noProof/>
        </w:rPr>
        <w:lastRenderedPageBreak/>
        <w:drawing>
          <wp:inline distT="0" distB="0" distL="0" distR="0">
            <wp:extent cx="2000250" cy="1220230"/>
            <wp:effectExtent l="19050" t="0" r="0" b="0"/>
            <wp:docPr id="262" name="Picture 245" descr="List Users Menu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List Users Menu.  This figure shows the menu display to access the List Users feature.  "/>
                    <pic:cNvPicPr>
                      <a:picLocks noChangeAspect="1" noChangeArrowheads="1"/>
                    </pic:cNvPicPr>
                  </pic:nvPicPr>
                  <pic:blipFill>
                    <a:blip r:embed="rId48"/>
                    <a:srcRect l="1894"/>
                    <a:stretch>
                      <a:fillRect/>
                    </a:stretch>
                  </pic:blipFill>
                  <pic:spPr bwMode="auto">
                    <a:xfrm>
                      <a:off x="0" y="0"/>
                      <a:ext cx="2002429" cy="1221559"/>
                    </a:xfrm>
                    <a:prstGeom prst="rect">
                      <a:avLst/>
                    </a:prstGeom>
                    <a:noFill/>
                    <a:ln w="9525">
                      <a:noFill/>
                      <a:miter lim="800000"/>
                      <a:headEnd/>
                      <a:tailEnd/>
                    </a:ln>
                  </pic:spPr>
                </pic:pic>
              </a:graphicData>
            </a:graphic>
          </wp:inline>
        </w:drawing>
      </w:r>
    </w:p>
    <w:p w:rsidR="00F8251B" w:rsidRDefault="00385F28" w:rsidP="00385F28">
      <w:pPr>
        <w:pStyle w:val="Caption"/>
      </w:pPr>
      <w:bookmarkStart w:id="99" w:name="_Toc229892121"/>
      <w:r>
        <w:t xml:space="preserve">Figure </w:t>
      </w:r>
      <w:r w:rsidR="00241F43">
        <w:fldChar w:fldCharType="begin"/>
      </w:r>
      <w:r w:rsidR="00B66565">
        <w:instrText xml:space="preserve"> STYLEREF 1 \s </w:instrText>
      </w:r>
      <w:r w:rsidR="00241F43">
        <w:fldChar w:fldCharType="separate"/>
      </w:r>
      <w:r w:rsidR="00A23072">
        <w:rPr>
          <w:noProof/>
        </w:rPr>
        <w:t>2</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23</w:t>
      </w:r>
      <w:r w:rsidR="00241F43">
        <w:fldChar w:fldCharType="end"/>
      </w:r>
      <w:r>
        <w:t>:  List Users Menu</w:t>
      </w:r>
      <w:bookmarkEnd w:id="99"/>
    </w:p>
    <w:p w:rsidR="00F8251B" w:rsidRDefault="00F8251B" w:rsidP="00F8251B">
      <w:bookmarkStart w:id="100" w:name="_Toc188936493"/>
      <w:bookmarkStart w:id="101" w:name="_Toc188937578"/>
      <w:bookmarkStart w:id="102" w:name="_Toc188936494"/>
      <w:bookmarkStart w:id="103" w:name="_Toc188937579"/>
      <w:bookmarkStart w:id="104" w:name="_Toc179107923"/>
      <w:bookmarkStart w:id="105" w:name="_Toc179169528"/>
      <w:bookmarkStart w:id="106" w:name="_Toc180911690"/>
      <w:bookmarkEnd w:id="100"/>
      <w:bookmarkEnd w:id="101"/>
      <w:bookmarkEnd w:id="102"/>
      <w:bookmarkEnd w:id="103"/>
    </w:p>
    <w:p w:rsidR="00393D59" w:rsidRDefault="00393D59" w:rsidP="00393D59">
      <w:pPr>
        <w:pStyle w:val="Heading3"/>
      </w:pPr>
      <w:bookmarkStart w:id="107" w:name="_Toc229891962"/>
      <w:r>
        <w:t xml:space="preserve">Setting </w:t>
      </w:r>
      <w:r w:rsidRPr="00393D59">
        <w:t>Permissions</w:t>
      </w:r>
      <w:bookmarkEnd w:id="107"/>
    </w:p>
    <w:p w:rsidR="00393D59" w:rsidRDefault="00393D59" w:rsidP="00393D59"/>
    <w:p w:rsidR="00393D59" w:rsidRDefault="00393D59" w:rsidP="00393D59">
      <w:r>
        <w:t xml:space="preserve">The </w:t>
      </w:r>
      <w:r w:rsidR="00CD2466">
        <w:t>L</w:t>
      </w:r>
      <w:r>
        <w:t xml:space="preserve">ocal </w:t>
      </w:r>
      <w:r w:rsidR="00CD2466">
        <w:t>A</w:t>
      </w:r>
      <w:r>
        <w:t>dministrator may set user account permissions for three system privileges by choosing Yes or No for each.  Permissions may be set when creating a new user account or editing an existing user account.</w:t>
      </w:r>
    </w:p>
    <w:p w:rsidR="00393D59" w:rsidRDefault="00393D59" w:rsidP="00393D59"/>
    <w:p w:rsidR="00BC1F15" w:rsidRDefault="00393D59" w:rsidP="00BC1F15">
      <w:pPr>
        <w:keepNext/>
      </w:pPr>
      <w:r>
        <w:rPr>
          <w:noProof/>
        </w:rPr>
        <w:drawing>
          <wp:inline distT="0" distB="0" distL="0" distR="0">
            <wp:extent cx="4459392" cy="825500"/>
            <wp:effectExtent l="19050" t="0" r="0" b="0"/>
            <wp:docPr id="268" name="Picture 38" descr="Options for setting permissions, including Perform Maintenance Audit, Submit Edited or Audited Records as Approved, and Receive Link Checker Report.  Choose Yes or No for each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srcRect/>
                    <a:stretch>
                      <a:fillRect/>
                    </a:stretch>
                  </pic:blipFill>
                  <pic:spPr bwMode="auto">
                    <a:xfrm>
                      <a:off x="0" y="0"/>
                      <a:ext cx="4455658" cy="824809"/>
                    </a:xfrm>
                    <a:prstGeom prst="rect">
                      <a:avLst/>
                    </a:prstGeom>
                    <a:noFill/>
                    <a:ln w="9525">
                      <a:noFill/>
                      <a:miter lim="800000"/>
                      <a:headEnd/>
                      <a:tailEnd/>
                    </a:ln>
                  </pic:spPr>
                </pic:pic>
              </a:graphicData>
            </a:graphic>
          </wp:inline>
        </w:drawing>
      </w:r>
    </w:p>
    <w:p w:rsidR="00393D59" w:rsidRDefault="00BC1F15" w:rsidP="00BC1F15">
      <w:pPr>
        <w:pStyle w:val="Caption"/>
      </w:pPr>
      <w:bookmarkStart w:id="108" w:name="_Toc229892122"/>
      <w:r>
        <w:t xml:space="preserve">Figure </w:t>
      </w:r>
      <w:r w:rsidR="00241F43">
        <w:fldChar w:fldCharType="begin"/>
      </w:r>
      <w:r w:rsidR="00B66565">
        <w:instrText xml:space="preserve"> STYLEREF 1 \s </w:instrText>
      </w:r>
      <w:r w:rsidR="00241F43">
        <w:fldChar w:fldCharType="separate"/>
      </w:r>
      <w:r w:rsidR="00A23072">
        <w:rPr>
          <w:noProof/>
        </w:rPr>
        <w:t>2</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24</w:t>
      </w:r>
      <w:r w:rsidR="00241F43">
        <w:fldChar w:fldCharType="end"/>
      </w:r>
      <w:r>
        <w:t xml:space="preserve">:  </w:t>
      </w:r>
      <w:r w:rsidRPr="00D766DA">
        <w:t>Options for Setting Permissions</w:t>
      </w:r>
      <w:bookmarkEnd w:id="108"/>
    </w:p>
    <w:p w:rsidR="00393D59" w:rsidRDefault="00393D59" w:rsidP="00393D59"/>
    <w:p w:rsidR="00393D59" w:rsidRDefault="00393D59" w:rsidP="00393D59"/>
    <w:p w:rsidR="00393D59" w:rsidRDefault="00393D59" w:rsidP="00D511CC">
      <w:pPr>
        <w:pStyle w:val="ListParagraph"/>
        <w:numPr>
          <w:ilvl w:val="0"/>
          <w:numId w:val="109"/>
        </w:numPr>
      </w:pPr>
      <w:r>
        <w:t>Perform Maintenance Audit allows a user to audit records or have records assigned to them for auditing.  The default is</w:t>
      </w:r>
      <w:r w:rsidR="00995DE3">
        <w:t xml:space="preserve"> </w:t>
      </w:r>
      <w:r>
        <w:t xml:space="preserve">Yes for </w:t>
      </w:r>
      <w:r w:rsidR="00CD2466">
        <w:t>L</w:t>
      </w:r>
      <w:r>
        <w:t xml:space="preserve">ocal </w:t>
      </w:r>
      <w:r w:rsidR="00CD2466">
        <w:t>A</w:t>
      </w:r>
      <w:r>
        <w:t>dministrators and Reviewers and No for Selectors.</w:t>
      </w:r>
    </w:p>
    <w:p w:rsidR="00393D59" w:rsidRDefault="00393D59" w:rsidP="00393D59"/>
    <w:p w:rsidR="00393D59" w:rsidRPr="009004BB" w:rsidRDefault="00393D59" w:rsidP="00D511CC">
      <w:pPr>
        <w:pStyle w:val="ListParagraph"/>
        <w:numPr>
          <w:ilvl w:val="0"/>
          <w:numId w:val="109"/>
        </w:numPr>
      </w:pPr>
      <w:r>
        <w:t xml:space="preserve">Submit Edited or Audited Records as Approved allows a user to make changes to an </w:t>
      </w:r>
      <w:r w:rsidRPr="00393D59">
        <w:rPr>
          <w:i/>
        </w:rPr>
        <w:t>existing</w:t>
      </w:r>
      <w:r>
        <w:t xml:space="preserve"> record and submit that record to Approved, bypassing the Pending queue.  The </w:t>
      </w:r>
      <w:r w:rsidR="00CD2466">
        <w:t>L</w:t>
      </w:r>
      <w:r>
        <w:t xml:space="preserve">ocal </w:t>
      </w:r>
      <w:r w:rsidR="00CD2466">
        <w:t>A</w:t>
      </w:r>
      <w:r>
        <w:t xml:space="preserve">dministrator may assign this privilege to any user account.  The default </w:t>
      </w:r>
      <w:proofErr w:type="spellStart"/>
      <w:r>
        <w:t>isYes</w:t>
      </w:r>
      <w:proofErr w:type="spellEnd"/>
      <w:r>
        <w:t xml:space="preserve"> for </w:t>
      </w:r>
      <w:r w:rsidR="00CD2466">
        <w:t>L</w:t>
      </w:r>
      <w:r>
        <w:t xml:space="preserve">ocal </w:t>
      </w:r>
      <w:r w:rsidR="00CD2466">
        <w:t>A</w:t>
      </w:r>
      <w:r>
        <w:t xml:space="preserve">dministrators and Reviewers and No for Selectors.  This system privilege plays a significant role in auditing.  Local </w:t>
      </w:r>
      <w:r w:rsidR="00CD2466">
        <w:t>A</w:t>
      </w:r>
      <w:r>
        <w:t xml:space="preserve">dministrators are therefore strongly encouraged to allow everyone with auditing privileges to have Submit to Approved privileges as well.  </w:t>
      </w:r>
    </w:p>
    <w:p w:rsidR="00393D59" w:rsidRDefault="00393D59" w:rsidP="00393D59"/>
    <w:p w:rsidR="00393D59" w:rsidRDefault="00393D59" w:rsidP="00D511CC">
      <w:pPr>
        <w:pStyle w:val="ListParagraph"/>
        <w:numPr>
          <w:ilvl w:val="0"/>
          <w:numId w:val="109"/>
        </w:numPr>
        <w:sectPr w:rsidR="00393D59" w:rsidSect="00F8251B">
          <w:headerReference w:type="even" r:id="rId52"/>
          <w:headerReference w:type="default" r:id="rId53"/>
          <w:headerReference w:type="first" r:id="rId54"/>
          <w:type w:val="continuous"/>
          <w:pgSz w:w="12240" w:h="15840" w:code="1"/>
          <w:pgMar w:top="1080" w:right="1440" w:bottom="1080" w:left="1440" w:header="720" w:footer="360" w:gutter="0"/>
          <w:cols w:space="720"/>
          <w:docGrid w:linePitch="360"/>
        </w:sectPr>
      </w:pPr>
      <w:r>
        <w:t xml:space="preserve">Receive Link Checker Report assigns a user to receive the weekly Link Checker Report.  The default is No for all user accounts.  The </w:t>
      </w:r>
      <w:r w:rsidR="00CD2466">
        <w:t>L</w:t>
      </w:r>
      <w:r>
        <w:t xml:space="preserve">ocal </w:t>
      </w:r>
      <w:r w:rsidR="00CD2466">
        <w:t>A</w:t>
      </w:r>
      <w:r>
        <w:t>dministrator should assign someone to receive the report.</w:t>
      </w:r>
    </w:p>
    <w:p w:rsidR="00DC29A6" w:rsidRPr="00CC249B" w:rsidRDefault="00CA2C51" w:rsidP="00F8251B">
      <w:pPr>
        <w:pStyle w:val="Heading1"/>
      </w:pPr>
      <w:bookmarkStart w:id="109" w:name="_Toc229891963"/>
      <w:r>
        <w:lastRenderedPageBreak/>
        <w:t xml:space="preserve">Creating, Editing, and Managing </w:t>
      </w:r>
      <w:r w:rsidR="00DC29A6" w:rsidRPr="00CC249B">
        <w:t xml:space="preserve">Health Services </w:t>
      </w:r>
      <w:proofErr w:type="gramStart"/>
      <w:r w:rsidR="00DC29A6" w:rsidRPr="00CC249B">
        <w:t>Records</w:t>
      </w:r>
      <w:bookmarkEnd w:id="104"/>
      <w:bookmarkEnd w:id="105"/>
      <w:bookmarkEnd w:id="106"/>
      <w:r w:rsidR="00CD6779">
        <w:t xml:space="preserve">  </w:t>
      </w:r>
      <w:r w:rsidR="00CD6779" w:rsidRPr="00CD6779">
        <w:rPr>
          <w:i/>
          <w:sz w:val="16"/>
          <w:szCs w:val="16"/>
        </w:rPr>
        <w:t>(</w:t>
      </w:r>
      <w:proofErr w:type="gramEnd"/>
      <w:r w:rsidR="00CD6779" w:rsidRPr="00CD6779">
        <w:rPr>
          <w:i/>
          <w:sz w:val="16"/>
          <w:szCs w:val="16"/>
        </w:rPr>
        <w:t xml:space="preserve">Updated </w:t>
      </w:r>
      <w:r w:rsidR="00CF1F1C">
        <w:rPr>
          <w:i/>
          <w:sz w:val="16"/>
          <w:szCs w:val="16"/>
        </w:rPr>
        <w:t>May 13, 2009</w:t>
      </w:r>
      <w:r w:rsidR="00CD6779">
        <w:rPr>
          <w:i/>
          <w:sz w:val="16"/>
          <w:szCs w:val="16"/>
        </w:rPr>
        <w:t>)</w:t>
      </w:r>
      <w:bookmarkEnd w:id="109"/>
    </w:p>
    <w:p w:rsidR="00DC29A6" w:rsidRDefault="00DC29A6" w:rsidP="000D2FD4">
      <w:pPr>
        <w:pStyle w:val="Heading2"/>
      </w:pPr>
      <w:bookmarkStart w:id="110" w:name="_Toc179107924"/>
      <w:bookmarkStart w:id="111" w:name="_Toc179169529"/>
      <w:bookmarkStart w:id="112" w:name="_Toc180911691"/>
      <w:bookmarkStart w:id="113" w:name="_Toc229891964"/>
      <w:r w:rsidRPr="00CC249B">
        <w:t>Logging In</w:t>
      </w:r>
      <w:bookmarkEnd w:id="110"/>
      <w:bookmarkEnd w:id="111"/>
      <w:bookmarkEnd w:id="112"/>
      <w:bookmarkEnd w:id="113"/>
    </w:p>
    <w:p w:rsidR="00392666" w:rsidRDefault="00392666" w:rsidP="00392666">
      <w:pPr>
        <w:pStyle w:val="BodyText"/>
      </w:pPr>
      <w:r w:rsidRPr="00392666">
        <w:t xml:space="preserve">When you log into the input system, you will see a menu with buttons. Each button has a pull-down list of additional items. The buttons you see depend on your user privileges. </w:t>
      </w:r>
      <w:r w:rsidRPr="00392666">
        <w:br/>
        <w:t>Here is the main login screen:</w:t>
      </w:r>
    </w:p>
    <w:p w:rsidR="005E1ED8" w:rsidRDefault="00EB5331" w:rsidP="005E1ED8">
      <w:pPr>
        <w:pStyle w:val="NormalWeb"/>
        <w:keepNext/>
      </w:pPr>
      <w:r>
        <w:rPr>
          <w:noProof/>
        </w:rPr>
        <w:drawing>
          <wp:inline distT="0" distB="0" distL="0" distR="0">
            <wp:extent cx="4578350" cy="2641600"/>
            <wp:effectExtent l="19050" t="0" r="0" b="0"/>
            <wp:docPr id="19" name="Picture 19" descr="Default login screen for the MedllinePlus Go Local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o Local login screen.  This figures shows the default login screen for the MedllinePlus Go Local Application.  The screen instructions read &quot;Please enter your login name and password&quot;.  There is a fillin box for Login Name and one below it for Password.  A Login button is displayed below the fillin boxes."/>
                    <pic:cNvPicPr>
                      <a:picLocks noChangeAspect="1" noChangeArrowheads="1"/>
                    </pic:cNvPicPr>
                  </pic:nvPicPr>
                  <pic:blipFill>
                    <a:blip r:embed="rId23"/>
                    <a:srcRect b="15102"/>
                    <a:stretch>
                      <a:fillRect/>
                    </a:stretch>
                  </pic:blipFill>
                  <pic:spPr bwMode="auto">
                    <a:xfrm>
                      <a:off x="0" y="0"/>
                      <a:ext cx="4578350" cy="2641600"/>
                    </a:xfrm>
                    <a:prstGeom prst="rect">
                      <a:avLst/>
                    </a:prstGeom>
                    <a:noFill/>
                    <a:ln w="9525">
                      <a:noFill/>
                      <a:miter lim="800000"/>
                      <a:headEnd/>
                      <a:tailEnd/>
                    </a:ln>
                  </pic:spPr>
                </pic:pic>
              </a:graphicData>
            </a:graphic>
          </wp:inline>
        </w:drawing>
      </w:r>
    </w:p>
    <w:p w:rsidR="005E1ED8" w:rsidRDefault="005E1ED8" w:rsidP="005E1ED8">
      <w:pPr>
        <w:pStyle w:val="Caption"/>
      </w:pPr>
      <w:bookmarkStart w:id="114" w:name="_Toc229892123"/>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w:t>
      </w:r>
      <w:r w:rsidR="00241F43">
        <w:fldChar w:fldCharType="end"/>
      </w:r>
      <w:r>
        <w:t xml:space="preserve">:  Go Local </w:t>
      </w:r>
      <w:r w:rsidR="00653127">
        <w:t>Login Screen</w:t>
      </w:r>
      <w:bookmarkEnd w:id="114"/>
    </w:p>
    <w:p w:rsidR="00A076F3" w:rsidRDefault="00A076F3" w:rsidP="00A076F3">
      <w:pPr>
        <w:pStyle w:val="NormalWeb"/>
        <w:keepNext/>
      </w:pPr>
    </w:p>
    <w:p w:rsidR="007336AD" w:rsidRDefault="00443E43" w:rsidP="005E1ED8">
      <w:pPr>
        <w:rPr>
          <w:rStyle w:val="BodyTextChar"/>
        </w:rPr>
      </w:pPr>
      <w:r>
        <w:rPr>
          <w:rStyle w:val="BodyTextChar"/>
        </w:rPr>
        <w:t>In the next figure</w:t>
      </w:r>
      <w:r w:rsidR="004D335B" w:rsidRPr="004D335B">
        <w:rPr>
          <w:rStyle w:val="BodyTextChar"/>
        </w:rPr>
        <w:t xml:space="preserve">, </w:t>
      </w:r>
      <w:r w:rsidR="006B0A37">
        <w:rPr>
          <w:rStyle w:val="BodyTextChar"/>
        </w:rPr>
        <w:t>ficti</w:t>
      </w:r>
      <w:r w:rsidR="001C2502">
        <w:rPr>
          <w:rStyle w:val="BodyTextChar"/>
        </w:rPr>
        <w:t>t</w:t>
      </w:r>
      <w:r w:rsidR="006B0A37">
        <w:rPr>
          <w:rStyle w:val="BodyTextChar"/>
        </w:rPr>
        <w:t xml:space="preserve">ious </w:t>
      </w:r>
      <w:r>
        <w:rPr>
          <w:rStyle w:val="BodyTextChar"/>
        </w:rPr>
        <w:t xml:space="preserve">user </w:t>
      </w:r>
      <w:r w:rsidR="006B0A37">
        <w:rPr>
          <w:rStyle w:val="BodyTextChar"/>
        </w:rPr>
        <w:t>Jane Smith</w:t>
      </w:r>
      <w:r w:rsidR="004D335B" w:rsidRPr="004D335B">
        <w:rPr>
          <w:rStyle w:val="BodyTextChar"/>
        </w:rPr>
        <w:t xml:space="preserve"> has </w:t>
      </w:r>
      <w:r w:rsidR="00E04200">
        <w:rPr>
          <w:rStyle w:val="BodyTextChar"/>
        </w:rPr>
        <w:t xml:space="preserve">successfully </w:t>
      </w:r>
      <w:r w:rsidR="004D335B" w:rsidRPr="004D335B">
        <w:rPr>
          <w:rStyle w:val="BodyTextChar"/>
        </w:rPr>
        <w:t>logged in</w:t>
      </w:r>
      <w:r w:rsidR="00E04200">
        <w:rPr>
          <w:rStyle w:val="BodyTextChar"/>
        </w:rPr>
        <w:t xml:space="preserve">to the Go Local system.  </w:t>
      </w:r>
      <w:r w:rsidR="004D335B" w:rsidRPr="004D335B">
        <w:rPr>
          <w:rStyle w:val="BodyTextChar"/>
        </w:rPr>
        <w:t xml:space="preserve"> </w:t>
      </w:r>
      <w:r w:rsidR="001C2502">
        <w:rPr>
          <w:rStyle w:val="BodyTextChar"/>
        </w:rPr>
        <w:t>Based on her user account profile, t</w:t>
      </w:r>
      <w:r w:rsidR="00E04200">
        <w:rPr>
          <w:rStyle w:val="BodyTextChar"/>
        </w:rPr>
        <w:t>he</w:t>
      </w:r>
      <w:r w:rsidR="004D335B" w:rsidRPr="004D335B">
        <w:rPr>
          <w:rStyle w:val="BodyTextChar"/>
        </w:rPr>
        <w:t xml:space="preserve"> system</w:t>
      </w:r>
      <w:r w:rsidR="001C2502">
        <w:rPr>
          <w:rStyle w:val="BodyTextChar"/>
        </w:rPr>
        <w:t xml:space="preserve"> </w:t>
      </w:r>
      <w:r w:rsidR="004D335B" w:rsidRPr="004D335B">
        <w:rPr>
          <w:rStyle w:val="BodyTextChar"/>
        </w:rPr>
        <w:t xml:space="preserve">recognizes her as </w:t>
      </w:r>
      <w:r w:rsidR="006B0A37">
        <w:rPr>
          <w:rStyle w:val="BodyTextChar"/>
        </w:rPr>
        <w:t>a</w:t>
      </w:r>
      <w:r w:rsidR="006B0A37" w:rsidRPr="004D335B">
        <w:rPr>
          <w:rStyle w:val="BodyTextChar"/>
        </w:rPr>
        <w:t xml:space="preserve"> </w:t>
      </w:r>
      <w:r w:rsidR="004D335B" w:rsidRPr="004D335B">
        <w:rPr>
          <w:rStyle w:val="BodyTextChar"/>
        </w:rPr>
        <w:t xml:space="preserve">Go Local </w:t>
      </w:r>
      <w:r w:rsidR="00CD2466">
        <w:rPr>
          <w:rStyle w:val="BodyTextChar"/>
        </w:rPr>
        <w:t>A</w:t>
      </w:r>
      <w:r w:rsidR="004D335B" w:rsidRPr="004D335B">
        <w:rPr>
          <w:rStyle w:val="BodyTextChar"/>
        </w:rPr>
        <w:t xml:space="preserve">dministrator for </w:t>
      </w:r>
      <w:r w:rsidR="006B0A37">
        <w:rPr>
          <w:rStyle w:val="BodyTextChar"/>
        </w:rPr>
        <w:t>Maryland Go Local.</w:t>
      </w:r>
    </w:p>
    <w:p w:rsidR="005E1ED8" w:rsidRDefault="005E1ED8" w:rsidP="005E1ED8">
      <w:pPr>
        <w:rPr>
          <w:rStyle w:val="BodyTextChar"/>
        </w:rPr>
      </w:pPr>
    </w:p>
    <w:p w:rsidR="005B3B17" w:rsidRDefault="00EB5331" w:rsidP="005B3B17">
      <w:pPr>
        <w:keepNext/>
        <w:spacing w:before="100" w:after="100"/>
      </w:pPr>
      <w:r>
        <w:rPr>
          <w:noProof/>
        </w:rPr>
        <w:drawing>
          <wp:inline distT="0" distB="0" distL="0" distR="0">
            <wp:extent cx="4883150" cy="2399157"/>
            <wp:effectExtent l="19050" t="0" r="0" b="0"/>
            <wp:docPr id="20" name="Picture 20" descr="This figure shows the login message received when a user successfully logs into the Go Local inpu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o Local Login Welcome Screen.  This figure shows the login message received when a user successfully logs into the Go Local input system.  In this example, the screen message reads, &quot;Hello nancy morell.  Today is Wednesday, October 31 2007.  Please choose your action from the menu above.&quot;"/>
                    <pic:cNvPicPr>
                      <a:picLocks noChangeAspect="1" noChangeArrowheads="1"/>
                    </pic:cNvPicPr>
                  </pic:nvPicPr>
                  <pic:blipFill>
                    <a:blip r:embed="rId55"/>
                    <a:srcRect b="32677"/>
                    <a:stretch>
                      <a:fillRect/>
                    </a:stretch>
                  </pic:blipFill>
                  <pic:spPr bwMode="auto">
                    <a:xfrm>
                      <a:off x="0" y="0"/>
                      <a:ext cx="4890590" cy="2402812"/>
                    </a:xfrm>
                    <a:prstGeom prst="rect">
                      <a:avLst/>
                    </a:prstGeom>
                    <a:noFill/>
                    <a:ln w="9525">
                      <a:noFill/>
                      <a:miter lim="800000"/>
                      <a:headEnd/>
                      <a:tailEnd/>
                    </a:ln>
                  </pic:spPr>
                </pic:pic>
              </a:graphicData>
            </a:graphic>
          </wp:inline>
        </w:drawing>
      </w:r>
    </w:p>
    <w:p w:rsidR="007336AD" w:rsidRDefault="005B3B17" w:rsidP="005B3B17">
      <w:pPr>
        <w:pStyle w:val="Caption"/>
      </w:pPr>
      <w:bookmarkStart w:id="115" w:name="_Toc229892124"/>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2</w:t>
      </w:r>
      <w:r w:rsidR="00241F43">
        <w:fldChar w:fldCharType="end"/>
      </w:r>
      <w:r>
        <w:t xml:space="preserve">: </w:t>
      </w:r>
      <w:r w:rsidR="005D3D71">
        <w:t xml:space="preserve"> </w:t>
      </w:r>
      <w:r w:rsidR="0055092B" w:rsidRPr="00653127">
        <w:t>Go Local Login Welcome Screen</w:t>
      </w:r>
      <w:bookmarkEnd w:id="115"/>
    </w:p>
    <w:p w:rsidR="00236903" w:rsidRDefault="00236903" w:rsidP="007336AD">
      <w:pPr>
        <w:pStyle w:val="Caption"/>
      </w:pPr>
    </w:p>
    <w:p w:rsidR="00082454" w:rsidRDefault="00082454">
      <w:pPr>
        <w:rPr>
          <w:b/>
          <w:bCs/>
          <w:sz w:val="20"/>
          <w:szCs w:val="20"/>
        </w:rPr>
      </w:pPr>
      <w:r>
        <w:br w:type="page"/>
      </w:r>
    </w:p>
    <w:p w:rsidR="00295CB2" w:rsidRDefault="00295CB2" w:rsidP="00827248">
      <w:pPr>
        <w:pStyle w:val="Heading3"/>
      </w:pPr>
      <w:bookmarkStart w:id="116" w:name="_Toc229891965"/>
      <w:r>
        <w:lastRenderedPageBreak/>
        <w:t>Troubleshooting Login Error Message</w:t>
      </w:r>
      <w:r w:rsidR="00D26C9B">
        <w:t>s</w:t>
      </w:r>
      <w:bookmarkEnd w:id="116"/>
    </w:p>
    <w:p w:rsidR="00D26C9B" w:rsidRDefault="00D26C9B" w:rsidP="004D335B">
      <w:pPr>
        <w:spacing w:before="100" w:after="100"/>
      </w:pPr>
    </w:p>
    <w:p w:rsidR="00D26C9B" w:rsidRDefault="00D26C9B" w:rsidP="004D335B">
      <w:pPr>
        <w:spacing w:before="100" w:after="100"/>
      </w:pPr>
      <w:r>
        <w:t xml:space="preserve">See the </w:t>
      </w:r>
      <w:hyperlink w:anchor="_Special_Considerations_for" w:tooltip="Special Considerations for Macromedia Flash" w:history="1">
        <w:r w:rsidRPr="00827248">
          <w:rPr>
            <w:rStyle w:val="Hyperlink"/>
          </w:rPr>
          <w:t>Special Considerations for Macromedia Flash</w:t>
        </w:r>
      </w:hyperlink>
      <w:r>
        <w:t xml:space="preserve"> section for information on trouble-shooting the following login error messages</w:t>
      </w:r>
      <w:r w:rsidR="001D014D">
        <w:t>, some of which appear only briefly</w:t>
      </w:r>
      <w:r>
        <w:t>:</w:t>
      </w:r>
    </w:p>
    <w:p w:rsidR="00D26C9B" w:rsidRDefault="00D26C9B" w:rsidP="004D335B">
      <w:pPr>
        <w:spacing w:before="100" w:after="100"/>
      </w:pPr>
    </w:p>
    <w:p w:rsidR="00295CB2" w:rsidRDefault="00295CB2" w:rsidP="00295CB2">
      <w:pPr>
        <w:pStyle w:val="PlainText"/>
        <w:pBdr>
          <w:top w:val="single" w:sz="4" w:space="1" w:color="auto"/>
          <w:left w:val="single" w:sz="4" w:space="4" w:color="auto"/>
          <w:bottom w:val="single" w:sz="4" w:space="1" w:color="auto"/>
          <w:right w:val="single" w:sz="4" w:space="4" w:color="auto"/>
        </w:pBdr>
      </w:pPr>
      <w:r>
        <w:t>****************</w:t>
      </w:r>
    </w:p>
    <w:p w:rsidR="00295CB2" w:rsidRDefault="00295CB2" w:rsidP="00295CB2">
      <w:pPr>
        <w:pStyle w:val="PlainText"/>
        <w:pBdr>
          <w:top w:val="single" w:sz="4" w:space="1" w:color="auto"/>
          <w:left w:val="single" w:sz="4" w:space="4" w:color="auto"/>
          <w:bottom w:val="single" w:sz="4" w:space="1" w:color="auto"/>
          <w:right w:val="single" w:sz="4" w:space="4" w:color="auto"/>
        </w:pBdr>
      </w:pPr>
      <w:r>
        <w:t>Adobe Flash Player Settings Local Storage</w:t>
      </w:r>
    </w:p>
    <w:p w:rsidR="00295CB2" w:rsidRDefault="00295CB2" w:rsidP="00295CB2">
      <w:pPr>
        <w:pStyle w:val="PlainText"/>
        <w:pBdr>
          <w:top w:val="single" w:sz="4" w:space="1" w:color="auto"/>
          <w:left w:val="single" w:sz="4" w:space="4" w:color="auto"/>
          <w:bottom w:val="single" w:sz="4" w:space="1" w:color="auto"/>
          <w:right w:val="single" w:sz="4" w:space="4" w:color="auto"/>
        </w:pBdr>
      </w:pPr>
      <w:proofErr w:type="gramStart"/>
      <w:r>
        <w:t>wwwcf.nlm.nih.gov</w:t>
      </w:r>
      <w:proofErr w:type="gramEnd"/>
      <w:r>
        <w:t xml:space="preserve"> is requesting permission to store information about your computer.  Requested: up to 1 MB”</w:t>
      </w:r>
    </w:p>
    <w:p w:rsidR="00D26C9B" w:rsidRDefault="00D26C9B" w:rsidP="00295CB2">
      <w:pPr>
        <w:pStyle w:val="PlainText"/>
      </w:pPr>
    </w:p>
    <w:p w:rsidR="00F15733" w:rsidRDefault="00241F43" w:rsidP="0093464A">
      <w:pPr>
        <w:keepNext/>
        <w:spacing w:before="100" w:after="100"/>
        <w:rPr>
          <w:rStyle w:val="BodyTextChar"/>
        </w:rPr>
      </w:pPr>
      <w:r>
        <w:rPr>
          <w:noProof/>
        </w:rPr>
        <w:pict>
          <v:shapetype id="_x0000_t202" coordsize="21600,21600" o:spt="202" path="m,l,21600r21600,l21600,xe">
            <v:stroke joinstyle="miter"/>
            <v:path gradientshapeok="t" o:connecttype="rect"/>
          </v:shapetype>
          <v:shape id="_x0000_s1260" type="#_x0000_t202" style="position:absolute;margin-left:-18pt;margin-top:-623.35pt;width:99pt;height:63pt;z-index:251684352" wrapcoords="0 0 21600 0 21600 21600 0 21600 0 0" filled="f" stroked="f">
            <v:textbox style="mso-next-textbox:#_x0000_s1260">
              <w:txbxContent>
                <w:p w:rsidR="001A2C99" w:rsidRDefault="001A2C99" w:rsidP="0093464A">
                  <w:r>
                    <w:t xml:space="preserve">Redo Active X screen captures </w:t>
                  </w:r>
                </w:p>
              </w:txbxContent>
            </v:textbox>
          </v:shape>
        </w:pict>
      </w:r>
      <w:r w:rsidR="0093464A" w:rsidRPr="004D335B">
        <w:rPr>
          <w:rStyle w:val="BodyTextChar"/>
        </w:rPr>
        <w:t>If you do not have ActiveX enabled, you</w:t>
      </w:r>
      <w:r w:rsidR="00F15733">
        <w:rPr>
          <w:rStyle w:val="BodyTextChar"/>
        </w:rPr>
        <w:t xml:space="preserve"> will not be able to log into the Go Local system and may receive the following error messages:  </w:t>
      </w:r>
    </w:p>
    <w:p w:rsidR="00F15733" w:rsidRDefault="00F15733" w:rsidP="0093464A">
      <w:pPr>
        <w:keepNext/>
        <w:spacing w:before="100" w:after="100"/>
        <w:rPr>
          <w:rStyle w:val="BodyTextChar"/>
        </w:rPr>
      </w:pPr>
    </w:p>
    <w:p w:rsidR="0093464A" w:rsidRDefault="0093464A" w:rsidP="0093464A">
      <w:pPr>
        <w:keepNext/>
        <w:spacing w:before="100" w:after="100"/>
      </w:pPr>
      <w:r>
        <w:rPr>
          <w:noProof/>
        </w:rPr>
        <w:drawing>
          <wp:inline distT="0" distB="0" distL="0" distR="0">
            <wp:extent cx="4276725" cy="733425"/>
            <wp:effectExtent l="19050" t="0" r="9525" b="0"/>
            <wp:docPr id="237" name="Picture 21" descr="Active X Error Message received when Active X is dis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ctive X Error Message.  This figure shows the error message received when Active X is disabled.  The message reads, &quot;Your current security setting prohibit running ActiveX controls on this page.  As a result, the page may not display correctly.&quot;"/>
                    <pic:cNvPicPr>
                      <a:picLocks noChangeAspect="1" noChangeArrowheads="1"/>
                    </pic:cNvPicPr>
                  </pic:nvPicPr>
                  <pic:blipFill>
                    <a:blip r:embed="rId56" r:link="rId57"/>
                    <a:srcRect/>
                    <a:stretch>
                      <a:fillRect/>
                    </a:stretch>
                  </pic:blipFill>
                  <pic:spPr bwMode="auto">
                    <a:xfrm>
                      <a:off x="0" y="0"/>
                      <a:ext cx="4276725" cy="733425"/>
                    </a:xfrm>
                    <a:prstGeom prst="rect">
                      <a:avLst/>
                    </a:prstGeom>
                    <a:noFill/>
                    <a:ln w="9525">
                      <a:noFill/>
                      <a:miter lim="800000"/>
                      <a:headEnd/>
                      <a:tailEnd/>
                    </a:ln>
                  </pic:spPr>
                </pic:pic>
              </a:graphicData>
            </a:graphic>
          </wp:inline>
        </w:drawing>
      </w:r>
    </w:p>
    <w:p w:rsidR="0093464A" w:rsidRDefault="0093464A" w:rsidP="0093464A">
      <w:pPr>
        <w:pStyle w:val="Caption"/>
      </w:pPr>
      <w:bookmarkStart w:id="117" w:name="_Toc229892125"/>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3</w:t>
      </w:r>
      <w:r w:rsidR="00241F43">
        <w:fldChar w:fldCharType="end"/>
      </w:r>
      <w:r>
        <w:t>:  ActiveX Error Message</w:t>
      </w:r>
      <w:bookmarkEnd w:id="117"/>
    </w:p>
    <w:p w:rsidR="0093464A" w:rsidRDefault="0093464A" w:rsidP="0093464A">
      <w:pPr>
        <w:keepNext/>
        <w:spacing w:before="100" w:after="100"/>
        <w:rPr>
          <w:rStyle w:val="BodyTextChar"/>
        </w:rPr>
      </w:pPr>
      <w:r>
        <w:br/>
      </w:r>
      <w:r w:rsidRPr="004D335B">
        <w:rPr>
          <w:rStyle w:val="BodyTextChar"/>
        </w:rPr>
        <w:t>When you click OK, you'll see this screen:</w:t>
      </w:r>
    </w:p>
    <w:p w:rsidR="0093464A" w:rsidRDefault="0093464A" w:rsidP="0093464A">
      <w:pPr>
        <w:keepNext/>
        <w:spacing w:before="100" w:after="100"/>
      </w:pPr>
      <w:r>
        <w:rPr>
          <w:noProof/>
        </w:rPr>
        <w:drawing>
          <wp:inline distT="0" distB="0" distL="0" distR="0">
            <wp:extent cx="4267200" cy="1323975"/>
            <wp:effectExtent l="19050" t="0" r="0" b="0"/>
            <wp:docPr id="247" name="Picture 22" descr="Macromedia Flash Error Message received when your system cannot run Macromedia F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romedia Flash Error Message.  This figure shows the error message received when your system cannot run Macromedia Flash.  The message reads, &quot;Your browser settings prohibit running Macromedia Flash Player.  This web site makes use of Macromedia Flash software.  The security settings of your browser prohibits running any ActiveX controls and plug-ins, so you cannot login to the Go Local input system.  To be able to login to the Go Local input system, you must enable the &quot;Run ActiveX controls and plugins&quot; option on your browser.&quot;"/>
                    <pic:cNvPicPr>
                      <a:picLocks noChangeAspect="1" noChangeArrowheads="1"/>
                    </pic:cNvPicPr>
                  </pic:nvPicPr>
                  <pic:blipFill>
                    <a:blip r:embed="rId58" r:link="rId59"/>
                    <a:srcRect t="21176" b="10823"/>
                    <a:stretch>
                      <a:fillRect/>
                    </a:stretch>
                  </pic:blipFill>
                  <pic:spPr bwMode="auto">
                    <a:xfrm>
                      <a:off x="0" y="0"/>
                      <a:ext cx="4267200" cy="1323975"/>
                    </a:xfrm>
                    <a:prstGeom prst="rect">
                      <a:avLst/>
                    </a:prstGeom>
                    <a:noFill/>
                    <a:ln w="9525">
                      <a:noFill/>
                      <a:miter lim="800000"/>
                      <a:headEnd/>
                      <a:tailEnd/>
                    </a:ln>
                  </pic:spPr>
                </pic:pic>
              </a:graphicData>
            </a:graphic>
          </wp:inline>
        </w:drawing>
      </w:r>
    </w:p>
    <w:p w:rsidR="00D26C9B" w:rsidRDefault="0093464A" w:rsidP="0093464A">
      <w:pPr>
        <w:pStyle w:val="Caption"/>
      </w:pPr>
      <w:bookmarkStart w:id="118" w:name="_Toc229892126"/>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4</w:t>
      </w:r>
      <w:r w:rsidR="00241F43">
        <w:fldChar w:fldCharType="end"/>
      </w:r>
      <w:r>
        <w:t>:  Macromedia Flash Error Message</w:t>
      </w:r>
      <w:bookmarkEnd w:id="118"/>
    </w:p>
    <w:p w:rsidR="00584677" w:rsidRDefault="00584677" w:rsidP="00F15733">
      <w:pPr>
        <w:pStyle w:val="BodyText"/>
      </w:pPr>
      <w:bookmarkStart w:id="119" w:name="_Toc180911692"/>
    </w:p>
    <w:p w:rsidR="00F15733" w:rsidRDefault="00F15733" w:rsidP="00F15733">
      <w:pPr>
        <w:pStyle w:val="BodyText"/>
      </w:pPr>
      <w:r>
        <w:t xml:space="preserve">See the </w:t>
      </w:r>
      <w:hyperlink w:anchor="ActiveX_Settings" w:history="1">
        <w:r w:rsidR="00023090" w:rsidRPr="00023090">
          <w:rPr>
            <w:rStyle w:val="Hyperlink"/>
          </w:rPr>
          <w:t>ActiveX Settings</w:t>
        </w:r>
      </w:hyperlink>
      <w:r w:rsidR="00023090">
        <w:t xml:space="preserve"> </w:t>
      </w:r>
      <w:r>
        <w:t>section for information on how to enable ActiveX controls and plug-ins.</w:t>
      </w:r>
    </w:p>
    <w:p w:rsidR="00612C7A" w:rsidRPr="00612C7A" w:rsidRDefault="00584677" w:rsidP="00612C7A">
      <w:pPr>
        <w:pStyle w:val="Heading3"/>
      </w:pPr>
      <w:bookmarkStart w:id="120" w:name="_Toc229891966"/>
      <w:r w:rsidRPr="00612C7A">
        <w:t>System Timeout</w:t>
      </w:r>
      <w:bookmarkEnd w:id="119"/>
      <w:bookmarkEnd w:id="120"/>
      <w:r w:rsidRPr="00612C7A" w:rsidDel="00584677">
        <w:t xml:space="preserve"> </w:t>
      </w:r>
    </w:p>
    <w:p w:rsidR="004D335B" w:rsidRDefault="004D335B" w:rsidP="00612C7A">
      <w:pPr>
        <w:pStyle w:val="BodyText"/>
      </w:pPr>
      <w:r>
        <w:t>I</w:t>
      </w:r>
      <w:r w:rsidR="00DC29A6">
        <w:t>f you have logged in but have not performed any actions in the input system for 30 minutes, the system times you out. You'll see this message below. You may restart your session without losing your work by entering your password, or you may log out.</w:t>
      </w:r>
    </w:p>
    <w:p w:rsidR="005D0F11" w:rsidRPr="004D335B" w:rsidRDefault="005D0F11" w:rsidP="005D0F11">
      <w:pPr>
        <w:spacing w:before="100" w:after="100"/>
        <w:rPr>
          <w:rFonts w:ascii="Arial" w:hAnsi="Arial" w:cs="Arial"/>
          <w:b/>
          <w:bCs/>
          <w:sz w:val="26"/>
          <w:szCs w:val="26"/>
        </w:rPr>
      </w:pPr>
      <w:r>
        <w:t xml:space="preserve">Note: If you are on a long screen, you may need to scroll </w:t>
      </w:r>
      <w:r w:rsidR="003F663E">
        <w:t xml:space="preserve">down </w:t>
      </w:r>
      <w:r>
        <w:t>to see the time-out message.</w:t>
      </w:r>
    </w:p>
    <w:p w:rsidR="005D0F11" w:rsidRDefault="00EB5331" w:rsidP="005D0F11">
      <w:pPr>
        <w:pStyle w:val="Caption"/>
      </w:pPr>
      <w:r>
        <w:rPr>
          <w:noProof/>
        </w:rPr>
        <w:drawing>
          <wp:inline distT="0" distB="0" distL="0" distR="0">
            <wp:extent cx="2476500" cy="923925"/>
            <wp:effectExtent l="19050" t="0" r="0" b="0"/>
            <wp:docPr id="23" name="Picture 23" descr="Timeout message displayed when a user is automatically timed out of the Go Local inpu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put system timed out screen.  This figure shows the timeout message displayed when a user is automatically times out of the Go Local input system.  The message on this screen reads, &quot;The Go Local Input System has logged you out.  Please enter your password to login.&quot;"/>
                    <pic:cNvPicPr>
                      <a:picLocks noChangeAspect="1" noChangeArrowheads="1"/>
                    </pic:cNvPicPr>
                  </pic:nvPicPr>
                  <pic:blipFill>
                    <a:blip r:embed="rId60"/>
                    <a:srcRect l="34003" t="59170" r="16332" b="2378"/>
                    <a:stretch>
                      <a:fillRect/>
                    </a:stretch>
                  </pic:blipFill>
                  <pic:spPr bwMode="auto">
                    <a:xfrm>
                      <a:off x="0" y="0"/>
                      <a:ext cx="2476500" cy="923925"/>
                    </a:xfrm>
                    <a:prstGeom prst="rect">
                      <a:avLst/>
                    </a:prstGeom>
                    <a:noFill/>
                    <a:ln w="9525">
                      <a:noFill/>
                      <a:miter lim="800000"/>
                      <a:headEnd/>
                      <a:tailEnd/>
                    </a:ln>
                  </pic:spPr>
                </pic:pic>
              </a:graphicData>
            </a:graphic>
          </wp:inline>
        </w:drawing>
      </w:r>
    </w:p>
    <w:p w:rsidR="00267E68" w:rsidRDefault="005D0F11" w:rsidP="00D96685">
      <w:pPr>
        <w:pStyle w:val="Caption"/>
      </w:pPr>
      <w:bookmarkStart w:id="121" w:name="_Toc229892127"/>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5</w:t>
      </w:r>
      <w:r w:rsidR="00241F43">
        <w:fldChar w:fldCharType="end"/>
      </w:r>
      <w:r>
        <w:t>:  Input System Timed Out</w:t>
      </w:r>
      <w:r w:rsidR="00E226C4">
        <w:t xml:space="preserve"> S</w:t>
      </w:r>
      <w:r>
        <w:t>creen</w:t>
      </w:r>
      <w:bookmarkEnd w:id="121"/>
    </w:p>
    <w:p w:rsidR="00DC29A6" w:rsidRPr="00CC249B" w:rsidRDefault="00267E68" w:rsidP="000D2FD4">
      <w:pPr>
        <w:pStyle w:val="Heading2"/>
      </w:pPr>
      <w:r>
        <w:br w:type="page"/>
      </w:r>
      <w:bookmarkStart w:id="122" w:name="_Toc188937584"/>
      <w:bookmarkStart w:id="123" w:name="_Toc179107925"/>
      <w:bookmarkStart w:id="124" w:name="_Toc179169530"/>
      <w:bookmarkStart w:id="125" w:name="_Toc180911693"/>
      <w:bookmarkStart w:id="126" w:name="_Toc229891967"/>
      <w:bookmarkEnd w:id="122"/>
      <w:r w:rsidR="00DC29A6" w:rsidRPr="00B504FD">
        <w:lastRenderedPageBreak/>
        <w:t>Menu Options</w:t>
      </w:r>
      <w:bookmarkEnd w:id="123"/>
      <w:bookmarkEnd w:id="124"/>
      <w:bookmarkEnd w:id="125"/>
      <w:bookmarkEnd w:id="126"/>
    </w:p>
    <w:p w:rsidR="0069513E" w:rsidRDefault="00DC29A6" w:rsidP="00DC29A6">
      <w:pPr>
        <w:rPr>
          <w:rStyle w:val="BodyTextChar"/>
        </w:rPr>
      </w:pPr>
      <w:r w:rsidRPr="004D335B">
        <w:rPr>
          <w:rStyle w:val="BodyTextChar"/>
        </w:rPr>
        <w:t>Menu options appear at the top of every screen, so they are always available.</w:t>
      </w:r>
      <w:r w:rsidR="00821CD4">
        <w:rPr>
          <w:rStyle w:val="BodyTextChar"/>
        </w:rPr>
        <w:t xml:space="preserve">  All top-level menu items (with the exception of Logout) can be expanded to view a complete list of options.  To view the expanded menu options </w:t>
      </w:r>
      <w:proofErr w:type="spellStart"/>
      <w:r w:rsidR="00821CD4">
        <w:rPr>
          <w:rStyle w:val="BodyTextChar"/>
        </w:rPr>
        <w:t>mouseover</w:t>
      </w:r>
      <w:proofErr w:type="spellEnd"/>
      <w:r w:rsidR="00821CD4">
        <w:rPr>
          <w:rStyle w:val="BodyTextChar"/>
        </w:rPr>
        <w:t xml:space="preserve"> the top-level menu item or click on the top-level menu item.</w:t>
      </w:r>
    </w:p>
    <w:p w:rsidR="00821CD4" w:rsidRDefault="00821CD4" w:rsidP="00DC29A6">
      <w:pPr>
        <w:rPr>
          <w:rStyle w:val="BodyTextChar"/>
        </w:rPr>
      </w:pPr>
    </w:p>
    <w:p w:rsidR="0069513E" w:rsidRDefault="0069513E" w:rsidP="0069513E">
      <w:pPr>
        <w:keepNext/>
      </w:pPr>
      <w:r w:rsidRPr="004D335B">
        <w:rPr>
          <w:rStyle w:val="BodyTextChar"/>
        </w:rPr>
        <w:t xml:space="preserve">The </w:t>
      </w:r>
      <w:r w:rsidR="00501E77">
        <w:rPr>
          <w:rStyle w:val="BodyTextChar"/>
        </w:rPr>
        <w:t>L</w:t>
      </w:r>
      <w:r w:rsidRPr="004D335B">
        <w:rPr>
          <w:rStyle w:val="BodyTextChar"/>
        </w:rPr>
        <w:t xml:space="preserve">ocal </w:t>
      </w:r>
      <w:r w:rsidR="00501E77">
        <w:rPr>
          <w:rStyle w:val="BodyTextChar"/>
        </w:rPr>
        <w:t>A</w:t>
      </w:r>
      <w:r w:rsidRPr="004D335B">
        <w:rPr>
          <w:rStyle w:val="BodyTextChar"/>
        </w:rPr>
        <w:t>dministrator main menu looks like this:</w:t>
      </w:r>
      <w:r w:rsidRPr="004D335B">
        <w:rPr>
          <w:rStyle w:val="BodyTextChar"/>
        </w:rPr>
        <w:br/>
      </w:r>
      <w:r w:rsidR="00267E68" w:rsidRPr="00267E68">
        <w:rPr>
          <w:noProof/>
        </w:rPr>
        <w:drawing>
          <wp:inline distT="0" distB="0" distL="0" distR="0">
            <wp:extent cx="4953000" cy="276225"/>
            <wp:effectExtent l="19050" t="0" r="0" b="0"/>
            <wp:docPr id="263" name="Picture 144" descr="Main menu for local admini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Main menu for local administrator"/>
                    <pic:cNvPicPr>
                      <a:picLocks noChangeAspect="1" noChangeArrowheads="1"/>
                    </pic:cNvPicPr>
                  </pic:nvPicPr>
                  <pic:blipFill>
                    <a:blip r:embed="rId61" r:link="rId62"/>
                    <a:srcRect/>
                    <a:stretch>
                      <a:fillRect/>
                    </a:stretch>
                  </pic:blipFill>
                  <pic:spPr bwMode="auto">
                    <a:xfrm>
                      <a:off x="0" y="0"/>
                      <a:ext cx="4953000" cy="276225"/>
                    </a:xfrm>
                    <a:prstGeom prst="rect">
                      <a:avLst/>
                    </a:prstGeom>
                    <a:noFill/>
                    <a:ln w="9525">
                      <a:noFill/>
                      <a:miter lim="800000"/>
                      <a:headEnd/>
                      <a:tailEnd/>
                    </a:ln>
                  </pic:spPr>
                </pic:pic>
              </a:graphicData>
            </a:graphic>
          </wp:inline>
        </w:drawing>
      </w:r>
    </w:p>
    <w:p w:rsidR="0069513E" w:rsidRDefault="0069513E" w:rsidP="0069513E">
      <w:pPr>
        <w:pStyle w:val="Caption"/>
      </w:pPr>
      <w:bookmarkStart w:id="127" w:name="_Toc229892128"/>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6</w:t>
      </w:r>
      <w:r w:rsidR="00241F43">
        <w:fldChar w:fldCharType="end"/>
      </w:r>
      <w:r w:rsidR="003D7A7B">
        <w:t xml:space="preserve">:  </w:t>
      </w:r>
      <w:r w:rsidR="003D7A7B" w:rsidRPr="003D7A7B">
        <w:t xml:space="preserve">Main menu for </w:t>
      </w:r>
      <w:r w:rsidR="00501E77">
        <w:t>L</w:t>
      </w:r>
      <w:r w:rsidR="003D7A7B" w:rsidRPr="003D7A7B">
        <w:t xml:space="preserve">ocal </w:t>
      </w:r>
      <w:r w:rsidR="00501E77">
        <w:t>A</w:t>
      </w:r>
      <w:r w:rsidR="003D7A7B" w:rsidRPr="003D7A7B">
        <w:t>dministrator</w:t>
      </w:r>
      <w:r w:rsidR="00501E77">
        <w:t>s</w:t>
      </w:r>
      <w:bookmarkEnd w:id="127"/>
    </w:p>
    <w:p w:rsidR="003D7A7B" w:rsidRPr="003D7A7B" w:rsidRDefault="003D7A7B" w:rsidP="003D7A7B"/>
    <w:p w:rsidR="003D7A7B" w:rsidRDefault="003D7A7B" w:rsidP="003D7A7B">
      <w:pPr>
        <w:keepNext/>
      </w:pPr>
      <w:r>
        <w:rPr>
          <w:rStyle w:val="BodyTextChar"/>
        </w:rPr>
        <w:t>T</w:t>
      </w:r>
      <w:r w:rsidR="00DC29A6" w:rsidRPr="004D335B">
        <w:rPr>
          <w:rStyle w:val="BodyTextChar"/>
        </w:rPr>
        <w:t xml:space="preserve">he </w:t>
      </w:r>
      <w:r w:rsidR="00501E77">
        <w:rPr>
          <w:rStyle w:val="BodyTextChar"/>
        </w:rPr>
        <w:t>S</w:t>
      </w:r>
      <w:r w:rsidR="00DC29A6" w:rsidRPr="004D335B">
        <w:rPr>
          <w:rStyle w:val="BodyTextChar"/>
        </w:rPr>
        <w:t xml:space="preserve">elector and </w:t>
      </w:r>
      <w:r w:rsidR="00501E77">
        <w:rPr>
          <w:rStyle w:val="BodyTextChar"/>
        </w:rPr>
        <w:t>R</w:t>
      </w:r>
      <w:r w:rsidR="00DC29A6" w:rsidRPr="004D335B">
        <w:rPr>
          <w:rStyle w:val="BodyTextChar"/>
        </w:rPr>
        <w:t xml:space="preserve">eviewer main menu looks like this: </w:t>
      </w:r>
      <w:r w:rsidR="00DC29A6" w:rsidRPr="004D335B">
        <w:rPr>
          <w:rStyle w:val="BodyTextChar"/>
        </w:rPr>
        <w:br/>
      </w:r>
    </w:p>
    <w:p w:rsidR="003D7A7B" w:rsidRDefault="00EB5331" w:rsidP="003D7A7B">
      <w:pPr>
        <w:pStyle w:val="Caption"/>
      </w:pPr>
      <w:r>
        <w:rPr>
          <w:noProof/>
        </w:rPr>
        <w:drawing>
          <wp:inline distT="0" distB="0" distL="0" distR="0">
            <wp:extent cx="4010025" cy="285750"/>
            <wp:effectExtent l="19050" t="0" r="9525" b="0"/>
            <wp:docPr id="229" name="Picture 145" descr="Main menu for selector and re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Main menu for selector and reviewer"/>
                    <pic:cNvPicPr>
                      <a:picLocks noChangeAspect="1" noChangeArrowheads="1"/>
                    </pic:cNvPicPr>
                  </pic:nvPicPr>
                  <pic:blipFill>
                    <a:blip r:embed="rId63" r:link="rId64"/>
                    <a:srcRect/>
                    <a:stretch>
                      <a:fillRect/>
                    </a:stretch>
                  </pic:blipFill>
                  <pic:spPr bwMode="auto">
                    <a:xfrm>
                      <a:off x="0" y="0"/>
                      <a:ext cx="4010025" cy="285750"/>
                    </a:xfrm>
                    <a:prstGeom prst="rect">
                      <a:avLst/>
                    </a:prstGeom>
                    <a:noFill/>
                    <a:ln w="9525">
                      <a:noFill/>
                      <a:miter lim="800000"/>
                      <a:headEnd/>
                      <a:tailEnd/>
                    </a:ln>
                  </pic:spPr>
                </pic:pic>
              </a:graphicData>
            </a:graphic>
          </wp:inline>
        </w:drawing>
      </w:r>
    </w:p>
    <w:p w:rsidR="003D7A7B" w:rsidRDefault="003D7A7B" w:rsidP="003D7A7B">
      <w:pPr>
        <w:pStyle w:val="Caption"/>
      </w:pPr>
      <w:bookmarkStart w:id="128" w:name="_Toc229892129"/>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7</w:t>
      </w:r>
      <w:r w:rsidR="00241F43">
        <w:fldChar w:fldCharType="end"/>
      </w:r>
      <w:r>
        <w:t xml:space="preserve">:  </w:t>
      </w:r>
      <w:r w:rsidRPr="003D7A7B">
        <w:t xml:space="preserve">Main menu </w:t>
      </w:r>
      <w:proofErr w:type="gramStart"/>
      <w:r w:rsidRPr="003D7A7B">
        <w:t xml:space="preserve">for </w:t>
      </w:r>
      <w:r w:rsidR="00501E77">
        <w:t xml:space="preserve"> S</w:t>
      </w:r>
      <w:r w:rsidRPr="003D7A7B">
        <w:t>elector</w:t>
      </w:r>
      <w:r w:rsidR="00501E77">
        <w:t>s</w:t>
      </w:r>
      <w:proofErr w:type="gramEnd"/>
      <w:r w:rsidRPr="003D7A7B">
        <w:t xml:space="preserve"> and </w:t>
      </w:r>
      <w:r w:rsidR="00501E77">
        <w:t>R</w:t>
      </w:r>
      <w:r w:rsidRPr="003D7A7B">
        <w:t>eviewer</w:t>
      </w:r>
      <w:r w:rsidR="00501E77">
        <w:t>s</w:t>
      </w:r>
      <w:bookmarkEnd w:id="128"/>
    </w:p>
    <w:p w:rsidR="00EB3325" w:rsidRPr="00EB3325" w:rsidRDefault="00EB3325" w:rsidP="00EB3325"/>
    <w:p w:rsidR="009D72DF" w:rsidRDefault="009D72DF" w:rsidP="00EB3325">
      <w:pPr>
        <w:pStyle w:val="Heading3"/>
      </w:pPr>
      <w:bookmarkStart w:id="129" w:name="_Toc229891968"/>
      <w:r>
        <w:t>Expanded menu options:</w:t>
      </w:r>
      <w:bookmarkEnd w:id="129"/>
    </w:p>
    <w:p w:rsidR="00F61003" w:rsidRDefault="00F61003" w:rsidP="00F61003"/>
    <w:p w:rsidR="00EB3325" w:rsidRDefault="00821CD4" w:rsidP="00EB3325">
      <w:r>
        <w:t>The following expanded menu options are available to Selectors and Reviewers.  Expanded menu</w:t>
      </w:r>
      <w:r w:rsidR="004626C0">
        <w:t xml:space="preserve"> option</w:t>
      </w:r>
      <w:r>
        <w:t xml:space="preserve">s available </w:t>
      </w:r>
      <w:r w:rsidR="003F663E">
        <w:t xml:space="preserve">only </w:t>
      </w:r>
      <w:r>
        <w:t>to Local Administrators are discussed in detail under the</w:t>
      </w:r>
      <w:r w:rsidR="004626C0">
        <w:t>ir</w:t>
      </w:r>
      <w:r>
        <w:t xml:space="preserve"> appropriate section</w:t>
      </w:r>
      <w:r w:rsidR="00D00959">
        <w:t>s</w:t>
      </w:r>
      <w:r>
        <w:t xml:space="preserve"> in this manual.</w:t>
      </w:r>
    </w:p>
    <w:p w:rsidR="00EB3325" w:rsidRDefault="00EB3325" w:rsidP="00EB3325"/>
    <w:p w:rsidR="00EB3325" w:rsidRDefault="00EB54CD" w:rsidP="00EB3325">
      <w:pPr>
        <w:keepNext/>
      </w:pPr>
      <w:r>
        <w:rPr>
          <w:noProof/>
        </w:rPr>
        <w:drawing>
          <wp:inline distT="0" distB="0" distL="0" distR="0">
            <wp:extent cx="2076450" cy="2676580"/>
            <wp:effectExtent l="19050" t="0" r="0" b="0"/>
            <wp:docPr id="87" name="Picture 8" descr="Site Records menu options available to selectors and revie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srcRect/>
                    <a:stretch>
                      <a:fillRect/>
                    </a:stretch>
                  </pic:blipFill>
                  <pic:spPr bwMode="auto">
                    <a:xfrm>
                      <a:off x="0" y="0"/>
                      <a:ext cx="2076450" cy="2676580"/>
                    </a:xfrm>
                    <a:prstGeom prst="rect">
                      <a:avLst/>
                    </a:prstGeom>
                    <a:noFill/>
                    <a:ln w="9525">
                      <a:noFill/>
                      <a:miter lim="800000"/>
                      <a:headEnd/>
                      <a:tailEnd/>
                    </a:ln>
                  </pic:spPr>
                </pic:pic>
              </a:graphicData>
            </a:graphic>
          </wp:inline>
        </w:drawing>
      </w:r>
    </w:p>
    <w:p w:rsidR="00EB3325" w:rsidRPr="00EB3325" w:rsidRDefault="00EB3325" w:rsidP="002B7422">
      <w:pPr>
        <w:pStyle w:val="Caption"/>
      </w:pPr>
      <w:bookmarkStart w:id="130" w:name="_Toc229892130"/>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8</w:t>
      </w:r>
      <w:r w:rsidR="00241F43">
        <w:fldChar w:fldCharType="end"/>
      </w:r>
      <w:r>
        <w:t>:  Site Records Menu for Selectors and Reviewers</w:t>
      </w:r>
      <w:bookmarkEnd w:id="130"/>
    </w:p>
    <w:p w:rsidR="003F663E" w:rsidRDefault="003F663E" w:rsidP="00EB3325">
      <w:pPr>
        <w:pStyle w:val="BodyText"/>
      </w:pPr>
    </w:p>
    <w:p w:rsidR="00EB54CD" w:rsidRDefault="00EB3325" w:rsidP="00EB3325">
      <w:pPr>
        <w:pStyle w:val="BodyText"/>
      </w:pPr>
      <w:r>
        <w:t>List My Returned Records, by default, will remain inactive until records are returned to the user.  List My Audit Records, by default, is an option available to Reviewers; however, it can be made available to Selectors if defined in the Selector’s account profile.  List My Audit Records will activate once records have been assigned to a user to audit.</w:t>
      </w:r>
    </w:p>
    <w:p w:rsidR="00EB3325" w:rsidRDefault="00EB3325" w:rsidP="00EB3325">
      <w:pPr>
        <w:pStyle w:val="BodyText"/>
      </w:pPr>
    </w:p>
    <w:p w:rsidR="00EB3325" w:rsidRDefault="00EB3325">
      <w:r>
        <w:br w:type="page"/>
      </w:r>
    </w:p>
    <w:p w:rsidR="008E79F1" w:rsidRDefault="008E79F1" w:rsidP="008E79F1">
      <w:pPr>
        <w:pStyle w:val="BodyText"/>
        <w:keepNext/>
      </w:pPr>
      <w:r>
        <w:rPr>
          <w:noProof/>
        </w:rPr>
        <w:lastRenderedPageBreak/>
        <w:drawing>
          <wp:inline distT="0" distB="0" distL="0" distR="0">
            <wp:extent cx="1822450" cy="2329447"/>
            <wp:effectExtent l="19050" t="0" r="6350" b="0"/>
            <wp:docPr id="105" name="Picture 11" descr="Customize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srcRect/>
                    <a:stretch>
                      <a:fillRect/>
                    </a:stretch>
                  </pic:blipFill>
                  <pic:spPr bwMode="auto">
                    <a:xfrm>
                      <a:off x="0" y="0"/>
                      <a:ext cx="1822450" cy="2329447"/>
                    </a:xfrm>
                    <a:prstGeom prst="rect">
                      <a:avLst/>
                    </a:prstGeom>
                    <a:noFill/>
                    <a:ln w="9525">
                      <a:noFill/>
                      <a:miter lim="800000"/>
                      <a:headEnd/>
                      <a:tailEnd/>
                    </a:ln>
                  </pic:spPr>
                </pic:pic>
              </a:graphicData>
            </a:graphic>
          </wp:inline>
        </w:drawing>
      </w:r>
    </w:p>
    <w:p w:rsidR="00EB3325" w:rsidRDefault="008E79F1" w:rsidP="008E79F1">
      <w:pPr>
        <w:pStyle w:val="Caption"/>
      </w:pPr>
      <w:bookmarkStart w:id="131" w:name="_Toc229892131"/>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9</w:t>
      </w:r>
      <w:r w:rsidR="00241F43">
        <w:fldChar w:fldCharType="end"/>
      </w:r>
      <w:r>
        <w:t>:  Customize Menu Options for Selectors and Reviewers</w:t>
      </w:r>
      <w:bookmarkEnd w:id="131"/>
    </w:p>
    <w:p w:rsidR="00EB54CD" w:rsidRDefault="00EB54CD" w:rsidP="00F61003">
      <w:pPr>
        <w:keepNext/>
      </w:pPr>
    </w:p>
    <w:p w:rsidR="00EB3325" w:rsidRDefault="00EB3325" w:rsidP="00F61003">
      <w:pPr>
        <w:keepNext/>
      </w:pPr>
    </w:p>
    <w:p w:rsidR="008E79F1" w:rsidRDefault="008E79F1" w:rsidP="008E79F1">
      <w:pPr>
        <w:keepNext/>
      </w:pPr>
      <w:r>
        <w:rPr>
          <w:noProof/>
        </w:rPr>
        <w:drawing>
          <wp:inline distT="0" distB="0" distL="0" distR="0">
            <wp:extent cx="1263650" cy="1036476"/>
            <wp:effectExtent l="19050" t="0" r="0" b="0"/>
            <wp:docPr id="115" name="Picture 17" descr="Admin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srcRect/>
                    <a:stretch>
                      <a:fillRect/>
                    </a:stretch>
                  </pic:blipFill>
                  <pic:spPr bwMode="auto">
                    <a:xfrm>
                      <a:off x="0" y="0"/>
                      <a:ext cx="1250619" cy="1025788"/>
                    </a:xfrm>
                    <a:prstGeom prst="rect">
                      <a:avLst/>
                    </a:prstGeom>
                    <a:noFill/>
                    <a:ln w="9525">
                      <a:noFill/>
                      <a:miter lim="800000"/>
                      <a:headEnd/>
                      <a:tailEnd/>
                    </a:ln>
                  </pic:spPr>
                </pic:pic>
              </a:graphicData>
            </a:graphic>
          </wp:inline>
        </w:drawing>
      </w:r>
    </w:p>
    <w:p w:rsidR="008E79F1" w:rsidRDefault="008E79F1" w:rsidP="008E79F1">
      <w:pPr>
        <w:pStyle w:val="Caption"/>
      </w:pPr>
      <w:bookmarkStart w:id="132" w:name="_Toc229892132"/>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10</w:t>
      </w:r>
      <w:r w:rsidR="00241F43">
        <w:fldChar w:fldCharType="end"/>
      </w:r>
      <w:r>
        <w:t>:  Admin Menu Options for Selectors and Reviewers</w:t>
      </w:r>
      <w:bookmarkEnd w:id="132"/>
    </w:p>
    <w:p w:rsidR="008E79F1" w:rsidRDefault="008E79F1" w:rsidP="00F61003">
      <w:pPr>
        <w:keepNext/>
      </w:pPr>
    </w:p>
    <w:p w:rsidR="00EB3325" w:rsidRDefault="00EB3325" w:rsidP="00F61003">
      <w:pPr>
        <w:keepNext/>
      </w:pPr>
    </w:p>
    <w:p w:rsidR="00184905" w:rsidRDefault="008E79F1" w:rsidP="00184905">
      <w:pPr>
        <w:keepNext/>
      </w:pPr>
      <w:r>
        <w:rPr>
          <w:noProof/>
        </w:rPr>
        <w:drawing>
          <wp:inline distT="0" distB="0" distL="0" distR="0">
            <wp:extent cx="1332484" cy="774700"/>
            <wp:effectExtent l="19050" t="0" r="1016" b="0"/>
            <wp:docPr id="120" name="Picture 20" descr="Internal and Public preview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srcRect/>
                    <a:stretch>
                      <a:fillRect/>
                    </a:stretch>
                  </pic:blipFill>
                  <pic:spPr bwMode="auto">
                    <a:xfrm>
                      <a:off x="0" y="0"/>
                      <a:ext cx="1324782" cy="770222"/>
                    </a:xfrm>
                    <a:prstGeom prst="rect">
                      <a:avLst/>
                    </a:prstGeom>
                    <a:noFill/>
                    <a:ln w="9525">
                      <a:noFill/>
                      <a:miter lim="800000"/>
                      <a:headEnd/>
                      <a:tailEnd/>
                    </a:ln>
                  </pic:spPr>
                </pic:pic>
              </a:graphicData>
            </a:graphic>
          </wp:inline>
        </w:drawing>
      </w:r>
    </w:p>
    <w:p w:rsidR="008E79F1" w:rsidRDefault="00184905" w:rsidP="00184905">
      <w:pPr>
        <w:pStyle w:val="Caption"/>
      </w:pPr>
      <w:bookmarkStart w:id="133" w:name="_Toc229892133"/>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11</w:t>
      </w:r>
      <w:r w:rsidR="00241F43">
        <w:fldChar w:fldCharType="end"/>
      </w:r>
      <w:r>
        <w:t xml:space="preserve">:  Preview Menu Options for Go Local Sites </w:t>
      </w:r>
      <w:proofErr w:type="gramStart"/>
      <w:r>
        <w:t>Under</w:t>
      </w:r>
      <w:proofErr w:type="gramEnd"/>
      <w:r>
        <w:t xml:space="preserve"> Development</w:t>
      </w:r>
      <w:bookmarkEnd w:id="133"/>
    </w:p>
    <w:p w:rsidR="00184905" w:rsidRDefault="00184905" w:rsidP="00184905"/>
    <w:p w:rsidR="00184905" w:rsidRPr="00184905" w:rsidRDefault="00184905" w:rsidP="00184905">
      <w:r>
        <w:t>While under development, each Go Local site has the option to preview the internal and public views</w:t>
      </w:r>
      <w:r w:rsidR="002B21BB">
        <w:t xml:space="preserve"> of their site</w:t>
      </w:r>
      <w:r w:rsidR="003F164D">
        <w:t>; the public preview shows only approved records</w:t>
      </w:r>
      <w:r>
        <w:t xml:space="preserve">.  Once a Go Local </w:t>
      </w:r>
      <w:r w:rsidR="002B21BB">
        <w:t xml:space="preserve">site </w:t>
      </w:r>
      <w:r>
        <w:t>has launched, only the internal preview</w:t>
      </w:r>
      <w:r w:rsidR="002B21BB">
        <w:t xml:space="preserve"> option is available</w:t>
      </w:r>
      <w:r w:rsidR="003F164D">
        <w:t xml:space="preserve"> since the live site can be viewed</w:t>
      </w:r>
      <w:r>
        <w:t>.</w:t>
      </w:r>
    </w:p>
    <w:p w:rsidR="00EB3325" w:rsidRDefault="00EB3325" w:rsidP="00F61003">
      <w:pPr>
        <w:keepNext/>
      </w:pPr>
    </w:p>
    <w:p w:rsidR="008E79F1" w:rsidRDefault="008E79F1" w:rsidP="008E79F1">
      <w:pPr>
        <w:keepNext/>
      </w:pPr>
      <w:r>
        <w:rPr>
          <w:noProof/>
        </w:rPr>
        <w:drawing>
          <wp:inline distT="0" distB="0" distL="0" distR="0">
            <wp:extent cx="1066800" cy="1438275"/>
            <wp:effectExtent l="19050" t="0" r="0" b="0"/>
            <wp:docPr id="106" name="Picture 14" descr="Text size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srcRect l="4274"/>
                    <a:stretch>
                      <a:fillRect/>
                    </a:stretch>
                  </pic:blipFill>
                  <pic:spPr bwMode="auto">
                    <a:xfrm>
                      <a:off x="0" y="0"/>
                      <a:ext cx="1066800" cy="1438275"/>
                    </a:xfrm>
                    <a:prstGeom prst="rect">
                      <a:avLst/>
                    </a:prstGeom>
                    <a:noFill/>
                    <a:ln w="9525">
                      <a:noFill/>
                      <a:miter lim="800000"/>
                      <a:headEnd/>
                      <a:tailEnd/>
                    </a:ln>
                  </pic:spPr>
                </pic:pic>
              </a:graphicData>
            </a:graphic>
          </wp:inline>
        </w:drawing>
      </w:r>
    </w:p>
    <w:p w:rsidR="00EB3325" w:rsidRDefault="008E79F1" w:rsidP="008E79F1">
      <w:pPr>
        <w:pStyle w:val="Caption"/>
      </w:pPr>
      <w:bookmarkStart w:id="134" w:name="_Toc229892134"/>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12</w:t>
      </w:r>
      <w:r w:rsidR="00241F43">
        <w:fldChar w:fldCharType="end"/>
      </w:r>
      <w:r>
        <w:t>:  Text Size Menu Options</w:t>
      </w:r>
      <w:bookmarkEnd w:id="134"/>
    </w:p>
    <w:p w:rsidR="00EB3325" w:rsidRDefault="00EB3325" w:rsidP="00F61003">
      <w:pPr>
        <w:keepNext/>
      </w:pPr>
    </w:p>
    <w:p w:rsidR="00EB3325" w:rsidRDefault="00EB3325" w:rsidP="00F61003">
      <w:pPr>
        <w:keepNext/>
      </w:pPr>
    </w:p>
    <w:p w:rsidR="00267E68" w:rsidRDefault="00267E68">
      <w:r>
        <w:br w:type="page"/>
      </w:r>
    </w:p>
    <w:p w:rsidR="00781DA8" w:rsidRDefault="00781DA8" w:rsidP="000D2FD4">
      <w:pPr>
        <w:pStyle w:val="Heading2"/>
      </w:pPr>
      <w:bookmarkStart w:id="135" w:name="_Toc179107927"/>
      <w:bookmarkStart w:id="136" w:name="_Toc179169532"/>
      <w:bookmarkStart w:id="137" w:name="_Toc180911695"/>
      <w:bookmarkStart w:id="138" w:name="_Toc229891969"/>
      <w:r w:rsidRPr="00CC249B">
        <w:lastRenderedPageBreak/>
        <w:t>Creating Site Records</w:t>
      </w:r>
      <w:bookmarkEnd w:id="135"/>
      <w:bookmarkEnd w:id="136"/>
      <w:bookmarkEnd w:id="137"/>
      <w:bookmarkEnd w:id="138"/>
    </w:p>
    <w:p w:rsidR="00AB384A" w:rsidRDefault="00AB384A" w:rsidP="000A0D21"/>
    <w:p w:rsidR="000A0D21" w:rsidRDefault="00F21B65" w:rsidP="000A0D21">
      <w:r w:rsidRPr="00194FEE">
        <w:t>Choose Site Records&gt;Fill out New Form from the menu.</w:t>
      </w:r>
      <w:r w:rsidR="00A95927">
        <w:rPr>
          <w:sz w:val="23"/>
          <w:szCs w:val="23"/>
        </w:rPr>
        <w:t xml:space="preserve">  </w:t>
      </w:r>
      <w:r w:rsidR="00967CD0">
        <w:t xml:space="preserve">A site record has separate sections for different functions.  The date and user name fields near the top of the form are automatically filled in as you create </w:t>
      </w:r>
      <w:r w:rsidR="000171D2">
        <w:t xml:space="preserve">the record </w:t>
      </w:r>
      <w:r w:rsidR="00967CD0">
        <w:t>and take other actions.</w:t>
      </w:r>
      <w:r w:rsidR="00AE5B2D">
        <w:t xml:space="preserve">  A few fields are required, though you can “Save as Incomplete” a record which is missing required information.</w:t>
      </w:r>
      <w:r w:rsidR="00194FEE">
        <w:t xml:space="preserve"> </w:t>
      </w:r>
      <w:r w:rsidR="000A0D21">
        <w:t xml:space="preserve"> Some sections include expandable areas where you can make and apply selections. The active display areas, just above each expandable area, show applied selections.</w:t>
      </w:r>
    </w:p>
    <w:p w:rsidR="00967CD0" w:rsidRDefault="00241F43" w:rsidP="00967CD0">
      <w:pPr>
        <w:keepNext/>
      </w:pPr>
      <w:r>
        <w:pict>
          <v:group id="_x0000_s1269" style="width:463pt;height:537.25pt;mso-position-horizontal-relative:char;mso-position-vertical-relative:line" coordorigin="2873,3919" coordsize="7785,87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70" type="#_x0000_t75" alt="Fill out New Form with Expandable area callout." style="position:absolute;left:2873;top:3919;width:3860;height:8796;mso-position-horizontal-relative:text;mso-position-vertical-relative:text" o:preferrelative="f">
              <v:imagedata r:id="rId70" o:title="glm_new_record_entry_form" croptop="3564f" cropbottom="4080f" cropleft="10417f" cropright="10212f"/>
            </v:shape>
            <v:shape id="_x0000_s1271" type="#_x0000_t75" alt="Fill out New Form with Expandable area callout." style="position:absolute;left:5232;top:6326;width:5426;height:4111;mso-position-horizontal-relative:text;mso-position-vertical-relative:text" o:preferrelative="f" stroked="t" strokecolor="gray [1629]">
              <v:imagedata r:id="rId71" o:title="LangExpand2-Arrow"/>
            </v:shape>
            <w10:wrap type="none"/>
            <w10:anchorlock/>
          </v:group>
        </w:pict>
      </w:r>
    </w:p>
    <w:p w:rsidR="000A0D21" w:rsidRDefault="00967CD0" w:rsidP="00194FEE">
      <w:pPr>
        <w:pStyle w:val="Caption"/>
      </w:pPr>
      <w:bookmarkStart w:id="139" w:name="_Toc229892135"/>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13</w:t>
      </w:r>
      <w:r w:rsidR="00241F43">
        <w:fldChar w:fldCharType="end"/>
      </w:r>
      <w:r>
        <w:t>:  Go Local Fill out New Form Screen</w:t>
      </w:r>
      <w:r w:rsidRPr="00EC0705">
        <w:t xml:space="preserve"> </w:t>
      </w:r>
      <w:proofErr w:type="gramStart"/>
      <w:r>
        <w:t>W</w:t>
      </w:r>
      <w:r w:rsidRPr="00EC0705">
        <w:t xml:space="preserve">ith  </w:t>
      </w:r>
      <w:r w:rsidR="0059043C">
        <w:t>Expandable</w:t>
      </w:r>
      <w:proofErr w:type="gramEnd"/>
      <w:r w:rsidR="0059043C">
        <w:t xml:space="preserve"> </w:t>
      </w:r>
      <w:r w:rsidR="00757796">
        <w:t>Callout</w:t>
      </w:r>
      <w:bookmarkEnd w:id="139"/>
    </w:p>
    <w:p w:rsidR="00A95927" w:rsidRDefault="00A95927" w:rsidP="00194FEE">
      <w:pPr>
        <w:pStyle w:val="Caption"/>
      </w:pPr>
      <w:r>
        <w:br w:type="page"/>
      </w:r>
    </w:p>
    <w:p w:rsidR="00ED3309" w:rsidRDefault="00ED3309" w:rsidP="00ED3309">
      <w:pPr>
        <w:pStyle w:val="Heading3"/>
      </w:pPr>
      <w:bookmarkStart w:id="140" w:name="_Toc180911697"/>
      <w:bookmarkStart w:id="141" w:name="_Toc229891970"/>
      <w:r>
        <w:lastRenderedPageBreak/>
        <w:t>Fields and Descriptions:</w:t>
      </w:r>
      <w:bookmarkEnd w:id="140"/>
      <w:bookmarkEnd w:id="141"/>
      <w:r>
        <w:t xml:space="preserve">  </w:t>
      </w:r>
    </w:p>
    <w:p w:rsidR="00ED3309" w:rsidRDefault="00ED3309" w:rsidP="007A5C01">
      <w:pPr>
        <w:pStyle w:val="Caption"/>
        <w:keepNext/>
      </w:pPr>
    </w:p>
    <w:p w:rsidR="007A5C01" w:rsidRDefault="007A5C01" w:rsidP="007A5C01">
      <w:pPr>
        <w:pStyle w:val="Caption"/>
        <w:keepNext/>
      </w:pPr>
      <w:bookmarkStart w:id="142" w:name="_Toc229892350"/>
      <w:r w:rsidRPr="00B71678">
        <w:t xml:space="preserve">Table </w:t>
      </w:r>
      <w:r w:rsidR="00241F43" w:rsidRPr="00B71678">
        <w:fldChar w:fldCharType="begin"/>
      </w:r>
      <w:r w:rsidRPr="00B71678">
        <w:instrText xml:space="preserve"> SEQ Table \* ARABIC </w:instrText>
      </w:r>
      <w:r w:rsidR="00241F43" w:rsidRPr="00B71678">
        <w:fldChar w:fldCharType="separate"/>
      </w:r>
      <w:r w:rsidR="00A23072">
        <w:rPr>
          <w:noProof/>
        </w:rPr>
        <w:t>3</w:t>
      </w:r>
      <w:r w:rsidR="00241F43" w:rsidRPr="00B71678">
        <w:fldChar w:fldCharType="end"/>
      </w:r>
      <w:r w:rsidRPr="00B71678">
        <w:t>:  Go Local Input Record Field Descriptions</w:t>
      </w:r>
      <w:bookmarkEnd w:id="1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6480"/>
        <w:gridCol w:w="1188"/>
      </w:tblGrid>
      <w:tr w:rsidR="0027767D" w:rsidRPr="00185098" w:rsidTr="00A01B4B">
        <w:trPr>
          <w:cantSplit/>
          <w:trHeight w:val="139"/>
          <w:tblHeader/>
        </w:trPr>
        <w:tc>
          <w:tcPr>
            <w:tcW w:w="1908" w:type="dxa"/>
          </w:tcPr>
          <w:p w:rsidR="0027767D" w:rsidRPr="00185098" w:rsidRDefault="0027767D" w:rsidP="0027767D">
            <w:pPr>
              <w:pStyle w:val="BodyText"/>
              <w:rPr>
                <w:b/>
              </w:rPr>
            </w:pPr>
            <w:r w:rsidRPr="00185098">
              <w:rPr>
                <w:b/>
              </w:rPr>
              <w:t>Field Name</w:t>
            </w:r>
          </w:p>
        </w:tc>
        <w:tc>
          <w:tcPr>
            <w:tcW w:w="6480" w:type="dxa"/>
          </w:tcPr>
          <w:p w:rsidR="0027767D" w:rsidRPr="00185098" w:rsidRDefault="0027767D" w:rsidP="0027767D">
            <w:pPr>
              <w:pStyle w:val="BodyText"/>
              <w:rPr>
                <w:b/>
              </w:rPr>
            </w:pPr>
            <w:r w:rsidRPr="00185098">
              <w:rPr>
                <w:b/>
              </w:rPr>
              <w:t>Description</w:t>
            </w:r>
          </w:p>
        </w:tc>
        <w:tc>
          <w:tcPr>
            <w:tcW w:w="1188" w:type="dxa"/>
          </w:tcPr>
          <w:p w:rsidR="0027767D" w:rsidRPr="00185098" w:rsidRDefault="0027767D" w:rsidP="00AE56AA">
            <w:pPr>
              <w:pStyle w:val="BodyText"/>
              <w:rPr>
                <w:b/>
              </w:rPr>
            </w:pPr>
            <w:r w:rsidRPr="00185098">
              <w:rPr>
                <w:b/>
              </w:rPr>
              <w:t>Required</w:t>
            </w:r>
          </w:p>
        </w:tc>
      </w:tr>
      <w:tr w:rsidR="002D4C0B" w:rsidRPr="00B71678" w:rsidTr="00A01B4B">
        <w:trPr>
          <w:cantSplit/>
          <w:trHeight w:val="139"/>
        </w:trPr>
        <w:tc>
          <w:tcPr>
            <w:tcW w:w="1908" w:type="dxa"/>
          </w:tcPr>
          <w:p w:rsidR="002D4C0B" w:rsidRDefault="002D4C0B" w:rsidP="0027767D">
            <w:pPr>
              <w:pStyle w:val="BodyText"/>
            </w:pPr>
            <w:r>
              <w:t>This is a shared record</w:t>
            </w:r>
          </w:p>
        </w:tc>
        <w:tc>
          <w:tcPr>
            <w:tcW w:w="6480" w:type="dxa"/>
          </w:tcPr>
          <w:p w:rsidR="002D4C0B" w:rsidRDefault="002D4C0B" w:rsidP="0059043C">
            <w:r>
              <w:t xml:space="preserve">Checkbox.  Default is unchecked.  </w:t>
            </w:r>
            <w:r w:rsidR="00C154A5">
              <w:t>Checking this box allows other Go Local Projects to edit and display your record.</w:t>
            </w:r>
            <w:r w:rsidR="00FA1251">
              <w:t xml:space="preserve">  Only Local Administrators can create a shared record.</w:t>
            </w:r>
          </w:p>
        </w:tc>
        <w:tc>
          <w:tcPr>
            <w:tcW w:w="1188" w:type="dxa"/>
          </w:tcPr>
          <w:p w:rsidR="002D4C0B" w:rsidRDefault="002D4C0B" w:rsidP="00AE56AA">
            <w:pPr>
              <w:pStyle w:val="BodyText"/>
            </w:pPr>
          </w:p>
        </w:tc>
      </w:tr>
      <w:tr w:rsidR="0027767D" w:rsidTr="00A01B4B">
        <w:trPr>
          <w:cantSplit/>
          <w:trHeight w:val="139"/>
        </w:trPr>
        <w:tc>
          <w:tcPr>
            <w:tcW w:w="1908" w:type="dxa"/>
          </w:tcPr>
          <w:p w:rsidR="0027767D" w:rsidRDefault="0027767D" w:rsidP="0027767D">
            <w:pPr>
              <w:pStyle w:val="BodyText"/>
            </w:pPr>
            <w:r>
              <w:t>Date Entered</w:t>
            </w:r>
          </w:p>
          <w:p w:rsidR="0027767D" w:rsidRDefault="0027767D" w:rsidP="0027767D">
            <w:pPr>
              <w:pStyle w:val="BodyText"/>
            </w:pPr>
          </w:p>
        </w:tc>
        <w:tc>
          <w:tcPr>
            <w:tcW w:w="6480" w:type="dxa"/>
          </w:tcPr>
          <w:p w:rsidR="0027767D" w:rsidRDefault="004929D0" w:rsidP="000E60CE">
            <w:pPr>
              <w:pStyle w:val="BodyText"/>
            </w:pPr>
            <w:r>
              <w:t xml:space="preserve">Protected field containing system generated data.  </w:t>
            </w:r>
            <w:r w:rsidR="0027767D">
              <w:t xml:space="preserve">When you </w:t>
            </w:r>
            <w:r w:rsidR="001C75C4">
              <w:t xml:space="preserve">open </w:t>
            </w:r>
            <w:r w:rsidR="003F164D">
              <w:t xml:space="preserve">a </w:t>
            </w:r>
            <w:r w:rsidR="0027767D">
              <w:t>new form</w:t>
            </w:r>
            <w:r>
              <w:t xml:space="preserve"> </w:t>
            </w:r>
            <w:r w:rsidR="00C154A5">
              <w:t xml:space="preserve">the system automatically </w:t>
            </w:r>
            <w:r w:rsidR="001C75C4">
              <w:t xml:space="preserve">enters </w:t>
            </w:r>
            <w:r w:rsidR="00C154A5">
              <w:t xml:space="preserve">the </w:t>
            </w:r>
            <w:r w:rsidR="001C75C4">
              <w:t xml:space="preserve">current </w:t>
            </w:r>
            <w:r w:rsidR="00C154A5">
              <w:t>date.</w:t>
            </w:r>
          </w:p>
        </w:tc>
        <w:tc>
          <w:tcPr>
            <w:tcW w:w="1188" w:type="dxa"/>
          </w:tcPr>
          <w:p w:rsidR="0027767D" w:rsidRDefault="0027767D" w:rsidP="00AE56AA">
            <w:pPr>
              <w:pStyle w:val="BodyText"/>
            </w:pPr>
          </w:p>
        </w:tc>
      </w:tr>
      <w:tr w:rsidR="0027767D" w:rsidTr="00A01B4B">
        <w:trPr>
          <w:cantSplit/>
          <w:trHeight w:val="139"/>
        </w:trPr>
        <w:tc>
          <w:tcPr>
            <w:tcW w:w="1908" w:type="dxa"/>
          </w:tcPr>
          <w:p w:rsidR="0027767D" w:rsidRDefault="0027767D" w:rsidP="0027767D">
            <w:pPr>
              <w:pStyle w:val="BodyText"/>
            </w:pPr>
            <w:r>
              <w:t>Entered by</w:t>
            </w:r>
          </w:p>
        </w:tc>
        <w:tc>
          <w:tcPr>
            <w:tcW w:w="6480" w:type="dxa"/>
          </w:tcPr>
          <w:p w:rsidR="0027767D" w:rsidRDefault="004929D0" w:rsidP="0059043C">
            <w:pPr>
              <w:pStyle w:val="BodyText"/>
            </w:pPr>
            <w:r>
              <w:t xml:space="preserve">Protected field containing system generated data.  </w:t>
            </w:r>
            <w:r w:rsidR="0059043C">
              <w:t>The system automatically enters the login n</w:t>
            </w:r>
            <w:r w:rsidR="0027767D">
              <w:t xml:space="preserve">ame of </w:t>
            </w:r>
            <w:r w:rsidR="0059043C">
              <w:t xml:space="preserve">the </w:t>
            </w:r>
            <w:r w:rsidR="0027767D">
              <w:t xml:space="preserve">person creating the record. </w:t>
            </w:r>
          </w:p>
        </w:tc>
        <w:tc>
          <w:tcPr>
            <w:tcW w:w="1188" w:type="dxa"/>
          </w:tcPr>
          <w:p w:rsidR="0027767D" w:rsidRDefault="0027767D" w:rsidP="00AE56AA">
            <w:pPr>
              <w:pStyle w:val="BodyText"/>
            </w:pPr>
          </w:p>
        </w:tc>
      </w:tr>
      <w:tr w:rsidR="0027767D" w:rsidTr="00A01B4B">
        <w:trPr>
          <w:cantSplit/>
          <w:trHeight w:val="620"/>
        </w:trPr>
        <w:tc>
          <w:tcPr>
            <w:tcW w:w="1908" w:type="dxa"/>
          </w:tcPr>
          <w:p w:rsidR="0027767D" w:rsidRDefault="0027767D" w:rsidP="0027767D">
            <w:pPr>
              <w:pStyle w:val="BodyText"/>
            </w:pPr>
            <w:r>
              <w:t>Date Modified</w:t>
            </w:r>
          </w:p>
        </w:tc>
        <w:tc>
          <w:tcPr>
            <w:tcW w:w="6480" w:type="dxa"/>
          </w:tcPr>
          <w:p w:rsidR="0027767D" w:rsidRDefault="004929D0" w:rsidP="000E60CE">
            <w:pPr>
              <w:pStyle w:val="BodyText"/>
            </w:pPr>
            <w:r>
              <w:t xml:space="preserve">Protected field containing system generated data.  </w:t>
            </w:r>
            <w:r w:rsidR="0059043C">
              <w:t>The system automatically enters a</w:t>
            </w:r>
            <w:r w:rsidR="0027767D">
              <w:t xml:space="preserve"> modified date </w:t>
            </w:r>
            <w:r w:rsidR="0059043C">
              <w:t>whenever a record is edited</w:t>
            </w:r>
            <w:r w:rsidR="003F164D">
              <w:t xml:space="preserve"> and saved</w:t>
            </w:r>
            <w:r w:rsidR="0059043C">
              <w:t>.</w:t>
            </w:r>
            <w:r w:rsidR="0027767D">
              <w:t xml:space="preserve"> </w:t>
            </w:r>
            <w:r w:rsidR="003F164D">
              <w:t xml:space="preserve"> Only the last date is retained.</w:t>
            </w:r>
          </w:p>
        </w:tc>
        <w:tc>
          <w:tcPr>
            <w:tcW w:w="1188" w:type="dxa"/>
          </w:tcPr>
          <w:p w:rsidR="0027767D" w:rsidRDefault="0027767D" w:rsidP="00AE56AA">
            <w:pPr>
              <w:pStyle w:val="BodyText"/>
            </w:pPr>
          </w:p>
        </w:tc>
      </w:tr>
      <w:tr w:rsidR="0027767D" w:rsidTr="00A01B4B">
        <w:trPr>
          <w:cantSplit/>
          <w:trHeight w:val="139"/>
        </w:trPr>
        <w:tc>
          <w:tcPr>
            <w:tcW w:w="1908" w:type="dxa"/>
          </w:tcPr>
          <w:p w:rsidR="0027767D" w:rsidRDefault="0027767D" w:rsidP="0027767D">
            <w:pPr>
              <w:pStyle w:val="BodyText"/>
            </w:pPr>
            <w:r>
              <w:t>Modified by</w:t>
            </w:r>
          </w:p>
        </w:tc>
        <w:tc>
          <w:tcPr>
            <w:tcW w:w="6480" w:type="dxa"/>
          </w:tcPr>
          <w:p w:rsidR="0027767D" w:rsidRDefault="004929D0" w:rsidP="003F164D">
            <w:pPr>
              <w:pStyle w:val="BodyText"/>
            </w:pPr>
            <w:r>
              <w:t xml:space="preserve">Protected field containing system generated data.  </w:t>
            </w:r>
            <w:r w:rsidR="0059043C">
              <w:t>The system automatically enters the login name of the person making changes to the record.</w:t>
            </w:r>
            <w:r w:rsidR="003F164D">
              <w:t xml:space="preserve">  Only the most recent name  is retained</w:t>
            </w:r>
          </w:p>
        </w:tc>
        <w:tc>
          <w:tcPr>
            <w:tcW w:w="1188" w:type="dxa"/>
          </w:tcPr>
          <w:p w:rsidR="0027767D" w:rsidRDefault="0027767D" w:rsidP="00AE56AA">
            <w:pPr>
              <w:pStyle w:val="BodyText"/>
            </w:pPr>
          </w:p>
        </w:tc>
      </w:tr>
      <w:tr w:rsidR="0027767D" w:rsidTr="00A01B4B">
        <w:trPr>
          <w:cantSplit/>
          <w:trHeight w:val="139"/>
        </w:trPr>
        <w:tc>
          <w:tcPr>
            <w:tcW w:w="1908" w:type="dxa"/>
          </w:tcPr>
          <w:p w:rsidR="0027767D" w:rsidRDefault="0027767D" w:rsidP="0027767D">
            <w:pPr>
              <w:pStyle w:val="BodyText"/>
            </w:pPr>
            <w:r>
              <w:t>Date reviewed</w:t>
            </w:r>
          </w:p>
        </w:tc>
        <w:tc>
          <w:tcPr>
            <w:tcW w:w="6480" w:type="dxa"/>
          </w:tcPr>
          <w:p w:rsidR="0027767D" w:rsidRDefault="004929D0" w:rsidP="00501E77">
            <w:pPr>
              <w:pStyle w:val="BodyText"/>
            </w:pPr>
            <w:r>
              <w:t xml:space="preserve">Protected field containing system generated data.  </w:t>
            </w:r>
            <w:r w:rsidR="0027767D">
              <w:t xml:space="preserve">When a </w:t>
            </w:r>
            <w:r w:rsidR="00501E77">
              <w:t>R</w:t>
            </w:r>
            <w:r w:rsidR="0027767D">
              <w:t xml:space="preserve">eviewer approves a record, </w:t>
            </w:r>
            <w:r w:rsidR="0059043C">
              <w:t xml:space="preserve">the system automatically enters </w:t>
            </w:r>
            <w:r>
              <w:t>the date reviewed</w:t>
            </w:r>
            <w:r w:rsidR="0059043C">
              <w:t>.</w:t>
            </w:r>
            <w:r w:rsidR="003F164D">
              <w:t xml:space="preserve">  Only the last date is retained.</w:t>
            </w:r>
          </w:p>
        </w:tc>
        <w:tc>
          <w:tcPr>
            <w:tcW w:w="1188" w:type="dxa"/>
          </w:tcPr>
          <w:p w:rsidR="0027767D" w:rsidRDefault="0027767D" w:rsidP="00AE56AA">
            <w:pPr>
              <w:pStyle w:val="BodyText"/>
            </w:pPr>
          </w:p>
        </w:tc>
      </w:tr>
      <w:tr w:rsidR="0027767D" w:rsidTr="00A01B4B">
        <w:trPr>
          <w:cantSplit/>
          <w:trHeight w:val="139"/>
        </w:trPr>
        <w:tc>
          <w:tcPr>
            <w:tcW w:w="1908" w:type="dxa"/>
          </w:tcPr>
          <w:p w:rsidR="0027767D" w:rsidRDefault="0027767D" w:rsidP="0027767D">
            <w:pPr>
              <w:pStyle w:val="BodyText"/>
            </w:pPr>
            <w:r>
              <w:t>Reviewed by</w:t>
            </w:r>
          </w:p>
        </w:tc>
        <w:tc>
          <w:tcPr>
            <w:tcW w:w="6480" w:type="dxa"/>
          </w:tcPr>
          <w:p w:rsidR="0027767D" w:rsidRDefault="004929D0" w:rsidP="003F164D">
            <w:pPr>
              <w:pStyle w:val="BodyText"/>
            </w:pPr>
            <w:r>
              <w:t xml:space="preserve">Protected field containing system generated data.  </w:t>
            </w:r>
            <w:r w:rsidR="0059043C">
              <w:t>The system automatically enters the login name of the person approving the record.</w:t>
            </w:r>
            <w:r w:rsidR="003F164D">
              <w:t xml:space="preserve"> </w:t>
            </w:r>
            <w:r w:rsidR="0059043C">
              <w:t xml:space="preserve"> </w:t>
            </w:r>
            <w:r w:rsidR="003F164D">
              <w:t>Only the most recent name is retained.</w:t>
            </w:r>
          </w:p>
        </w:tc>
        <w:tc>
          <w:tcPr>
            <w:tcW w:w="1188" w:type="dxa"/>
          </w:tcPr>
          <w:p w:rsidR="0027767D" w:rsidRDefault="0027767D" w:rsidP="00AE56AA">
            <w:pPr>
              <w:pStyle w:val="BodyText"/>
            </w:pPr>
          </w:p>
        </w:tc>
      </w:tr>
      <w:tr w:rsidR="0027767D" w:rsidTr="00A01B4B">
        <w:trPr>
          <w:cantSplit/>
          <w:trHeight w:val="139"/>
        </w:trPr>
        <w:tc>
          <w:tcPr>
            <w:tcW w:w="1908" w:type="dxa"/>
          </w:tcPr>
          <w:p w:rsidR="0027767D" w:rsidRDefault="0027767D" w:rsidP="0027767D">
            <w:pPr>
              <w:pStyle w:val="BodyText"/>
            </w:pPr>
            <w:r>
              <w:t>Date Audited</w:t>
            </w:r>
          </w:p>
        </w:tc>
        <w:tc>
          <w:tcPr>
            <w:tcW w:w="6480" w:type="dxa"/>
          </w:tcPr>
          <w:p w:rsidR="0027767D" w:rsidRPr="00185098" w:rsidRDefault="004929D0" w:rsidP="0059043C">
            <w:pPr>
              <w:pStyle w:val="BodyText"/>
              <w:rPr>
                <w:color w:val="000000"/>
              </w:rPr>
            </w:pPr>
            <w:r>
              <w:rPr>
                <w:color w:val="000000"/>
              </w:rPr>
              <w:t xml:space="preserve">Protected field containing system generated data. </w:t>
            </w:r>
            <w:r w:rsidR="003965C3" w:rsidRPr="00185098">
              <w:rPr>
                <w:color w:val="000000"/>
              </w:rPr>
              <w:t>When a record is audited</w:t>
            </w:r>
            <w:r w:rsidR="0059043C">
              <w:rPr>
                <w:color w:val="000000"/>
              </w:rPr>
              <w:t>, the system automatically enters</w:t>
            </w:r>
            <w:r w:rsidR="003965C3" w:rsidRPr="00185098">
              <w:rPr>
                <w:color w:val="000000"/>
              </w:rPr>
              <w:t xml:space="preserve"> </w:t>
            </w:r>
            <w:r w:rsidR="000A33F9">
              <w:rPr>
                <w:color w:val="000000"/>
              </w:rPr>
              <w:t>the</w:t>
            </w:r>
            <w:r w:rsidR="003965C3" w:rsidRPr="00185098">
              <w:rPr>
                <w:color w:val="000000"/>
              </w:rPr>
              <w:t xml:space="preserve"> audit date.</w:t>
            </w:r>
            <w:r w:rsidR="003F164D">
              <w:rPr>
                <w:color w:val="000000"/>
              </w:rPr>
              <w:t xml:space="preserve">  </w:t>
            </w:r>
            <w:r w:rsidR="003F164D">
              <w:t>Only the last date is retained.</w:t>
            </w:r>
          </w:p>
        </w:tc>
        <w:tc>
          <w:tcPr>
            <w:tcW w:w="1188" w:type="dxa"/>
          </w:tcPr>
          <w:p w:rsidR="0027767D" w:rsidRDefault="0027767D" w:rsidP="00AE56AA">
            <w:pPr>
              <w:pStyle w:val="BodyText"/>
            </w:pPr>
          </w:p>
        </w:tc>
      </w:tr>
      <w:tr w:rsidR="0027767D" w:rsidTr="00A01B4B">
        <w:trPr>
          <w:cantSplit/>
          <w:trHeight w:val="139"/>
        </w:trPr>
        <w:tc>
          <w:tcPr>
            <w:tcW w:w="1908" w:type="dxa"/>
          </w:tcPr>
          <w:p w:rsidR="0027767D" w:rsidRDefault="0027767D" w:rsidP="0027767D">
            <w:pPr>
              <w:pStyle w:val="BodyText"/>
            </w:pPr>
            <w:r>
              <w:t>Audited by</w:t>
            </w:r>
          </w:p>
        </w:tc>
        <w:tc>
          <w:tcPr>
            <w:tcW w:w="6480" w:type="dxa"/>
          </w:tcPr>
          <w:p w:rsidR="0027767D" w:rsidRPr="00185098" w:rsidRDefault="000A33F9" w:rsidP="00F334D7">
            <w:pPr>
              <w:pStyle w:val="BodyText"/>
              <w:rPr>
                <w:color w:val="000000"/>
              </w:rPr>
            </w:pPr>
            <w:r>
              <w:rPr>
                <w:color w:val="000000"/>
              </w:rPr>
              <w:t xml:space="preserve">Protected field containing system generated data.  </w:t>
            </w:r>
            <w:r w:rsidR="00F334D7">
              <w:rPr>
                <w:color w:val="000000"/>
              </w:rPr>
              <w:t>The system automatically enters the login name of the person auditing the record.</w:t>
            </w:r>
            <w:r w:rsidR="003F164D">
              <w:rPr>
                <w:color w:val="000000"/>
              </w:rPr>
              <w:t xml:space="preserve"> </w:t>
            </w:r>
            <w:r w:rsidR="00F334D7">
              <w:rPr>
                <w:color w:val="000000"/>
              </w:rPr>
              <w:t xml:space="preserve"> </w:t>
            </w:r>
            <w:r w:rsidR="003F164D">
              <w:t>Only the most recent name is retained.</w:t>
            </w:r>
          </w:p>
        </w:tc>
        <w:tc>
          <w:tcPr>
            <w:tcW w:w="1188" w:type="dxa"/>
          </w:tcPr>
          <w:p w:rsidR="0027767D" w:rsidRDefault="0027767D" w:rsidP="00AE56AA">
            <w:pPr>
              <w:pStyle w:val="BodyText"/>
            </w:pPr>
          </w:p>
        </w:tc>
      </w:tr>
      <w:tr w:rsidR="0027767D" w:rsidTr="00A01B4B">
        <w:trPr>
          <w:cantSplit/>
          <w:trHeight w:val="139"/>
        </w:trPr>
        <w:tc>
          <w:tcPr>
            <w:tcW w:w="1908" w:type="dxa"/>
          </w:tcPr>
          <w:p w:rsidR="0027767D" w:rsidRDefault="0027767D" w:rsidP="0027767D">
            <w:pPr>
              <w:pStyle w:val="BodyText"/>
            </w:pPr>
            <w:r>
              <w:t>Name of Site</w:t>
            </w:r>
          </w:p>
        </w:tc>
        <w:tc>
          <w:tcPr>
            <w:tcW w:w="6480" w:type="dxa"/>
          </w:tcPr>
          <w:p w:rsidR="0027767D" w:rsidRDefault="0027767D" w:rsidP="0027767D">
            <w:pPr>
              <w:pStyle w:val="BodyText"/>
            </w:pPr>
            <w:r>
              <w:t xml:space="preserve">This is the name of the service, e.g., St. Mary's Hospital, Valley Diabetes Clinic, </w:t>
            </w:r>
            <w:proofErr w:type="gramStart"/>
            <w:r>
              <w:t>Columbia</w:t>
            </w:r>
            <w:proofErr w:type="gramEnd"/>
            <w:r>
              <w:t xml:space="preserve"> Cardiology Associates. </w:t>
            </w:r>
          </w:p>
        </w:tc>
        <w:tc>
          <w:tcPr>
            <w:tcW w:w="1188" w:type="dxa"/>
          </w:tcPr>
          <w:p w:rsidR="0027767D" w:rsidRDefault="0027767D" w:rsidP="00AE56AA">
            <w:pPr>
              <w:pStyle w:val="BodyText"/>
            </w:pPr>
            <w:r>
              <w:t>Yes</w:t>
            </w:r>
          </w:p>
        </w:tc>
      </w:tr>
      <w:tr w:rsidR="0027767D" w:rsidTr="00A01B4B">
        <w:trPr>
          <w:cantSplit/>
          <w:trHeight w:val="139"/>
        </w:trPr>
        <w:tc>
          <w:tcPr>
            <w:tcW w:w="1908" w:type="dxa"/>
          </w:tcPr>
          <w:p w:rsidR="0027767D" w:rsidRDefault="0027767D" w:rsidP="0027767D">
            <w:pPr>
              <w:pStyle w:val="BodyText"/>
            </w:pPr>
            <w:r>
              <w:t>URL of Site</w:t>
            </w:r>
          </w:p>
        </w:tc>
        <w:tc>
          <w:tcPr>
            <w:tcW w:w="6480" w:type="dxa"/>
          </w:tcPr>
          <w:p w:rsidR="0027767D" w:rsidRDefault="0027767D" w:rsidP="0027767D">
            <w:pPr>
              <w:pStyle w:val="BodyText"/>
            </w:pPr>
            <w:r>
              <w:t xml:space="preserve">URL: Must begin with </w:t>
            </w:r>
            <w:r w:rsidRPr="00185098">
              <w:rPr>
                <w:color w:val="000000"/>
              </w:rPr>
              <w:t>http:// or https://</w:t>
            </w:r>
          </w:p>
        </w:tc>
        <w:tc>
          <w:tcPr>
            <w:tcW w:w="1188" w:type="dxa"/>
          </w:tcPr>
          <w:p w:rsidR="0027767D" w:rsidRDefault="0027767D" w:rsidP="00AE56AA">
            <w:pPr>
              <w:pStyle w:val="BodyText"/>
            </w:pPr>
          </w:p>
        </w:tc>
      </w:tr>
      <w:tr w:rsidR="0027767D" w:rsidTr="00A01B4B">
        <w:trPr>
          <w:cantSplit/>
          <w:trHeight w:val="139"/>
        </w:trPr>
        <w:tc>
          <w:tcPr>
            <w:tcW w:w="1908" w:type="dxa"/>
          </w:tcPr>
          <w:p w:rsidR="0027767D" w:rsidRDefault="0027767D" w:rsidP="0027767D">
            <w:pPr>
              <w:pStyle w:val="BodyText"/>
            </w:pPr>
            <w:r>
              <w:t>Enable URL?</w:t>
            </w:r>
          </w:p>
        </w:tc>
        <w:tc>
          <w:tcPr>
            <w:tcW w:w="6480" w:type="dxa"/>
          </w:tcPr>
          <w:p w:rsidR="0027767D" w:rsidRDefault="0027767D" w:rsidP="0027767D">
            <w:pPr>
              <w:pStyle w:val="BodyText"/>
            </w:pPr>
            <w:r>
              <w:t>By default this field is automatically “checked”</w:t>
            </w:r>
            <w:r w:rsidR="003F164D">
              <w:t xml:space="preserve"> and the URL will </w:t>
            </w:r>
            <w:r w:rsidR="00AE5B2D">
              <w:t xml:space="preserve">appear in the public </w:t>
            </w:r>
            <w:r w:rsidR="003F164D">
              <w:t>display</w:t>
            </w:r>
            <w:r>
              <w:t>.</w:t>
            </w:r>
          </w:p>
        </w:tc>
        <w:tc>
          <w:tcPr>
            <w:tcW w:w="1188" w:type="dxa"/>
          </w:tcPr>
          <w:p w:rsidR="0027767D" w:rsidRDefault="0027767D" w:rsidP="00AE56AA">
            <w:pPr>
              <w:pStyle w:val="BodyText"/>
            </w:pPr>
          </w:p>
        </w:tc>
      </w:tr>
      <w:tr w:rsidR="0027767D" w:rsidTr="00A01B4B">
        <w:trPr>
          <w:cantSplit/>
          <w:trHeight w:val="139"/>
        </w:trPr>
        <w:tc>
          <w:tcPr>
            <w:tcW w:w="1908" w:type="dxa"/>
          </w:tcPr>
          <w:p w:rsidR="0027767D" w:rsidRDefault="0027767D" w:rsidP="0027767D">
            <w:pPr>
              <w:pStyle w:val="BodyText"/>
            </w:pPr>
            <w:r>
              <w:t>Address 1</w:t>
            </w:r>
          </w:p>
        </w:tc>
        <w:tc>
          <w:tcPr>
            <w:tcW w:w="6480" w:type="dxa"/>
          </w:tcPr>
          <w:p w:rsidR="0027767D" w:rsidRDefault="0027767D" w:rsidP="003F164D">
            <w:pPr>
              <w:pStyle w:val="BodyText"/>
            </w:pPr>
            <w:r>
              <w:t xml:space="preserve">An address is required, but it can be only one line. Note: It is important for the </w:t>
            </w:r>
            <w:r w:rsidR="00F334D7">
              <w:t>L</w:t>
            </w:r>
            <w:r>
              <w:t xml:space="preserve">ocal </w:t>
            </w:r>
            <w:r w:rsidR="00F334D7">
              <w:t>A</w:t>
            </w:r>
            <w:r>
              <w:t xml:space="preserve">dministrator to create standards for abbreviations such as Street, Drive, etc. because the system does not recognize </w:t>
            </w:r>
            <w:r w:rsidR="003F164D">
              <w:t xml:space="preserve">variations </w:t>
            </w:r>
            <w:r>
              <w:t xml:space="preserve">as being the same. This can cause </w:t>
            </w:r>
            <w:r w:rsidR="00F334D7">
              <w:t xml:space="preserve">issues </w:t>
            </w:r>
            <w:r>
              <w:t xml:space="preserve">with duplicate records. </w:t>
            </w:r>
          </w:p>
        </w:tc>
        <w:tc>
          <w:tcPr>
            <w:tcW w:w="1188" w:type="dxa"/>
          </w:tcPr>
          <w:p w:rsidR="0027767D" w:rsidRDefault="0027767D" w:rsidP="00AE56AA">
            <w:pPr>
              <w:pStyle w:val="BodyText"/>
            </w:pPr>
            <w:r>
              <w:t>Yes</w:t>
            </w:r>
          </w:p>
        </w:tc>
      </w:tr>
      <w:tr w:rsidR="0027767D" w:rsidTr="00A01B4B">
        <w:trPr>
          <w:cantSplit/>
          <w:trHeight w:val="139"/>
        </w:trPr>
        <w:tc>
          <w:tcPr>
            <w:tcW w:w="1908" w:type="dxa"/>
          </w:tcPr>
          <w:p w:rsidR="0027767D" w:rsidRDefault="0027767D" w:rsidP="0027767D">
            <w:pPr>
              <w:pStyle w:val="BodyText"/>
            </w:pPr>
            <w:r>
              <w:t>Address 2</w:t>
            </w:r>
          </w:p>
        </w:tc>
        <w:tc>
          <w:tcPr>
            <w:tcW w:w="6480" w:type="dxa"/>
          </w:tcPr>
          <w:p w:rsidR="0027767D" w:rsidRPr="00185098" w:rsidRDefault="00DC03C4" w:rsidP="0027767D">
            <w:pPr>
              <w:pStyle w:val="BodyText"/>
              <w:rPr>
                <w:color w:val="000000"/>
              </w:rPr>
            </w:pPr>
            <w:r w:rsidRPr="00185098">
              <w:rPr>
                <w:color w:val="000000"/>
              </w:rPr>
              <w:t>Additional address information such as Suite, Bldg number, etc.</w:t>
            </w:r>
          </w:p>
        </w:tc>
        <w:tc>
          <w:tcPr>
            <w:tcW w:w="1188" w:type="dxa"/>
          </w:tcPr>
          <w:p w:rsidR="0027767D" w:rsidRDefault="0027767D" w:rsidP="00AE56AA">
            <w:pPr>
              <w:pStyle w:val="BodyText"/>
            </w:pPr>
          </w:p>
        </w:tc>
      </w:tr>
      <w:tr w:rsidR="0027767D" w:rsidTr="00A01B4B">
        <w:trPr>
          <w:cantSplit/>
          <w:trHeight w:val="139"/>
        </w:trPr>
        <w:tc>
          <w:tcPr>
            <w:tcW w:w="1908" w:type="dxa"/>
          </w:tcPr>
          <w:p w:rsidR="0027767D" w:rsidRDefault="0027767D" w:rsidP="0027767D">
            <w:pPr>
              <w:pStyle w:val="BodyText"/>
            </w:pPr>
            <w:r>
              <w:t>City</w:t>
            </w:r>
          </w:p>
        </w:tc>
        <w:tc>
          <w:tcPr>
            <w:tcW w:w="6480" w:type="dxa"/>
          </w:tcPr>
          <w:p w:rsidR="0027767D" w:rsidRPr="00185098" w:rsidRDefault="00DC03C4" w:rsidP="0027767D">
            <w:pPr>
              <w:pStyle w:val="BodyText"/>
              <w:rPr>
                <w:color w:val="000000"/>
              </w:rPr>
            </w:pPr>
            <w:r w:rsidRPr="00185098">
              <w:rPr>
                <w:color w:val="000000"/>
              </w:rPr>
              <w:t>City</w:t>
            </w:r>
          </w:p>
        </w:tc>
        <w:tc>
          <w:tcPr>
            <w:tcW w:w="1188" w:type="dxa"/>
          </w:tcPr>
          <w:p w:rsidR="0027767D" w:rsidRDefault="0027767D" w:rsidP="00AE56AA">
            <w:pPr>
              <w:pStyle w:val="BodyText"/>
            </w:pPr>
            <w:r>
              <w:t>Yes</w:t>
            </w:r>
          </w:p>
        </w:tc>
      </w:tr>
      <w:tr w:rsidR="0027767D" w:rsidTr="00A01B4B">
        <w:trPr>
          <w:cantSplit/>
          <w:trHeight w:val="139"/>
        </w:trPr>
        <w:tc>
          <w:tcPr>
            <w:tcW w:w="1908" w:type="dxa"/>
          </w:tcPr>
          <w:p w:rsidR="0027767D" w:rsidRDefault="0027767D" w:rsidP="0027767D">
            <w:pPr>
              <w:pStyle w:val="BodyText"/>
            </w:pPr>
            <w:r>
              <w:t>State</w:t>
            </w:r>
          </w:p>
        </w:tc>
        <w:tc>
          <w:tcPr>
            <w:tcW w:w="6480" w:type="dxa"/>
          </w:tcPr>
          <w:p w:rsidR="0027767D" w:rsidRDefault="0027767D" w:rsidP="0027767D">
            <w:pPr>
              <w:pStyle w:val="BodyText"/>
            </w:pPr>
            <w:r>
              <w:t>There is a pull-down menu for selecting a state. Typing in the first letter of the state takes you to states beginning with the letter.</w:t>
            </w:r>
          </w:p>
        </w:tc>
        <w:tc>
          <w:tcPr>
            <w:tcW w:w="1188" w:type="dxa"/>
          </w:tcPr>
          <w:p w:rsidR="0027767D" w:rsidRDefault="0027767D" w:rsidP="00AE56AA">
            <w:pPr>
              <w:pStyle w:val="BodyText"/>
            </w:pPr>
            <w:r>
              <w:t>Yes</w:t>
            </w:r>
          </w:p>
        </w:tc>
      </w:tr>
      <w:tr w:rsidR="0027767D" w:rsidTr="00A01B4B">
        <w:trPr>
          <w:cantSplit/>
          <w:trHeight w:val="139"/>
        </w:trPr>
        <w:tc>
          <w:tcPr>
            <w:tcW w:w="1908" w:type="dxa"/>
          </w:tcPr>
          <w:p w:rsidR="0027767D" w:rsidRDefault="0027767D" w:rsidP="0027767D">
            <w:pPr>
              <w:pStyle w:val="BodyText"/>
            </w:pPr>
            <w:r>
              <w:lastRenderedPageBreak/>
              <w:t>Duplicate Check</w:t>
            </w:r>
          </w:p>
        </w:tc>
        <w:tc>
          <w:tcPr>
            <w:tcW w:w="6480" w:type="dxa"/>
          </w:tcPr>
          <w:p w:rsidR="0027767D" w:rsidRPr="00185098" w:rsidRDefault="00B16DA8" w:rsidP="008A348F">
            <w:pPr>
              <w:pStyle w:val="BodyText"/>
              <w:rPr>
                <w:color w:val="000000"/>
              </w:rPr>
            </w:pPr>
            <w:r w:rsidRPr="00185098">
              <w:rPr>
                <w:color w:val="000000"/>
              </w:rPr>
              <w:t>Click this button to have the system check for duplicate records.  If there is a</w:t>
            </w:r>
            <w:r w:rsidR="00AE5B2D">
              <w:rPr>
                <w:color w:val="000000"/>
              </w:rPr>
              <w:t>n exact</w:t>
            </w:r>
            <w:r w:rsidRPr="00185098">
              <w:rPr>
                <w:color w:val="000000"/>
              </w:rPr>
              <w:t xml:space="preserve"> match on the Site Name, Address 1, and URL field</w:t>
            </w:r>
            <w:r w:rsidR="008A348F">
              <w:rPr>
                <w:color w:val="000000"/>
              </w:rPr>
              <w:t>s</w:t>
            </w:r>
            <w:r w:rsidRPr="00185098">
              <w:rPr>
                <w:color w:val="000000"/>
              </w:rPr>
              <w:t>, the system reports duplicate record(s) found.</w:t>
            </w:r>
          </w:p>
        </w:tc>
        <w:tc>
          <w:tcPr>
            <w:tcW w:w="1188" w:type="dxa"/>
          </w:tcPr>
          <w:p w:rsidR="0027767D" w:rsidRDefault="0027767D" w:rsidP="00AE56AA">
            <w:pPr>
              <w:pStyle w:val="BodyText"/>
            </w:pPr>
          </w:p>
        </w:tc>
      </w:tr>
      <w:tr w:rsidR="0027767D" w:rsidTr="00A01B4B">
        <w:trPr>
          <w:cantSplit/>
          <w:trHeight w:val="139"/>
        </w:trPr>
        <w:tc>
          <w:tcPr>
            <w:tcW w:w="1908" w:type="dxa"/>
          </w:tcPr>
          <w:p w:rsidR="0027767D" w:rsidRDefault="0027767D" w:rsidP="0027767D">
            <w:pPr>
              <w:pStyle w:val="BodyText"/>
            </w:pPr>
            <w:r>
              <w:t>Similar Check</w:t>
            </w:r>
          </w:p>
        </w:tc>
        <w:tc>
          <w:tcPr>
            <w:tcW w:w="6480" w:type="dxa"/>
          </w:tcPr>
          <w:p w:rsidR="0027767D" w:rsidRPr="00185098" w:rsidRDefault="00B16DA8" w:rsidP="0027767D">
            <w:pPr>
              <w:pStyle w:val="BodyText"/>
              <w:rPr>
                <w:color w:val="000000"/>
              </w:rPr>
            </w:pPr>
            <w:r w:rsidRPr="00185098">
              <w:rPr>
                <w:color w:val="000000"/>
              </w:rPr>
              <w:t>Click this button to have the system check for similar records.  If there is a match on the Site Name and City fields, the system will report similar record(s) found.</w:t>
            </w:r>
          </w:p>
        </w:tc>
        <w:tc>
          <w:tcPr>
            <w:tcW w:w="1188" w:type="dxa"/>
          </w:tcPr>
          <w:p w:rsidR="0027767D" w:rsidRDefault="0027767D" w:rsidP="00AE56AA">
            <w:pPr>
              <w:pStyle w:val="BodyText"/>
            </w:pPr>
          </w:p>
        </w:tc>
      </w:tr>
      <w:tr w:rsidR="0027767D" w:rsidTr="00A01B4B">
        <w:trPr>
          <w:cantSplit/>
          <w:trHeight w:val="139"/>
        </w:trPr>
        <w:tc>
          <w:tcPr>
            <w:tcW w:w="1908" w:type="dxa"/>
          </w:tcPr>
          <w:p w:rsidR="0027767D" w:rsidRDefault="0027767D" w:rsidP="0027767D">
            <w:pPr>
              <w:pStyle w:val="BodyText"/>
            </w:pPr>
            <w:r>
              <w:t>Zip Code</w:t>
            </w:r>
          </w:p>
        </w:tc>
        <w:tc>
          <w:tcPr>
            <w:tcW w:w="6480" w:type="dxa"/>
          </w:tcPr>
          <w:p w:rsidR="0027767D" w:rsidRDefault="0027767D" w:rsidP="0027767D">
            <w:pPr>
              <w:pStyle w:val="BodyText"/>
            </w:pPr>
            <w:r>
              <w:t xml:space="preserve">Five-digit zip code is required. A link to the USPS zip-code lookup web site is available. Zip code must be valid for the state. </w:t>
            </w:r>
          </w:p>
        </w:tc>
        <w:tc>
          <w:tcPr>
            <w:tcW w:w="1188" w:type="dxa"/>
          </w:tcPr>
          <w:p w:rsidR="0027767D" w:rsidRDefault="0027767D" w:rsidP="00AE56AA">
            <w:pPr>
              <w:pStyle w:val="BodyText"/>
            </w:pPr>
            <w:r>
              <w:t>Yes</w:t>
            </w:r>
          </w:p>
        </w:tc>
      </w:tr>
      <w:tr w:rsidR="0027767D" w:rsidTr="00A01B4B">
        <w:trPr>
          <w:cantSplit/>
          <w:trHeight w:val="139"/>
        </w:trPr>
        <w:tc>
          <w:tcPr>
            <w:tcW w:w="1908" w:type="dxa"/>
          </w:tcPr>
          <w:p w:rsidR="0027767D" w:rsidRDefault="0027767D" w:rsidP="0027767D">
            <w:pPr>
              <w:pStyle w:val="BodyText"/>
            </w:pPr>
            <w:r>
              <w:t>Zip Code Extension</w:t>
            </w:r>
          </w:p>
        </w:tc>
        <w:tc>
          <w:tcPr>
            <w:tcW w:w="6480" w:type="dxa"/>
          </w:tcPr>
          <w:p w:rsidR="0027767D" w:rsidRPr="00185098" w:rsidRDefault="00B73883" w:rsidP="0027767D">
            <w:pPr>
              <w:pStyle w:val="BodyText"/>
              <w:rPr>
                <w:color w:val="000000"/>
              </w:rPr>
            </w:pPr>
            <w:r w:rsidRPr="00185098">
              <w:rPr>
                <w:color w:val="000000"/>
              </w:rPr>
              <w:t>4-digit zip code extension.  This is not a required field.</w:t>
            </w:r>
          </w:p>
        </w:tc>
        <w:tc>
          <w:tcPr>
            <w:tcW w:w="1188" w:type="dxa"/>
          </w:tcPr>
          <w:p w:rsidR="0027767D" w:rsidRDefault="0027767D" w:rsidP="00AE56AA">
            <w:pPr>
              <w:pStyle w:val="BodyText"/>
            </w:pPr>
          </w:p>
        </w:tc>
      </w:tr>
      <w:tr w:rsidR="00E90EDE" w:rsidTr="00A01B4B">
        <w:trPr>
          <w:cantSplit/>
          <w:trHeight w:val="139"/>
        </w:trPr>
        <w:tc>
          <w:tcPr>
            <w:tcW w:w="1908" w:type="dxa"/>
          </w:tcPr>
          <w:p w:rsidR="00E90EDE" w:rsidRDefault="00E90EDE" w:rsidP="003A508A">
            <w:pPr>
              <w:pStyle w:val="BodyText"/>
            </w:pPr>
            <w:r>
              <w:t>E-mail</w:t>
            </w:r>
          </w:p>
        </w:tc>
        <w:tc>
          <w:tcPr>
            <w:tcW w:w="6480" w:type="dxa"/>
          </w:tcPr>
          <w:p w:rsidR="00E90EDE" w:rsidRDefault="00E90EDE" w:rsidP="003A508A">
            <w:pPr>
              <w:pStyle w:val="BodyText"/>
            </w:pPr>
            <w:r>
              <w:t xml:space="preserve">E-mail addresses must contain </w:t>
            </w:r>
            <w:proofErr w:type="gramStart"/>
            <w:r>
              <w:t>the @</w:t>
            </w:r>
            <w:proofErr w:type="gramEnd"/>
            <w:r>
              <w:t xml:space="preserve"> sign and domain suffix such as .com or .</w:t>
            </w:r>
            <w:proofErr w:type="spellStart"/>
            <w:r>
              <w:t>edu</w:t>
            </w:r>
            <w:proofErr w:type="spellEnd"/>
            <w:r>
              <w:t xml:space="preserve">. </w:t>
            </w:r>
          </w:p>
        </w:tc>
        <w:tc>
          <w:tcPr>
            <w:tcW w:w="1188" w:type="dxa"/>
          </w:tcPr>
          <w:p w:rsidR="00E90EDE" w:rsidRDefault="00E90EDE" w:rsidP="003A508A">
            <w:pPr>
              <w:pStyle w:val="BodyText"/>
            </w:pPr>
          </w:p>
        </w:tc>
      </w:tr>
      <w:tr w:rsidR="00E90EDE" w:rsidTr="00A01B4B">
        <w:trPr>
          <w:cantSplit/>
          <w:trHeight w:val="139"/>
        </w:trPr>
        <w:tc>
          <w:tcPr>
            <w:tcW w:w="1908" w:type="dxa"/>
          </w:tcPr>
          <w:p w:rsidR="00E90EDE" w:rsidRDefault="00E90EDE" w:rsidP="003A508A">
            <w:pPr>
              <w:pStyle w:val="BodyText"/>
            </w:pPr>
            <w:r>
              <w:t>Display E-mail?</w:t>
            </w:r>
          </w:p>
        </w:tc>
        <w:tc>
          <w:tcPr>
            <w:tcW w:w="6480" w:type="dxa"/>
          </w:tcPr>
          <w:p w:rsidR="00E90EDE" w:rsidRDefault="00E90EDE" w:rsidP="003A508A">
            <w:pPr>
              <w:pStyle w:val="BodyText"/>
            </w:pPr>
            <w:r>
              <w:t xml:space="preserve">By default, the e-mail address will not </w:t>
            </w:r>
            <w:r w:rsidR="00C52877">
              <w:t xml:space="preserve">appear in the public </w:t>
            </w:r>
            <w:r>
              <w:t>display.  Check the box to display the e-mail address</w:t>
            </w:r>
            <w:r w:rsidR="000E60CE">
              <w:t>.</w:t>
            </w:r>
          </w:p>
        </w:tc>
        <w:tc>
          <w:tcPr>
            <w:tcW w:w="1188" w:type="dxa"/>
          </w:tcPr>
          <w:p w:rsidR="00E90EDE" w:rsidRDefault="00E90EDE" w:rsidP="003A508A">
            <w:pPr>
              <w:pStyle w:val="BodyText"/>
            </w:pPr>
          </w:p>
        </w:tc>
      </w:tr>
      <w:tr w:rsidR="0027767D" w:rsidTr="00A01B4B">
        <w:trPr>
          <w:cantSplit/>
          <w:trHeight w:val="139"/>
        </w:trPr>
        <w:tc>
          <w:tcPr>
            <w:tcW w:w="1908" w:type="dxa"/>
          </w:tcPr>
          <w:p w:rsidR="0027767D" w:rsidRDefault="0027767D" w:rsidP="0027767D">
            <w:pPr>
              <w:pStyle w:val="BodyText"/>
            </w:pPr>
            <w:r>
              <w:t>Phone #</w:t>
            </w:r>
          </w:p>
        </w:tc>
        <w:tc>
          <w:tcPr>
            <w:tcW w:w="6480" w:type="dxa"/>
          </w:tcPr>
          <w:p w:rsidR="0027767D" w:rsidRDefault="0027767D" w:rsidP="0027767D">
            <w:pPr>
              <w:pStyle w:val="BodyText"/>
            </w:pPr>
            <w:r>
              <w:t xml:space="preserve">Phone number and its extension: The phone number can be in any format, e.g., (301)496-5000 or 301-496-5000 or 301 496 5000 ext. 23. </w:t>
            </w:r>
          </w:p>
        </w:tc>
        <w:tc>
          <w:tcPr>
            <w:tcW w:w="1188" w:type="dxa"/>
          </w:tcPr>
          <w:p w:rsidR="0027767D" w:rsidRDefault="0027767D" w:rsidP="00AE56AA">
            <w:pPr>
              <w:pStyle w:val="BodyText"/>
            </w:pPr>
          </w:p>
        </w:tc>
      </w:tr>
      <w:tr w:rsidR="0027767D" w:rsidTr="00A01B4B">
        <w:trPr>
          <w:cantSplit/>
          <w:trHeight w:val="139"/>
        </w:trPr>
        <w:tc>
          <w:tcPr>
            <w:tcW w:w="1908" w:type="dxa"/>
          </w:tcPr>
          <w:p w:rsidR="0027767D" w:rsidRDefault="0027767D" w:rsidP="0027767D">
            <w:pPr>
              <w:pStyle w:val="BodyText"/>
            </w:pPr>
            <w:r>
              <w:t>Description</w:t>
            </w:r>
          </w:p>
        </w:tc>
        <w:tc>
          <w:tcPr>
            <w:tcW w:w="6480" w:type="dxa"/>
          </w:tcPr>
          <w:p w:rsidR="00AE5B2D" w:rsidRDefault="0027767D" w:rsidP="00FE142B">
            <w:pPr>
              <w:pStyle w:val="BodyText"/>
            </w:pPr>
            <w:r>
              <w:t xml:space="preserve">This is where you can add text </w:t>
            </w:r>
            <w:r w:rsidR="00C10971">
              <w:t xml:space="preserve">to display </w:t>
            </w:r>
            <w:r>
              <w:t xml:space="preserve">about a service, e.g., "Provides flu shots from October to December and tetanus shots all year. Also provides periodic screenings for cholesterol, high blood pressure, and skin cancer." This description will display on public pages. </w:t>
            </w:r>
            <w:r w:rsidR="00FE142B" w:rsidRPr="00FE142B">
              <w:t>Limited to 2,000 characters, though NLM recommends most descriptions be much shorter, usually under 500 characters, for better readability of the pages displayed</w:t>
            </w:r>
            <w:r>
              <w:t xml:space="preserve">.  </w:t>
            </w:r>
          </w:p>
          <w:p w:rsidR="00AE5B2D" w:rsidRDefault="00AE5B2D" w:rsidP="00FE142B">
            <w:pPr>
              <w:pStyle w:val="BodyText"/>
            </w:pPr>
          </w:p>
          <w:p w:rsidR="0027767D" w:rsidRDefault="0027767D" w:rsidP="00FE142B">
            <w:pPr>
              <w:pStyle w:val="BodyText"/>
            </w:pPr>
            <w:r>
              <w:t>To create a link within the description code (opens a new window):</w:t>
            </w:r>
            <w:r w:rsidRPr="00185098">
              <w:rPr>
                <w:szCs w:val="20"/>
              </w:rPr>
              <w:br/>
              <w:t xml:space="preserve">&lt;a href="http://www.medicare.gov/NHCompare/Include/DataSection/Questions/SearchCriteria.asp?" </w:t>
            </w:r>
            <w:proofErr w:type="spellStart"/>
            <w:r w:rsidRPr="00185098">
              <w:rPr>
                <w:szCs w:val="20"/>
              </w:rPr>
              <w:t>newwin</w:t>
            </w:r>
            <w:proofErr w:type="spellEnd"/>
            <w:r w:rsidRPr="00185098">
              <w:rPr>
                <w:szCs w:val="20"/>
              </w:rPr>
              <w:t>="Y"&gt;Nursing Home Compare&lt;/a&gt;</w:t>
            </w:r>
            <w:r w:rsidRPr="00BB65E1">
              <w:br/>
            </w:r>
            <w:r>
              <w:br/>
              <w:t>The code to open the link in the same window is</w:t>
            </w:r>
            <w:proofErr w:type="gramStart"/>
            <w:r>
              <w:t>:</w:t>
            </w:r>
            <w:proofErr w:type="gramEnd"/>
            <w:r w:rsidRPr="00185098">
              <w:rPr>
                <w:szCs w:val="20"/>
              </w:rPr>
              <w:br/>
              <w:t xml:space="preserve">&lt;a href="http://www.medicare.gov/NHCompare/Include/DataSection/Questions/SearchCriteria.asp?" </w:t>
            </w:r>
            <w:proofErr w:type="spellStart"/>
            <w:r w:rsidRPr="00185098">
              <w:rPr>
                <w:szCs w:val="20"/>
              </w:rPr>
              <w:t>newwin</w:t>
            </w:r>
            <w:proofErr w:type="spellEnd"/>
            <w:r w:rsidRPr="00185098">
              <w:rPr>
                <w:szCs w:val="20"/>
              </w:rPr>
              <w:t>="N"&gt;Nursing Home Compare&lt;/a&gt;</w:t>
            </w:r>
            <w:r w:rsidRPr="00BB65E1">
              <w:t xml:space="preserve"> </w:t>
            </w:r>
            <w:r w:rsidRPr="00BB65E1">
              <w:br/>
            </w:r>
            <w:r>
              <w:br/>
              <w:t xml:space="preserve">If no </w:t>
            </w:r>
            <w:proofErr w:type="spellStart"/>
            <w:r>
              <w:t>newwin</w:t>
            </w:r>
            <w:proofErr w:type="spellEnd"/>
            <w:r>
              <w:t xml:space="preserve"> value is specified the default will be 'open in new window'. </w:t>
            </w:r>
          </w:p>
        </w:tc>
        <w:tc>
          <w:tcPr>
            <w:tcW w:w="1188" w:type="dxa"/>
          </w:tcPr>
          <w:p w:rsidR="0027767D" w:rsidRDefault="0027767D" w:rsidP="00AE56AA">
            <w:pPr>
              <w:pStyle w:val="BodyText"/>
            </w:pPr>
          </w:p>
        </w:tc>
      </w:tr>
      <w:tr w:rsidR="00043A1B" w:rsidTr="00A01B4B">
        <w:trPr>
          <w:cantSplit/>
          <w:trHeight w:val="1097"/>
        </w:trPr>
        <w:tc>
          <w:tcPr>
            <w:tcW w:w="1908" w:type="dxa"/>
          </w:tcPr>
          <w:p w:rsidR="00043A1B" w:rsidRDefault="00043A1B" w:rsidP="000C44FA">
            <w:pPr>
              <w:pStyle w:val="BodyText"/>
            </w:pPr>
            <w:r>
              <w:t>Languages</w:t>
            </w:r>
            <w:r w:rsidR="00FD4D18">
              <w:t xml:space="preserve">:  </w:t>
            </w:r>
          </w:p>
        </w:tc>
        <w:tc>
          <w:tcPr>
            <w:tcW w:w="6480" w:type="dxa"/>
          </w:tcPr>
          <w:p w:rsidR="00043A1B" w:rsidRPr="00185098" w:rsidRDefault="00FD4D18" w:rsidP="00C52877">
            <w:pPr>
              <w:pStyle w:val="BodyText"/>
              <w:rPr>
                <w:b/>
                <w:color w:val="FF0000"/>
              </w:rPr>
            </w:pPr>
            <w:r>
              <w:t>F</w:t>
            </w:r>
            <w:r w:rsidRPr="00D71DB6">
              <w:t>eature that allows a Go Local site to display the languages spoken by service provider</w:t>
            </w:r>
            <w:r>
              <w:t>s</w:t>
            </w:r>
            <w:r w:rsidR="00B71678" w:rsidRPr="00D71DB6">
              <w:t>.</w:t>
            </w:r>
            <w:r w:rsidR="00B71678">
              <w:t xml:space="preserve"> Click on the Assign Languages hyper</w:t>
            </w:r>
            <w:r w:rsidR="00D12765">
              <w:t xml:space="preserve">text </w:t>
            </w:r>
            <w:r w:rsidR="00B71678">
              <w:t xml:space="preserve">link </w:t>
            </w:r>
            <w:r w:rsidR="002613B6">
              <w:t>to open the expandable Languages area.  S</w:t>
            </w:r>
            <w:r w:rsidR="00EB6C57">
              <w:t>elect</w:t>
            </w:r>
            <w:r w:rsidR="00D12765">
              <w:t xml:space="preserve"> from the list of available languages.  </w:t>
            </w:r>
            <w:r w:rsidR="00C10971">
              <w:t xml:space="preserve">Languages will not display to the public unless or until this feature is turned on by </w:t>
            </w:r>
            <w:r w:rsidR="00C52877">
              <w:t>a L</w:t>
            </w:r>
            <w:r w:rsidR="00C10971">
              <w:t xml:space="preserve">ocal </w:t>
            </w:r>
            <w:r w:rsidR="00C52877">
              <w:t>Administrator</w:t>
            </w:r>
            <w:r w:rsidR="00C10971">
              <w:t>.</w:t>
            </w:r>
          </w:p>
        </w:tc>
        <w:tc>
          <w:tcPr>
            <w:tcW w:w="1188" w:type="dxa"/>
          </w:tcPr>
          <w:p w:rsidR="00043A1B" w:rsidRDefault="00043A1B" w:rsidP="00AE56AA">
            <w:pPr>
              <w:pStyle w:val="BodyText"/>
            </w:pPr>
          </w:p>
        </w:tc>
      </w:tr>
      <w:tr w:rsidR="0027767D" w:rsidTr="00A01B4B">
        <w:trPr>
          <w:cantSplit/>
          <w:trHeight w:val="1637"/>
        </w:trPr>
        <w:tc>
          <w:tcPr>
            <w:tcW w:w="1908" w:type="dxa"/>
          </w:tcPr>
          <w:p w:rsidR="0027767D" w:rsidRDefault="0027767D" w:rsidP="0090500B">
            <w:pPr>
              <w:pStyle w:val="BodyText"/>
            </w:pPr>
            <w:r>
              <w:lastRenderedPageBreak/>
              <w:t>Service Area</w:t>
            </w:r>
            <w:r w:rsidR="00FD4D18">
              <w:t xml:space="preserve">:  </w:t>
            </w:r>
          </w:p>
        </w:tc>
        <w:tc>
          <w:tcPr>
            <w:tcW w:w="6480" w:type="dxa"/>
          </w:tcPr>
          <w:p w:rsidR="0027767D" w:rsidRPr="00185098" w:rsidRDefault="0027767D" w:rsidP="00C52877">
            <w:pPr>
              <w:pStyle w:val="BodyText"/>
              <w:rPr>
                <w:b/>
                <w:color w:val="FF0000"/>
              </w:rPr>
            </w:pPr>
            <w:r>
              <w:t xml:space="preserve">The default is "Use Zip Code," which the system will translate into </w:t>
            </w:r>
            <w:r w:rsidR="00C52877">
              <w:t>a</w:t>
            </w:r>
            <w:r>
              <w:t xml:space="preserve"> county by using the zip code in the address. The other options are "</w:t>
            </w:r>
            <w:r w:rsidR="00E47782">
              <w:t>Entire Area</w:t>
            </w:r>
            <w:r>
              <w:t xml:space="preserve">", which is the entire Go Local </w:t>
            </w:r>
            <w:proofErr w:type="gramStart"/>
            <w:r>
              <w:t>area,</w:t>
            </w:r>
            <w:proofErr w:type="gramEnd"/>
            <w:r>
              <w:t xml:space="preserve"> or “</w:t>
            </w:r>
            <w:r w:rsidR="00E47782">
              <w:t>List of Counties</w:t>
            </w:r>
            <w:r>
              <w:t xml:space="preserve">” </w:t>
            </w:r>
            <w:r w:rsidR="00E47782">
              <w:t xml:space="preserve">which works in combination with the </w:t>
            </w:r>
            <w:r w:rsidR="003D4E89">
              <w:t>Assign Counties feature</w:t>
            </w:r>
            <w:r w:rsidR="00E47782">
              <w:t xml:space="preserve">.  </w:t>
            </w:r>
            <w:r w:rsidR="00D12765">
              <w:t>Click on the Assign Counties hypertext link</w:t>
            </w:r>
            <w:r w:rsidR="00E47782">
              <w:t xml:space="preserve"> </w:t>
            </w:r>
            <w:r w:rsidR="00D931A4">
              <w:t xml:space="preserve">to </w:t>
            </w:r>
            <w:r w:rsidR="002613B6">
              <w:t xml:space="preserve">open the expandable Assigned Counties area </w:t>
            </w:r>
            <w:r w:rsidR="00834031">
              <w:t>and select</w:t>
            </w:r>
            <w:r w:rsidR="00D12765">
              <w:t xml:space="preserve"> </w:t>
            </w:r>
            <w:r w:rsidR="00C10971">
              <w:t xml:space="preserve">the specific </w:t>
            </w:r>
            <w:r>
              <w:t xml:space="preserve">counties </w:t>
            </w:r>
            <w:r w:rsidR="00C10971">
              <w:t>served</w:t>
            </w:r>
            <w:r w:rsidR="00C52877">
              <w:t>.</w:t>
            </w:r>
          </w:p>
        </w:tc>
        <w:tc>
          <w:tcPr>
            <w:tcW w:w="1188" w:type="dxa"/>
          </w:tcPr>
          <w:p w:rsidR="0027767D" w:rsidRDefault="0027767D" w:rsidP="00AE56AA">
            <w:pPr>
              <w:pStyle w:val="BodyText"/>
            </w:pPr>
          </w:p>
        </w:tc>
      </w:tr>
      <w:tr w:rsidR="0027767D" w:rsidTr="00A01B4B">
        <w:trPr>
          <w:cantSplit/>
          <w:trHeight w:val="602"/>
        </w:trPr>
        <w:tc>
          <w:tcPr>
            <w:tcW w:w="1908" w:type="dxa"/>
          </w:tcPr>
          <w:p w:rsidR="0027767D" w:rsidRDefault="0027767D" w:rsidP="0027767D">
            <w:pPr>
              <w:pStyle w:val="BodyText"/>
            </w:pPr>
            <w:r>
              <w:t>Display?</w:t>
            </w:r>
          </w:p>
        </w:tc>
        <w:tc>
          <w:tcPr>
            <w:tcW w:w="6480" w:type="dxa"/>
          </w:tcPr>
          <w:p w:rsidR="0027767D" w:rsidRDefault="0027767D" w:rsidP="00C52877">
            <w:pPr>
              <w:pStyle w:val="BodyText"/>
            </w:pPr>
            <w:r>
              <w:t xml:space="preserve">The default is set to "Yes." If you </w:t>
            </w:r>
            <w:r w:rsidR="00C52877">
              <w:t xml:space="preserve">do not want an approved site to appear in the public display, </w:t>
            </w:r>
            <w:r>
              <w:t xml:space="preserve">chose "No" and select a reason. </w:t>
            </w:r>
          </w:p>
        </w:tc>
        <w:tc>
          <w:tcPr>
            <w:tcW w:w="1188" w:type="dxa"/>
          </w:tcPr>
          <w:p w:rsidR="0027767D" w:rsidRDefault="0027767D" w:rsidP="00AE56AA">
            <w:pPr>
              <w:pStyle w:val="BodyText"/>
            </w:pPr>
          </w:p>
        </w:tc>
      </w:tr>
      <w:tr w:rsidR="0027767D" w:rsidTr="00A01B4B">
        <w:trPr>
          <w:cantSplit/>
          <w:trHeight w:val="261"/>
        </w:trPr>
        <w:tc>
          <w:tcPr>
            <w:tcW w:w="1908" w:type="dxa"/>
          </w:tcPr>
          <w:p w:rsidR="0027767D" w:rsidRDefault="0027767D" w:rsidP="0027767D">
            <w:pPr>
              <w:pStyle w:val="BodyText"/>
            </w:pPr>
            <w:r>
              <w:t>Reasons not to display</w:t>
            </w:r>
          </w:p>
        </w:tc>
        <w:tc>
          <w:tcPr>
            <w:tcW w:w="6480" w:type="dxa"/>
          </w:tcPr>
          <w:p w:rsidR="0027767D" w:rsidRDefault="0027767D" w:rsidP="0027767D">
            <w:pPr>
              <w:pStyle w:val="BodyText"/>
            </w:pPr>
            <w:r>
              <w:t>Required if "no" is selected</w:t>
            </w:r>
            <w:r w:rsidR="00C52877">
              <w:t xml:space="preserve"> under Display.</w:t>
            </w:r>
          </w:p>
        </w:tc>
        <w:tc>
          <w:tcPr>
            <w:tcW w:w="1188" w:type="dxa"/>
          </w:tcPr>
          <w:p w:rsidR="0027767D" w:rsidRDefault="0027767D" w:rsidP="00AE56AA">
            <w:pPr>
              <w:pStyle w:val="BodyText"/>
            </w:pPr>
          </w:p>
        </w:tc>
      </w:tr>
      <w:tr w:rsidR="0027767D" w:rsidTr="00A01B4B">
        <w:trPr>
          <w:cantSplit/>
          <w:trHeight w:val="1142"/>
        </w:trPr>
        <w:tc>
          <w:tcPr>
            <w:tcW w:w="1908" w:type="dxa"/>
          </w:tcPr>
          <w:p w:rsidR="0027767D" w:rsidRDefault="0027767D" w:rsidP="0027767D">
            <w:pPr>
              <w:pStyle w:val="BodyText"/>
            </w:pPr>
            <w:r>
              <w:t>Local Service Terms</w:t>
            </w:r>
            <w:r w:rsidR="003D4E89">
              <w:t xml:space="preserve"> and Local Health Topics</w:t>
            </w:r>
          </w:p>
        </w:tc>
        <w:tc>
          <w:tcPr>
            <w:tcW w:w="6480" w:type="dxa"/>
          </w:tcPr>
          <w:p w:rsidR="0027767D" w:rsidRDefault="0027767D" w:rsidP="00AE5B2D">
            <w:pPr>
              <w:pStyle w:val="BodyText"/>
            </w:pPr>
            <w:r>
              <w:t xml:space="preserve">At least one </w:t>
            </w:r>
            <w:r w:rsidR="00C52877">
              <w:t>L</w:t>
            </w:r>
            <w:r>
              <w:t xml:space="preserve">ocal </w:t>
            </w:r>
            <w:r w:rsidR="00C52877">
              <w:t>S</w:t>
            </w:r>
            <w:r>
              <w:t xml:space="preserve">ervice </w:t>
            </w:r>
            <w:r w:rsidR="00C52877">
              <w:t>T</w:t>
            </w:r>
            <w:r>
              <w:t>erm</w:t>
            </w:r>
            <w:r w:rsidR="00C52877">
              <w:t xml:space="preserve">, with selected Local Health Topics, </w:t>
            </w:r>
            <w:r>
              <w:t>is required</w:t>
            </w:r>
            <w:r w:rsidR="00C52877">
              <w:t xml:space="preserve"> for a Pending or Approved record.</w:t>
            </w:r>
            <w:r>
              <w:t xml:space="preserve"> Click on the </w:t>
            </w:r>
            <w:r w:rsidR="009C6A02">
              <w:t xml:space="preserve">Assign Vocabulary hypertext link </w:t>
            </w:r>
            <w:r w:rsidR="002613B6">
              <w:t>to open the Local Service Terms and Health Topics expandable area.   S</w:t>
            </w:r>
            <w:r w:rsidR="009C6A02">
              <w:t>elect</w:t>
            </w:r>
            <w:r w:rsidR="002613B6">
              <w:t xml:space="preserve"> L</w:t>
            </w:r>
            <w:r w:rsidR="009C6A02">
              <w:t xml:space="preserve">ocal </w:t>
            </w:r>
            <w:r w:rsidR="002613B6">
              <w:t xml:space="preserve">Service Terms </w:t>
            </w:r>
            <w:r w:rsidR="00C52877">
              <w:t xml:space="preserve">and Local Health Topics </w:t>
            </w:r>
            <w:r w:rsidR="002613B6">
              <w:t>from the available list</w:t>
            </w:r>
            <w:r w:rsidR="00C52877">
              <w:t>.</w:t>
            </w:r>
            <w:r w:rsidR="002613B6">
              <w:t xml:space="preserve"> </w:t>
            </w:r>
            <w:r w:rsidR="00C52877">
              <w:t xml:space="preserve"> </w:t>
            </w:r>
            <w:r w:rsidR="002613B6">
              <w:t>Local Service Terms must be applied before adding Local Health Topics.</w:t>
            </w:r>
          </w:p>
        </w:tc>
        <w:tc>
          <w:tcPr>
            <w:tcW w:w="1188" w:type="dxa"/>
          </w:tcPr>
          <w:p w:rsidR="0027767D" w:rsidRDefault="0027767D" w:rsidP="00AE56AA">
            <w:pPr>
              <w:pStyle w:val="BodyText"/>
            </w:pPr>
            <w:r>
              <w:t>Yes</w:t>
            </w:r>
          </w:p>
        </w:tc>
      </w:tr>
      <w:tr w:rsidR="0027767D" w:rsidTr="00A01B4B">
        <w:trPr>
          <w:cantSplit/>
          <w:trHeight w:val="1595"/>
        </w:trPr>
        <w:tc>
          <w:tcPr>
            <w:tcW w:w="1908" w:type="dxa"/>
          </w:tcPr>
          <w:p w:rsidR="0027767D" w:rsidRDefault="0027767D" w:rsidP="000316CE">
            <w:pPr>
              <w:pStyle w:val="BodyText"/>
            </w:pPr>
            <w:r>
              <w:t>Organizations</w:t>
            </w:r>
            <w:r w:rsidR="00725383">
              <w:t xml:space="preserve">:  </w:t>
            </w:r>
          </w:p>
        </w:tc>
        <w:tc>
          <w:tcPr>
            <w:tcW w:w="6480" w:type="dxa"/>
          </w:tcPr>
          <w:p w:rsidR="0027767D" w:rsidRDefault="0027767D" w:rsidP="00FC0CCF">
            <w:pPr>
              <w:pStyle w:val="BodyText"/>
            </w:pPr>
            <w:r>
              <w:t xml:space="preserve">If the site is part of a larger organization, you may create an organization name to associate with the site. For example, if the record is for the </w:t>
            </w:r>
            <w:smartTag w:uri="urn:schemas-microsoft-com:office:smarttags" w:element="place">
              <w:smartTag w:uri="urn:schemas-microsoft-com:office:smarttags" w:element="PlaceName">
                <w:r>
                  <w:t>Washington</w:t>
                </w:r>
              </w:smartTag>
              <w:r>
                <w:t xml:space="preserve"> </w:t>
              </w:r>
              <w:smartTag w:uri="urn:schemas-microsoft-com:office:smarttags" w:element="PlaceType">
                <w:r>
                  <w:t>County</w:t>
                </w:r>
              </w:smartTag>
              <w:r>
                <w:t xml:space="preserve"> </w:t>
              </w:r>
              <w:smartTag w:uri="urn:schemas-microsoft-com:office:smarttags" w:element="PlaceName">
                <w:r>
                  <w:t>Mobile</w:t>
                </w:r>
              </w:smartTag>
              <w:r>
                <w:t xml:space="preserve"> </w:t>
              </w:r>
              <w:smartTag w:uri="urn:schemas-microsoft-com:office:smarttags" w:element="PlaceName">
                <w:r>
                  <w:t>Health</w:t>
                </w:r>
              </w:smartTag>
              <w:r>
                <w:t xml:space="preserve"> </w:t>
              </w:r>
              <w:smartTag w:uri="urn:schemas-microsoft-com:office:smarttags" w:element="PlaceName">
                <w:r>
                  <w:t>Screening</w:t>
                </w:r>
              </w:smartTag>
              <w:r>
                <w:t xml:space="preserve"> </w:t>
              </w:r>
              <w:smartTag w:uri="urn:schemas-microsoft-com:office:smarttags" w:element="PlaceType">
                <w:r>
                  <w:t>Center</w:t>
                </w:r>
              </w:smartTag>
            </w:smartTag>
            <w:r>
              <w:t>, the organization might be the Washington County Health Department.</w:t>
            </w:r>
            <w:r w:rsidR="008E07B0">
              <w:t xml:space="preserve">  </w:t>
            </w:r>
            <w:r w:rsidR="00CA1063">
              <w:t xml:space="preserve">Click on </w:t>
            </w:r>
            <w:r w:rsidR="003A508A">
              <w:t>Assign Organizations</w:t>
            </w:r>
            <w:r w:rsidR="00FC0CCF">
              <w:t xml:space="preserve"> hypertext link</w:t>
            </w:r>
            <w:r w:rsidR="003A508A">
              <w:t xml:space="preserve"> </w:t>
            </w:r>
            <w:r w:rsidR="00CA1063">
              <w:t xml:space="preserve">to </w:t>
            </w:r>
            <w:r w:rsidR="00FC0CCF">
              <w:t>open the expandable Organizations area.  S</w:t>
            </w:r>
            <w:r w:rsidR="00CA1063">
              <w:t>elect from a list of organizations already listed in the system</w:t>
            </w:r>
            <w:r w:rsidR="00FC0CCF">
              <w:t>; o</w:t>
            </w:r>
            <w:r w:rsidR="00CA1063">
              <w:t xml:space="preserve">r, add a new organization name and URL to the list.  </w:t>
            </w:r>
          </w:p>
        </w:tc>
        <w:tc>
          <w:tcPr>
            <w:tcW w:w="1188" w:type="dxa"/>
          </w:tcPr>
          <w:p w:rsidR="0027767D" w:rsidRDefault="0027767D" w:rsidP="00AE56AA">
            <w:pPr>
              <w:pStyle w:val="BodyText"/>
            </w:pPr>
          </w:p>
        </w:tc>
      </w:tr>
      <w:tr w:rsidR="0027767D" w:rsidTr="00A01B4B">
        <w:trPr>
          <w:cantSplit/>
          <w:trHeight w:val="1073"/>
        </w:trPr>
        <w:tc>
          <w:tcPr>
            <w:tcW w:w="1908" w:type="dxa"/>
          </w:tcPr>
          <w:p w:rsidR="0027767D" w:rsidRDefault="0027767D" w:rsidP="0027767D">
            <w:pPr>
              <w:pStyle w:val="BodyText"/>
            </w:pPr>
            <w:r>
              <w:t>Comments</w:t>
            </w:r>
          </w:p>
        </w:tc>
        <w:tc>
          <w:tcPr>
            <w:tcW w:w="6480" w:type="dxa"/>
          </w:tcPr>
          <w:p w:rsidR="0027767D" w:rsidRDefault="002F7462" w:rsidP="002F7462">
            <w:pPr>
              <w:pStyle w:val="BodyText"/>
            </w:pPr>
            <w:r>
              <w:t>This is an a</w:t>
            </w:r>
            <w:r w:rsidR="00C52877">
              <w:t>rea for internal comments. S</w:t>
            </w:r>
            <w:r w:rsidR="0027767D">
              <w:t xml:space="preserve">electors may add information about the record to aid </w:t>
            </w:r>
            <w:r w:rsidR="00501E77">
              <w:t>R</w:t>
            </w:r>
            <w:r w:rsidR="0027767D">
              <w:t xml:space="preserve">eviewers (e.g., </w:t>
            </w:r>
            <w:r>
              <w:t>C</w:t>
            </w:r>
            <w:r w:rsidR="0027767D">
              <w:t xml:space="preserve">linic is a part of St. Mary's Hospital. Should St. Mary's Hospital also be listed as an organization?) Reviewers can also add information if they return the record to the </w:t>
            </w:r>
            <w:r w:rsidR="00501E77">
              <w:t>S</w:t>
            </w:r>
            <w:r w:rsidR="0027767D">
              <w:t xml:space="preserve">elector (e.g., Please add Ambulatory Care Centers to this record.) When you add a comment, a date is entered automatically when you submit. Place the cursor at the top of the comments box so that the comments are displayed with the most recent first. </w:t>
            </w:r>
            <w:r>
              <w:t xml:space="preserve">A good practice is to use </w:t>
            </w:r>
            <w:proofErr w:type="gramStart"/>
            <w:r>
              <w:t xml:space="preserve">your </w:t>
            </w:r>
            <w:r w:rsidR="0027767D">
              <w:t xml:space="preserve"> initials</w:t>
            </w:r>
            <w:proofErr w:type="gramEnd"/>
            <w:r w:rsidR="0027767D">
              <w:t xml:space="preserve"> </w:t>
            </w:r>
            <w:r>
              <w:t xml:space="preserve">when adding </w:t>
            </w:r>
            <w:r w:rsidR="0027767D">
              <w:t xml:space="preserve">comments to track changes to a record. </w:t>
            </w:r>
          </w:p>
        </w:tc>
        <w:tc>
          <w:tcPr>
            <w:tcW w:w="1188" w:type="dxa"/>
          </w:tcPr>
          <w:p w:rsidR="0027767D" w:rsidRDefault="0027767D" w:rsidP="00AE56AA">
            <w:pPr>
              <w:pStyle w:val="BodyText"/>
            </w:pPr>
          </w:p>
        </w:tc>
      </w:tr>
      <w:tr w:rsidR="0027767D" w:rsidTr="00A01B4B">
        <w:trPr>
          <w:cantSplit/>
          <w:trHeight w:val="953"/>
        </w:trPr>
        <w:tc>
          <w:tcPr>
            <w:tcW w:w="1908" w:type="dxa"/>
          </w:tcPr>
          <w:p w:rsidR="0027767D" w:rsidRDefault="0027767D" w:rsidP="0027767D">
            <w:pPr>
              <w:pStyle w:val="BodyText"/>
            </w:pPr>
            <w:r>
              <w:t>Local ID</w:t>
            </w:r>
          </w:p>
        </w:tc>
        <w:tc>
          <w:tcPr>
            <w:tcW w:w="6480" w:type="dxa"/>
          </w:tcPr>
          <w:p w:rsidR="0027767D" w:rsidRDefault="00400C46" w:rsidP="002F7462">
            <w:pPr>
              <w:pStyle w:val="BodyText"/>
            </w:pPr>
            <w:r w:rsidRPr="008E07B0">
              <w:t>Local ID is a</w:t>
            </w:r>
            <w:r w:rsidR="002F7462">
              <w:t>n optional</w:t>
            </w:r>
            <w:r w:rsidRPr="008E07B0">
              <w:t xml:space="preserve"> 15 character alpha-numeric internal code that does not publicly display</w:t>
            </w:r>
            <w:r>
              <w:t xml:space="preserve"> but can be searched internally using an exact match search for the data. </w:t>
            </w:r>
            <w:r w:rsidR="002F7462">
              <w:t xml:space="preserve">This field is often used for unique </w:t>
            </w:r>
            <w:proofErr w:type="spellStart"/>
            <w:r w:rsidR="002F7462">
              <w:t>dentifiers</w:t>
            </w:r>
            <w:proofErr w:type="spellEnd"/>
            <w:r w:rsidR="002F7462">
              <w:t xml:space="preserve"> in imported datasets, to help with updating data.</w:t>
            </w:r>
          </w:p>
        </w:tc>
        <w:tc>
          <w:tcPr>
            <w:tcW w:w="1188" w:type="dxa"/>
          </w:tcPr>
          <w:p w:rsidR="0027767D" w:rsidRDefault="0027767D" w:rsidP="00AE56AA">
            <w:pPr>
              <w:pStyle w:val="BodyText"/>
            </w:pPr>
          </w:p>
        </w:tc>
      </w:tr>
      <w:tr w:rsidR="000171D2" w:rsidTr="00A01B4B">
        <w:trPr>
          <w:cantSplit/>
          <w:trHeight w:val="953"/>
        </w:trPr>
        <w:tc>
          <w:tcPr>
            <w:tcW w:w="1908" w:type="dxa"/>
          </w:tcPr>
          <w:p w:rsidR="000171D2" w:rsidRDefault="000171D2" w:rsidP="0027767D">
            <w:pPr>
              <w:pStyle w:val="BodyText"/>
            </w:pPr>
            <w:r>
              <w:t>Do you want to make a copy of this site entry?</w:t>
            </w:r>
          </w:p>
        </w:tc>
        <w:tc>
          <w:tcPr>
            <w:tcW w:w="6480" w:type="dxa"/>
          </w:tcPr>
          <w:p w:rsidR="000171D2" w:rsidRPr="008E07B0" w:rsidRDefault="000171D2" w:rsidP="000171D2">
            <w:pPr>
              <w:pStyle w:val="BodyText"/>
            </w:pPr>
            <w:r>
              <w:t xml:space="preserve">When selected, upon submitting the record a copy of the site record will open up in an Edit Site Entry. </w:t>
            </w:r>
          </w:p>
        </w:tc>
        <w:tc>
          <w:tcPr>
            <w:tcW w:w="1188" w:type="dxa"/>
          </w:tcPr>
          <w:p w:rsidR="000171D2" w:rsidRDefault="000171D2" w:rsidP="00AE56AA">
            <w:pPr>
              <w:pStyle w:val="BodyText"/>
            </w:pPr>
          </w:p>
        </w:tc>
      </w:tr>
      <w:tr w:rsidR="0027767D" w:rsidTr="00A01B4B">
        <w:trPr>
          <w:cantSplit/>
          <w:trHeight w:val="261"/>
        </w:trPr>
        <w:tc>
          <w:tcPr>
            <w:tcW w:w="1908" w:type="dxa"/>
          </w:tcPr>
          <w:p w:rsidR="0027767D" w:rsidRDefault="0027767D" w:rsidP="0027767D">
            <w:pPr>
              <w:pStyle w:val="BodyText"/>
            </w:pPr>
            <w:bookmarkStart w:id="143" w:name="OLE_LINK11"/>
            <w:bookmarkStart w:id="144" w:name="OLE_LINK12"/>
            <w:r>
              <w:lastRenderedPageBreak/>
              <w:t>This record has been audited</w:t>
            </w:r>
          </w:p>
        </w:tc>
        <w:tc>
          <w:tcPr>
            <w:tcW w:w="6480" w:type="dxa"/>
          </w:tcPr>
          <w:p w:rsidR="0027767D" w:rsidRPr="00185098" w:rsidRDefault="00B30336" w:rsidP="002F7462">
            <w:pPr>
              <w:pStyle w:val="BodyText"/>
              <w:rPr>
                <w:color w:val="000000"/>
              </w:rPr>
            </w:pPr>
            <w:r w:rsidRPr="00185098">
              <w:rPr>
                <w:color w:val="000000"/>
              </w:rPr>
              <w:t xml:space="preserve">The default is unchecked.  </w:t>
            </w:r>
            <w:r w:rsidR="004420D9" w:rsidRPr="00185098">
              <w:rPr>
                <w:color w:val="000000"/>
              </w:rPr>
              <w:t>The user may check the box after a record has been audited (i.e., after all the information in the entry has been confirmed</w:t>
            </w:r>
            <w:r w:rsidR="00C52877">
              <w:rPr>
                <w:color w:val="000000"/>
              </w:rPr>
              <w:t>)</w:t>
            </w:r>
            <w:r w:rsidR="002F7462">
              <w:rPr>
                <w:color w:val="000000"/>
              </w:rPr>
              <w:t>.  Note selectors may or may not have this privilege.</w:t>
            </w:r>
          </w:p>
        </w:tc>
        <w:tc>
          <w:tcPr>
            <w:tcW w:w="1188" w:type="dxa"/>
          </w:tcPr>
          <w:p w:rsidR="0027767D" w:rsidRDefault="0027767D" w:rsidP="00AE56AA">
            <w:pPr>
              <w:pStyle w:val="BodyText"/>
            </w:pPr>
          </w:p>
        </w:tc>
      </w:tr>
      <w:bookmarkEnd w:id="143"/>
      <w:bookmarkEnd w:id="144"/>
      <w:tr w:rsidR="0027767D" w:rsidTr="00A01B4B">
        <w:trPr>
          <w:cantSplit/>
          <w:trHeight w:val="261"/>
        </w:trPr>
        <w:tc>
          <w:tcPr>
            <w:tcW w:w="1908" w:type="dxa"/>
          </w:tcPr>
          <w:p w:rsidR="0027767D" w:rsidRDefault="0027767D" w:rsidP="0027767D">
            <w:pPr>
              <w:pStyle w:val="BodyText"/>
            </w:pPr>
            <w:r>
              <w:t>Submit to Pending</w:t>
            </w:r>
          </w:p>
        </w:tc>
        <w:tc>
          <w:tcPr>
            <w:tcW w:w="6480" w:type="dxa"/>
          </w:tcPr>
          <w:p w:rsidR="0027767D" w:rsidRPr="00185098" w:rsidRDefault="00717C43" w:rsidP="000348D4">
            <w:pPr>
              <w:pStyle w:val="BodyText"/>
              <w:rPr>
                <w:color w:val="000000"/>
              </w:rPr>
            </w:pPr>
            <w:r w:rsidRPr="00185098">
              <w:rPr>
                <w:color w:val="000000"/>
              </w:rPr>
              <w:t>T</w:t>
            </w:r>
            <w:r w:rsidR="002F7462">
              <w:rPr>
                <w:color w:val="000000"/>
              </w:rPr>
              <w:t xml:space="preserve">his </w:t>
            </w:r>
            <w:r w:rsidRPr="00185098">
              <w:rPr>
                <w:color w:val="000000"/>
              </w:rPr>
              <w:t>save</w:t>
            </w:r>
            <w:r w:rsidR="002F7462">
              <w:rPr>
                <w:color w:val="000000"/>
              </w:rPr>
              <w:t>s</w:t>
            </w:r>
            <w:r w:rsidRPr="00185098">
              <w:rPr>
                <w:color w:val="000000"/>
              </w:rPr>
              <w:t xml:space="preserve"> the record to the Pending </w:t>
            </w:r>
            <w:r w:rsidR="0037786F" w:rsidRPr="00185098">
              <w:rPr>
                <w:color w:val="000000"/>
              </w:rPr>
              <w:t>queue</w:t>
            </w:r>
            <w:r w:rsidR="00E03CF2" w:rsidRPr="00185098">
              <w:rPr>
                <w:color w:val="000000"/>
              </w:rPr>
              <w:t xml:space="preserve"> </w:t>
            </w:r>
            <w:r w:rsidRPr="00185098">
              <w:rPr>
                <w:color w:val="000000"/>
              </w:rPr>
              <w:t xml:space="preserve">for review.  </w:t>
            </w:r>
          </w:p>
        </w:tc>
        <w:tc>
          <w:tcPr>
            <w:tcW w:w="1188" w:type="dxa"/>
          </w:tcPr>
          <w:p w:rsidR="0027767D" w:rsidRDefault="0027767D" w:rsidP="00AE56AA">
            <w:pPr>
              <w:pStyle w:val="BodyText"/>
            </w:pPr>
          </w:p>
        </w:tc>
      </w:tr>
      <w:tr w:rsidR="0027767D" w:rsidTr="00A01B4B">
        <w:trPr>
          <w:cantSplit/>
          <w:trHeight w:val="261"/>
        </w:trPr>
        <w:tc>
          <w:tcPr>
            <w:tcW w:w="1908" w:type="dxa"/>
          </w:tcPr>
          <w:p w:rsidR="0027767D" w:rsidRDefault="0027767D" w:rsidP="0027767D">
            <w:pPr>
              <w:pStyle w:val="BodyText"/>
            </w:pPr>
            <w:r>
              <w:t>Save as Incomplete</w:t>
            </w:r>
          </w:p>
        </w:tc>
        <w:tc>
          <w:tcPr>
            <w:tcW w:w="6480" w:type="dxa"/>
          </w:tcPr>
          <w:p w:rsidR="0027767D" w:rsidRDefault="00717C43" w:rsidP="002F7462">
            <w:pPr>
              <w:pStyle w:val="BodyText"/>
            </w:pPr>
            <w:r>
              <w:t>T</w:t>
            </w:r>
            <w:r w:rsidR="002F7462">
              <w:t>his</w:t>
            </w:r>
            <w:r>
              <w:t xml:space="preserve"> save</w:t>
            </w:r>
            <w:r w:rsidR="002F7462">
              <w:t>s</w:t>
            </w:r>
            <w:r>
              <w:t xml:space="preserve"> a record that is missing one or more required fields</w:t>
            </w:r>
            <w:r w:rsidR="00C10971">
              <w:t xml:space="preserve">, or a record that the </w:t>
            </w:r>
            <w:r w:rsidR="00501E77">
              <w:t>S</w:t>
            </w:r>
            <w:r w:rsidR="00C10971">
              <w:t>elector is still working on and is not ready for review.</w:t>
            </w:r>
          </w:p>
        </w:tc>
        <w:tc>
          <w:tcPr>
            <w:tcW w:w="1188" w:type="dxa"/>
          </w:tcPr>
          <w:p w:rsidR="0027767D" w:rsidRDefault="0027767D" w:rsidP="00AE56AA">
            <w:pPr>
              <w:pStyle w:val="BodyText"/>
            </w:pPr>
          </w:p>
        </w:tc>
      </w:tr>
      <w:tr w:rsidR="0027767D" w:rsidTr="00A01B4B">
        <w:trPr>
          <w:cantSplit/>
          <w:trHeight w:val="275"/>
        </w:trPr>
        <w:tc>
          <w:tcPr>
            <w:tcW w:w="1908" w:type="dxa"/>
          </w:tcPr>
          <w:p w:rsidR="0027767D" w:rsidRDefault="0027767D" w:rsidP="0027767D">
            <w:pPr>
              <w:pStyle w:val="BodyText"/>
            </w:pPr>
            <w:r>
              <w:t>Cancel</w:t>
            </w:r>
          </w:p>
        </w:tc>
        <w:tc>
          <w:tcPr>
            <w:tcW w:w="6480" w:type="dxa"/>
          </w:tcPr>
          <w:p w:rsidR="0027767D" w:rsidRPr="00185098" w:rsidRDefault="00717C43" w:rsidP="0027767D">
            <w:pPr>
              <w:pStyle w:val="BodyText"/>
              <w:rPr>
                <w:color w:val="000000"/>
              </w:rPr>
            </w:pPr>
            <w:r w:rsidRPr="00185098">
              <w:rPr>
                <w:color w:val="000000"/>
              </w:rPr>
              <w:t>Click the ‘Cancel’ button to clear the record and return to the main menu screen.</w:t>
            </w:r>
            <w:r w:rsidR="002F7462">
              <w:rPr>
                <w:color w:val="000000"/>
              </w:rPr>
              <w:t xml:space="preserve">  No changes will be saved.</w:t>
            </w:r>
          </w:p>
        </w:tc>
        <w:tc>
          <w:tcPr>
            <w:tcW w:w="1188" w:type="dxa"/>
          </w:tcPr>
          <w:p w:rsidR="0027767D" w:rsidRDefault="0027767D" w:rsidP="00185098">
            <w:pPr>
              <w:pStyle w:val="BodyText"/>
              <w:keepNext/>
            </w:pPr>
          </w:p>
        </w:tc>
      </w:tr>
    </w:tbl>
    <w:p w:rsidR="00D17EC9" w:rsidRDefault="00D17EC9" w:rsidP="00D17EC9">
      <w:pPr>
        <w:rPr>
          <w:rStyle w:val="Heading3Char"/>
        </w:rPr>
      </w:pPr>
      <w:bookmarkStart w:id="145" w:name="Site_identifying_information"/>
      <w:bookmarkStart w:id="146" w:name="_Toc180911698"/>
    </w:p>
    <w:p w:rsidR="00D17EC9" w:rsidRDefault="00D17EC9" w:rsidP="00D17EC9">
      <w:pPr>
        <w:rPr>
          <w:rStyle w:val="Heading3Char"/>
        </w:rPr>
      </w:pPr>
    </w:p>
    <w:p w:rsidR="00860632" w:rsidRPr="00860632" w:rsidRDefault="00860632" w:rsidP="00D17EC9">
      <w:pPr>
        <w:pStyle w:val="Heading3"/>
      </w:pPr>
      <w:bookmarkStart w:id="147" w:name="_Toc229891971"/>
      <w:r w:rsidRPr="006046AF">
        <w:t>Site Identifying Information</w:t>
      </w:r>
      <w:bookmarkEnd w:id="147"/>
    </w:p>
    <w:bookmarkEnd w:id="145"/>
    <w:bookmarkEnd w:id="146"/>
    <w:p w:rsidR="008617EE" w:rsidRDefault="00781DA8" w:rsidP="008617EE">
      <w:r w:rsidRPr="00860632">
        <w:t>A site record requires a name, address, city, state, and zip code. It may also include a telephone number, email address, or a web address.</w:t>
      </w:r>
      <w:r w:rsidR="00015D8F" w:rsidRPr="00860632">
        <w:t xml:space="preserve">  (Note:  Fields with * are required)</w:t>
      </w:r>
      <w:r w:rsidR="00C31EDC">
        <w:t>.</w:t>
      </w:r>
    </w:p>
    <w:p w:rsidR="008257F9" w:rsidRDefault="00860632" w:rsidP="008617EE">
      <w:r>
        <w:br/>
      </w:r>
      <w:r w:rsidR="00EB5331">
        <w:rPr>
          <w:b/>
          <w:noProof/>
          <w:color w:val="FF0000"/>
        </w:rPr>
        <w:drawing>
          <wp:inline distT="0" distB="0" distL="0" distR="0">
            <wp:extent cx="5486400" cy="3533775"/>
            <wp:effectExtent l="19050" t="0" r="0" b="0"/>
            <wp:docPr id="36" name="Picture 36" descr="Image of the Fill out New Form screen showing the fields that identify th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of the Fill out New Form screen showing the fields that identify the site.  Required fields are denoted by a red asterick and include the following:  name, address, city, state, and zip code. "/>
                    <pic:cNvPicPr>
                      <a:picLocks noChangeAspect="1" noChangeArrowheads="1"/>
                    </pic:cNvPicPr>
                  </pic:nvPicPr>
                  <pic:blipFill>
                    <a:blip r:embed="rId72"/>
                    <a:srcRect/>
                    <a:stretch>
                      <a:fillRect/>
                    </a:stretch>
                  </pic:blipFill>
                  <pic:spPr bwMode="auto">
                    <a:xfrm>
                      <a:off x="0" y="0"/>
                      <a:ext cx="5486400" cy="3533775"/>
                    </a:xfrm>
                    <a:prstGeom prst="rect">
                      <a:avLst/>
                    </a:prstGeom>
                    <a:noFill/>
                    <a:ln w="9525">
                      <a:noFill/>
                      <a:miter lim="800000"/>
                      <a:headEnd/>
                      <a:tailEnd/>
                    </a:ln>
                  </pic:spPr>
                </pic:pic>
              </a:graphicData>
            </a:graphic>
          </wp:inline>
        </w:drawing>
      </w:r>
    </w:p>
    <w:p w:rsidR="008257F9" w:rsidRDefault="008257F9" w:rsidP="008257F9">
      <w:pPr>
        <w:pStyle w:val="Caption"/>
        <w:rPr>
          <w:b w:val="0"/>
          <w:color w:val="FF0000"/>
        </w:rPr>
      </w:pPr>
      <w:bookmarkStart w:id="148" w:name="_Toc229892136"/>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14</w:t>
      </w:r>
      <w:r w:rsidR="00241F43">
        <w:fldChar w:fldCharType="end"/>
      </w:r>
      <w:r>
        <w:t>:  Fill out New Form - Site Identifying Information</w:t>
      </w:r>
      <w:bookmarkEnd w:id="148"/>
    </w:p>
    <w:p w:rsidR="00860632" w:rsidRPr="00860632" w:rsidRDefault="00860632" w:rsidP="00584677">
      <w:pPr>
        <w:pStyle w:val="Heading3"/>
      </w:pPr>
      <w:bookmarkStart w:id="149" w:name="_Toc229891972"/>
      <w:r w:rsidRPr="00860632">
        <w:t>Change Case Utilities</w:t>
      </w:r>
      <w:bookmarkEnd w:id="149"/>
    </w:p>
    <w:p w:rsidR="00D145C6" w:rsidRPr="00860632" w:rsidRDefault="00D145C6" w:rsidP="00D145C6">
      <w:pPr>
        <w:pStyle w:val="BodyText"/>
      </w:pPr>
      <w:r w:rsidRPr="00860632">
        <w:t xml:space="preserve">When filling out a </w:t>
      </w:r>
      <w:r>
        <w:t>new site record form,</w:t>
      </w:r>
      <w:r w:rsidRPr="00860632">
        <w:t xml:space="preserve"> or when editing an existing site record, you can access the following three change case utilities through a right mouse click.</w:t>
      </w:r>
    </w:p>
    <w:p w:rsidR="00D145C6" w:rsidRPr="00860632" w:rsidRDefault="00D145C6" w:rsidP="00D511CC">
      <w:pPr>
        <w:pStyle w:val="BodyText"/>
        <w:numPr>
          <w:ilvl w:val="0"/>
          <w:numId w:val="103"/>
        </w:numPr>
      </w:pPr>
      <w:r w:rsidRPr="00860632">
        <w:t>Change to all lower case</w:t>
      </w:r>
    </w:p>
    <w:p w:rsidR="00D145C6" w:rsidRPr="00860632" w:rsidRDefault="00D145C6" w:rsidP="00D511CC">
      <w:pPr>
        <w:pStyle w:val="BodyText"/>
        <w:numPr>
          <w:ilvl w:val="0"/>
          <w:numId w:val="103"/>
        </w:numPr>
      </w:pPr>
      <w:r w:rsidRPr="00860632">
        <w:t>Change to all upper case</w:t>
      </w:r>
    </w:p>
    <w:p w:rsidR="00D145C6" w:rsidRPr="00860632" w:rsidRDefault="00D145C6" w:rsidP="00D511CC">
      <w:pPr>
        <w:pStyle w:val="BodyText"/>
        <w:numPr>
          <w:ilvl w:val="0"/>
          <w:numId w:val="103"/>
        </w:numPr>
      </w:pPr>
      <w:r w:rsidRPr="00860632">
        <w:t>Capitalize the first letter (e.g. change STREET to Street)</w:t>
      </w:r>
      <w:r w:rsidR="00C10971">
        <w:t xml:space="preserve"> of every word highlighted</w:t>
      </w:r>
    </w:p>
    <w:p w:rsidR="00F20550" w:rsidRDefault="00F20550">
      <w:r>
        <w:br w:type="page"/>
      </w:r>
    </w:p>
    <w:p w:rsidR="00D145C6" w:rsidRPr="00860632" w:rsidRDefault="00D145C6" w:rsidP="00D145C6">
      <w:pPr>
        <w:pStyle w:val="BodyText"/>
      </w:pPr>
      <w:r w:rsidRPr="00860632">
        <w:lastRenderedPageBreak/>
        <w:t xml:space="preserve">To access these utilities, highlight the text that you want to change and then use a right mouse click: </w:t>
      </w:r>
    </w:p>
    <w:p w:rsidR="00860632" w:rsidRDefault="00860632" w:rsidP="00860632">
      <w:pPr>
        <w:rPr>
          <w:sz w:val="20"/>
          <w:szCs w:val="20"/>
        </w:rPr>
      </w:pPr>
    </w:p>
    <w:p w:rsidR="000F7E15" w:rsidRDefault="00EB5331" w:rsidP="000F7E15">
      <w:pPr>
        <w:keepNext/>
      </w:pPr>
      <w:r>
        <w:rPr>
          <w:noProof/>
          <w:sz w:val="20"/>
          <w:szCs w:val="20"/>
        </w:rPr>
        <w:drawing>
          <wp:inline distT="0" distB="0" distL="0" distR="0">
            <wp:extent cx="3867150" cy="1724025"/>
            <wp:effectExtent l="19050" t="0" r="0" b="0"/>
            <wp:docPr id="37" name="Picture 37" descr="Change case utility feature showing upper, lower, and capitalize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ange Case Utility.  This figure shows the Name of Site field highlighted.  The Name of the Site, &quot;Riverton Memorial Hospital&quot; is in all capitalization.  When the text of this field is highlighted and then the right mouse button is clicked, a separate pop-up menu is displayed listing the change text case options including upper case, lower case, or capitalize."/>
                    <pic:cNvPicPr>
                      <a:picLocks noChangeAspect="1" noChangeArrowheads="1"/>
                    </pic:cNvPicPr>
                  </pic:nvPicPr>
                  <pic:blipFill>
                    <a:blip r:embed="rId73"/>
                    <a:srcRect/>
                    <a:stretch>
                      <a:fillRect/>
                    </a:stretch>
                  </pic:blipFill>
                  <pic:spPr bwMode="auto">
                    <a:xfrm>
                      <a:off x="0" y="0"/>
                      <a:ext cx="3867150" cy="1724025"/>
                    </a:xfrm>
                    <a:prstGeom prst="rect">
                      <a:avLst/>
                    </a:prstGeom>
                    <a:noFill/>
                    <a:ln w="9525">
                      <a:noFill/>
                      <a:miter lim="800000"/>
                      <a:headEnd/>
                      <a:tailEnd/>
                    </a:ln>
                  </pic:spPr>
                </pic:pic>
              </a:graphicData>
            </a:graphic>
          </wp:inline>
        </w:drawing>
      </w:r>
    </w:p>
    <w:p w:rsidR="00860632" w:rsidRDefault="000F7E15" w:rsidP="000F7E15">
      <w:pPr>
        <w:pStyle w:val="Caption"/>
      </w:pPr>
      <w:bookmarkStart w:id="150" w:name="_Toc229892137"/>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15</w:t>
      </w:r>
      <w:r w:rsidR="00241F43">
        <w:fldChar w:fldCharType="end"/>
      </w:r>
      <w:r>
        <w:t>:  Change Case Utility</w:t>
      </w:r>
      <w:bookmarkEnd w:id="150"/>
    </w:p>
    <w:p w:rsidR="00860632" w:rsidRDefault="00860632" w:rsidP="00860632">
      <w:pPr>
        <w:rPr>
          <w:sz w:val="20"/>
          <w:szCs w:val="20"/>
        </w:rPr>
      </w:pPr>
    </w:p>
    <w:p w:rsidR="00D145C6" w:rsidRPr="00860632" w:rsidRDefault="00D145C6" w:rsidP="00F20550">
      <w:r w:rsidRPr="00860632">
        <w:t xml:space="preserve">It is important to highlight </w:t>
      </w:r>
      <w:r>
        <w:t xml:space="preserve">only </w:t>
      </w:r>
      <w:r w:rsidRPr="00860632">
        <w:t>the text for which want to change the case.  When you highlight the text and right click, you should see the three options:</w:t>
      </w:r>
    </w:p>
    <w:p w:rsidR="00D145C6" w:rsidRPr="00860632" w:rsidRDefault="00D145C6" w:rsidP="00D511CC">
      <w:pPr>
        <w:pStyle w:val="BodyText"/>
        <w:numPr>
          <w:ilvl w:val="0"/>
          <w:numId w:val="57"/>
        </w:numPr>
      </w:pPr>
      <w:r w:rsidRPr="00860632">
        <w:t>Upper Case</w:t>
      </w:r>
    </w:p>
    <w:p w:rsidR="00D145C6" w:rsidRPr="00860632" w:rsidRDefault="00D145C6" w:rsidP="00D511CC">
      <w:pPr>
        <w:pStyle w:val="BodyText"/>
        <w:numPr>
          <w:ilvl w:val="0"/>
          <w:numId w:val="57"/>
        </w:numPr>
      </w:pPr>
      <w:r w:rsidRPr="00860632">
        <w:t>Lower Case</w:t>
      </w:r>
    </w:p>
    <w:p w:rsidR="00D145C6" w:rsidRPr="00860632" w:rsidRDefault="00D145C6" w:rsidP="00D511CC">
      <w:pPr>
        <w:pStyle w:val="BodyText"/>
        <w:numPr>
          <w:ilvl w:val="0"/>
          <w:numId w:val="57"/>
        </w:numPr>
      </w:pPr>
      <w:r w:rsidRPr="00860632">
        <w:t>Capitalize</w:t>
      </w:r>
    </w:p>
    <w:p w:rsidR="00D145C6" w:rsidRPr="00860632" w:rsidRDefault="00D145C6" w:rsidP="00D145C6">
      <w:pPr>
        <w:pStyle w:val="BodyText"/>
      </w:pPr>
      <w:r w:rsidRPr="00860632">
        <w:t>If you don’t highlight the text to be edited and right click, the three options should be in the menu, but grayed out.</w:t>
      </w:r>
    </w:p>
    <w:p w:rsidR="00D145C6" w:rsidRPr="00860632" w:rsidRDefault="00D145C6" w:rsidP="00D145C6">
      <w:pPr>
        <w:pStyle w:val="BodyText"/>
      </w:pPr>
    </w:p>
    <w:p w:rsidR="00D145C6" w:rsidRPr="00860632" w:rsidRDefault="00D145C6" w:rsidP="00D145C6">
      <w:pPr>
        <w:pStyle w:val="BodyText"/>
      </w:pPr>
      <w:r w:rsidRPr="00860632">
        <w:t>S</w:t>
      </w:r>
      <w:r>
        <w:t>elect the option you would like</w:t>
      </w:r>
      <w:r w:rsidRPr="00860632">
        <w:t xml:space="preserve"> and the </w:t>
      </w:r>
      <w:r>
        <w:t xml:space="preserve">system will execute the change you requested. </w:t>
      </w:r>
    </w:p>
    <w:p w:rsidR="00860632" w:rsidRDefault="00860632" w:rsidP="00860632">
      <w:pPr>
        <w:rPr>
          <w:sz w:val="20"/>
          <w:szCs w:val="20"/>
        </w:rPr>
      </w:pPr>
    </w:p>
    <w:p w:rsidR="000F7E15" w:rsidRDefault="00EB5331" w:rsidP="000F7E15">
      <w:pPr>
        <w:keepNext/>
      </w:pPr>
      <w:r>
        <w:rPr>
          <w:noProof/>
          <w:sz w:val="20"/>
          <w:szCs w:val="20"/>
        </w:rPr>
        <w:drawing>
          <wp:inline distT="0" distB="0" distL="0" distR="0">
            <wp:extent cx="3467100" cy="933450"/>
            <wp:effectExtent l="19050" t="0" r="0" b="0"/>
            <wp:docPr id="38" name="Picture 38" descr="Change case results showing mixed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hange Case Results.  This figure shows the Name of Site text, Riverton Memorial Hospital, changed to mixed upper and lower case letters."/>
                    <pic:cNvPicPr>
                      <a:picLocks noChangeAspect="1" noChangeArrowheads="1"/>
                    </pic:cNvPicPr>
                  </pic:nvPicPr>
                  <pic:blipFill>
                    <a:blip r:embed="rId74"/>
                    <a:srcRect/>
                    <a:stretch>
                      <a:fillRect/>
                    </a:stretch>
                  </pic:blipFill>
                  <pic:spPr bwMode="auto">
                    <a:xfrm>
                      <a:off x="0" y="0"/>
                      <a:ext cx="3467100" cy="933450"/>
                    </a:xfrm>
                    <a:prstGeom prst="rect">
                      <a:avLst/>
                    </a:prstGeom>
                    <a:noFill/>
                    <a:ln w="9525">
                      <a:noFill/>
                      <a:miter lim="800000"/>
                      <a:headEnd/>
                      <a:tailEnd/>
                    </a:ln>
                  </pic:spPr>
                </pic:pic>
              </a:graphicData>
            </a:graphic>
          </wp:inline>
        </w:drawing>
      </w:r>
    </w:p>
    <w:p w:rsidR="00860632" w:rsidRDefault="000F7E15" w:rsidP="000F7E15">
      <w:pPr>
        <w:pStyle w:val="Caption"/>
      </w:pPr>
      <w:bookmarkStart w:id="151" w:name="_Toc229892138"/>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16</w:t>
      </w:r>
      <w:r w:rsidR="00241F43">
        <w:fldChar w:fldCharType="end"/>
      </w:r>
      <w:r>
        <w:t>:  Change Case Results</w:t>
      </w:r>
      <w:bookmarkEnd w:id="151"/>
    </w:p>
    <w:p w:rsidR="00860632" w:rsidRDefault="00860632" w:rsidP="00860632">
      <w:pPr>
        <w:rPr>
          <w:sz w:val="20"/>
          <w:szCs w:val="20"/>
        </w:rPr>
      </w:pPr>
    </w:p>
    <w:p w:rsidR="00D145C6" w:rsidRDefault="00715A88" w:rsidP="00D145C6">
      <w:r>
        <w:rPr>
          <w:b/>
        </w:rPr>
        <w:t>Warning</w:t>
      </w:r>
      <w:r w:rsidR="00D145C6" w:rsidRPr="00BC5572">
        <w:rPr>
          <w:b/>
        </w:rPr>
        <w:t xml:space="preserve">: </w:t>
      </w:r>
      <w:r w:rsidR="00D145C6" w:rsidRPr="00BC5572">
        <w:t>Do</w:t>
      </w:r>
      <w:r w:rsidR="00D145C6">
        <w:rPr>
          <w:b/>
        </w:rPr>
        <w:t xml:space="preserve"> </w:t>
      </w:r>
      <w:r w:rsidR="00D145C6">
        <w:t xml:space="preserve">not use the change case utility when making a Global Update unless the </w:t>
      </w:r>
      <w:r>
        <w:t xml:space="preserve">actual </w:t>
      </w:r>
      <w:r w:rsidR="00D145C6">
        <w:t xml:space="preserve">text in the field you are changing is </w:t>
      </w:r>
      <w:r w:rsidR="00D145C6" w:rsidRPr="00D91721">
        <w:t>identical in all records</w:t>
      </w:r>
      <w:r w:rsidR="00D145C6">
        <w:t>. The Global Update module does not recognize the formatting adjustment as the change. Instead the text from the field you are changing will appear in that field for all records</w:t>
      </w:r>
      <w:r>
        <w:t xml:space="preserve"> in the update group</w:t>
      </w:r>
      <w:r w:rsidR="00D145C6">
        <w:t xml:space="preserve">. </w:t>
      </w:r>
    </w:p>
    <w:p w:rsidR="008257F9" w:rsidRPr="00BC5572" w:rsidRDefault="008257F9" w:rsidP="00D145C6">
      <w:pPr>
        <w:rPr>
          <w:b/>
        </w:rPr>
      </w:pPr>
    </w:p>
    <w:p w:rsidR="00043A1B" w:rsidRPr="00860632" w:rsidRDefault="00043A1B" w:rsidP="00584677">
      <w:pPr>
        <w:pStyle w:val="Heading3"/>
      </w:pPr>
      <w:bookmarkStart w:id="152" w:name="_Toc229891973"/>
      <w:r w:rsidRPr="00860632">
        <w:t>Language Indicator</w:t>
      </w:r>
      <w:bookmarkEnd w:id="152"/>
    </w:p>
    <w:p w:rsidR="00D145C6" w:rsidRPr="00D71DB6" w:rsidRDefault="00D145C6" w:rsidP="00D145C6">
      <w:pPr>
        <w:pStyle w:val="BodyText"/>
      </w:pPr>
      <w:bookmarkStart w:id="153" w:name="Geographic_Design_Display"/>
      <w:r w:rsidRPr="00D71DB6">
        <w:t>The Language Indicator is an optional feature that allows a Go Local site to display the languages spoken by service provider</w:t>
      </w:r>
      <w:r>
        <w:t>s</w:t>
      </w:r>
      <w:r w:rsidRPr="00D71DB6">
        <w:t>.</w:t>
      </w:r>
      <w:r>
        <w:br/>
      </w:r>
      <w:r w:rsidRPr="00D71DB6">
        <w:t xml:space="preserve"> </w:t>
      </w:r>
    </w:p>
    <w:p w:rsidR="00D145C6" w:rsidRPr="00D71DB6" w:rsidRDefault="00D145C6" w:rsidP="00D145C6">
      <w:pPr>
        <w:pStyle w:val="BodyText"/>
      </w:pPr>
      <w:r w:rsidRPr="00D71DB6">
        <w:t xml:space="preserve">Local Administrators may: </w:t>
      </w:r>
    </w:p>
    <w:p w:rsidR="00D145C6" w:rsidRPr="00D71DB6" w:rsidRDefault="00D145C6" w:rsidP="00D511CC">
      <w:pPr>
        <w:pStyle w:val="BodyText"/>
        <w:numPr>
          <w:ilvl w:val="0"/>
          <w:numId w:val="58"/>
        </w:numPr>
      </w:pPr>
      <w:r>
        <w:t>Customize</w:t>
      </w:r>
      <w:r w:rsidRPr="00D71DB6">
        <w:t xml:space="preserve"> the </w:t>
      </w:r>
      <w:r>
        <w:t xml:space="preserve">default </w:t>
      </w:r>
      <w:r w:rsidRPr="00D71DB6">
        <w:t xml:space="preserve">“top languages” that will appear to </w:t>
      </w:r>
      <w:r w:rsidR="00501E77">
        <w:t>R</w:t>
      </w:r>
      <w:r w:rsidRPr="00D71DB6">
        <w:t xml:space="preserve">eviewers and </w:t>
      </w:r>
      <w:r w:rsidR="00501E77">
        <w:t>S</w:t>
      </w:r>
      <w:r w:rsidRPr="00D71DB6">
        <w:t xml:space="preserve">electors </w:t>
      </w:r>
      <w:r>
        <w:t xml:space="preserve">when </w:t>
      </w:r>
      <w:r w:rsidRPr="00D71DB6">
        <w:t>creating and editing site records.</w:t>
      </w:r>
    </w:p>
    <w:p w:rsidR="00D145C6" w:rsidRDefault="00D145C6" w:rsidP="00D511CC">
      <w:pPr>
        <w:pStyle w:val="BodyText"/>
        <w:numPr>
          <w:ilvl w:val="0"/>
          <w:numId w:val="58"/>
        </w:numPr>
      </w:pPr>
      <w:r w:rsidRPr="00D71DB6">
        <w:t>Turn on the public display of languages spoken. When turned on, the “languages spoken” line will appear under the description of a si</w:t>
      </w:r>
      <w:r>
        <w:t>te record in the public display</w:t>
      </w:r>
      <w:r w:rsidRPr="00D71DB6">
        <w:t xml:space="preserve"> for those records that have languages associated with them. </w:t>
      </w:r>
    </w:p>
    <w:p w:rsidR="00F20550" w:rsidRDefault="00F20550">
      <w:r>
        <w:br w:type="page"/>
      </w:r>
    </w:p>
    <w:p w:rsidR="00D145C6" w:rsidRPr="00D71DB6" w:rsidRDefault="00D145C6" w:rsidP="00D145C6">
      <w:pPr>
        <w:pStyle w:val="BodyText"/>
      </w:pPr>
      <w:r>
        <w:lastRenderedPageBreak/>
        <w:t xml:space="preserve">Anyone </w:t>
      </w:r>
      <w:r w:rsidRPr="00D71DB6">
        <w:t>can index the languages spoke</w:t>
      </w:r>
      <w:r>
        <w:t xml:space="preserve">n </w:t>
      </w:r>
      <w:r w:rsidR="00C10971">
        <w:t xml:space="preserve">in </w:t>
      </w:r>
      <w:r>
        <w:t>a particular site record</w:t>
      </w:r>
      <w:r w:rsidR="00C10971">
        <w:t xml:space="preserve">, and </w:t>
      </w:r>
      <w:r w:rsidR="00115168">
        <w:t xml:space="preserve">this </w:t>
      </w:r>
      <w:r w:rsidR="00C10971">
        <w:t xml:space="preserve">can be done </w:t>
      </w:r>
      <w:r w:rsidR="00115168">
        <w:t xml:space="preserve">even </w:t>
      </w:r>
      <w:r w:rsidR="00C10971">
        <w:t>if this feature is not turned on</w:t>
      </w:r>
      <w:r>
        <w:t xml:space="preserve">. </w:t>
      </w:r>
    </w:p>
    <w:p w:rsidR="00D145C6" w:rsidRPr="00E37F19" w:rsidRDefault="00D145C6" w:rsidP="00584677">
      <w:pPr>
        <w:pStyle w:val="Heading3"/>
      </w:pPr>
      <w:bookmarkStart w:id="154" w:name="_Toc183315307"/>
      <w:bookmarkStart w:id="155" w:name="_Toc229891974"/>
      <w:r w:rsidRPr="00E37F19">
        <w:t>Assignment of Top Languages Display</w:t>
      </w:r>
      <w:bookmarkEnd w:id="154"/>
      <w:bookmarkEnd w:id="155"/>
      <w:r w:rsidRPr="00E37F19">
        <w:t xml:space="preserve"> </w:t>
      </w:r>
    </w:p>
    <w:p w:rsidR="00D145C6" w:rsidRPr="00D71DB6" w:rsidRDefault="00D145C6" w:rsidP="00D145C6">
      <w:pPr>
        <w:pStyle w:val="BodyText"/>
      </w:pPr>
      <w:r w:rsidRPr="00D71DB6">
        <w:t xml:space="preserve">Local Administrators may </w:t>
      </w:r>
      <w:r>
        <w:t>customize</w:t>
      </w:r>
      <w:r w:rsidRPr="00D71DB6">
        <w:t xml:space="preserve"> the initial list of languages that </w:t>
      </w:r>
      <w:r w:rsidR="00501E77">
        <w:t>S</w:t>
      </w:r>
      <w:r w:rsidRPr="00D71DB6">
        <w:t xml:space="preserve">electors and </w:t>
      </w:r>
      <w:r w:rsidR="00501E77">
        <w:t>R</w:t>
      </w:r>
      <w:r w:rsidRPr="00D71DB6">
        <w:t>eviewers will see when t</w:t>
      </w:r>
      <w:r>
        <w:t xml:space="preserve">rying to index languages </w:t>
      </w:r>
      <w:r w:rsidRPr="00D71DB6">
        <w:t xml:space="preserve">to a site record. This feature can prevent unnecessary navigation </w:t>
      </w:r>
      <w:r>
        <w:t>by</w:t>
      </w:r>
      <w:r w:rsidRPr="00D71DB6">
        <w:t xml:space="preserve"> mak</w:t>
      </w:r>
      <w:r>
        <w:t>ing</w:t>
      </w:r>
      <w:r w:rsidRPr="00D71DB6">
        <w:t xml:space="preserve"> the most frequently spoken languages for an area the first ones visible to </w:t>
      </w:r>
      <w:r w:rsidR="00501E77">
        <w:t>S</w:t>
      </w:r>
      <w:r w:rsidRPr="00D71DB6">
        <w:t xml:space="preserve">electors and </w:t>
      </w:r>
      <w:r w:rsidR="00501E77">
        <w:t>R</w:t>
      </w:r>
      <w:r w:rsidRPr="00D71DB6">
        <w:t xml:space="preserve">eviewers. Selectors and Reviewers may always navigate </w:t>
      </w:r>
      <w:r w:rsidR="00715A88">
        <w:t>through</w:t>
      </w:r>
      <w:r w:rsidR="00715A88" w:rsidRPr="00D71DB6">
        <w:t xml:space="preserve"> </w:t>
      </w:r>
      <w:r w:rsidRPr="00D71DB6">
        <w:t xml:space="preserve">the full list of languages if they do not see a particular language on the initial “top languages” list. </w:t>
      </w:r>
    </w:p>
    <w:p w:rsidR="00D145C6" w:rsidRPr="00D71DB6" w:rsidRDefault="00D145C6" w:rsidP="00D145C6">
      <w:pPr>
        <w:pStyle w:val="BodyText"/>
      </w:pPr>
    </w:p>
    <w:p w:rsidR="004E2EE0" w:rsidRDefault="00D145C6" w:rsidP="004E2EE0">
      <w:pPr>
        <w:pStyle w:val="BodyText"/>
      </w:pPr>
      <w:r w:rsidRPr="00D71DB6">
        <w:t>To manage the list of “Top Languages,” Loc</w:t>
      </w:r>
      <w:r>
        <w:t xml:space="preserve">al Administrators can go to </w:t>
      </w:r>
      <w:r w:rsidRPr="00D71DB6">
        <w:t xml:space="preserve">Admin </w:t>
      </w:r>
      <w:r>
        <w:t>&gt;</w:t>
      </w:r>
      <w:r w:rsidRPr="00D71DB6">
        <w:t xml:space="preserve"> Language </w:t>
      </w:r>
      <w:r>
        <w:t>&gt;</w:t>
      </w:r>
      <w:r w:rsidRPr="00D71DB6">
        <w:t xml:space="preserve"> Assign Top Languages.</w:t>
      </w:r>
    </w:p>
    <w:p w:rsidR="004E2EE0" w:rsidRDefault="004E2EE0" w:rsidP="004E2EE0">
      <w:pPr>
        <w:pStyle w:val="BodyText"/>
      </w:pPr>
    </w:p>
    <w:p w:rsidR="00FE49A1" w:rsidRDefault="00D145C6" w:rsidP="004E2EE0">
      <w:pPr>
        <w:pStyle w:val="BodyText"/>
      </w:pPr>
      <w:r w:rsidRPr="00D71DB6">
        <w:t xml:space="preserve"> </w:t>
      </w:r>
      <w:r w:rsidR="00EB5331">
        <w:rPr>
          <w:b/>
          <w:noProof/>
          <w:color w:val="FF0000"/>
        </w:rPr>
        <w:drawing>
          <wp:inline distT="0" distB="0" distL="0" distR="0">
            <wp:extent cx="2905125" cy="1504950"/>
            <wp:effectExtent l="19050" t="0" r="9525" b="0"/>
            <wp:docPr id="39" name="Picture 39" descr="Assigning top languages feature in the admin languag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ssign Top Languages Menu Item.  This figure shows the menu bar for selecting Assign Top Languages.  The figure show the following menu items that have been selected:  Admin, Language, Assign Top Languages. "/>
                    <pic:cNvPicPr>
                      <a:picLocks noChangeAspect="1" noChangeArrowheads="1"/>
                    </pic:cNvPicPr>
                  </pic:nvPicPr>
                  <pic:blipFill>
                    <a:blip r:embed="rId75"/>
                    <a:srcRect/>
                    <a:stretch>
                      <a:fillRect/>
                    </a:stretch>
                  </pic:blipFill>
                  <pic:spPr bwMode="auto">
                    <a:xfrm>
                      <a:off x="0" y="0"/>
                      <a:ext cx="2905125" cy="1504950"/>
                    </a:xfrm>
                    <a:prstGeom prst="rect">
                      <a:avLst/>
                    </a:prstGeom>
                    <a:noFill/>
                    <a:ln w="9525">
                      <a:noFill/>
                      <a:miter lim="800000"/>
                      <a:headEnd/>
                      <a:tailEnd/>
                    </a:ln>
                  </pic:spPr>
                </pic:pic>
              </a:graphicData>
            </a:graphic>
          </wp:inline>
        </w:drawing>
      </w:r>
    </w:p>
    <w:p w:rsidR="00FE49A1" w:rsidRDefault="00FE49A1" w:rsidP="00FE49A1">
      <w:pPr>
        <w:pStyle w:val="Caption"/>
      </w:pPr>
      <w:bookmarkStart w:id="156" w:name="_Toc229892139"/>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17</w:t>
      </w:r>
      <w:r w:rsidR="00241F43">
        <w:fldChar w:fldCharType="end"/>
      </w:r>
      <w:r>
        <w:t>:  Assign Top Languages Menu Item</w:t>
      </w:r>
      <w:bookmarkEnd w:id="156"/>
    </w:p>
    <w:p w:rsidR="00D145C6" w:rsidRDefault="00860632" w:rsidP="00D145C6">
      <w:pPr>
        <w:keepNext/>
      </w:pPr>
      <w:r>
        <w:rPr>
          <w:rStyle w:val="BodyTextChar"/>
          <w:b/>
          <w:color w:val="FF0000"/>
        </w:rPr>
        <w:br/>
      </w:r>
      <w:r w:rsidR="00EB5331">
        <w:rPr>
          <w:noProof/>
          <w:sz w:val="20"/>
          <w:szCs w:val="20"/>
          <w:bdr w:val="single" w:sz="4" w:space="0" w:color="auto"/>
        </w:rPr>
        <w:drawing>
          <wp:inline distT="0" distB="0" distL="0" distR="0">
            <wp:extent cx="5372100" cy="3990975"/>
            <wp:effectExtent l="19050" t="0" r="0" b="0"/>
            <wp:docPr id="40" name="Picture 40" descr="Default Profile of the Top Languag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ssign Top Languages Window.  This figure shows the Default Profile of the Top Languages window.  This figures shows the full list of languages on the left, denoted by the red column heading and the title Languages.  Next to the full list of languages is the list of Top Languages, denoted by the blue column heading and the title Top Languages."/>
                    <pic:cNvPicPr>
                      <a:picLocks noChangeAspect="1" noChangeArrowheads="1"/>
                    </pic:cNvPicPr>
                  </pic:nvPicPr>
                  <pic:blipFill>
                    <a:blip r:embed="rId76"/>
                    <a:srcRect/>
                    <a:stretch>
                      <a:fillRect/>
                    </a:stretch>
                  </pic:blipFill>
                  <pic:spPr bwMode="auto">
                    <a:xfrm>
                      <a:off x="0" y="0"/>
                      <a:ext cx="5372100" cy="3990975"/>
                    </a:xfrm>
                    <a:prstGeom prst="rect">
                      <a:avLst/>
                    </a:prstGeom>
                    <a:noFill/>
                    <a:ln w="9525">
                      <a:noFill/>
                      <a:miter lim="800000"/>
                      <a:headEnd/>
                      <a:tailEnd/>
                    </a:ln>
                  </pic:spPr>
                </pic:pic>
              </a:graphicData>
            </a:graphic>
          </wp:inline>
        </w:drawing>
      </w:r>
    </w:p>
    <w:p w:rsidR="00860632" w:rsidRDefault="00D145C6" w:rsidP="00D145C6">
      <w:pPr>
        <w:pStyle w:val="Caption"/>
      </w:pPr>
      <w:bookmarkStart w:id="157" w:name="_Toc229892140"/>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18</w:t>
      </w:r>
      <w:r w:rsidR="00241F43">
        <w:fldChar w:fldCharType="end"/>
      </w:r>
      <w:r>
        <w:t>:  Assign Top Languages Window</w:t>
      </w:r>
      <w:bookmarkEnd w:id="157"/>
    </w:p>
    <w:p w:rsidR="00D145C6" w:rsidRDefault="00D145C6" w:rsidP="00D145C6"/>
    <w:p w:rsidR="00D145C6" w:rsidRDefault="00D145C6" w:rsidP="00D145C6"/>
    <w:p w:rsidR="00D145C6" w:rsidRDefault="00D145C6" w:rsidP="00D145C6">
      <w:pPr>
        <w:pStyle w:val="BodyText"/>
      </w:pPr>
      <w:r>
        <w:lastRenderedPageBreak/>
        <w:t xml:space="preserve">There are two types of Language Profiles. </w:t>
      </w:r>
    </w:p>
    <w:p w:rsidR="00D145C6" w:rsidRDefault="00D145C6" w:rsidP="00D511CC">
      <w:pPr>
        <w:pStyle w:val="BodyText"/>
        <w:numPr>
          <w:ilvl w:val="0"/>
          <w:numId w:val="60"/>
        </w:numPr>
      </w:pPr>
      <w:proofErr w:type="gramStart"/>
      <w:r>
        <w:t>Default</w:t>
      </w:r>
      <w:proofErr w:type="gramEnd"/>
      <w:r>
        <w:t xml:space="preserve"> Top Languages Profile – This is a profile created by NLM. It includes the languages that the Census indicates have over 500,000 people in the country who speak this language at home. </w:t>
      </w:r>
    </w:p>
    <w:p w:rsidR="00D145C6" w:rsidRDefault="00D145C6" w:rsidP="00D511CC">
      <w:pPr>
        <w:pStyle w:val="BodyText"/>
        <w:numPr>
          <w:ilvl w:val="0"/>
          <w:numId w:val="60"/>
        </w:numPr>
      </w:pPr>
      <w:r>
        <w:t xml:space="preserve">Custom Profile – This is a profile that the Local Administrator may customize for the specific Go Local area. </w:t>
      </w:r>
    </w:p>
    <w:p w:rsidR="00D145C6" w:rsidRDefault="00D145C6" w:rsidP="00D145C6">
      <w:pPr>
        <w:pStyle w:val="BodyText"/>
      </w:pPr>
      <w:r>
        <w:t xml:space="preserve">Your selection of the profile is indicated by the toggle buttons on the upper right of the screen. </w:t>
      </w:r>
    </w:p>
    <w:p w:rsidR="00D145C6" w:rsidRDefault="00D145C6" w:rsidP="00D145C6">
      <w:pPr>
        <w:pStyle w:val="BodyText"/>
      </w:pPr>
    </w:p>
    <w:p w:rsidR="00D145C6" w:rsidRDefault="00D145C6" w:rsidP="00D145C6">
      <w:pPr>
        <w:pStyle w:val="BodyText"/>
      </w:pPr>
      <w:r>
        <w:t>The “View Default Profile” link at the top of the screen provides a dynamically-generated list of the NLM-selected top languages. This feature will be helpful if you want to see the default list of languages without needing to select the default profile.</w:t>
      </w:r>
    </w:p>
    <w:p w:rsidR="004E2EE0" w:rsidRDefault="004E2EE0" w:rsidP="004E2EE0"/>
    <w:p w:rsidR="00D145C6" w:rsidRDefault="00D145C6" w:rsidP="004E2EE0">
      <w:r>
        <w:t xml:space="preserve">The three buttons at the bottom of the page do the following: </w:t>
      </w:r>
    </w:p>
    <w:p w:rsidR="00D145C6" w:rsidRDefault="00D145C6" w:rsidP="00D511CC">
      <w:pPr>
        <w:pStyle w:val="BodyText"/>
        <w:numPr>
          <w:ilvl w:val="0"/>
          <w:numId w:val="61"/>
        </w:numPr>
      </w:pPr>
      <w:r>
        <w:t xml:space="preserve">Submit – Saves any changes you have made to the current profile. </w:t>
      </w:r>
    </w:p>
    <w:p w:rsidR="00D145C6" w:rsidRDefault="00D145C6" w:rsidP="00D511CC">
      <w:pPr>
        <w:pStyle w:val="BodyText"/>
        <w:numPr>
          <w:ilvl w:val="0"/>
          <w:numId w:val="61"/>
        </w:numPr>
      </w:pPr>
      <w:r>
        <w:t>Reset – Reverts back to the last saved profile.</w:t>
      </w:r>
    </w:p>
    <w:p w:rsidR="00D145C6" w:rsidRPr="00D145C6" w:rsidRDefault="00D145C6" w:rsidP="00D511CC">
      <w:pPr>
        <w:pStyle w:val="BodyText"/>
        <w:numPr>
          <w:ilvl w:val="0"/>
          <w:numId w:val="61"/>
        </w:numPr>
      </w:pPr>
      <w:r>
        <w:t>Cancel – Takes you back to the main menu without saving any changes.</w:t>
      </w:r>
    </w:p>
    <w:p w:rsidR="004E2EE0" w:rsidRDefault="004E2EE0" w:rsidP="00D145C6">
      <w:pPr>
        <w:pStyle w:val="BodyText"/>
      </w:pPr>
    </w:p>
    <w:p w:rsidR="00D145C6" w:rsidRDefault="00D145C6" w:rsidP="00D145C6">
      <w:pPr>
        <w:pStyle w:val="BodyText"/>
      </w:pPr>
      <w:r>
        <w:t>To make a change to the profile:</w:t>
      </w:r>
    </w:p>
    <w:p w:rsidR="00D145C6" w:rsidRDefault="00D145C6" w:rsidP="00D511CC">
      <w:pPr>
        <w:pStyle w:val="BodyText"/>
        <w:numPr>
          <w:ilvl w:val="0"/>
          <w:numId w:val="62"/>
        </w:numPr>
      </w:pPr>
      <w:r>
        <w:t xml:space="preserve">Select the toggle button next to “Custom Profile” at the top right of the screen. You must select the “Custom Profile” option in order to make changes to the languages list. </w:t>
      </w:r>
    </w:p>
    <w:p w:rsidR="00D145C6" w:rsidRDefault="00D145C6" w:rsidP="00D511CC">
      <w:pPr>
        <w:pStyle w:val="BodyText"/>
        <w:numPr>
          <w:ilvl w:val="0"/>
          <w:numId w:val="59"/>
        </w:numPr>
      </w:pPr>
      <w:r>
        <w:t xml:space="preserve">After selecting the “Custom Profile” option, you will be able to drag and drop languages from the main language list to the Top Languages list. You can also drag languages off the Top Languages list and back to the Languages list. </w:t>
      </w:r>
    </w:p>
    <w:p w:rsidR="00D145C6" w:rsidRDefault="00D145C6" w:rsidP="00D511CC">
      <w:pPr>
        <w:pStyle w:val="BodyText"/>
        <w:numPr>
          <w:ilvl w:val="0"/>
          <w:numId w:val="59"/>
        </w:numPr>
      </w:pPr>
      <w:r>
        <w:t xml:space="preserve">To move a language from one column to the other, click on it, hold down the mouse, and drag the language to where you would like it to go. </w:t>
      </w:r>
    </w:p>
    <w:p w:rsidR="00D145C6" w:rsidRDefault="00D145C6" w:rsidP="00D511CC">
      <w:pPr>
        <w:pStyle w:val="BodyText"/>
        <w:numPr>
          <w:ilvl w:val="0"/>
          <w:numId w:val="59"/>
        </w:numPr>
      </w:pPr>
      <w:r>
        <w:t xml:space="preserve">Some languages have see references associated with them. If you move a language with a see reference, all the associated see references will move with it. </w:t>
      </w:r>
    </w:p>
    <w:p w:rsidR="00D145C6" w:rsidRDefault="00D145C6" w:rsidP="00D511CC">
      <w:pPr>
        <w:pStyle w:val="BodyText"/>
        <w:numPr>
          <w:ilvl w:val="0"/>
          <w:numId w:val="59"/>
        </w:numPr>
      </w:pPr>
      <w:r>
        <w:t>Once you have made your changes to the Top Languages list, click the Submit button at the bottom of the page.</w:t>
      </w:r>
    </w:p>
    <w:p w:rsidR="00D145C6" w:rsidRDefault="00D145C6" w:rsidP="00D145C6">
      <w:pPr>
        <w:pStyle w:val="BodyText"/>
        <w:rPr>
          <w:rStyle w:val="Strong"/>
          <w:b w:val="0"/>
          <w:sz w:val="20"/>
          <w:szCs w:val="20"/>
        </w:rPr>
      </w:pPr>
      <w:r>
        <w:rPr>
          <w:b/>
        </w:rPr>
        <w:br/>
      </w:r>
      <w:r w:rsidRPr="000A0082">
        <w:rPr>
          <w:b/>
        </w:rPr>
        <w:t>Note:</w:t>
      </w:r>
      <w:r>
        <w:t xml:space="preserve"> The English Not Spoken language choice has special features associated with it. If a site is indexed with the English Not Spoken language, a </w:t>
      </w:r>
      <w:r w:rsidRPr="0066392D">
        <w:t xml:space="preserve">separate line that says </w:t>
      </w:r>
      <w:r w:rsidRPr="0066392D">
        <w:rPr>
          <w:b/>
        </w:rPr>
        <w:t>“</w:t>
      </w:r>
      <w:r w:rsidRPr="0066392D">
        <w:rPr>
          <w:rStyle w:val="Strong"/>
          <w:b w:val="0"/>
        </w:rPr>
        <w:t>Service provider does not speak English.” will appear under the description field</w:t>
      </w:r>
      <w:r>
        <w:rPr>
          <w:rStyle w:val="Strong"/>
          <w:b w:val="0"/>
        </w:rPr>
        <w:t xml:space="preserve"> of the public display</w:t>
      </w:r>
      <w:r w:rsidRPr="0066392D">
        <w:rPr>
          <w:rStyle w:val="Strong"/>
          <w:b w:val="0"/>
        </w:rPr>
        <w:t>. Refer to the display information below.</w:t>
      </w:r>
      <w:r>
        <w:rPr>
          <w:rStyle w:val="Strong"/>
          <w:b w:val="0"/>
          <w:sz w:val="20"/>
          <w:szCs w:val="20"/>
        </w:rPr>
        <w:t xml:space="preserve"> </w:t>
      </w:r>
    </w:p>
    <w:p w:rsidR="00EC2CEF" w:rsidRDefault="00EC2CEF" w:rsidP="00D145C6">
      <w:pPr>
        <w:pStyle w:val="BodyText"/>
      </w:pPr>
    </w:p>
    <w:p w:rsidR="00D145C6" w:rsidRDefault="00EB5331" w:rsidP="00D145C6">
      <w:pPr>
        <w:keepNext/>
      </w:pPr>
      <w:r>
        <w:rPr>
          <w:b/>
          <w:noProof/>
          <w:sz w:val="20"/>
          <w:szCs w:val="20"/>
        </w:rPr>
        <w:drawing>
          <wp:inline distT="0" distB="0" distL="0" distR="0">
            <wp:extent cx="4800600" cy="2019300"/>
            <wp:effectExtent l="19050" t="19050" r="19050" b="19050"/>
            <wp:docPr id="41" name="Picture 41" descr="Moving a Language from the Language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oving a Language from the Languages List.  This figure shows the highlighted language, Estonian in the Languages column.  To move a language from one column to the other, click on it, hold down the mouse, and drag the language to where you would like it to go. "/>
                    <pic:cNvPicPr>
                      <a:picLocks noChangeAspect="1" noChangeArrowheads="1"/>
                    </pic:cNvPicPr>
                  </pic:nvPicPr>
                  <pic:blipFill>
                    <a:blip r:embed="rId77"/>
                    <a:srcRect t="5179" r="8759"/>
                    <a:stretch>
                      <a:fillRect/>
                    </a:stretch>
                  </pic:blipFill>
                  <pic:spPr bwMode="auto">
                    <a:xfrm>
                      <a:off x="0" y="0"/>
                      <a:ext cx="4800600" cy="2019300"/>
                    </a:xfrm>
                    <a:prstGeom prst="rect">
                      <a:avLst/>
                    </a:prstGeom>
                    <a:noFill/>
                    <a:ln w="6350" cmpd="sng">
                      <a:solidFill>
                        <a:srgbClr val="000000"/>
                      </a:solidFill>
                      <a:miter lim="800000"/>
                      <a:headEnd/>
                      <a:tailEnd/>
                    </a:ln>
                    <a:effectLst/>
                  </pic:spPr>
                </pic:pic>
              </a:graphicData>
            </a:graphic>
          </wp:inline>
        </w:drawing>
      </w:r>
    </w:p>
    <w:p w:rsidR="00D145C6" w:rsidRDefault="00D145C6" w:rsidP="00D145C6">
      <w:pPr>
        <w:pStyle w:val="Caption"/>
      </w:pPr>
      <w:bookmarkStart w:id="158" w:name="_Toc229892141"/>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19</w:t>
      </w:r>
      <w:r w:rsidR="00241F43">
        <w:fldChar w:fldCharType="end"/>
      </w:r>
      <w:r>
        <w:t>:  Moving a Language from the Languages List</w:t>
      </w:r>
      <w:bookmarkEnd w:id="158"/>
      <w:r>
        <w:t xml:space="preserve"> </w:t>
      </w:r>
    </w:p>
    <w:p w:rsidR="004E2EE0" w:rsidRDefault="004E2EE0">
      <w:r>
        <w:br w:type="page"/>
      </w:r>
    </w:p>
    <w:p w:rsidR="00D145C6" w:rsidRDefault="00EB5331" w:rsidP="00D145C6">
      <w:pPr>
        <w:keepNext/>
      </w:pPr>
      <w:r>
        <w:rPr>
          <w:noProof/>
          <w:sz w:val="20"/>
          <w:szCs w:val="20"/>
        </w:rPr>
        <w:lastRenderedPageBreak/>
        <w:drawing>
          <wp:inline distT="0" distB="0" distL="0" distR="0">
            <wp:extent cx="4810125" cy="2133600"/>
            <wp:effectExtent l="19050" t="19050" r="28575" b="19050"/>
            <wp:docPr id="42" name="Picture 42" descr="Highlighted language after is has been moved into the Top Languages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oving a Language to the Top Languages List.  This figure shows the highlighted language, Estonian, as it now appears in the Top Languages column."/>
                    <pic:cNvPicPr>
                      <a:picLocks noChangeAspect="1" noChangeArrowheads="1"/>
                    </pic:cNvPicPr>
                  </pic:nvPicPr>
                  <pic:blipFill>
                    <a:blip r:embed="rId78"/>
                    <a:srcRect/>
                    <a:stretch>
                      <a:fillRect/>
                    </a:stretch>
                  </pic:blipFill>
                  <pic:spPr bwMode="auto">
                    <a:xfrm>
                      <a:off x="0" y="0"/>
                      <a:ext cx="4810125" cy="2133600"/>
                    </a:xfrm>
                    <a:prstGeom prst="rect">
                      <a:avLst/>
                    </a:prstGeom>
                    <a:noFill/>
                    <a:ln w="6350" cmpd="sng">
                      <a:solidFill>
                        <a:srgbClr val="000000"/>
                      </a:solidFill>
                      <a:miter lim="800000"/>
                      <a:headEnd/>
                      <a:tailEnd/>
                    </a:ln>
                    <a:effectLst/>
                  </pic:spPr>
                </pic:pic>
              </a:graphicData>
            </a:graphic>
          </wp:inline>
        </w:drawing>
      </w:r>
    </w:p>
    <w:p w:rsidR="00D145C6" w:rsidRDefault="00D145C6" w:rsidP="00D145C6">
      <w:pPr>
        <w:pStyle w:val="Caption"/>
      </w:pPr>
      <w:bookmarkStart w:id="159" w:name="_Toc229892142"/>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20</w:t>
      </w:r>
      <w:r w:rsidR="00241F43">
        <w:fldChar w:fldCharType="end"/>
      </w:r>
      <w:r>
        <w:t>:  Moving a Language to the Top Languages List</w:t>
      </w:r>
      <w:bookmarkEnd w:id="159"/>
    </w:p>
    <w:p w:rsidR="008E6B46" w:rsidRDefault="008E6B46" w:rsidP="008E6B46"/>
    <w:p w:rsidR="008E6B46" w:rsidRDefault="008E6B46" w:rsidP="008E6B46">
      <w:pPr>
        <w:pStyle w:val="BodyText"/>
      </w:pPr>
      <w:r w:rsidRPr="000A0082">
        <w:rPr>
          <w:b/>
        </w:rPr>
        <w:t>Note:</w:t>
      </w:r>
      <w:r>
        <w:t xml:space="preserve"> The order of the languages in the list of Top Languages will be the same as the order that will appear to the </w:t>
      </w:r>
      <w:r w:rsidR="00501E77">
        <w:t>S</w:t>
      </w:r>
      <w:r>
        <w:t xml:space="preserve">electors and </w:t>
      </w:r>
      <w:r w:rsidR="00501E77">
        <w:t>R</w:t>
      </w:r>
      <w:r>
        <w:t xml:space="preserve">eviewers. You can opt to have them in alphabetical order, the order of popularity, or other ways that you feel helpful. </w:t>
      </w:r>
    </w:p>
    <w:p w:rsidR="008E6B46" w:rsidRDefault="008E6B46" w:rsidP="008E6B46">
      <w:pPr>
        <w:pStyle w:val="BodyText"/>
      </w:pPr>
    </w:p>
    <w:p w:rsidR="008E6B46" w:rsidRDefault="008E6B46" w:rsidP="008E6B46">
      <w:pPr>
        <w:pStyle w:val="BodyText"/>
      </w:pPr>
      <w:r>
        <w:t xml:space="preserve">If a language you need is not on the master list of languages, or you would like to suggest a change to the languages, please email the listserv at </w:t>
      </w:r>
      <w:hyperlink r:id="rId79" w:history="1">
        <w:r w:rsidRPr="002A52B1">
          <w:rPr>
            <w:rStyle w:val="Hyperlink"/>
          </w:rPr>
          <w:t>MPLUS-GOLOCAL@LIST.NIH.GOV</w:t>
        </w:r>
      </w:hyperlink>
      <w:r>
        <w:t>.</w:t>
      </w:r>
    </w:p>
    <w:p w:rsidR="006B2C78" w:rsidRDefault="006B2C78" w:rsidP="008E6B46">
      <w:pPr>
        <w:pStyle w:val="BodyText"/>
      </w:pPr>
    </w:p>
    <w:p w:rsidR="008E6B46" w:rsidRPr="001E34B5" w:rsidRDefault="008E6B46" w:rsidP="00E551D7">
      <w:pPr>
        <w:pStyle w:val="Heading3"/>
        <w:rPr>
          <w:rStyle w:val="Heading3Char"/>
        </w:rPr>
      </w:pPr>
      <w:bookmarkStart w:id="160" w:name="_Toc183315308"/>
      <w:bookmarkStart w:id="161" w:name="_Toc229891975"/>
      <w:r w:rsidRPr="00760666">
        <w:t>Indicating the Languages Spoken on a Site Record</w:t>
      </w:r>
      <w:bookmarkEnd w:id="160"/>
      <w:bookmarkEnd w:id="161"/>
      <w:r w:rsidR="006B2C78" w:rsidRPr="001E34B5">
        <w:rPr>
          <w:rStyle w:val="Heading3Char"/>
        </w:rPr>
        <w:br/>
      </w:r>
    </w:p>
    <w:p w:rsidR="006B2C78" w:rsidRPr="001E34B5" w:rsidRDefault="006B2C78" w:rsidP="006B2C78">
      <w:pPr>
        <w:rPr>
          <w:highlight w:val="magenta"/>
        </w:rPr>
      </w:pPr>
      <w:r w:rsidRPr="001E34B5">
        <w:rPr>
          <w:rStyle w:val="BodyTextChar"/>
        </w:rPr>
        <w:t>To indicate which language a service provider speaks, you can enter the information in the Languages area of the site record form.</w:t>
      </w:r>
    </w:p>
    <w:p w:rsidR="008E6B46" w:rsidRPr="001E34B5" w:rsidRDefault="008E6B46" w:rsidP="008E6B46">
      <w:pPr>
        <w:pStyle w:val="BodyText"/>
        <w:rPr>
          <w:highlight w:val="magenta"/>
        </w:rPr>
      </w:pPr>
    </w:p>
    <w:p w:rsidR="008E6B46" w:rsidRPr="00760666" w:rsidRDefault="008E6B46" w:rsidP="008E6B46">
      <w:pPr>
        <w:pStyle w:val="BodyText"/>
      </w:pPr>
      <w:r w:rsidRPr="00760666">
        <w:t xml:space="preserve">The Languages box is part of the site record form that you will see when creating new records (Site Records &gt; Fill </w:t>
      </w:r>
      <w:proofErr w:type="gramStart"/>
      <w:r w:rsidRPr="00760666">
        <w:t>Out</w:t>
      </w:r>
      <w:proofErr w:type="gramEnd"/>
      <w:r w:rsidRPr="00760666">
        <w:t xml:space="preserve"> New Forms) or when editing an existing record. </w:t>
      </w:r>
    </w:p>
    <w:p w:rsidR="008E6B46" w:rsidRPr="00760666" w:rsidRDefault="008E6B46" w:rsidP="008E6B46"/>
    <w:p w:rsidR="008E6B46" w:rsidRPr="00760666" w:rsidRDefault="00760666" w:rsidP="008E6B46">
      <w:pPr>
        <w:keepNext/>
      </w:pPr>
      <w:r w:rsidRPr="00760666">
        <w:rPr>
          <w:noProof/>
        </w:rPr>
        <w:drawing>
          <wp:inline distT="0" distB="0" distL="0" distR="0">
            <wp:extent cx="4854192" cy="1104900"/>
            <wp:effectExtent l="19050" t="0" r="3558" b="0"/>
            <wp:docPr id="273" name="Picture 43" descr="This figure shows the [+] Assign Languages in the Record form, to expand the Assign Language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pen Languages Window.  This figure shows the Open Languages Window button that appears in the Fill out New Record form."/>
                    <pic:cNvPicPr>
                      <a:picLocks noChangeAspect="1" noChangeArrowheads="1"/>
                    </pic:cNvPicPr>
                  </pic:nvPicPr>
                  <pic:blipFill>
                    <a:blip r:embed="rId80"/>
                    <a:stretch>
                      <a:fillRect/>
                    </a:stretch>
                  </pic:blipFill>
                  <pic:spPr bwMode="auto">
                    <a:xfrm>
                      <a:off x="0" y="0"/>
                      <a:ext cx="4854192" cy="1104900"/>
                    </a:xfrm>
                    <a:prstGeom prst="rect">
                      <a:avLst/>
                    </a:prstGeom>
                    <a:noFill/>
                    <a:ln w="9525">
                      <a:noFill/>
                      <a:miter lim="800000"/>
                      <a:headEnd/>
                      <a:tailEnd/>
                    </a:ln>
                  </pic:spPr>
                </pic:pic>
              </a:graphicData>
            </a:graphic>
          </wp:inline>
        </w:drawing>
      </w:r>
    </w:p>
    <w:p w:rsidR="008E6B46" w:rsidRPr="00760666" w:rsidRDefault="008E6B46" w:rsidP="008E6B46">
      <w:pPr>
        <w:pStyle w:val="Caption"/>
      </w:pPr>
      <w:bookmarkStart w:id="162" w:name="_Toc229892143"/>
      <w:r w:rsidRPr="00760666">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21</w:t>
      </w:r>
      <w:r w:rsidR="00241F43">
        <w:fldChar w:fldCharType="end"/>
      </w:r>
      <w:r w:rsidRPr="00760666">
        <w:t xml:space="preserve">:  </w:t>
      </w:r>
      <w:r w:rsidR="00760666" w:rsidRPr="00760666">
        <w:t xml:space="preserve">Assign </w:t>
      </w:r>
      <w:r w:rsidRPr="00760666">
        <w:t>Languages Window</w:t>
      </w:r>
      <w:bookmarkEnd w:id="162"/>
    </w:p>
    <w:p w:rsidR="008E6B46" w:rsidRDefault="008E6B46" w:rsidP="008E6B46">
      <w:pPr>
        <w:pStyle w:val="BodyText"/>
      </w:pPr>
    </w:p>
    <w:p w:rsidR="00760666" w:rsidRPr="001E34B5" w:rsidRDefault="00760666" w:rsidP="008E6B46">
      <w:pPr>
        <w:pStyle w:val="BodyText"/>
        <w:rPr>
          <w:highlight w:val="magenta"/>
        </w:rPr>
      </w:pPr>
      <w:proofErr w:type="gramStart"/>
      <w:r>
        <w:t xml:space="preserve">Click on the plus sign [+] or on Assign Languages to </w:t>
      </w:r>
      <w:r w:rsidR="00F03DC9">
        <w:t xml:space="preserve">open the </w:t>
      </w:r>
      <w:r>
        <w:t xml:space="preserve">Assign Languages </w:t>
      </w:r>
      <w:r w:rsidR="00F03DC9">
        <w:t>expandable area</w:t>
      </w:r>
      <w:r>
        <w:t>.</w:t>
      </w:r>
      <w:proofErr w:type="gramEnd"/>
      <w:r>
        <w:t xml:space="preserve"> The plus sign [+] will change to a minus sign [-] </w:t>
      </w:r>
      <w:r w:rsidR="00F03DC9">
        <w:t xml:space="preserve">that </w:t>
      </w:r>
      <w:r>
        <w:t xml:space="preserve">functions to collapse the Assign Languages </w:t>
      </w:r>
      <w:r w:rsidR="00F03DC9">
        <w:t>expandable area</w:t>
      </w:r>
      <w:r>
        <w:t>.  If your Go Local has a custom profile for the top languages, that short list will display here. Otherwise, you will see the default top languages profile.</w:t>
      </w:r>
    </w:p>
    <w:p w:rsidR="008617EE" w:rsidRPr="001E34B5" w:rsidRDefault="008617EE" w:rsidP="008E6B46">
      <w:pPr>
        <w:pStyle w:val="BodyText"/>
        <w:rPr>
          <w:highlight w:val="magenta"/>
        </w:rPr>
      </w:pPr>
    </w:p>
    <w:p w:rsidR="008617EE" w:rsidRPr="001E34B5" w:rsidRDefault="008617EE" w:rsidP="00760666">
      <w:pPr>
        <w:rPr>
          <w:highlight w:val="magenta"/>
        </w:rPr>
      </w:pPr>
      <w:r w:rsidRPr="001E34B5">
        <w:rPr>
          <w:highlight w:val="magenta"/>
        </w:rPr>
        <w:br w:type="page"/>
      </w:r>
    </w:p>
    <w:p w:rsidR="008E6B46" w:rsidRPr="001E34B5" w:rsidRDefault="00760666" w:rsidP="008E6B46">
      <w:pPr>
        <w:keepNext/>
        <w:rPr>
          <w:highlight w:val="magenta"/>
        </w:rPr>
      </w:pPr>
      <w:r w:rsidRPr="00760666">
        <w:rPr>
          <w:noProof/>
        </w:rPr>
        <w:lastRenderedPageBreak/>
        <w:drawing>
          <wp:inline distT="0" distB="0" distL="0" distR="0">
            <wp:extent cx="4438650" cy="3232294"/>
            <wp:effectExtent l="19050" t="19050" r="19050" b="25256"/>
            <wp:docPr id="278" name="Picture 44" descr="This figure shows the picklist of languages that appears once you open the Assign Language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ssign Languages selection form.  This figure shows the picklist of languages that appears once you click on the Open Languages Window.  This list of languages includes:  Arabic, Cantonese, Chinese (nonspecific), Filipino see Tagalog, French, German, Italian, Korean, Mandarin, Polish, Portuguese, Russian, Spanish, Tagalog, and Vietnamese."/>
                    <pic:cNvPicPr>
                      <a:picLocks noChangeAspect="1" noChangeArrowheads="1"/>
                    </pic:cNvPicPr>
                  </pic:nvPicPr>
                  <pic:blipFill>
                    <a:blip r:embed="rId81"/>
                    <a:stretch>
                      <a:fillRect/>
                    </a:stretch>
                  </pic:blipFill>
                  <pic:spPr bwMode="auto">
                    <a:xfrm>
                      <a:off x="0" y="0"/>
                      <a:ext cx="4438650" cy="3232294"/>
                    </a:xfrm>
                    <a:prstGeom prst="rect">
                      <a:avLst/>
                    </a:prstGeom>
                    <a:noFill/>
                    <a:ln w="6350" cmpd="sng">
                      <a:solidFill>
                        <a:srgbClr val="000000"/>
                      </a:solidFill>
                      <a:miter lim="800000"/>
                      <a:headEnd/>
                      <a:tailEnd/>
                    </a:ln>
                    <a:effectLst/>
                  </pic:spPr>
                </pic:pic>
              </a:graphicData>
            </a:graphic>
          </wp:inline>
        </w:drawing>
      </w:r>
    </w:p>
    <w:p w:rsidR="008E6B46" w:rsidRPr="00760666" w:rsidRDefault="008E6B46" w:rsidP="008E6B46">
      <w:pPr>
        <w:pStyle w:val="Caption"/>
      </w:pPr>
      <w:bookmarkStart w:id="163" w:name="_Toc229892144"/>
      <w:r w:rsidRPr="00760666">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22</w:t>
      </w:r>
      <w:r w:rsidR="00241F43">
        <w:fldChar w:fldCharType="end"/>
      </w:r>
      <w:r w:rsidRPr="00760666">
        <w:t>:  Assign Languages</w:t>
      </w:r>
      <w:r w:rsidR="00760666" w:rsidRPr="00760666">
        <w:t xml:space="preserve"> Area Expanded</w:t>
      </w:r>
      <w:bookmarkEnd w:id="163"/>
    </w:p>
    <w:p w:rsidR="00760666" w:rsidRPr="00760666" w:rsidRDefault="00760666" w:rsidP="00760666">
      <w:pPr>
        <w:rPr>
          <w:highlight w:val="magenta"/>
        </w:rPr>
      </w:pPr>
    </w:p>
    <w:p w:rsidR="00446AEB" w:rsidRDefault="00446AEB" w:rsidP="00D511CC">
      <w:pPr>
        <w:pStyle w:val="BodyText"/>
        <w:numPr>
          <w:ilvl w:val="0"/>
          <w:numId w:val="63"/>
        </w:numPr>
      </w:pPr>
      <w:r>
        <w:t>If you do not see the language(s) you need on this initial list, use the A-Z look up list to go to the specific language that you are looking for or select ALL to scroll through the list. You may also search for the language using the Search box, choosing either “start with” or “contain” for your search.</w:t>
      </w:r>
    </w:p>
    <w:p w:rsidR="00446AEB" w:rsidRDefault="00446AEB" w:rsidP="00D511CC">
      <w:pPr>
        <w:pStyle w:val="BodyText"/>
        <w:numPr>
          <w:ilvl w:val="0"/>
          <w:numId w:val="63"/>
        </w:numPr>
      </w:pPr>
      <w:r>
        <w:t>You can sort the order of display by clicking on Language in the header to sort by language or the blank header above the check boxes.</w:t>
      </w:r>
    </w:p>
    <w:p w:rsidR="00446AEB" w:rsidRDefault="00446AEB" w:rsidP="00D511CC">
      <w:pPr>
        <w:pStyle w:val="BodyText"/>
        <w:numPr>
          <w:ilvl w:val="0"/>
          <w:numId w:val="63"/>
        </w:numPr>
      </w:pPr>
      <w:r>
        <w:t>Select the language(s) that you want by checking the boxes beside the appropriate language(s).</w:t>
      </w:r>
      <w:r w:rsidR="00F03DC9">
        <w:t xml:space="preserve"> You may select multiple languages at once.</w:t>
      </w:r>
    </w:p>
    <w:p w:rsidR="00446AEB" w:rsidRDefault="00446AEB" w:rsidP="00D511CC">
      <w:pPr>
        <w:pStyle w:val="BodyText"/>
        <w:numPr>
          <w:ilvl w:val="0"/>
          <w:numId w:val="63"/>
        </w:numPr>
      </w:pPr>
      <w:r>
        <w:t xml:space="preserve">Select </w:t>
      </w:r>
      <w:proofErr w:type="gramStart"/>
      <w:r>
        <w:t>Apply,</w:t>
      </w:r>
      <w:proofErr w:type="gramEnd"/>
      <w:r>
        <w:t xml:space="preserve"> and a brief “Done” message will appear above the Apply button. </w:t>
      </w:r>
      <w:r w:rsidR="00F03DC9">
        <w:t>Y</w:t>
      </w:r>
      <w:r>
        <w:t>our selection(s) will be listed</w:t>
      </w:r>
      <w:r w:rsidR="00F03DC9">
        <w:t xml:space="preserve"> on the active languages display area of the form</w:t>
      </w:r>
      <w:r>
        <w:t>. You must click Apply for your selection(s) to be assigned.</w:t>
      </w:r>
    </w:p>
    <w:p w:rsidR="00446AEB" w:rsidRDefault="00446AEB" w:rsidP="00D511CC">
      <w:pPr>
        <w:pStyle w:val="BodyText"/>
        <w:numPr>
          <w:ilvl w:val="0"/>
          <w:numId w:val="63"/>
        </w:numPr>
      </w:pPr>
      <w:r>
        <w:t xml:space="preserve">Click </w:t>
      </w:r>
      <w:r w:rsidR="00EF4952">
        <w:t xml:space="preserve">the minus sign </w:t>
      </w:r>
      <w:r>
        <w:t xml:space="preserve">[-] or Close on the bottom right when you are done, or </w:t>
      </w:r>
      <w:r w:rsidR="00EF4952">
        <w:t xml:space="preserve">the minus sign </w:t>
      </w:r>
      <w:r>
        <w:t xml:space="preserve">[-]  or Assign Languages on the top left to collapse the Assign Languages part of the Languages section of the record form.  If you collapse the </w:t>
      </w:r>
      <w:r w:rsidR="00F03DC9">
        <w:t xml:space="preserve">expandable </w:t>
      </w:r>
      <w:r>
        <w:t>area without clicking on Apply, your selection is not retained.</w:t>
      </w:r>
    </w:p>
    <w:p w:rsidR="008E6B46" w:rsidRPr="001E34B5" w:rsidRDefault="008E6B46" w:rsidP="008E6B46">
      <w:pPr>
        <w:rPr>
          <w:highlight w:val="magenta"/>
        </w:rPr>
      </w:pPr>
    </w:p>
    <w:p w:rsidR="00446AEB" w:rsidRDefault="00446AEB" w:rsidP="00446AEB">
      <w:pPr>
        <w:pStyle w:val="BodyText"/>
      </w:pPr>
      <w:r>
        <w:t xml:space="preserve">The language(s) that you associate with the service will appear in the </w:t>
      </w:r>
      <w:r w:rsidR="00F03DC9">
        <w:t>active l</w:t>
      </w:r>
      <w:r>
        <w:t xml:space="preserve">anguages </w:t>
      </w:r>
      <w:r w:rsidR="00F03DC9">
        <w:t>display area</w:t>
      </w:r>
      <w:r w:rsidR="00F905B3">
        <w:t xml:space="preserve"> on the form, which is just above the expandable area</w:t>
      </w:r>
      <w:r>
        <w:t xml:space="preserve">. </w:t>
      </w:r>
    </w:p>
    <w:p w:rsidR="008E6B46" w:rsidRPr="001E34B5" w:rsidRDefault="008E6B46" w:rsidP="008E6B46">
      <w:pPr>
        <w:pStyle w:val="BodyText"/>
        <w:rPr>
          <w:highlight w:val="magenta"/>
        </w:rPr>
      </w:pPr>
    </w:p>
    <w:p w:rsidR="008E6B46" w:rsidRPr="001E34B5" w:rsidRDefault="00446AEB" w:rsidP="008E6B46">
      <w:pPr>
        <w:keepNext/>
        <w:rPr>
          <w:highlight w:val="magenta"/>
        </w:rPr>
      </w:pPr>
      <w:r w:rsidRPr="00446AEB">
        <w:rPr>
          <w:noProof/>
        </w:rPr>
        <w:drawing>
          <wp:inline distT="0" distB="0" distL="0" distR="0">
            <wp:extent cx="5372100" cy="1167847"/>
            <wp:effectExtent l="19050" t="19050" r="19050" b="13253"/>
            <wp:docPr id="279" name="Picture 45" descr="This figure shows the Languages field of the  Record form with the language Portugues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anguages Associated with a Record.  This figure shows the Languages field of the Fill out New Record form with the language, Spanish, listed in the field.  Spanish was chosed from the Assigned Languages list and added to the record."/>
                    <pic:cNvPicPr>
                      <a:picLocks noChangeAspect="1" noChangeArrowheads="1"/>
                    </pic:cNvPicPr>
                  </pic:nvPicPr>
                  <pic:blipFill>
                    <a:blip r:embed="rId82"/>
                    <a:stretch>
                      <a:fillRect/>
                    </a:stretch>
                  </pic:blipFill>
                  <pic:spPr bwMode="auto">
                    <a:xfrm>
                      <a:off x="0" y="0"/>
                      <a:ext cx="5372100" cy="1167847"/>
                    </a:xfrm>
                    <a:prstGeom prst="rect">
                      <a:avLst/>
                    </a:prstGeom>
                    <a:noFill/>
                    <a:ln w="6350" cmpd="sng">
                      <a:solidFill>
                        <a:srgbClr val="000000"/>
                      </a:solidFill>
                      <a:miter lim="800000"/>
                      <a:headEnd/>
                      <a:tailEnd/>
                    </a:ln>
                    <a:effectLst/>
                  </pic:spPr>
                </pic:pic>
              </a:graphicData>
            </a:graphic>
          </wp:inline>
        </w:drawing>
      </w:r>
    </w:p>
    <w:p w:rsidR="008E6B46" w:rsidRPr="00446AEB" w:rsidRDefault="008E6B46" w:rsidP="008E6B46">
      <w:pPr>
        <w:pStyle w:val="Caption"/>
      </w:pPr>
      <w:bookmarkStart w:id="164" w:name="_Toc183315334"/>
      <w:bookmarkStart w:id="165" w:name="_Toc229892145"/>
      <w:r w:rsidRPr="00446AEB">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23</w:t>
      </w:r>
      <w:r w:rsidR="00241F43">
        <w:fldChar w:fldCharType="end"/>
      </w:r>
      <w:r w:rsidRPr="00446AEB">
        <w:t xml:space="preserve">:  </w:t>
      </w:r>
      <w:bookmarkEnd w:id="164"/>
      <w:r w:rsidR="00446AEB">
        <w:t>Language S</w:t>
      </w:r>
      <w:r w:rsidR="00446AEB" w:rsidRPr="00446AEB">
        <w:t>elected</w:t>
      </w:r>
      <w:bookmarkEnd w:id="165"/>
    </w:p>
    <w:p w:rsidR="008617EE" w:rsidRPr="001E34B5" w:rsidRDefault="008617EE">
      <w:pPr>
        <w:rPr>
          <w:highlight w:val="magenta"/>
        </w:rPr>
      </w:pPr>
      <w:r w:rsidRPr="001E34B5">
        <w:rPr>
          <w:highlight w:val="magenta"/>
        </w:rPr>
        <w:br w:type="page"/>
      </w:r>
    </w:p>
    <w:p w:rsidR="00446AEB" w:rsidRDefault="008E6B46" w:rsidP="00446AEB">
      <w:pPr>
        <w:pStyle w:val="BodyText"/>
      </w:pPr>
      <w:r w:rsidRPr="00446AEB">
        <w:lastRenderedPageBreak/>
        <w:t xml:space="preserve">To remove a language that has been associated with a record, select that language in </w:t>
      </w:r>
      <w:r w:rsidR="005C31DE">
        <w:t xml:space="preserve">the </w:t>
      </w:r>
      <w:r w:rsidR="00054192">
        <w:t xml:space="preserve">active languages display area </w:t>
      </w:r>
      <w:r w:rsidRPr="00446AEB">
        <w:t>and then hit the “Delete” button to the right of the Languages box</w:t>
      </w:r>
      <w:r w:rsidR="00446AEB">
        <w:t xml:space="preserve">. </w:t>
      </w:r>
      <w:r w:rsidR="000F0B2C">
        <w:t xml:space="preserve">Or, deselect the language in the expandable area and select apply. </w:t>
      </w:r>
      <w:r w:rsidR="00446AEB">
        <w:t>There will be no confirmation, but you will see the language is removed from the list.  If you try to delete a language from the list without first selecting the language, you will see an error message.</w:t>
      </w:r>
    </w:p>
    <w:p w:rsidR="008E6B46" w:rsidRDefault="008E6B46" w:rsidP="008E6B46"/>
    <w:p w:rsidR="00F33141" w:rsidRDefault="00F33141" w:rsidP="00F33141">
      <w:pPr>
        <w:keepNext/>
      </w:pPr>
      <w:r w:rsidRPr="00F33141">
        <w:rPr>
          <w:noProof/>
        </w:rPr>
        <w:drawing>
          <wp:inline distT="0" distB="0" distL="0" distR="0">
            <wp:extent cx="4993009" cy="3598595"/>
            <wp:effectExtent l="19050" t="0" r="0" b="0"/>
            <wp:docPr id="280" name="Picture 14" descr="Error message received when user clicks on the Delete button without first selecting the language to be de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gerror.bmp"/>
                    <pic:cNvPicPr/>
                  </pic:nvPicPr>
                  <pic:blipFill>
                    <a:blip r:embed="rId83"/>
                    <a:stretch>
                      <a:fillRect/>
                    </a:stretch>
                  </pic:blipFill>
                  <pic:spPr>
                    <a:xfrm>
                      <a:off x="0" y="0"/>
                      <a:ext cx="4981907" cy="3590594"/>
                    </a:xfrm>
                    <a:prstGeom prst="rect">
                      <a:avLst/>
                    </a:prstGeom>
                  </pic:spPr>
                </pic:pic>
              </a:graphicData>
            </a:graphic>
          </wp:inline>
        </w:drawing>
      </w:r>
    </w:p>
    <w:p w:rsidR="00F33141" w:rsidRPr="00E21FC2" w:rsidRDefault="00F33141" w:rsidP="00E21FC2">
      <w:pPr>
        <w:pStyle w:val="Caption"/>
      </w:pPr>
      <w:bookmarkStart w:id="166" w:name="_Toc229892146"/>
      <w:r w:rsidRPr="00E21FC2">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24</w:t>
      </w:r>
      <w:r w:rsidR="00241F43">
        <w:fldChar w:fldCharType="end"/>
      </w:r>
      <w:r w:rsidRPr="00E21FC2">
        <w:t xml:space="preserve">:  Error Message Received when Deleting a Language </w:t>
      </w:r>
      <w:proofErr w:type="gramStart"/>
      <w:r w:rsidRPr="00E21FC2">
        <w:t>Without</w:t>
      </w:r>
      <w:proofErr w:type="gramEnd"/>
      <w:r w:rsidRPr="00E21FC2">
        <w:t xml:space="preserve"> First Selecting</w:t>
      </w:r>
      <w:bookmarkEnd w:id="166"/>
    </w:p>
    <w:p w:rsidR="008E6B46" w:rsidRDefault="008E6B46" w:rsidP="00584677">
      <w:pPr>
        <w:pStyle w:val="Heading3"/>
      </w:pPr>
      <w:bookmarkStart w:id="167" w:name="_Toc183315309"/>
      <w:bookmarkStart w:id="168" w:name="_Toc229891976"/>
      <w:r w:rsidRPr="000A0082">
        <w:t>Languages Spoken Public Display</w:t>
      </w:r>
      <w:bookmarkEnd w:id="167"/>
      <w:bookmarkEnd w:id="168"/>
      <w:r w:rsidRPr="000A0082">
        <w:t xml:space="preserve"> </w:t>
      </w:r>
    </w:p>
    <w:p w:rsidR="008E6B46" w:rsidRDefault="008E6B46" w:rsidP="008E6B46">
      <w:pPr>
        <w:pStyle w:val="BodyText"/>
      </w:pPr>
      <w:r>
        <w:t xml:space="preserve">If the Local Administrator has turned on the Languages Public Display, when a language is associated with a site record it will display just under the description field of a site record. </w:t>
      </w:r>
    </w:p>
    <w:p w:rsidR="008E6B46" w:rsidRDefault="008E6B46" w:rsidP="008E6B46"/>
    <w:p w:rsidR="008E6B46" w:rsidRPr="002E1C99" w:rsidRDefault="008E6B46" w:rsidP="008E6B46">
      <w:pPr>
        <w:pStyle w:val="BodyText"/>
      </w:pPr>
    </w:p>
    <w:p w:rsidR="008E6B46" w:rsidRDefault="00EB5331" w:rsidP="00AC6D12">
      <w:pPr>
        <w:keepNext/>
      </w:pPr>
      <w:r>
        <w:rPr>
          <w:noProof/>
          <w:sz w:val="20"/>
          <w:szCs w:val="20"/>
          <w:bdr w:val="single" w:sz="4" w:space="0" w:color="auto"/>
        </w:rPr>
        <w:drawing>
          <wp:inline distT="0" distB="0" distL="0" distR="0">
            <wp:extent cx="5486400" cy="1457325"/>
            <wp:effectExtent l="19050" t="0" r="0" b="0"/>
            <wp:docPr id="46" name="Picture 46" descr="Public display of record showing assigned languages Korean and Tag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ite Record Public Display of Languages Spoken.  This figure shows the public display of a record which includes the assigned languages Korean and Tagalog.  These languages appear at the bottom of the record denoted by the heading, &quot;Languages Spoken&quot;."/>
                    <pic:cNvPicPr>
                      <a:picLocks noChangeAspect="1" noChangeArrowheads="1"/>
                    </pic:cNvPicPr>
                  </pic:nvPicPr>
                  <pic:blipFill>
                    <a:blip r:embed="rId84"/>
                    <a:srcRect/>
                    <a:stretch>
                      <a:fillRect/>
                    </a:stretch>
                  </pic:blipFill>
                  <pic:spPr bwMode="auto">
                    <a:xfrm>
                      <a:off x="0" y="0"/>
                      <a:ext cx="5486400" cy="1457325"/>
                    </a:xfrm>
                    <a:prstGeom prst="rect">
                      <a:avLst/>
                    </a:prstGeom>
                    <a:noFill/>
                    <a:ln w="9525">
                      <a:noFill/>
                      <a:miter lim="800000"/>
                      <a:headEnd/>
                      <a:tailEnd/>
                    </a:ln>
                  </pic:spPr>
                </pic:pic>
              </a:graphicData>
            </a:graphic>
          </wp:inline>
        </w:drawing>
      </w:r>
    </w:p>
    <w:p w:rsidR="008E6B46" w:rsidRDefault="008E6B46" w:rsidP="00AC6D12">
      <w:pPr>
        <w:pStyle w:val="Caption"/>
      </w:pPr>
      <w:bookmarkStart w:id="169" w:name="_Toc183315335"/>
      <w:bookmarkStart w:id="170" w:name="_Toc229892147"/>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25</w:t>
      </w:r>
      <w:r w:rsidR="00241F43">
        <w:fldChar w:fldCharType="end"/>
      </w:r>
      <w:r>
        <w:t>:  Site Record Public Display of Languages Spoken</w:t>
      </w:r>
      <w:bookmarkEnd w:id="169"/>
      <w:bookmarkEnd w:id="170"/>
    </w:p>
    <w:p w:rsidR="008E6B46" w:rsidRDefault="008E6B46" w:rsidP="008E6B46">
      <w:pPr>
        <w:rPr>
          <w:sz w:val="20"/>
          <w:szCs w:val="20"/>
        </w:rPr>
      </w:pPr>
    </w:p>
    <w:p w:rsidR="008E6B46" w:rsidRDefault="008E6B46" w:rsidP="008E6B46">
      <w:pPr>
        <w:pStyle w:val="BodyText"/>
      </w:pPr>
      <w:r>
        <w:t xml:space="preserve">If the language “English Not Spoken” has been selected, a sentence saying “Service Provider does not speak English” will appear just under the Languages Spoken line. </w:t>
      </w:r>
    </w:p>
    <w:p w:rsidR="008E6B46" w:rsidRDefault="008E6B46" w:rsidP="008E6B46">
      <w:pPr>
        <w:pStyle w:val="BodyText"/>
      </w:pPr>
    </w:p>
    <w:p w:rsidR="002A0121" w:rsidRDefault="002A0121" w:rsidP="008E6B46">
      <w:pPr>
        <w:pStyle w:val="BodyText"/>
      </w:pPr>
    </w:p>
    <w:p w:rsidR="002A0121" w:rsidRDefault="002A0121">
      <w:r>
        <w:br w:type="page"/>
      </w:r>
    </w:p>
    <w:p w:rsidR="008E6B46" w:rsidRDefault="00EB5331" w:rsidP="00AC6D12">
      <w:pPr>
        <w:keepNext/>
      </w:pPr>
      <w:r>
        <w:rPr>
          <w:noProof/>
          <w:sz w:val="20"/>
          <w:szCs w:val="20"/>
          <w:bdr w:val="single" w:sz="4" w:space="0" w:color="auto"/>
        </w:rPr>
        <w:lastRenderedPageBreak/>
        <w:drawing>
          <wp:inline distT="0" distB="0" distL="0" distR="0">
            <wp:extent cx="2790825" cy="1314450"/>
            <wp:effectExtent l="19050" t="0" r="9525" b="0"/>
            <wp:docPr id="47" name="Picture 47" descr="Public Display including a notation that the Service provider does not speak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nglish Language Not Spoken Public Display.  This figure shows the public display of a record that includes the assigned language, Spanish and also the notation that the &quot;Service provider does not speak English&quot;.  This notation appears at the bottom of the record, listed below the Languages Spoken data."/>
                    <pic:cNvPicPr>
                      <a:picLocks noChangeAspect="1" noChangeArrowheads="1"/>
                    </pic:cNvPicPr>
                  </pic:nvPicPr>
                  <pic:blipFill>
                    <a:blip r:embed="rId85"/>
                    <a:srcRect/>
                    <a:stretch>
                      <a:fillRect/>
                    </a:stretch>
                  </pic:blipFill>
                  <pic:spPr bwMode="auto">
                    <a:xfrm>
                      <a:off x="0" y="0"/>
                      <a:ext cx="2790825" cy="1314450"/>
                    </a:xfrm>
                    <a:prstGeom prst="rect">
                      <a:avLst/>
                    </a:prstGeom>
                    <a:noFill/>
                    <a:ln w="9525">
                      <a:noFill/>
                      <a:miter lim="800000"/>
                      <a:headEnd/>
                      <a:tailEnd/>
                    </a:ln>
                  </pic:spPr>
                </pic:pic>
              </a:graphicData>
            </a:graphic>
          </wp:inline>
        </w:drawing>
      </w:r>
    </w:p>
    <w:p w:rsidR="008E6B46" w:rsidRDefault="008E6B46" w:rsidP="00AC6D12">
      <w:pPr>
        <w:pStyle w:val="Caption"/>
      </w:pPr>
      <w:bookmarkStart w:id="171" w:name="_Toc183315336"/>
      <w:bookmarkStart w:id="172" w:name="_Toc229892148"/>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rsidRPr="00AC6D12">
        <w:fldChar w:fldCharType="begin"/>
      </w:r>
      <w:r w:rsidR="00B66565" w:rsidRPr="00AC6D12">
        <w:instrText xml:space="preserve"> SEQ Figure \* ARABIC \s 1 </w:instrText>
      </w:r>
      <w:r w:rsidR="00241F43" w:rsidRPr="00AC6D12">
        <w:fldChar w:fldCharType="separate"/>
      </w:r>
      <w:r w:rsidR="00A23072">
        <w:rPr>
          <w:noProof/>
        </w:rPr>
        <w:t>26</w:t>
      </w:r>
      <w:r w:rsidR="00241F43" w:rsidRPr="00AC6D12">
        <w:fldChar w:fldCharType="end"/>
      </w:r>
      <w:r>
        <w:t>:  English Not Spoken Public</w:t>
      </w:r>
      <w:r>
        <w:rPr>
          <w:noProof/>
        </w:rPr>
        <w:t xml:space="preserve"> Display</w:t>
      </w:r>
      <w:bookmarkEnd w:id="171"/>
      <w:bookmarkEnd w:id="172"/>
    </w:p>
    <w:p w:rsidR="008E6B46" w:rsidRDefault="008E6B46" w:rsidP="008E6B46">
      <w:pPr>
        <w:rPr>
          <w:sz w:val="20"/>
          <w:szCs w:val="20"/>
        </w:rPr>
      </w:pPr>
    </w:p>
    <w:p w:rsidR="008E6B46" w:rsidRDefault="008E6B46" w:rsidP="008E6B46">
      <w:pPr>
        <w:pStyle w:val="BodyText"/>
      </w:pPr>
      <w:r>
        <w:t xml:space="preserve">If there is no description, the language information will appear under the “Map and directions” line. </w:t>
      </w:r>
    </w:p>
    <w:p w:rsidR="00025867" w:rsidRPr="00E56B45" w:rsidRDefault="00025867" w:rsidP="00584677">
      <w:pPr>
        <w:pStyle w:val="Heading3"/>
      </w:pPr>
      <w:bookmarkStart w:id="173" w:name="_Toc183315310"/>
      <w:bookmarkStart w:id="174" w:name="_Toc229891977"/>
      <w:r w:rsidRPr="00E56B45">
        <w:t xml:space="preserve">Turning </w:t>
      </w:r>
      <w:r>
        <w:t xml:space="preserve">on the </w:t>
      </w:r>
      <w:r w:rsidRPr="00E56B45">
        <w:t>Languages Feature in the Public Display</w:t>
      </w:r>
      <w:bookmarkEnd w:id="173"/>
      <w:bookmarkEnd w:id="174"/>
    </w:p>
    <w:p w:rsidR="00025867" w:rsidRDefault="00025867" w:rsidP="00025867">
      <w:pPr>
        <w:pStyle w:val="BodyText"/>
      </w:pPr>
      <w:r w:rsidRPr="00E56B45">
        <w:t xml:space="preserve">Local </w:t>
      </w:r>
      <w:r>
        <w:t xml:space="preserve">Administrators may decide when and if to turn on the language feature for display in the public view. </w:t>
      </w:r>
    </w:p>
    <w:p w:rsidR="00025867" w:rsidRDefault="00025867" w:rsidP="00025867">
      <w:pPr>
        <w:rPr>
          <w:sz w:val="20"/>
          <w:szCs w:val="20"/>
        </w:rPr>
      </w:pPr>
    </w:p>
    <w:p w:rsidR="00025867" w:rsidRDefault="00025867" w:rsidP="00025867">
      <w:pPr>
        <w:pStyle w:val="BodyText"/>
      </w:pPr>
      <w:r>
        <w:t xml:space="preserve">Some sites may want to index the languages first and then turn on the feature once the language information has been captured. Other sites may want to turn on the public display while language information incrementally appears as it is added in. Once it is turned on, the Local Administrator may also decide to turn off this feature at any time. </w:t>
      </w:r>
    </w:p>
    <w:p w:rsidR="00025867" w:rsidRDefault="00025867" w:rsidP="00025867">
      <w:pPr>
        <w:pStyle w:val="BodyText"/>
      </w:pPr>
    </w:p>
    <w:p w:rsidR="00025867" w:rsidRDefault="00025867" w:rsidP="0034749B">
      <w:r>
        <w:t xml:space="preserve">Go to Admin &gt; Language &gt; Set Language Public Display </w:t>
      </w:r>
    </w:p>
    <w:p w:rsidR="00025867" w:rsidRDefault="00025867" w:rsidP="00025867">
      <w:pPr>
        <w:rPr>
          <w:sz w:val="20"/>
          <w:szCs w:val="20"/>
        </w:rPr>
      </w:pPr>
    </w:p>
    <w:p w:rsidR="00025867" w:rsidRDefault="00EB5331" w:rsidP="00025867">
      <w:pPr>
        <w:keepNext/>
      </w:pPr>
      <w:r>
        <w:rPr>
          <w:noProof/>
          <w:sz w:val="20"/>
          <w:szCs w:val="20"/>
        </w:rPr>
        <w:drawing>
          <wp:inline distT="0" distB="0" distL="0" distR="0">
            <wp:extent cx="3469738" cy="1592807"/>
            <wp:effectExtent l="19050" t="19050" r="16412" b="26443"/>
            <wp:docPr id="48" name="Picture 48" descr="Set Language Public Display menu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t Language Public Display Menu.  This figure shows the menu path to choose to select the Set Language Public Display.  Highlighted in this screen capture is Language and Set Language Public Display."/>
                    <pic:cNvPicPr>
                      <a:picLocks noChangeAspect="1" noChangeArrowheads="1"/>
                    </pic:cNvPicPr>
                  </pic:nvPicPr>
                  <pic:blipFill>
                    <a:blip r:embed="rId86"/>
                    <a:srcRect/>
                    <a:stretch>
                      <a:fillRect/>
                    </a:stretch>
                  </pic:blipFill>
                  <pic:spPr bwMode="auto">
                    <a:xfrm>
                      <a:off x="0" y="0"/>
                      <a:ext cx="3472920" cy="1594268"/>
                    </a:xfrm>
                    <a:prstGeom prst="rect">
                      <a:avLst/>
                    </a:prstGeom>
                    <a:noFill/>
                    <a:ln w="6350" cmpd="sng">
                      <a:solidFill>
                        <a:srgbClr val="000000"/>
                      </a:solidFill>
                      <a:miter lim="800000"/>
                      <a:headEnd/>
                      <a:tailEnd/>
                    </a:ln>
                    <a:effectLst/>
                  </pic:spPr>
                </pic:pic>
              </a:graphicData>
            </a:graphic>
          </wp:inline>
        </w:drawing>
      </w:r>
    </w:p>
    <w:p w:rsidR="00025867" w:rsidRPr="00E56B45" w:rsidRDefault="00025867" w:rsidP="00025867">
      <w:pPr>
        <w:pStyle w:val="Caption"/>
      </w:pPr>
      <w:bookmarkStart w:id="175" w:name="_Toc183315337"/>
      <w:bookmarkStart w:id="176" w:name="_Toc229892149"/>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27</w:t>
      </w:r>
      <w:r w:rsidR="00241F43">
        <w:fldChar w:fldCharType="end"/>
      </w:r>
      <w:r>
        <w:t>:  Set Language Public Display Menu</w:t>
      </w:r>
      <w:bookmarkEnd w:id="175"/>
      <w:bookmarkEnd w:id="176"/>
    </w:p>
    <w:p w:rsidR="008E6B46" w:rsidRDefault="008E6B46" w:rsidP="008E6B46"/>
    <w:p w:rsidR="00AC6D12" w:rsidRDefault="00025867" w:rsidP="00AC6D12">
      <w:pPr>
        <w:pStyle w:val="BodyText"/>
      </w:pPr>
      <w:r>
        <w:t>To t</w:t>
      </w:r>
      <w:r w:rsidRPr="0070334B">
        <w:t xml:space="preserve">urn on </w:t>
      </w:r>
      <w:r>
        <w:t xml:space="preserve">the feature, select </w:t>
      </w:r>
      <w:r w:rsidR="006E079A">
        <w:t>“</w:t>
      </w:r>
      <w:r>
        <w:t>Yes</w:t>
      </w:r>
      <w:r w:rsidR="006E079A">
        <w:t>”</w:t>
      </w:r>
      <w:r>
        <w:t xml:space="preserve">. </w:t>
      </w:r>
      <w:r w:rsidR="001C0BED">
        <w:t>If the Language Feature was already turned on, you may turn it off by selecting "No"</w:t>
      </w:r>
      <w:r w:rsidR="00AC6D12">
        <w:t>.</w:t>
      </w:r>
    </w:p>
    <w:p w:rsidR="00025867" w:rsidRDefault="001C0BED" w:rsidP="00AC6D12">
      <w:pPr>
        <w:pStyle w:val="BodyText"/>
      </w:pPr>
      <w:r>
        <w:t xml:space="preserve"> </w:t>
      </w:r>
      <w:r w:rsidR="00EB5331" w:rsidRPr="00AC6D12">
        <w:rPr>
          <w:noProof/>
        </w:rPr>
        <w:drawing>
          <wp:inline distT="0" distB="0" distL="0" distR="0">
            <wp:extent cx="3596347" cy="1999414"/>
            <wp:effectExtent l="19050" t="19050" r="23153" b="19886"/>
            <wp:docPr id="49" name="Picture 49" descr="Set language to display in the public recor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t Language Confirm.  This figure shows the screen to choose whether or not the language is displayed in the public record display.  The screen question is &quot;Do you want the Languages Spoken to be displayed on the public Go Local pages?&quot;.  There are radio buttons next to Yes and No.  The user will select one of these then click the submit button in the lower left hand corner of the screen."/>
                    <pic:cNvPicPr>
                      <a:picLocks noChangeAspect="1" noChangeArrowheads="1"/>
                    </pic:cNvPicPr>
                  </pic:nvPicPr>
                  <pic:blipFill>
                    <a:blip r:embed="rId87"/>
                    <a:srcRect/>
                    <a:stretch>
                      <a:fillRect/>
                    </a:stretch>
                  </pic:blipFill>
                  <pic:spPr bwMode="auto">
                    <a:xfrm>
                      <a:off x="0" y="0"/>
                      <a:ext cx="3599483" cy="2001158"/>
                    </a:xfrm>
                    <a:prstGeom prst="rect">
                      <a:avLst/>
                    </a:prstGeom>
                    <a:noFill/>
                    <a:ln w="6350" cmpd="sng">
                      <a:solidFill>
                        <a:srgbClr val="000000"/>
                      </a:solidFill>
                      <a:miter lim="800000"/>
                      <a:headEnd/>
                      <a:tailEnd/>
                    </a:ln>
                    <a:effectLst/>
                  </pic:spPr>
                </pic:pic>
              </a:graphicData>
            </a:graphic>
          </wp:inline>
        </w:drawing>
      </w:r>
    </w:p>
    <w:p w:rsidR="00AC6D12" w:rsidRDefault="00025867" w:rsidP="00025867">
      <w:pPr>
        <w:pStyle w:val="Caption"/>
      </w:pPr>
      <w:bookmarkStart w:id="177" w:name="_Toc183315338"/>
      <w:bookmarkStart w:id="178" w:name="_Toc229892150"/>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28</w:t>
      </w:r>
      <w:r w:rsidR="00241F43">
        <w:fldChar w:fldCharType="end"/>
      </w:r>
      <w:r>
        <w:t>:  Set Language Confirm</w:t>
      </w:r>
      <w:bookmarkEnd w:id="177"/>
      <w:bookmarkEnd w:id="178"/>
      <w:r w:rsidR="00AC6D12">
        <w:t xml:space="preserve">  </w:t>
      </w:r>
    </w:p>
    <w:p w:rsidR="00AC6D12" w:rsidRDefault="00AC6D12" w:rsidP="00AC6D12">
      <w:pPr>
        <w:rPr>
          <w:sz w:val="20"/>
          <w:szCs w:val="20"/>
        </w:rPr>
      </w:pPr>
      <w:r>
        <w:br w:type="page"/>
      </w:r>
    </w:p>
    <w:p w:rsidR="00025867" w:rsidRPr="0070334B" w:rsidRDefault="00025867" w:rsidP="00D511CC">
      <w:pPr>
        <w:pStyle w:val="BodyText"/>
        <w:numPr>
          <w:ilvl w:val="0"/>
          <w:numId w:val="64"/>
        </w:numPr>
      </w:pPr>
      <w:r>
        <w:lastRenderedPageBreak/>
        <w:t xml:space="preserve">Hit the “Submit” Button. </w:t>
      </w:r>
    </w:p>
    <w:p w:rsidR="00025867" w:rsidRDefault="00025867" w:rsidP="00D511CC">
      <w:pPr>
        <w:pStyle w:val="BodyText"/>
        <w:numPr>
          <w:ilvl w:val="0"/>
          <w:numId w:val="65"/>
        </w:numPr>
      </w:pPr>
      <w:r>
        <w:t xml:space="preserve">After making a change to the Language Public Display, Local Administrators of live sites will need to promote the change. </w:t>
      </w:r>
    </w:p>
    <w:p w:rsidR="00025867" w:rsidRDefault="00025867" w:rsidP="00D511CC">
      <w:pPr>
        <w:pStyle w:val="BodyText"/>
        <w:numPr>
          <w:ilvl w:val="0"/>
          <w:numId w:val="65"/>
        </w:numPr>
      </w:pPr>
      <w:r>
        <w:t xml:space="preserve">Go to Admin &gt; Languages &gt; Promote Languages Display. </w:t>
      </w:r>
    </w:p>
    <w:p w:rsidR="00025867" w:rsidRDefault="00025867" w:rsidP="00D511CC">
      <w:pPr>
        <w:pStyle w:val="BodyText"/>
        <w:numPr>
          <w:ilvl w:val="0"/>
          <w:numId w:val="65"/>
        </w:numPr>
      </w:pPr>
      <w:r>
        <w:t xml:space="preserve">Select Promote Language Public Display. After confirming the change, the languages display will be visible on the public pages. </w:t>
      </w:r>
    </w:p>
    <w:p w:rsidR="006A5A98" w:rsidRDefault="006A5A98" w:rsidP="006A5A98">
      <w:pPr>
        <w:pStyle w:val="BodyText"/>
        <w:ind w:left="360"/>
      </w:pPr>
    </w:p>
    <w:p w:rsidR="00025867" w:rsidRDefault="00EB5331" w:rsidP="006A5A98">
      <w:r>
        <w:rPr>
          <w:noProof/>
          <w:sz w:val="20"/>
          <w:szCs w:val="20"/>
        </w:rPr>
        <w:drawing>
          <wp:inline distT="0" distB="0" distL="0" distR="0">
            <wp:extent cx="4029075" cy="1743075"/>
            <wp:effectExtent l="19050" t="19050" r="28575" b="28575"/>
            <wp:docPr id="50" name="Picture 50" descr="Promote Language Public Display Setting menu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romote Language Public Display Menu.  This figure shows the pathway of menu items you will follow to select the Promote Language Public Display Setting feature.  This screen captures shows the highlighted menu items, Language and Promote Language Public Display Setting."/>
                    <pic:cNvPicPr>
                      <a:picLocks noChangeAspect="1" noChangeArrowheads="1"/>
                    </pic:cNvPicPr>
                  </pic:nvPicPr>
                  <pic:blipFill>
                    <a:blip r:embed="rId88"/>
                    <a:srcRect/>
                    <a:stretch>
                      <a:fillRect/>
                    </a:stretch>
                  </pic:blipFill>
                  <pic:spPr bwMode="auto">
                    <a:xfrm>
                      <a:off x="0" y="0"/>
                      <a:ext cx="4029075" cy="1743075"/>
                    </a:xfrm>
                    <a:prstGeom prst="rect">
                      <a:avLst/>
                    </a:prstGeom>
                    <a:noFill/>
                    <a:ln w="6350" cmpd="sng">
                      <a:solidFill>
                        <a:srgbClr val="000000"/>
                      </a:solidFill>
                      <a:miter lim="800000"/>
                      <a:headEnd/>
                      <a:tailEnd/>
                    </a:ln>
                    <a:effectLst/>
                  </pic:spPr>
                </pic:pic>
              </a:graphicData>
            </a:graphic>
          </wp:inline>
        </w:drawing>
      </w:r>
    </w:p>
    <w:p w:rsidR="00025867" w:rsidRDefault="00025867" w:rsidP="00025867">
      <w:pPr>
        <w:pStyle w:val="Caption"/>
      </w:pPr>
      <w:bookmarkStart w:id="179" w:name="_Toc183315339"/>
      <w:bookmarkStart w:id="180" w:name="_Toc229892151"/>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29</w:t>
      </w:r>
      <w:r w:rsidR="00241F43">
        <w:fldChar w:fldCharType="end"/>
      </w:r>
      <w:r>
        <w:t>:  Promote Language Public Display Menu</w:t>
      </w:r>
      <w:bookmarkEnd w:id="179"/>
      <w:bookmarkEnd w:id="180"/>
    </w:p>
    <w:p w:rsidR="00025867" w:rsidRDefault="00025867" w:rsidP="008E6B46"/>
    <w:p w:rsidR="00716050" w:rsidRPr="00807F1F" w:rsidRDefault="00716050" w:rsidP="00774625">
      <w:pPr>
        <w:pStyle w:val="Heading3"/>
      </w:pPr>
      <w:bookmarkStart w:id="181" w:name="_Toc183315311"/>
      <w:bookmarkStart w:id="182" w:name="_Toc229891978"/>
      <w:r w:rsidRPr="00774625">
        <w:t>Searching</w:t>
      </w:r>
      <w:r w:rsidRPr="00807F1F">
        <w:t xml:space="preserve"> for Records that have Indexed Languages</w:t>
      </w:r>
      <w:bookmarkEnd w:id="181"/>
      <w:bookmarkEnd w:id="182"/>
      <w:r w:rsidRPr="00807F1F">
        <w:t xml:space="preserve"> </w:t>
      </w:r>
    </w:p>
    <w:p w:rsidR="00716050" w:rsidRDefault="00716050" w:rsidP="00716050">
      <w:pPr>
        <w:pStyle w:val="BodyText"/>
      </w:pPr>
      <w:r>
        <w:t xml:space="preserve">In the Search area (accesses via Site Record &gt; Search Records in My Area, or Site Records &gt; Search Records in All Other Local Records), there are two options associated with languages. </w:t>
      </w:r>
    </w:p>
    <w:p w:rsidR="00716050" w:rsidRDefault="00716050" w:rsidP="00D511CC">
      <w:pPr>
        <w:pStyle w:val="BodyText"/>
        <w:numPr>
          <w:ilvl w:val="0"/>
          <w:numId w:val="66"/>
        </w:numPr>
      </w:pPr>
      <w:r>
        <w:t xml:space="preserve">The “Languages Assigned” box lets you search for those records that do or do not have languages associated with them. </w:t>
      </w:r>
    </w:p>
    <w:p w:rsidR="00716050" w:rsidRDefault="00716050" w:rsidP="00D511CC">
      <w:pPr>
        <w:pStyle w:val="BodyText"/>
        <w:numPr>
          <w:ilvl w:val="0"/>
          <w:numId w:val="66"/>
        </w:numPr>
      </w:pPr>
      <w:r>
        <w:t>The “Language” box allows you to search for records that have been indexed for a specific language.</w:t>
      </w:r>
      <w:r>
        <w:br/>
      </w:r>
    </w:p>
    <w:p w:rsidR="00025867" w:rsidRDefault="00716050" w:rsidP="00716050">
      <w:r>
        <w:t>These options appear towards the bottom of the search page.</w:t>
      </w:r>
    </w:p>
    <w:p w:rsidR="00716050" w:rsidRDefault="00716050" w:rsidP="00716050"/>
    <w:p w:rsidR="00716050" w:rsidRDefault="00716050" w:rsidP="00716050">
      <w:pPr>
        <w:pStyle w:val="BodyText"/>
      </w:pPr>
    </w:p>
    <w:p w:rsidR="00F94DF4" w:rsidRDefault="00EB5331" w:rsidP="00F94DF4">
      <w:pPr>
        <w:pStyle w:val="BodyText"/>
        <w:keepNext/>
      </w:pPr>
      <w:r>
        <w:rPr>
          <w:noProof/>
        </w:rPr>
        <w:drawing>
          <wp:inline distT="0" distB="0" distL="0" distR="0">
            <wp:extent cx="5257800" cy="1352550"/>
            <wp:effectExtent l="19050" t="0" r="0" b="0"/>
            <wp:docPr id="51" name="Picture 51" descr="Search for records based on language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anguage Search Options.  This figure shows the portion of the Search Records screen that allows you to search for records based on language criteria.  This screen capture shows the Language field and the Languages Assigned field.  The Languages Assigned field shows the default selection criteria where both the Yes and the No field are checked."/>
                    <pic:cNvPicPr>
                      <a:picLocks noChangeAspect="1" noChangeArrowheads="1"/>
                    </pic:cNvPicPr>
                  </pic:nvPicPr>
                  <pic:blipFill>
                    <a:blip r:embed="rId89"/>
                    <a:srcRect/>
                    <a:stretch>
                      <a:fillRect/>
                    </a:stretch>
                  </pic:blipFill>
                  <pic:spPr bwMode="auto">
                    <a:xfrm>
                      <a:off x="0" y="0"/>
                      <a:ext cx="5257800" cy="1352550"/>
                    </a:xfrm>
                    <a:prstGeom prst="rect">
                      <a:avLst/>
                    </a:prstGeom>
                    <a:noFill/>
                    <a:ln w="9525">
                      <a:noFill/>
                      <a:miter lim="800000"/>
                      <a:headEnd/>
                      <a:tailEnd/>
                    </a:ln>
                  </pic:spPr>
                </pic:pic>
              </a:graphicData>
            </a:graphic>
          </wp:inline>
        </w:drawing>
      </w:r>
    </w:p>
    <w:p w:rsidR="00F94DF4" w:rsidRDefault="00F94DF4" w:rsidP="00F94DF4">
      <w:pPr>
        <w:pStyle w:val="Caption"/>
      </w:pPr>
      <w:bookmarkStart w:id="183" w:name="_Toc229892152"/>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30</w:t>
      </w:r>
      <w:r w:rsidR="00241F43">
        <w:fldChar w:fldCharType="end"/>
      </w:r>
      <w:r>
        <w:t>:  Language Search Options</w:t>
      </w:r>
      <w:bookmarkEnd w:id="183"/>
    </w:p>
    <w:p w:rsidR="00716050" w:rsidRDefault="00716050" w:rsidP="00716050">
      <w:pPr>
        <w:pStyle w:val="BodyText"/>
      </w:pPr>
    </w:p>
    <w:p w:rsidR="00F431F0" w:rsidRDefault="00F431F0">
      <w:r>
        <w:br w:type="page"/>
      </w:r>
    </w:p>
    <w:p w:rsidR="00CA5617" w:rsidRDefault="00F431F0" w:rsidP="00B2068F">
      <w:pPr>
        <w:pStyle w:val="Heading3"/>
      </w:pPr>
      <w:bookmarkStart w:id="184" w:name="_Toc229891979"/>
      <w:bookmarkEnd w:id="153"/>
      <w:r w:rsidRPr="00490170">
        <w:lastRenderedPageBreak/>
        <w:t>S</w:t>
      </w:r>
      <w:r w:rsidR="00BC5392" w:rsidRPr="00490170">
        <w:t>ervice Area</w:t>
      </w:r>
      <w:bookmarkEnd w:id="184"/>
      <w:r w:rsidR="00CA5617" w:rsidRPr="00CA5617">
        <w:br/>
      </w:r>
    </w:p>
    <w:p w:rsidR="00FA6032" w:rsidRDefault="00FA6032" w:rsidP="004C54CE">
      <w:pPr>
        <w:pStyle w:val="BodyText"/>
      </w:pPr>
      <w:r>
        <w:t>Your choice for type of Service Area</w:t>
      </w:r>
      <w:r w:rsidRPr="00B2068F">
        <w:t xml:space="preserve"> determines how and where the record will display in the list of resources in the public display.  In essence, when you enter a record and input one of the </w:t>
      </w:r>
      <w:r w:rsidR="00054192">
        <w:t>three</w:t>
      </w:r>
      <w:r w:rsidR="00054192" w:rsidRPr="00B2068F">
        <w:t xml:space="preserve"> </w:t>
      </w:r>
      <w:r w:rsidRPr="00B2068F">
        <w:t>options for Service Area, you are indexing the record to a geographic location</w:t>
      </w:r>
      <w:r>
        <w:t xml:space="preserve"> the service is provided to.</w:t>
      </w:r>
    </w:p>
    <w:p w:rsidR="00FA6032" w:rsidRDefault="00FA6032" w:rsidP="004C54CE">
      <w:pPr>
        <w:pStyle w:val="BodyText"/>
      </w:pPr>
    </w:p>
    <w:p w:rsidR="00FA6032" w:rsidRPr="00FA6032" w:rsidRDefault="00FA6032" w:rsidP="00FA6032">
      <w:pPr>
        <w:pStyle w:val="Heading4"/>
      </w:pPr>
      <w:r w:rsidRPr="00FA6032">
        <w:t>Options for data entry and associated public display</w:t>
      </w:r>
    </w:p>
    <w:p w:rsidR="004C54CE" w:rsidRPr="004C54CE" w:rsidRDefault="004C54CE" w:rsidP="004C54CE"/>
    <w:p w:rsidR="004C54CE" w:rsidRDefault="004C54CE" w:rsidP="00D511CC">
      <w:pPr>
        <w:pStyle w:val="BodyText"/>
        <w:numPr>
          <w:ilvl w:val="0"/>
          <w:numId w:val="105"/>
        </w:numPr>
      </w:pPr>
      <w:r w:rsidRPr="00374C7A">
        <w:rPr>
          <w:b/>
        </w:rPr>
        <w:t>Use Zip Code</w:t>
      </w:r>
      <w:r>
        <w:t xml:space="preserve">:  this is the default input option.  </w:t>
      </w:r>
      <w:r w:rsidR="00FE64B3">
        <w:t>With this option,</w:t>
      </w:r>
      <w:r>
        <w:t xml:space="preserve"> </w:t>
      </w:r>
      <w:r w:rsidR="002E4330">
        <w:t xml:space="preserve">the NLM system uses </w:t>
      </w:r>
      <w:r>
        <w:t>the zip code entered in the record’s site address to determine</w:t>
      </w:r>
      <w:r w:rsidR="00FE64B3">
        <w:t xml:space="preserve"> the county served.</w:t>
      </w:r>
    </w:p>
    <w:p w:rsidR="004C54CE" w:rsidRPr="00B254BD" w:rsidRDefault="004C54CE" w:rsidP="00D511CC">
      <w:pPr>
        <w:pStyle w:val="BodyText"/>
        <w:numPr>
          <w:ilvl w:val="0"/>
          <w:numId w:val="105"/>
        </w:numPr>
        <w:rPr>
          <w:b/>
        </w:rPr>
      </w:pPr>
      <w:r w:rsidRPr="00B254BD">
        <w:rPr>
          <w:b/>
        </w:rPr>
        <w:t xml:space="preserve">Entire Area:  </w:t>
      </w:r>
      <w:r w:rsidRPr="00B254BD">
        <w:t>select this option if a resource serves the entire Go Local area, even if the resource is located outside of your Go Local area.  For example, a</w:t>
      </w:r>
      <w:r w:rsidRPr="00B254BD">
        <w:rPr>
          <w:b/>
        </w:rPr>
        <w:t xml:space="preserve"> </w:t>
      </w:r>
      <w:r>
        <w:t xml:space="preserve">State Health Department or a National resource such as the American Academy of Pediatrics’ </w:t>
      </w:r>
      <w:r w:rsidRPr="00B254BD">
        <w:rPr>
          <w:bCs/>
          <w:color w:val="000000"/>
        </w:rPr>
        <w:t>Pediatrician Referral Service</w:t>
      </w:r>
      <w:r w:rsidRPr="00B254BD">
        <w:rPr>
          <w:color w:val="000000"/>
        </w:rPr>
        <w:t xml:space="preserve"> </w:t>
      </w:r>
      <w:r>
        <w:t xml:space="preserve">located in Illinois.  </w:t>
      </w:r>
    </w:p>
    <w:p w:rsidR="00FA6032" w:rsidRDefault="00FA6032" w:rsidP="00D511CC">
      <w:pPr>
        <w:pStyle w:val="BodyText"/>
        <w:numPr>
          <w:ilvl w:val="0"/>
          <w:numId w:val="105"/>
        </w:numPr>
      </w:pPr>
      <w:r w:rsidRPr="00DF5E11">
        <w:rPr>
          <w:b/>
        </w:rPr>
        <w:t xml:space="preserve">List of Counties:  </w:t>
      </w:r>
      <w:r w:rsidR="00501E77" w:rsidRPr="00501E77">
        <w:t>S</w:t>
      </w:r>
      <w:r>
        <w:t xml:space="preserve">electors choose all that apply from an expanded list of possible counties.  The list of available counties is based on your Designated Local Area.  For more information see:  </w:t>
      </w:r>
      <w:hyperlink w:anchor="Creating_the_Designated_Local_Area" w:history="1">
        <w:r w:rsidRPr="00C55951">
          <w:rPr>
            <w:rStyle w:val="Hyperlink"/>
          </w:rPr>
          <w:t>Creating the Designated Local Area</w:t>
        </w:r>
      </w:hyperlink>
      <w:r>
        <w:t>.  Note: if your project uses Regions instead of Counties, this radio button will be List of Regions, and the expanded list will be to Assign Regions.</w:t>
      </w:r>
    </w:p>
    <w:p w:rsidR="00E91D76" w:rsidRPr="00C8522D" w:rsidRDefault="00E91D76" w:rsidP="004C54CE">
      <w:pPr>
        <w:rPr>
          <w:highlight w:val="magenta"/>
        </w:rPr>
      </w:pPr>
    </w:p>
    <w:p w:rsidR="004C54CE" w:rsidRPr="00C8522D" w:rsidRDefault="00FA6032" w:rsidP="004C54CE">
      <w:pPr>
        <w:keepNext/>
        <w:rPr>
          <w:highlight w:val="magenta"/>
        </w:rPr>
      </w:pPr>
      <w:r w:rsidRPr="00FA6032">
        <w:rPr>
          <w:noProof/>
        </w:rPr>
        <w:drawing>
          <wp:inline distT="0" distB="0" distL="0" distR="0">
            <wp:extent cx="3384550" cy="2910927"/>
            <wp:effectExtent l="19050" t="0" r="6350" b="0"/>
            <wp:docPr id="281" name="Picture 1" descr="Service Area expanded area displaying where user can check counties individually or choose to Select All before clicking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m_service_area_input.bmp"/>
                    <pic:cNvPicPr/>
                  </pic:nvPicPr>
                  <pic:blipFill>
                    <a:blip r:embed="rId90"/>
                    <a:stretch>
                      <a:fillRect/>
                    </a:stretch>
                  </pic:blipFill>
                  <pic:spPr>
                    <a:xfrm>
                      <a:off x="0" y="0"/>
                      <a:ext cx="3386831" cy="2912888"/>
                    </a:xfrm>
                    <a:prstGeom prst="rect">
                      <a:avLst/>
                    </a:prstGeom>
                  </pic:spPr>
                </pic:pic>
              </a:graphicData>
            </a:graphic>
          </wp:inline>
        </w:drawing>
      </w:r>
    </w:p>
    <w:p w:rsidR="004C54CE" w:rsidRDefault="004C54CE" w:rsidP="00CF79FD">
      <w:pPr>
        <w:pStyle w:val="Caption"/>
      </w:pPr>
      <w:bookmarkStart w:id="185" w:name="_Toc229892153"/>
      <w:r w:rsidRPr="0034749B">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31</w:t>
      </w:r>
      <w:r w:rsidR="00241F43">
        <w:fldChar w:fldCharType="end"/>
      </w:r>
      <w:r w:rsidR="00CF79FD" w:rsidRPr="0034749B">
        <w:t xml:space="preserve">:  </w:t>
      </w:r>
      <w:r w:rsidR="00356881">
        <w:t xml:space="preserve">Service Area of </w:t>
      </w:r>
      <w:r w:rsidR="00E66EEC">
        <w:t>R</w:t>
      </w:r>
      <w:r w:rsidR="00356881">
        <w:t xml:space="preserve">ecord </w:t>
      </w:r>
      <w:r w:rsidR="00E66EEC">
        <w:t>F</w:t>
      </w:r>
      <w:r w:rsidR="00356881">
        <w:t xml:space="preserve">orm </w:t>
      </w:r>
      <w:r w:rsidR="00E66EEC">
        <w:t>S</w:t>
      </w:r>
      <w:r w:rsidR="00356881">
        <w:t xml:space="preserve">howing </w:t>
      </w:r>
      <w:r w:rsidR="00E66EEC">
        <w:t>E</w:t>
      </w:r>
      <w:r w:rsidR="00356881">
        <w:t>xpanded Assign Counties</w:t>
      </w:r>
      <w:bookmarkEnd w:id="185"/>
    </w:p>
    <w:p w:rsidR="00E91D76" w:rsidRDefault="00E91D76" w:rsidP="00E91D76"/>
    <w:p w:rsidR="00F94DF4" w:rsidRPr="00F94DF4" w:rsidRDefault="00F94DF4" w:rsidP="00CA5617">
      <w:pPr>
        <w:rPr>
          <w:b/>
          <w:color w:val="000000"/>
        </w:rPr>
      </w:pPr>
      <w:r w:rsidRPr="00F94DF4">
        <w:rPr>
          <w:b/>
          <w:color w:val="000000"/>
        </w:rPr>
        <w:t xml:space="preserve">The public display reflects </w:t>
      </w:r>
      <w:r w:rsidR="00855FE5">
        <w:rPr>
          <w:b/>
          <w:color w:val="000000"/>
        </w:rPr>
        <w:t>the service area</w:t>
      </w:r>
      <w:r w:rsidR="00855FE5" w:rsidRPr="00F94DF4">
        <w:rPr>
          <w:b/>
          <w:color w:val="000000"/>
        </w:rPr>
        <w:t xml:space="preserve"> </w:t>
      </w:r>
      <w:r w:rsidRPr="00F94DF4">
        <w:rPr>
          <w:b/>
          <w:color w:val="000000"/>
        </w:rPr>
        <w:t xml:space="preserve">choices in the input system:  </w:t>
      </w:r>
    </w:p>
    <w:p w:rsidR="00C55951" w:rsidRDefault="00781DA8" w:rsidP="00D511CC">
      <w:pPr>
        <w:pStyle w:val="BodyText"/>
        <w:numPr>
          <w:ilvl w:val="0"/>
          <w:numId w:val="88"/>
        </w:numPr>
      </w:pPr>
      <w:r w:rsidRPr="000052F1">
        <w:rPr>
          <w:b/>
          <w:bCs/>
        </w:rPr>
        <w:t>Use Zip Code</w:t>
      </w:r>
      <w:r>
        <w:t xml:space="preserve"> - </w:t>
      </w:r>
      <w:r w:rsidR="00C55951" w:rsidRPr="00C55951">
        <w:t xml:space="preserve"> </w:t>
      </w:r>
      <w:r w:rsidR="00C55951">
        <w:t xml:space="preserve">In the New Mexico example shown below, the records </w:t>
      </w:r>
      <w:r w:rsidR="004154D4">
        <w:t xml:space="preserve">marked to use zip code </w:t>
      </w:r>
      <w:r w:rsidR="00C55951">
        <w:t>with Zip Code</w:t>
      </w:r>
      <w:r w:rsidR="00BA0B6C">
        <w:t>s</w:t>
      </w:r>
      <w:r w:rsidR="00C55951">
        <w:t xml:space="preserve"> </w:t>
      </w:r>
      <w:r w:rsidR="00BA0B6C">
        <w:t xml:space="preserve">found in Santa Fe County </w:t>
      </w:r>
      <w:r w:rsidR="00B2068F">
        <w:t>appear</w:t>
      </w:r>
      <w:r w:rsidR="00C55951">
        <w:t xml:space="preserve"> in the listing “Resources in Santa Fe County” on the public display.</w:t>
      </w:r>
    </w:p>
    <w:p w:rsidR="00B504D7" w:rsidRDefault="00781DA8" w:rsidP="00D511CC">
      <w:pPr>
        <w:pStyle w:val="BodyText"/>
        <w:numPr>
          <w:ilvl w:val="0"/>
          <w:numId w:val="88"/>
        </w:numPr>
      </w:pPr>
      <w:r w:rsidRPr="000052F1">
        <w:rPr>
          <w:b/>
          <w:bCs/>
        </w:rPr>
        <w:t xml:space="preserve">Entire Area </w:t>
      </w:r>
      <w:r>
        <w:t xml:space="preserve">- </w:t>
      </w:r>
      <w:r w:rsidR="00C55951" w:rsidRPr="00C55951">
        <w:t xml:space="preserve"> </w:t>
      </w:r>
      <w:r w:rsidR="00C55951">
        <w:t>In the New Mexico example shown below, this designation corresponds to the listing of “Resources serving all of New Mexico” on the public display</w:t>
      </w:r>
      <w:r w:rsidR="001F1D4E">
        <w:t xml:space="preserve">, </w:t>
      </w:r>
      <w:r w:rsidR="00C949F2">
        <w:t>except for those resources located in Santa Fe</w:t>
      </w:r>
      <w:r w:rsidR="001F1D4E">
        <w:t xml:space="preserve"> </w:t>
      </w:r>
      <w:r w:rsidR="00B2068F">
        <w:t>C</w:t>
      </w:r>
      <w:r w:rsidR="001F1D4E">
        <w:t>ounty</w:t>
      </w:r>
      <w:r w:rsidR="00C55951">
        <w:t>.</w:t>
      </w:r>
      <w:r w:rsidR="00B504D7">
        <w:t xml:space="preserve">  </w:t>
      </w:r>
    </w:p>
    <w:p w:rsidR="00B504D7" w:rsidRDefault="00B504D7">
      <w:r>
        <w:br w:type="page"/>
      </w:r>
    </w:p>
    <w:p w:rsidR="00185DAD" w:rsidRDefault="00860335" w:rsidP="00D511CC">
      <w:pPr>
        <w:pStyle w:val="BodyText"/>
        <w:numPr>
          <w:ilvl w:val="0"/>
          <w:numId w:val="88"/>
        </w:numPr>
      </w:pPr>
      <w:r>
        <w:rPr>
          <w:b/>
          <w:bCs/>
        </w:rPr>
        <w:lastRenderedPageBreak/>
        <w:t xml:space="preserve">List </w:t>
      </w:r>
      <w:r w:rsidR="00C929E0">
        <w:rPr>
          <w:b/>
          <w:bCs/>
        </w:rPr>
        <w:t xml:space="preserve">of </w:t>
      </w:r>
      <w:r>
        <w:rPr>
          <w:b/>
          <w:bCs/>
        </w:rPr>
        <w:t>Counties</w:t>
      </w:r>
      <w:r>
        <w:t xml:space="preserve"> -</w:t>
      </w:r>
      <w:r w:rsidR="00C929E0">
        <w:t>.</w:t>
      </w:r>
      <w:r w:rsidR="00C55951" w:rsidRPr="00C55951">
        <w:t xml:space="preserve"> </w:t>
      </w:r>
      <w:r w:rsidR="00C55951">
        <w:t>In the New Mexico example shown below, this designation corresponds to the “Regional resources also serving Santa Fe County” in the public display</w:t>
      </w:r>
      <w:r w:rsidR="001F1D4E">
        <w:t xml:space="preserve"> for those services </w:t>
      </w:r>
      <w:r w:rsidR="00BA0B6C">
        <w:t xml:space="preserve">providing services to residents of Santa Fe County, but the resource is </w:t>
      </w:r>
      <w:r w:rsidR="001F1D4E">
        <w:t>not actually located in Sant</w:t>
      </w:r>
      <w:r w:rsidR="00B2068F">
        <w:t>a</w:t>
      </w:r>
      <w:r w:rsidR="001F1D4E">
        <w:t xml:space="preserve"> Fe County</w:t>
      </w:r>
      <w:r w:rsidR="00C55951">
        <w:t>.</w:t>
      </w:r>
      <w:r w:rsidR="00185DAD">
        <w:t xml:space="preserve">  Note: Some Go Local projects choose to use the List of Counties and select all of the counties rather than using the Entire Area option, to raise the placement of key services offered to the entire area.</w:t>
      </w:r>
    </w:p>
    <w:p w:rsidR="009B2B7D" w:rsidRDefault="009B2B7D" w:rsidP="004D335B">
      <w:pPr>
        <w:pStyle w:val="BodyText"/>
      </w:pPr>
    </w:p>
    <w:p w:rsidR="00185DAD" w:rsidRDefault="000052F1" w:rsidP="00185DAD">
      <w:pPr>
        <w:pStyle w:val="BodyText"/>
      </w:pPr>
      <w:r>
        <w:t xml:space="preserve">Regardless of which Service Area option is chosen, the mapping program that NLM uses "decides" </w:t>
      </w:r>
      <w:r w:rsidR="001F1D4E">
        <w:t>what county the service is located in</w:t>
      </w:r>
      <w:r>
        <w:t xml:space="preserve"> by its zip code. Sometimes this won't be exactly right, since zip codes bleed across cities and even counties, but it is usually correct.</w:t>
      </w:r>
      <w:r w:rsidR="001F1D4E">
        <w:t xml:space="preserve">  If you find an error in the zip code mapping, notify NLM staff of the problem.</w:t>
      </w:r>
    </w:p>
    <w:p w:rsidR="00185DAD" w:rsidRDefault="00185DAD" w:rsidP="00185DAD">
      <w:pPr>
        <w:pStyle w:val="BodyText"/>
      </w:pPr>
    </w:p>
    <w:p w:rsidR="009B2B7D" w:rsidRDefault="00EB5331" w:rsidP="00185DAD">
      <w:pPr>
        <w:pStyle w:val="BodyText"/>
      </w:pPr>
      <w:r>
        <w:rPr>
          <w:noProof/>
        </w:rPr>
        <w:drawing>
          <wp:inline distT="0" distB="0" distL="0" distR="0">
            <wp:extent cx="5165558" cy="4267200"/>
            <wp:effectExtent l="19050" t="0" r="0" b="0"/>
            <wp:docPr id="52" name="Picture 52" descr="Public display of AIDS services for Santa Fe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ervice Area Selection – Public Display.  This figure shows the public display of AIDS services for Santa Fe County.  In this example, there are 10 types  of resources listed for Resources in Santa Fe County; 1 type of resource listed for Regional resources also serving Santa Fe County; and 10 types of resources listed for Resources serving all of New Mexico."/>
                    <pic:cNvPicPr>
                      <a:picLocks noChangeAspect="1" noChangeArrowheads="1"/>
                    </pic:cNvPicPr>
                  </pic:nvPicPr>
                  <pic:blipFill>
                    <a:blip r:embed="rId91"/>
                    <a:srcRect r="11604"/>
                    <a:stretch>
                      <a:fillRect/>
                    </a:stretch>
                  </pic:blipFill>
                  <pic:spPr bwMode="auto">
                    <a:xfrm>
                      <a:off x="0" y="0"/>
                      <a:ext cx="5165558" cy="4267200"/>
                    </a:xfrm>
                    <a:prstGeom prst="rect">
                      <a:avLst/>
                    </a:prstGeom>
                    <a:noFill/>
                    <a:ln w="9525">
                      <a:noFill/>
                      <a:miter lim="800000"/>
                      <a:headEnd/>
                      <a:tailEnd/>
                    </a:ln>
                  </pic:spPr>
                </pic:pic>
              </a:graphicData>
            </a:graphic>
          </wp:inline>
        </w:drawing>
      </w:r>
    </w:p>
    <w:p w:rsidR="009B2B7D" w:rsidRDefault="009B2B7D" w:rsidP="009B2B7D">
      <w:pPr>
        <w:pStyle w:val="Caption"/>
      </w:pPr>
      <w:bookmarkStart w:id="186" w:name="_Toc229892154"/>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32</w:t>
      </w:r>
      <w:r w:rsidR="00241F43">
        <w:fldChar w:fldCharType="end"/>
      </w:r>
      <w:r>
        <w:t xml:space="preserve">:  </w:t>
      </w:r>
      <w:r w:rsidR="00185DAD">
        <w:t xml:space="preserve">New Mexico Public Display Showing the Three </w:t>
      </w:r>
      <w:r w:rsidR="00E66EEC">
        <w:t xml:space="preserve">Service Area </w:t>
      </w:r>
      <w:r w:rsidR="00185DAD">
        <w:t>Types</w:t>
      </w:r>
      <w:bookmarkEnd w:id="186"/>
    </w:p>
    <w:p w:rsidR="009B2B7D" w:rsidRDefault="009B2B7D" w:rsidP="009B2B7D"/>
    <w:p w:rsidR="000E6FE9" w:rsidRDefault="000E6FE9" w:rsidP="000E6FE9">
      <w:pPr>
        <w:pStyle w:val="Heading4"/>
      </w:pPr>
      <w:r>
        <w:t>Completing the Service Area of the Record Form</w:t>
      </w:r>
    </w:p>
    <w:p w:rsidR="000E6FE9" w:rsidRPr="000E6FE9" w:rsidRDefault="000E6FE9" w:rsidP="000E6FE9"/>
    <w:p w:rsidR="000E6FE9" w:rsidRDefault="000E6FE9" w:rsidP="000E6FE9">
      <w:r>
        <w:t>If you choose to keep the default assignment of Use Zip Code, the system will automatically select the area (county or region) that zip code is in.  No further action is necessary.</w:t>
      </w:r>
    </w:p>
    <w:p w:rsidR="00185DAD" w:rsidRDefault="00185DAD" w:rsidP="009B2B7D"/>
    <w:p w:rsidR="00B504D7" w:rsidRDefault="00B504D7">
      <w:r>
        <w:br w:type="page"/>
      </w:r>
    </w:p>
    <w:p w:rsidR="000E6FE9" w:rsidRDefault="000E6FE9" w:rsidP="000E6FE9">
      <w:pPr>
        <w:keepNext/>
      </w:pPr>
      <w:r w:rsidRPr="000E6FE9">
        <w:rPr>
          <w:noProof/>
        </w:rPr>
        <w:lastRenderedPageBreak/>
        <w:drawing>
          <wp:inline distT="0" distB="0" distL="0" distR="0">
            <wp:extent cx="2123810" cy="847619"/>
            <wp:effectExtent l="19050" t="0" r="0" b="0"/>
            <wp:docPr id="282" name="Picture 20" descr="Image of Service Area form showing the default selection of Use Zip Code, along with the other choices of Entire Area or List of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bmp"/>
                    <pic:cNvPicPr/>
                  </pic:nvPicPr>
                  <pic:blipFill>
                    <a:blip r:embed="rId92"/>
                    <a:stretch>
                      <a:fillRect/>
                    </a:stretch>
                  </pic:blipFill>
                  <pic:spPr>
                    <a:xfrm>
                      <a:off x="0" y="0"/>
                      <a:ext cx="2123810" cy="847619"/>
                    </a:xfrm>
                    <a:prstGeom prst="rect">
                      <a:avLst/>
                    </a:prstGeom>
                  </pic:spPr>
                </pic:pic>
              </a:graphicData>
            </a:graphic>
          </wp:inline>
        </w:drawing>
      </w:r>
    </w:p>
    <w:p w:rsidR="00185DAD" w:rsidRDefault="000E6FE9" w:rsidP="000E6FE9">
      <w:pPr>
        <w:pStyle w:val="Caption"/>
      </w:pPr>
      <w:bookmarkStart w:id="187" w:name="_Toc229892155"/>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33</w:t>
      </w:r>
      <w:r w:rsidR="00241F43">
        <w:fldChar w:fldCharType="end"/>
      </w:r>
      <w:r>
        <w:t>:  Service Area with default selection of Use Zip Code</w:t>
      </w:r>
      <w:bookmarkEnd w:id="187"/>
    </w:p>
    <w:p w:rsidR="00185DAD" w:rsidRDefault="00185DAD" w:rsidP="009B2B7D"/>
    <w:p w:rsidR="0077334A" w:rsidRDefault="0077334A" w:rsidP="0077334A">
      <w:r>
        <w:t>If the service is available for your Entire Area, select the radio button beside Entire Area.  No further work is necessary on your part.</w:t>
      </w:r>
    </w:p>
    <w:p w:rsidR="0077334A" w:rsidRDefault="0077334A" w:rsidP="0077334A"/>
    <w:p w:rsidR="0077334A" w:rsidRDefault="0077334A" w:rsidP="0077334A">
      <w:r>
        <w:t xml:space="preserve">If this record is for a service providing service to more than the county it is in but less than your whole area, such as a regional hospital, start by marking the radio button beside List of Counties.  Then </w:t>
      </w:r>
      <w:r w:rsidR="00054192">
        <w:t xml:space="preserve">open </w:t>
      </w:r>
      <w:r>
        <w:t xml:space="preserve">the Assign Counties (or Regions) </w:t>
      </w:r>
      <w:r w:rsidR="00054192">
        <w:t xml:space="preserve">expandable area </w:t>
      </w:r>
      <w:r>
        <w:t>of the form.</w:t>
      </w:r>
    </w:p>
    <w:p w:rsidR="00185DAD" w:rsidRDefault="00185DAD" w:rsidP="009B2B7D"/>
    <w:p w:rsidR="0077334A" w:rsidRDefault="003A3143" w:rsidP="0077334A">
      <w:pPr>
        <w:pStyle w:val="Caption"/>
      </w:pPr>
      <w:r>
        <w:rPr>
          <w:noProof/>
        </w:rPr>
        <w:drawing>
          <wp:inline distT="0" distB="0" distL="0" distR="0">
            <wp:extent cx="3635259" cy="3232294"/>
            <wp:effectExtent l="19050" t="0" r="3291" b="0"/>
            <wp:docPr id="283" name="Picture 44" descr="This figure shows the picklist of counties that appears once you open the Assign Countie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ssign Languages selection form.  This figure shows the picklist of languages that appears once you click on the Open Languages Window.  This list of languages includes:  Arabic, Cantonese, Chinese (nonspecific), Filipino see Tagalog, French, German, Italian, Korean, Mandarin, Polish, Portuguese, Russian, Spanish, Tagalog, and Vietnamese."/>
                    <pic:cNvPicPr>
                      <a:picLocks noChangeAspect="1" noChangeArrowheads="1"/>
                    </pic:cNvPicPr>
                  </pic:nvPicPr>
                  <pic:blipFill>
                    <a:blip r:embed="rId93"/>
                    <a:stretch>
                      <a:fillRect/>
                    </a:stretch>
                  </pic:blipFill>
                  <pic:spPr bwMode="auto">
                    <a:xfrm>
                      <a:off x="0" y="0"/>
                      <a:ext cx="3635259" cy="3232294"/>
                    </a:xfrm>
                    <a:prstGeom prst="rect">
                      <a:avLst/>
                    </a:prstGeom>
                    <a:noFill/>
                    <a:ln w="6350" cmpd="sng">
                      <a:noFill/>
                      <a:miter lim="800000"/>
                      <a:headEnd/>
                      <a:tailEnd/>
                    </a:ln>
                    <a:effectLst/>
                  </pic:spPr>
                </pic:pic>
              </a:graphicData>
            </a:graphic>
          </wp:inline>
        </w:drawing>
      </w:r>
    </w:p>
    <w:p w:rsidR="0077334A" w:rsidRPr="003A3143" w:rsidRDefault="0077334A" w:rsidP="003A3143">
      <w:pPr>
        <w:pStyle w:val="Caption"/>
      </w:pPr>
      <w:bookmarkStart w:id="188" w:name="_Toc229892156"/>
      <w:r w:rsidRPr="003A3143">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34</w:t>
      </w:r>
      <w:r w:rsidR="00241F43">
        <w:fldChar w:fldCharType="end"/>
      </w:r>
      <w:r w:rsidRPr="003A3143">
        <w:t xml:space="preserve">:  </w:t>
      </w:r>
      <w:r w:rsidR="00E66EEC" w:rsidRPr="003A3143">
        <w:t xml:space="preserve">Service Area </w:t>
      </w:r>
      <w:r w:rsidRPr="003A3143">
        <w:t xml:space="preserve">Assign Counties </w:t>
      </w:r>
      <w:r w:rsidR="00E66EEC" w:rsidRPr="003A3143">
        <w:t>Expanded List</w:t>
      </w:r>
      <w:bookmarkEnd w:id="188"/>
    </w:p>
    <w:p w:rsidR="0077334A" w:rsidRDefault="0077334A" w:rsidP="009B2B7D"/>
    <w:p w:rsidR="0077334A" w:rsidRDefault="0077334A" w:rsidP="00D511CC">
      <w:pPr>
        <w:pStyle w:val="BodyText"/>
        <w:numPr>
          <w:ilvl w:val="0"/>
          <w:numId w:val="63"/>
        </w:numPr>
      </w:pPr>
      <w:r>
        <w:t>Select the counties served by checking the boxes beside the appropriate county names.</w:t>
      </w:r>
    </w:p>
    <w:p w:rsidR="0077334A" w:rsidRDefault="0077334A" w:rsidP="00D511CC">
      <w:pPr>
        <w:pStyle w:val="BodyText"/>
        <w:numPr>
          <w:ilvl w:val="0"/>
          <w:numId w:val="63"/>
        </w:numPr>
      </w:pPr>
      <w:r>
        <w:t>Depending on how many counties there are to assign, you can mark the individual counties to be selected, or you may wish to first click Select All and then unmark the counties that are not appropriate.</w:t>
      </w:r>
    </w:p>
    <w:p w:rsidR="0077334A" w:rsidRDefault="0077334A" w:rsidP="00D511CC">
      <w:pPr>
        <w:pStyle w:val="BodyText"/>
        <w:numPr>
          <w:ilvl w:val="0"/>
          <w:numId w:val="63"/>
        </w:numPr>
      </w:pPr>
      <w:r>
        <w:t xml:space="preserve">Select </w:t>
      </w:r>
      <w:proofErr w:type="gramStart"/>
      <w:r>
        <w:t>Apply,</w:t>
      </w:r>
      <w:proofErr w:type="gramEnd"/>
      <w:r>
        <w:t xml:space="preserve"> and a brief “Done” message will appear above the Apply button. No further action is </w:t>
      </w:r>
      <w:proofErr w:type="gramStart"/>
      <w:r>
        <w:t>necessary,</w:t>
      </w:r>
      <w:proofErr w:type="gramEnd"/>
      <w:r>
        <w:t xml:space="preserve"> your selections will be listed. You must click Apply for your selections to take.</w:t>
      </w:r>
    </w:p>
    <w:p w:rsidR="0077334A" w:rsidRDefault="0077334A" w:rsidP="00D511CC">
      <w:pPr>
        <w:pStyle w:val="BodyText"/>
        <w:numPr>
          <w:ilvl w:val="0"/>
          <w:numId w:val="63"/>
        </w:numPr>
      </w:pPr>
      <w:r>
        <w:t xml:space="preserve">Click </w:t>
      </w:r>
      <w:r w:rsidR="00C97B68">
        <w:t xml:space="preserve">the minus sign </w:t>
      </w:r>
      <w:r>
        <w:t xml:space="preserve">[-] or Close on the bottom right when you are done, or </w:t>
      </w:r>
      <w:r w:rsidR="00C97B68">
        <w:t xml:space="preserve">the minus sign </w:t>
      </w:r>
      <w:r>
        <w:t>[-]  or Assign Counties on the top left to collapse the Assign Counties part of the Service Area section of the record form.  If you collapse the Assign list without clicking on Apply, your selections are not saved.</w:t>
      </w:r>
    </w:p>
    <w:p w:rsidR="0077334A" w:rsidRDefault="0077334A" w:rsidP="009B2B7D"/>
    <w:p w:rsidR="00B504D7" w:rsidRDefault="0077334A" w:rsidP="0077334A">
      <w:pPr>
        <w:pStyle w:val="BodyText"/>
      </w:pPr>
      <w:r>
        <w:t xml:space="preserve">The counties you assigned will appear in the </w:t>
      </w:r>
      <w:r w:rsidR="00054192">
        <w:t xml:space="preserve">active </w:t>
      </w:r>
      <w:r>
        <w:t xml:space="preserve">Service Area </w:t>
      </w:r>
      <w:r w:rsidR="00054192">
        <w:t xml:space="preserve">display on </w:t>
      </w:r>
      <w:r>
        <w:t>the site record form</w:t>
      </w:r>
      <w:r w:rsidR="00F905B3">
        <w:t>, just above the expandable area</w:t>
      </w:r>
      <w:r>
        <w:t xml:space="preserve">. </w:t>
      </w:r>
      <w:r w:rsidR="00B504D7">
        <w:t xml:space="preserve">  </w:t>
      </w:r>
    </w:p>
    <w:p w:rsidR="00B504D7" w:rsidRDefault="00B504D7">
      <w:r>
        <w:br w:type="page"/>
      </w:r>
    </w:p>
    <w:p w:rsidR="0077334A" w:rsidRDefault="003A3143" w:rsidP="0077334A">
      <w:pPr>
        <w:pStyle w:val="Caption"/>
      </w:pPr>
      <w:r>
        <w:rPr>
          <w:noProof/>
        </w:rPr>
        <w:lastRenderedPageBreak/>
        <w:drawing>
          <wp:inline distT="0" distB="0" distL="0" distR="0">
            <wp:extent cx="3947565" cy="1167847"/>
            <wp:effectExtent l="19050" t="0" r="0" b="0"/>
            <wp:docPr id="284" name="Picture 45" descr="This figure shows the Service Area field of the  Record form with the radio button List of Countie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anguages Associated with a Record.  This figure shows the Languages field of the Fill out New Record form with the language, Spanish, listed in the field.  Spanish was chosed from the Assigned Languages list and added to the record."/>
                    <pic:cNvPicPr>
                      <a:picLocks noChangeAspect="1" noChangeArrowheads="1"/>
                    </pic:cNvPicPr>
                  </pic:nvPicPr>
                  <pic:blipFill>
                    <a:blip r:embed="rId94"/>
                    <a:stretch>
                      <a:fillRect/>
                    </a:stretch>
                  </pic:blipFill>
                  <pic:spPr bwMode="auto">
                    <a:xfrm>
                      <a:off x="0" y="0"/>
                      <a:ext cx="3947565" cy="1167847"/>
                    </a:xfrm>
                    <a:prstGeom prst="rect">
                      <a:avLst/>
                    </a:prstGeom>
                    <a:noFill/>
                    <a:ln w="6350" cmpd="sng">
                      <a:noFill/>
                      <a:miter lim="800000"/>
                      <a:headEnd/>
                      <a:tailEnd/>
                    </a:ln>
                    <a:effectLst/>
                  </pic:spPr>
                </pic:pic>
              </a:graphicData>
            </a:graphic>
          </wp:inline>
        </w:drawing>
      </w:r>
    </w:p>
    <w:p w:rsidR="0077334A" w:rsidRDefault="0077334A" w:rsidP="0077334A">
      <w:pPr>
        <w:pStyle w:val="Caption"/>
      </w:pPr>
      <w:bookmarkStart w:id="189" w:name="_Toc229892157"/>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35</w:t>
      </w:r>
      <w:r w:rsidR="00241F43">
        <w:fldChar w:fldCharType="end"/>
      </w:r>
      <w:r>
        <w:t xml:space="preserve">:  </w:t>
      </w:r>
      <w:r w:rsidRPr="00E55828">
        <w:t>Counties assigned to Service Area</w:t>
      </w:r>
      <w:bookmarkEnd w:id="189"/>
    </w:p>
    <w:p w:rsidR="0077334A" w:rsidRPr="0077334A" w:rsidRDefault="0077334A" w:rsidP="0077334A"/>
    <w:p w:rsidR="0077334A" w:rsidRDefault="0077334A" w:rsidP="0077334A">
      <w:pPr>
        <w:pStyle w:val="BodyText"/>
      </w:pPr>
      <w:r>
        <w:t xml:space="preserve">To remove an assigned county, select that county </w:t>
      </w:r>
      <w:r w:rsidR="00054192">
        <w:t xml:space="preserve">in the active Service Area display </w:t>
      </w:r>
      <w:r>
        <w:t>and then hit the “Delete” button</w:t>
      </w:r>
      <w:r w:rsidR="000F0B2C">
        <w:t xml:space="preserve">, or deselect the county in the expandable area and hit apply. </w:t>
      </w:r>
      <w:r>
        <w:t xml:space="preserve">If you try to delete a county from the list without first selecting a county, you will receive an error message saying “Please select a County.” and requiring you to click on the OK button.  </w:t>
      </w:r>
      <w:r w:rsidR="000F0B2C">
        <w:t>T</w:t>
      </w:r>
      <w:r>
        <w:t xml:space="preserve">o delete more than one county, select multiple counties by holding down the Ctrl key while selecting </w:t>
      </w:r>
      <w:r w:rsidR="000F0B2C">
        <w:t xml:space="preserve">the counties you want to </w:t>
      </w:r>
      <w:proofErr w:type="gramStart"/>
      <w:r w:rsidR="000F0B2C">
        <w:t>delete ,</w:t>
      </w:r>
      <w:proofErr w:type="gramEnd"/>
      <w:r w:rsidR="000F0B2C">
        <w:t xml:space="preserve"> or deselect the counties in the expandable area and select apply.</w:t>
      </w:r>
    </w:p>
    <w:p w:rsidR="0077334A" w:rsidRDefault="0077334A" w:rsidP="0077334A">
      <w:pPr>
        <w:pStyle w:val="BodyText"/>
      </w:pPr>
    </w:p>
    <w:p w:rsidR="0077334A" w:rsidRDefault="0077334A" w:rsidP="0077334A">
      <w:pPr>
        <w:pStyle w:val="BodyText"/>
      </w:pPr>
      <w:r>
        <w:t>Please note: if assigning counties for the service area, you must remember to mark the radio button beside List of Counties; the default is not automatically changed when you select counties.  If you forget to change the type of service area, you will receive an error message when you submit the record.</w:t>
      </w:r>
    </w:p>
    <w:p w:rsidR="0077334A" w:rsidRDefault="0077334A" w:rsidP="0077334A">
      <w:pPr>
        <w:pStyle w:val="BodyText"/>
      </w:pPr>
    </w:p>
    <w:p w:rsidR="0077334A" w:rsidRDefault="003A3143" w:rsidP="0077334A">
      <w:pPr>
        <w:pStyle w:val="BodyText"/>
        <w:keepNext/>
      </w:pPr>
      <w:r>
        <w:rPr>
          <w:noProof/>
        </w:rPr>
        <w:drawing>
          <wp:inline distT="0" distB="0" distL="0" distR="0">
            <wp:extent cx="3948039" cy="1487856"/>
            <wp:effectExtent l="19050" t="0" r="0" b="0"/>
            <wp:docPr id="285" name="Picture 17" descr="Error message received if you did not change the servic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error.bmp"/>
                    <pic:cNvPicPr/>
                  </pic:nvPicPr>
                  <pic:blipFill>
                    <a:blip r:embed="rId95"/>
                    <a:srcRect l="2480" t="5555" r="3002" b="7147"/>
                    <a:stretch>
                      <a:fillRect/>
                    </a:stretch>
                  </pic:blipFill>
                  <pic:spPr>
                    <a:xfrm>
                      <a:off x="0" y="0"/>
                      <a:ext cx="3948792" cy="1488140"/>
                    </a:xfrm>
                    <a:prstGeom prst="rect">
                      <a:avLst/>
                    </a:prstGeom>
                  </pic:spPr>
                </pic:pic>
              </a:graphicData>
            </a:graphic>
          </wp:inline>
        </w:drawing>
      </w:r>
    </w:p>
    <w:p w:rsidR="0077334A" w:rsidRDefault="0077334A" w:rsidP="0077334A">
      <w:pPr>
        <w:pStyle w:val="Caption"/>
      </w:pPr>
      <w:bookmarkStart w:id="190" w:name="_Toc229892158"/>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36</w:t>
      </w:r>
      <w:r w:rsidR="00241F43">
        <w:fldChar w:fldCharType="end"/>
      </w:r>
      <w:r>
        <w:t xml:space="preserve">:  Error </w:t>
      </w:r>
      <w:r w:rsidR="00EB738F">
        <w:t>M</w:t>
      </w:r>
      <w:r>
        <w:t xml:space="preserve">essage if </w:t>
      </w:r>
      <w:r w:rsidR="00EB738F">
        <w:t>A</w:t>
      </w:r>
      <w:r>
        <w:t xml:space="preserve">ssign a </w:t>
      </w:r>
      <w:r w:rsidR="00EB738F">
        <w:t>L</w:t>
      </w:r>
      <w:r>
        <w:t xml:space="preserve">ist of </w:t>
      </w:r>
      <w:r w:rsidR="00EB738F">
        <w:t>C</w:t>
      </w:r>
      <w:r>
        <w:t xml:space="preserve">ounties but </w:t>
      </w:r>
      <w:r w:rsidR="00EB738F">
        <w:t>D</w:t>
      </w:r>
      <w:r>
        <w:t xml:space="preserve">id </w:t>
      </w:r>
      <w:r w:rsidR="00EB738F">
        <w:t>N</w:t>
      </w:r>
      <w:r>
        <w:t xml:space="preserve">ot </w:t>
      </w:r>
      <w:r w:rsidR="00EB738F">
        <w:t>C</w:t>
      </w:r>
      <w:r>
        <w:t xml:space="preserve">hange the </w:t>
      </w:r>
      <w:r w:rsidR="00EB738F">
        <w:t>S</w:t>
      </w:r>
      <w:r>
        <w:t xml:space="preserve">ervice </w:t>
      </w:r>
      <w:r w:rsidR="00EB738F">
        <w:t>A</w:t>
      </w:r>
      <w:r>
        <w:t>rea</w:t>
      </w:r>
      <w:bookmarkEnd w:id="190"/>
    </w:p>
    <w:p w:rsidR="0077334A" w:rsidRDefault="0077334A" w:rsidP="0077334A">
      <w:pPr>
        <w:pStyle w:val="Caption"/>
      </w:pPr>
    </w:p>
    <w:p w:rsidR="0077334A" w:rsidRDefault="0077334A" w:rsidP="0077334A">
      <w:r>
        <w:t xml:space="preserve">If you click </w:t>
      </w:r>
      <w:proofErr w:type="gramStart"/>
      <w:r>
        <w:t>Yes</w:t>
      </w:r>
      <w:proofErr w:type="gramEnd"/>
      <w:r>
        <w:t xml:space="preserve"> in response to this message, your list counties will be removed.  If you want to use the list of counties, click the No button, then scroll up to the Service Area part of the record form and change the Service Area to List of Counties.</w:t>
      </w:r>
    </w:p>
    <w:p w:rsidR="004C542D" w:rsidRPr="00E551D7" w:rsidRDefault="00781DA8" w:rsidP="00185DAD">
      <w:pPr>
        <w:pStyle w:val="Heading3"/>
        <w:rPr>
          <w:color w:val="000000"/>
        </w:rPr>
      </w:pPr>
      <w:bookmarkStart w:id="191" w:name="Display_Status"/>
      <w:bookmarkStart w:id="192" w:name="_Toc180911699"/>
      <w:bookmarkStart w:id="193" w:name="_Toc229891980"/>
      <w:r w:rsidRPr="004C542D">
        <w:t>Display Status</w:t>
      </w:r>
      <w:bookmarkEnd w:id="191"/>
      <w:bookmarkEnd w:id="192"/>
      <w:bookmarkEnd w:id="193"/>
      <w:r w:rsidR="004C542D" w:rsidRPr="00E551D7">
        <w:rPr>
          <w:color w:val="000000"/>
        </w:rPr>
        <w:br/>
      </w:r>
    </w:p>
    <w:p w:rsidR="004C542D" w:rsidRDefault="004C542D" w:rsidP="004C542D">
      <w:r>
        <w:t xml:space="preserve">The default display status for a record is “Yes”.  The </w:t>
      </w:r>
      <w:r w:rsidR="00501E77">
        <w:t>S</w:t>
      </w:r>
      <w:r>
        <w:t>elector must change the status to “No” for the site not to display.  If you change it to “No”, you must also choose a reason not to display the record.</w:t>
      </w:r>
      <w:r w:rsidR="009F44A8">
        <w:t xml:space="preserve">  Should you change the display status to “No” without indicating a reason, you will receive an error message when you finish with the record and try to Submit to Approved or Submit to Pending.</w:t>
      </w:r>
    </w:p>
    <w:p w:rsidR="007240E6" w:rsidRDefault="007240E6" w:rsidP="004C542D"/>
    <w:p w:rsidR="004C542D" w:rsidRDefault="00EB5331" w:rsidP="007240E6">
      <w:r>
        <w:rPr>
          <w:noProof/>
        </w:rPr>
        <w:drawing>
          <wp:inline distT="0" distB="0" distL="0" distR="0">
            <wp:extent cx="3403600" cy="673100"/>
            <wp:effectExtent l="19050" t="0" r="6350" b="0"/>
            <wp:docPr id="53" name="Picture 53" descr="Display status on input reco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isplay Status.  This figure shows the display section of the site record input screen.  In this example, the default &quot;yes&quot; radio button is selected."/>
                    <pic:cNvPicPr>
                      <a:picLocks noChangeAspect="1" noChangeArrowheads="1"/>
                    </pic:cNvPicPr>
                  </pic:nvPicPr>
                  <pic:blipFill>
                    <a:blip r:embed="rId96" r:link="rId97"/>
                    <a:srcRect l="1798" t="9231" r="24066" b="9231"/>
                    <a:stretch>
                      <a:fillRect/>
                    </a:stretch>
                  </pic:blipFill>
                  <pic:spPr bwMode="auto">
                    <a:xfrm>
                      <a:off x="0" y="0"/>
                      <a:ext cx="3403600" cy="673100"/>
                    </a:xfrm>
                    <a:prstGeom prst="rect">
                      <a:avLst/>
                    </a:prstGeom>
                    <a:noFill/>
                    <a:ln w="9525">
                      <a:noFill/>
                      <a:miter lim="800000"/>
                      <a:headEnd/>
                      <a:tailEnd/>
                    </a:ln>
                  </pic:spPr>
                </pic:pic>
              </a:graphicData>
            </a:graphic>
          </wp:inline>
        </w:drawing>
      </w:r>
    </w:p>
    <w:p w:rsidR="007240E6" w:rsidRDefault="004C542D" w:rsidP="004C542D">
      <w:pPr>
        <w:pStyle w:val="Caption"/>
      </w:pPr>
      <w:bookmarkStart w:id="194" w:name="_Toc229892159"/>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37</w:t>
      </w:r>
      <w:r w:rsidR="00241F43">
        <w:fldChar w:fldCharType="end"/>
      </w:r>
      <w:r>
        <w:t>:  Display Status</w:t>
      </w:r>
      <w:bookmarkEnd w:id="194"/>
      <w:r w:rsidR="007240E6">
        <w:t xml:space="preserve">     </w:t>
      </w:r>
    </w:p>
    <w:p w:rsidR="007240E6" w:rsidRDefault="007240E6" w:rsidP="007240E6">
      <w:pPr>
        <w:rPr>
          <w:sz w:val="20"/>
          <w:szCs w:val="20"/>
        </w:rPr>
      </w:pPr>
      <w:r>
        <w:br w:type="page"/>
      </w:r>
    </w:p>
    <w:p w:rsidR="004C542D" w:rsidRPr="004C542D" w:rsidRDefault="00781DA8" w:rsidP="00584677">
      <w:pPr>
        <w:pStyle w:val="Heading3"/>
      </w:pPr>
      <w:bookmarkStart w:id="195" w:name="Topics"/>
      <w:bookmarkStart w:id="196" w:name="_Toc229891981"/>
      <w:r w:rsidRPr="004C542D">
        <w:lastRenderedPageBreak/>
        <w:t>Topics</w:t>
      </w:r>
      <w:bookmarkEnd w:id="195"/>
      <w:bookmarkEnd w:id="196"/>
    </w:p>
    <w:p w:rsidR="00781DA8" w:rsidRPr="00AD3E63" w:rsidRDefault="00781DA8" w:rsidP="004C542D">
      <w:pPr>
        <w:rPr>
          <w:rStyle w:val="BodyTextChar"/>
        </w:rPr>
      </w:pPr>
      <w:r w:rsidRPr="004D335B">
        <w:rPr>
          <w:rStyle w:val="Heading3Char"/>
        </w:rPr>
        <w:br/>
      </w:r>
      <w:r w:rsidRPr="00AD3E63">
        <w:rPr>
          <w:rStyle w:val="BodyTextChar"/>
        </w:rPr>
        <w:t xml:space="preserve">Adding a topic is the most complex step in creating a record. You need to associate a record with both </w:t>
      </w:r>
      <w:r w:rsidR="00276B2A">
        <w:rPr>
          <w:rStyle w:val="BodyTextChar"/>
        </w:rPr>
        <w:t>L</w:t>
      </w:r>
      <w:r w:rsidRPr="00AD3E63">
        <w:rPr>
          <w:rStyle w:val="BodyTextChar"/>
        </w:rPr>
        <w:t xml:space="preserve">ocal </w:t>
      </w:r>
      <w:r w:rsidR="00276B2A">
        <w:rPr>
          <w:rStyle w:val="BodyTextChar"/>
        </w:rPr>
        <w:t>S</w:t>
      </w:r>
      <w:r w:rsidRPr="00AD3E63">
        <w:rPr>
          <w:rStyle w:val="BodyTextChar"/>
        </w:rPr>
        <w:t xml:space="preserve">ervice </w:t>
      </w:r>
      <w:r w:rsidR="00276B2A">
        <w:rPr>
          <w:rStyle w:val="BodyTextChar"/>
        </w:rPr>
        <w:t>T</w:t>
      </w:r>
      <w:r w:rsidRPr="00AD3E63">
        <w:rPr>
          <w:rStyle w:val="BodyTextChar"/>
        </w:rPr>
        <w:t xml:space="preserve">erms and </w:t>
      </w:r>
      <w:r w:rsidR="00276B2A">
        <w:rPr>
          <w:rStyle w:val="BodyTextChar"/>
        </w:rPr>
        <w:t>L</w:t>
      </w:r>
      <w:r w:rsidRPr="00AD3E63">
        <w:rPr>
          <w:rStyle w:val="BodyTextChar"/>
        </w:rPr>
        <w:t xml:space="preserve">ocal </w:t>
      </w:r>
      <w:r w:rsidR="00276B2A">
        <w:rPr>
          <w:rStyle w:val="BodyTextChar"/>
        </w:rPr>
        <w:t>H</w:t>
      </w:r>
      <w:r w:rsidRPr="00AD3E63">
        <w:rPr>
          <w:rStyle w:val="BodyTextChar"/>
        </w:rPr>
        <w:t xml:space="preserve">ealth </w:t>
      </w:r>
      <w:r w:rsidR="00276B2A">
        <w:rPr>
          <w:rStyle w:val="BodyTextChar"/>
        </w:rPr>
        <w:t>T</w:t>
      </w:r>
      <w:r w:rsidRPr="00AD3E63">
        <w:rPr>
          <w:rStyle w:val="BodyTextChar"/>
        </w:rPr>
        <w:t>opics. Here are some definitions:</w:t>
      </w:r>
    </w:p>
    <w:p w:rsidR="00AD3E63" w:rsidRPr="00AD3E63" w:rsidRDefault="00781DA8" w:rsidP="00AD3E63">
      <w:pPr>
        <w:pStyle w:val="Heading4"/>
      </w:pPr>
      <w:r w:rsidRPr="00AD3E63">
        <w:t xml:space="preserve">Local </w:t>
      </w:r>
      <w:r w:rsidR="00276B2A">
        <w:t>S</w:t>
      </w:r>
      <w:r w:rsidRPr="00AD3E63">
        <w:t xml:space="preserve">ervice </w:t>
      </w:r>
      <w:r w:rsidR="00276B2A">
        <w:t>T</w:t>
      </w:r>
      <w:r w:rsidRPr="00AD3E63">
        <w:t xml:space="preserve">erm: </w:t>
      </w:r>
    </w:p>
    <w:p w:rsidR="00781DA8" w:rsidRDefault="00781DA8" w:rsidP="00AD3E63">
      <w:pPr>
        <w:pStyle w:val="BodyText"/>
      </w:pPr>
      <w:r>
        <w:t xml:space="preserve">These are the terms for healthcare providers, health facilities, and health programs and services. They are unique to the Go Local vocabulary. </w:t>
      </w:r>
      <w:r w:rsidR="00A62AFA">
        <w:t xml:space="preserve">Once you use a </w:t>
      </w:r>
      <w:r w:rsidR="00276B2A">
        <w:t>L</w:t>
      </w:r>
      <w:r w:rsidR="00A62AFA">
        <w:t xml:space="preserve">ocal </w:t>
      </w:r>
      <w:r w:rsidR="00276B2A">
        <w:t>S</w:t>
      </w:r>
      <w:r w:rsidR="00A62AFA">
        <w:t xml:space="preserve">ervice </w:t>
      </w:r>
      <w:r w:rsidR="00276B2A">
        <w:t>T</w:t>
      </w:r>
      <w:r w:rsidR="00A62AFA">
        <w:t xml:space="preserve">erm to index a site, you must also associate </w:t>
      </w:r>
      <w:r w:rsidR="009F44A8">
        <w:t xml:space="preserve">each </w:t>
      </w:r>
      <w:r w:rsidR="00A62AFA">
        <w:t xml:space="preserve">service term with one or more Go Local health topics where the service will display.  </w:t>
      </w:r>
    </w:p>
    <w:p w:rsidR="00AD3E63" w:rsidRDefault="00781DA8" w:rsidP="00AD3E63">
      <w:pPr>
        <w:pStyle w:val="Heading4"/>
      </w:pPr>
      <w:r>
        <w:rPr>
          <w:rStyle w:val="Strong"/>
          <w:b w:val="0"/>
          <w:bCs/>
        </w:rPr>
        <w:t xml:space="preserve">Local </w:t>
      </w:r>
      <w:r w:rsidR="00804FCC">
        <w:rPr>
          <w:rStyle w:val="Strong"/>
          <w:b w:val="0"/>
          <w:bCs/>
        </w:rPr>
        <w:t>H</w:t>
      </w:r>
      <w:r>
        <w:rPr>
          <w:rStyle w:val="Strong"/>
          <w:b w:val="0"/>
          <w:bCs/>
        </w:rPr>
        <w:t xml:space="preserve">ealth </w:t>
      </w:r>
      <w:r w:rsidR="00804FCC">
        <w:rPr>
          <w:rStyle w:val="Strong"/>
          <w:b w:val="0"/>
          <w:bCs/>
        </w:rPr>
        <w:t>T</w:t>
      </w:r>
      <w:r>
        <w:rPr>
          <w:rStyle w:val="Strong"/>
          <w:b w:val="0"/>
          <w:bCs/>
        </w:rPr>
        <w:t>opics</w:t>
      </w:r>
      <w:r>
        <w:t xml:space="preserve">: </w:t>
      </w:r>
    </w:p>
    <w:p w:rsidR="00781DA8" w:rsidRDefault="0085535D" w:rsidP="00AD3E63">
      <w:pPr>
        <w:pStyle w:val="BodyText"/>
      </w:pPr>
      <w:r>
        <w:t xml:space="preserve">These are the terms for diseases or health conditions. </w:t>
      </w:r>
      <w:r w:rsidR="00781DA8">
        <w:t xml:space="preserve">These are a subset of </w:t>
      </w:r>
      <w:proofErr w:type="spellStart"/>
      <w:r w:rsidR="00781DA8">
        <w:t>MedlinePlus</w:t>
      </w:r>
      <w:proofErr w:type="spellEnd"/>
      <w:r w:rsidR="00781DA8">
        <w:t xml:space="preserve"> health topics. </w:t>
      </w:r>
      <w:r w:rsidR="00A62AFA">
        <w:t xml:space="preserve">The Local Health Topics map Go Local </w:t>
      </w:r>
      <w:r w:rsidR="00EA69C9">
        <w:t>page</w:t>
      </w:r>
      <w:r w:rsidR="00A62AFA">
        <w:t xml:space="preserve">s to corresponding </w:t>
      </w:r>
      <w:proofErr w:type="spellStart"/>
      <w:r w:rsidR="00A62AFA">
        <w:t>MedlinePlus</w:t>
      </w:r>
      <w:proofErr w:type="spellEnd"/>
      <w:r w:rsidR="00A62AFA">
        <w:t xml:space="preserve"> topic pages.  They facilitate the connection from a </w:t>
      </w:r>
      <w:proofErr w:type="spellStart"/>
      <w:r w:rsidR="00A62AFA">
        <w:t>MedlinePlus</w:t>
      </w:r>
      <w:proofErr w:type="spellEnd"/>
      <w:r w:rsidR="00A62AFA">
        <w:t xml:space="preserve"> topic page into your Go Local service listings related to that topic.  </w:t>
      </w:r>
      <w:r w:rsidR="00781DA8">
        <w:t xml:space="preserve">In some cases, the </w:t>
      </w:r>
      <w:r w:rsidR="00804FCC">
        <w:t>L</w:t>
      </w:r>
      <w:r w:rsidR="00781DA8">
        <w:t xml:space="preserve">ocal </w:t>
      </w:r>
      <w:r w:rsidR="00804FCC">
        <w:t>H</w:t>
      </w:r>
      <w:r w:rsidR="00781DA8">
        <w:t xml:space="preserve">ealth </w:t>
      </w:r>
      <w:r w:rsidR="00804FCC">
        <w:t>T</w:t>
      </w:r>
      <w:r w:rsidR="00781DA8">
        <w:t xml:space="preserve">opics are identical to </w:t>
      </w:r>
      <w:proofErr w:type="spellStart"/>
      <w:r w:rsidR="00781DA8">
        <w:t>MedlinePlus</w:t>
      </w:r>
      <w:proofErr w:type="spellEnd"/>
      <w:r w:rsidR="00781DA8">
        <w:t xml:space="preserve"> health topics (e.g. Diabetes, Alternative Medicine.) In other cases, </w:t>
      </w:r>
      <w:proofErr w:type="spellStart"/>
      <w:r w:rsidR="00781DA8">
        <w:t>MedlinePlus</w:t>
      </w:r>
      <w:proofErr w:type="spellEnd"/>
      <w:r w:rsidR="00781DA8">
        <w:t xml:space="preserve"> health topics are used as see references to a broader topic (e.g., "AIDS and Infections" is mapped to the broader term AIDS)</w:t>
      </w:r>
      <w:r w:rsidR="008A6BD0">
        <w:t>.</w:t>
      </w:r>
      <w:r w:rsidR="00781DA8">
        <w:t xml:space="preserve"> A see reference maps to a broader term. </w:t>
      </w:r>
    </w:p>
    <w:p w:rsidR="00C118C9" w:rsidRPr="00E551D7" w:rsidRDefault="007D2915" w:rsidP="00E551D7">
      <w:pPr>
        <w:pStyle w:val="Heading3"/>
        <w:rPr>
          <w:sz w:val="24"/>
          <w:szCs w:val="28"/>
          <w:u w:val="single"/>
        </w:rPr>
      </w:pPr>
      <w:bookmarkStart w:id="197" w:name="Topic_Mappings"/>
      <w:bookmarkStart w:id="198" w:name="_Toc180911700"/>
      <w:r w:rsidRPr="00E551D7">
        <w:tab/>
      </w:r>
      <w:bookmarkStart w:id="199" w:name="_Toc229891982"/>
      <w:r w:rsidR="00781DA8" w:rsidRPr="00E551D7">
        <w:t>Topic Mappings</w:t>
      </w:r>
      <w:bookmarkEnd w:id="197"/>
      <w:bookmarkEnd w:id="198"/>
      <w:bookmarkEnd w:id="199"/>
    </w:p>
    <w:p w:rsidR="00C118C9" w:rsidRPr="00C118C9" w:rsidRDefault="00C118C9" w:rsidP="00C118C9">
      <w:pPr>
        <w:pStyle w:val="Heading4"/>
      </w:pPr>
      <w:r w:rsidRPr="00C118C9">
        <w:t xml:space="preserve">Local </w:t>
      </w:r>
      <w:r w:rsidR="00276B2A">
        <w:t>S</w:t>
      </w:r>
      <w:r w:rsidRPr="00C118C9">
        <w:t xml:space="preserve">ervice </w:t>
      </w:r>
      <w:r w:rsidR="00276B2A">
        <w:t>T</w:t>
      </w:r>
      <w:r w:rsidRPr="00C118C9">
        <w:t xml:space="preserve">erm to </w:t>
      </w:r>
      <w:r w:rsidR="00276B2A">
        <w:t>L</w:t>
      </w:r>
      <w:r w:rsidRPr="00C118C9">
        <w:t xml:space="preserve">ocal </w:t>
      </w:r>
      <w:r w:rsidR="00276B2A">
        <w:t>H</w:t>
      </w:r>
      <w:r w:rsidRPr="00C118C9">
        <w:t xml:space="preserve">ealth </w:t>
      </w:r>
      <w:r w:rsidR="00276B2A">
        <w:t>T</w:t>
      </w:r>
      <w:r w:rsidRPr="00C118C9">
        <w:t>opic</w:t>
      </w:r>
    </w:p>
    <w:p w:rsidR="00781DA8" w:rsidRPr="007F5AFD" w:rsidRDefault="00781DA8" w:rsidP="00C118C9">
      <w:pPr>
        <w:pStyle w:val="BodyText"/>
      </w:pPr>
      <w:r w:rsidRPr="00C118C9">
        <w:t xml:space="preserve">Some </w:t>
      </w:r>
      <w:r w:rsidR="00276B2A">
        <w:t>L</w:t>
      </w:r>
      <w:r w:rsidRPr="00C118C9">
        <w:t xml:space="preserve">ocal </w:t>
      </w:r>
      <w:r w:rsidR="00276B2A">
        <w:t>S</w:t>
      </w:r>
      <w:r w:rsidRPr="00C118C9">
        <w:t xml:space="preserve">ervice </w:t>
      </w:r>
      <w:r w:rsidR="00276B2A">
        <w:t>T</w:t>
      </w:r>
      <w:r w:rsidRPr="00C118C9">
        <w:t xml:space="preserve">erms contain automatic mappings to health topics. </w:t>
      </w:r>
      <w:r w:rsidR="00EA69C9">
        <w:t>These are health topics that usually apply for a particular service term</w:t>
      </w:r>
      <w:r w:rsidR="0085535D">
        <w:t xml:space="preserve"> and are automatically checked off the first time you are assigning </w:t>
      </w:r>
      <w:r w:rsidR="00804FCC">
        <w:t>L</w:t>
      </w:r>
      <w:r w:rsidR="0085535D">
        <w:t xml:space="preserve">ocal </w:t>
      </w:r>
      <w:r w:rsidR="00804FCC">
        <w:t>H</w:t>
      </w:r>
      <w:r w:rsidR="0085535D">
        <w:t xml:space="preserve">ealth </w:t>
      </w:r>
      <w:r w:rsidR="00804FCC">
        <w:t>T</w:t>
      </w:r>
      <w:r w:rsidR="0085535D">
        <w:t xml:space="preserve">opics to a particular </w:t>
      </w:r>
      <w:r w:rsidR="00276B2A">
        <w:t>L</w:t>
      </w:r>
      <w:r w:rsidR="0085535D">
        <w:t xml:space="preserve">ocal </w:t>
      </w:r>
      <w:r w:rsidR="00276B2A">
        <w:t>S</w:t>
      </w:r>
      <w:r w:rsidR="0085535D">
        <w:t xml:space="preserve">ervice </w:t>
      </w:r>
      <w:r w:rsidR="00276B2A">
        <w:t>T</w:t>
      </w:r>
      <w:r w:rsidR="0085535D">
        <w:t>erm</w:t>
      </w:r>
      <w:r w:rsidR="00EA69C9">
        <w:t xml:space="preserve">.  </w:t>
      </w:r>
      <w:r w:rsidRPr="00C118C9">
        <w:t xml:space="preserve">They are provided for your convenience, so that you do not need to choose them each time you find a site that should be mapped to a health topic. Example: Acupuncturists is automatically mapped to the </w:t>
      </w:r>
      <w:r w:rsidR="00804FCC">
        <w:t>L</w:t>
      </w:r>
      <w:r w:rsidRPr="00C118C9">
        <w:t xml:space="preserve">ocal </w:t>
      </w:r>
      <w:r w:rsidR="00804FCC">
        <w:t>H</w:t>
      </w:r>
      <w:r w:rsidRPr="00C118C9">
        <w:t xml:space="preserve">ealth </w:t>
      </w:r>
      <w:r w:rsidR="00804FCC">
        <w:t>T</w:t>
      </w:r>
      <w:r w:rsidRPr="00C118C9">
        <w:t xml:space="preserve">opic Alternative Medicine. You can remove </w:t>
      </w:r>
      <w:proofErr w:type="gramStart"/>
      <w:r w:rsidR="00EA69C9">
        <w:t xml:space="preserve">any </w:t>
      </w:r>
      <w:r w:rsidR="00EA69C9" w:rsidRPr="00C118C9">
        <w:t xml:space="preserve"> </w:t>
      </w:r>
      <w:r w:rsidRPr="00C118C9">
        <w:t>automatic</w:t>
      </w:r>
      <w:proofErr w:type="gramEnd"/>
      <w:r w:rsidRPr="00C118C9">
        <w:t xml:space="preserve"> mapping by deselecting the checkbox</w:t>
      </w:r>
      <w:r w:rsidR="00EA69C9">
        <w:t xml:space="preserve"> when a topic does not apply for the particular service</w:t>
      </w:r>
      <w:r w:rsidRPr="00C118C9">
        <w:t xml:space="preserve">. </w:t>
      </w:r>
    </w:p>
    <w:p w:rsidR="00781DA8" w:rsidRDefault="00781DA8" w:rsidP="00781DA8">
      <w:pPr>
        <w:numPr>
          <w:ilvl w:val="0"/>
          <w:numId w:val="1"/>
        </w:numPr>
      </w:pPr>
      <w:r w:rsidRPr="007F5AFD">
        <w:t xml:space="preserve">Some </w:t>
      </w:r>
      <w:r w:rsidR="00276B2A">
        <w:t>L</w:t>
      </w:r>
      <w:r w:rsidRPr="007F5AFD">
        <w:t xml:space="preserve">ocal </w:t>
      </w:r>
      <w:r w:rsidR="00276B2A">
        <w:t>S</w:t>
      </w:r>
      <w:r w:rsidRPr="007F5AFD">
        <w:t xml:space="preserve">ervice </w:t>
      </w:r>
      <w:r w:rsidR="00276B2A">
        <w:t>T</w:t>
      </w:r>
      <w:r w:rsidRPr="007F5AFD">
        <w:t xml:space="preserve">erms contain suggested mappings to health </w:t>
      </w:r>
      <w:proofErr w:type="gramStart"/>
      <w:r w:rsidRPr="007F5AFD">
        <w:t>topics</w:t>
      </w:r>
      <w:r w:rsidR="00EA69C9">
        <w:t>,</w:t>
      </w:r>
      <w:proofErr w:type="gramEnd"/>
      <w:r w:rsidR="00EA69C9">
        <w:t xml:space="preserve"> these are topics which frequently but not always apply for a particular service term</w:t>
      </w:r>
      <w:r w:rsidRPr="007F5AFD">
        <w:t xml:space="preserve">. They are provided </w:t>
      </w:r>
      <w:r w:rsidR="00EA69C9">
        <w:t>here for you to easily review and choose those that apply to the particular service</w:t>
      </w:r>
      <w:r w:rsidRPr="007F5AFD">
        <w:t xml:space="preserve">. Example: Acupuncturists has a suggested mapping to the </w:t>
      </w:r>
      <w:r w:rsidR="00804FCC">
        <w:t>L</w:t>
      </w:r>
      <w:r w:rsidRPr="007F5AFD">
        <w:t xml:space="preserve">ocal </w:t>
      </w:r>
      <w:r w:rsidR="00804FCC">
        <w:t>H</w:t>
      </w:r>
      <w:r w:rsidRPr="007F5AFD">
        <w:t xml:space="preserve">ealth </w:t>
      </w:r>
      <w:r w:rsidR="00804FCC">
        <w:t>T</w:t>
      </w:r>
      <w:r w:rsidRPr="007F5AFD">
        <w:t>opic Cancer</w:t>
      </w:r>
      <w:r w:rsidR="00EA69C9">
        <w:t>, for if you are indexing an acupuncture practice that indicates it helps patients with cancer.</w:t>
      </w:r>
      <w:r w:rsidRPr="007F5AFD">
        <w:t xml:space="preserve"> </w:t>
      </w:r>
    </w:p>
    <w:p w:rsidR="00781DA8" w:rsidRPr="007F5AFD" w:rsidRDefault="00781DA8" w:rsidP="00D96097">
      <w:pPr>
        <w:pStyle w:val="ListParagraph"/>
        <w:numPr>
          <w:ilvl w:val="0"/>
          <w:numId w:val="1"/>
        </w:numPr>
      </w:pPr>
      <w:r w:rsidRPr="007F5AFD">
        <w:t xml:space="preserve">You may also choose to associate any </w:t>
      </w:r>
      <w:r w:rsidR="00276B2A">
        <w:t>L</w:t>
      </w:r>
      <w:r w:rsidRPr="007F5AFD">
        <w:t xml:space="preserve">ocal </w:t>
      </w:r>
      <w:r w:rsidR="00276B2A">
        <w:t>S</w:t>
      </w:r>
      <w:r w:rsidRPr="007F5AFD">
        <w:t xml:space="preserve">ervice </w:t>
      </w:r>
      <w:r w:rsidR="00276B2A">
        <w:t>T</w:t>
      </w:r>
      <w:r w:rsidRPr="007F5AFD">
        <w:t xml:space="preserve">erm to any health topic. Example: You might choose to map Acupuncturists to the </w:t>
      </w:r>
      <w:r w:rsidR="00804FCC">
        <w:t>L</w:t>
      </w:r>
      <w:r w:rsidRPr="007F5AFD">
        <w:t xml:space="preserve">ocal </w:t>
      </w:r>
      <w:r w:rsidR="00804FCC">
        <w:t>H</w:t>
      </w:r>
      <w:r w:rsidRPr="007F5AFD">
        <w:t xml:space="preserve">ealth </w:t>
      </w:r>
      <w:r w:rsidR="00804FCC">
        <w:t>T</w:t>
      </w:r>
      <w:r w:rsidRPr="007F5AFD">
        <w:t xml:space="preserve">opic Foot Injuries and Disorders, if you are indexing a web site for an acupuncture practice that specifically says it treats foot pain. </w:t>
      </w:r>
    </w:p>
    <w:p w:rsidR="00781DA8" w:rsidRPr="00AD3E63" w:rsidRDefault="00781DA8" w:rsidP="00AD3E63">
      <w:pPr>
        <w:pStyle w:val="Heading4"/>
      </w:pPr>
      <w:r w:rsidRPr="00AD3E63">
        <w:t xml:space="preserve">Local </w:t>
      </w:r>
      <w:r w:rsidR="00276B2A">
        <w:t>S</w:t>
      </w:r>
      <w:r w:rsidRPr="00AD3E63">
        <w:t xml:space="preserve">ervice </w:t>
      </w:r>
      <w:r w:rsidR="00276B2A">
        <w:t>T</w:t>
      </w:r>
      <w:r w:rsidRPr="00AD3E63">
        <w:t xml:space="preserve">erm to another </w:t>
      </w:r>
      <w:r w:rsidR="00276B2A">
        <w:t>L</w:t>
      </w:r>
      <w:r w:rsidRPr="00AD3E63">
        <w:t xml:space="preserve">ocal </w:t>
      </w:r>
      <w:r w:rsidR="00276B2A">
        <w:t>S</w:t>
      </w:r>
      <w:r w:rsidRPr="00AD3E63">
        <w:t xml:space="preserve">ervice </w:t>
      </w:r>
      <w:r w:rsidR="00276B2A">
        <w:t>T</w:t>
      </w:r>
      <w:r w:rsidRPr="00AD3E63">
        <w:t>erm</w:t>
      </w:r>
    </w:p>
    <w:p w:rsidR="00781DA8" w:rsidRPr="007F5AFD" w:rsidRDefault="00781DA8" w:rsidP="00781DA8">
      <w:pPr>
        <w:numPr>
          <w:ilvl w:val="0"/>
          <w:numId w:val="2"/>
        </w:numPr>
      </w:pPr>
      <w:r w:rsidRPr="007F5AFD">
        <w:t xml:space="preserve">Some </w:t>
      </w:r>
      <w:r w:rsidR="00276B2A">
        <w:t>L</w:t>
      </w:r>
      <w:r w:rsidRPr="007F5AFD">
        <w:t xml:space="preserve">ocal </w:t>
      </w:r>
      <w:r w:rsidR="00276B2A">
        <w:t>S</w:t>
      </w:r>
      <w:r w:rsidRPr="007F5AFD">
        <w:t xml:space="preserve">ervice </w:t>
      </w:r>
      <w:r w:rsidR="00276B2A">
        <w:t>T</w:t>
      </w:r>
      <w:r w:rsidRPr="007F5AFD">
        <w:t xml:space="preserve">erms may have see references. Example: AA </w:t>
      </w:r>
      <w:proofErr w:type="gramStart"/>
      <w:r w:rsidRPr="007F5AFD">
        <w:t>see</w:t>
      </w:r>
      <w:proofErr w:type="gramEnd"/>
      <w:r w:rsidRPr="007F5AFD">
        <w:t xml:space="preserve"> Alcohol Abuse Treatment Programs. </w:t>
      </w:r>
    </w:p>
    <w:p w:rsidR="00781DA8" w:rsidRPr="00AD3E63" w:rsidRDefault="00781DA8" w:rsidP="00AD3E63">
      <w:pPr>
        <w:pStyle w:val="Heading4"/>
      </w:pPr>
      <w:r w:rsidRPr="00AD3E63">
        <w:t xml:space="preserve">Local </w:t>
      </w:r>
      <w:r w:rsidR="00804FCC">
        <w:t>H</w:t>
      </w:r>
      <w:r w:rsidRPr="00AD3E63">
        <w:t xml:space="preserve">ealth </w:t>
      </w:r>
      <w:r w:rsidR="00804FCC">
        <w:t>T</w:t>
      </w:r>
      <w:r w:rsidRPr="00AD3E63">
        <w:t xml:space="preserve">opic to another </w:t>
      </w:r>
      <w:r w:rsidR="00804FCC">
        <w:t>L</w:t>
      </w:r>
      <w:r w:rsidRPr="00AD3E63">
        <w:t xml:space="preserve">ocal </w:t>
      </w:r>
      <w:r w:rsidR="00804FCC">
        <w:t>H</w:t>
      </w:r>
      <w:r w:rsidRPr="00AD3E63">
        <w:t xml:space="preserve">ealth </w:t>
      </w:r>
      <w:r w:rsidR="00804FCC">
        <w:t>T</w:t>
      </w:r>
      <w:r w:rsidRPr="00AD3E63">
        <w:t>opic</w:t>
      </w:r>
    </w:p>
    <w:p w:rsidR="00D96097" w:rsidRDefault="00781DA8" w:rsidP="00781DA8">
      <w:pPr>
        <w:numPr>
          <w:ilvl w:val="0"/>
          <w:numId w:val="3"/>
        </w:numPr>
      </w:pPr>
      <w:r w:rsidRPr="007F5AFD">
        <w:t xml:space="preserve">On some </w:t>
      </w:r>
      <w:r w:rsidR="00804FCC">
        <w:t>L</w:t>
      </w:r>
      <w:r w:rsidRPr="007F5AFD">
        <w:t xml:space="preserve">ocal </w:t>
      </w:r>
      <w:r w:rsidR="00804FCC">
        <w:t>H</w:t>
      </w:r>
      <w:r w:rsidRPr="007F5AFD">
        <w:t xml:space="preserve">ealth </w:t>
      </w:r>
      <w:r w:rsidR="00804FCC">
        <w:t>T</w:t>
      </w:r>
      <w:r w:rsidRPr="007F5AFD">
        <w:t xml:space="preserve">opic pages, other </w:t>
      </w:r>
      <w:r w:rsidR="00804FCC">
        <w:t>L</w:t>
      </w:r>
      <w:r w:rsidRPr="007F5AFD">
        <w:t xml:space="preserve">ocal </w:t>
      </w:r>
      <w:r w:rsidR="00804FCC">
        <w:t>H</w:t>
      </w:r>
      <w:r w:rsidRPr="007F5AFD">
        <w:t xml:space="preserve">ealth </w:t>
      </w:r>
      <w:r w:rsidR="00804FCC">
        <w:t>T</w:t>
      </w:r>
      <w:r w:rsidRPr="007F5AFD">
        <w:t>opics may appear on the page as "see related" references if there are additional services on one of these related topics.</w:t>
      </w:r>
    </w:p>
    <w:p w:rsidR="00D96097" w:rsidRDefault="00D96097">
      <w:r>
        <w:br w:type="page"/>
      </w:r>
    </w:p>
    <w:p w:rsidR="00781DA8" w:rsidRPr="007F5AFD" w:rsidRDefault="00781DA8" w:rsidP="00D96097">
      <w:pPr>
        <w:pStyle w:val="ListParagraph"/>
        <w:numPr>
          <w:ilvl w:val="0"/>
          <w:numId w:val="127"/>
        </w:numPr>
      </w:pPr>
      <w:r w:rsidRPr="007F5AFD">
        <w:lastRenderedPageBreak/>
        <w:t xml:space="preserve">Example: On the Heart Diseases page you might see a link saying "Related Services in [name of Go Local site] area: Heart Failure." </w:t>
      </w:r>
    </w:p>
    <w:p w:rsidR="00781DA8" w:rsidRPr="007F5AFD" w:rsidRDefault="00781DA8" w:rsidP="00781DA8">
      <w:pPr>
        <w:numPr>
          <w:ilvl w:val="0"/>
          <w:numId w:val="3"/>
        </w:numPr>
      </w:pPr>
      <w:r w:rsidRPr="007F5AFD">
        <w:t xml:space="preserve">Some </w:t>
      </w:r>
      <w:r w:rsidR="00804FCC">
        <w:t>L</w:t>
      </w:r>
      <w:r w:rsidRPr="007F5AFD">
        <w:t xml:space="preserve">ocal </w:t>
      </w:r>
      <w:r w:rsidR="00804FCC">
        <w:t>H</w:t>
      </w:r>
      <w:r w:rsidRPr="007F5AFD">
        <w:t xml:space="preserve">ealth </w:t>
      </w:r>
      <w:r w:rsidR="00804FCC">
        <w:t>T</w:t>
      </w:r>
      <w:r w:rsidRPr="007F5AFD">
        <w:t xml:space="preserve">opics may have see references. These are </w:t>
      </w:r>
      <w:proofErr w:type="spellStart"/>
      <w:r w:rsidRPr="007F5AFD">
        <w:t>MedlinePlus</w:t>
      </w:r>
      <w:proofErr w:type="spellEnd"/>
      <w:r w:rsidRPr="007F5AFD">
        <w:t xml:space="preserve"> health topics that have been "mapped" to a broader </w:t>
      </w:r>
      <w:r w:rsidR="00804FCC">
        <w:t>L</w:t>
      </w:r>
      <w:r w:rsidRPr="007F5AFD">
        <w:t xml:space="preserve">ocal </w:t>
      </w:r>
      <w:r w:rsidR="00804FCC">
        <w:t>H</w:t>
      </w:r>
      <w:r w:rsidRPr="007F5AFD">
        <w:t xml:space="preserve">ealth </w:t>
      </w:r>
      <w:r w:rsidR="00804FCC">
        <w:t>T</w:t>
      </w:r>
      <w:r w:rsidRPr="007F5AFD">
        <w:t xml:space="preserve">opic. Example: Dermatitis </w:t>
      </w:r>
      <w:proofErr w:type="gramStart"/>
      <w:r w:rsidRPr="007F5AFD">
        <w:t>see</w:t>
      </w:r>
      <w:proofErr w:type="gramEnd"/>
      <w:r w:rsidRPr="007F5AFD">
        <w:t xml:space="preserve"> Skin Diseases. </w:t>
      </w:r>
    </w:p>
    <w:p w:rsidR="00781DA8" w:rsidRPr="00AD3E63" w:rsidRDefault="008053FA" w:rsidP="00AD3E63">
      <w:pPr>
        <w:pStyle w:val="Heading4"/>
      </w:pPr>
      <w:r>
        <w:t>M</w:t>
      </w:r>
      <w:r w:rsidR="00781DA8" w:rsidRPr="00AD3E63">
        <w:t>app</w:t>
      </w:r>
      <w:r>
        <w:t>ing</w:t>
      </w:r>
      <w:r w:rsidR="00781DA8" w:rsidRPr="00AD3E63">
        <w:t xml:space="preserve"> to </w:t>
      </w:r>
      <w:proofErr w:type="spellStart"/>
      <w:r w:rsidR="00781DA8" w:rsidRPr="00AD3E63">
        <w:t>MedlinePlus</w:t>
      </w:r>
      <w:proofErr w:type="spellEnd"/>
      <w:r w:rsidR="00781DA8" w:rsidRPr="00AD3E63">
        <w:t xml:space="preserve"> health topics</w:t>
      </w:r>
    </w:p>
    <w:p w:rsidR="00781DA8" w:rsidRPr="007F5AFD" w:rsidRDefault="00781DA8" w:rsidP="00781DA8">
      <w:pPr>
        <w:numPr>
          <w:ilvl w:val="0"/>
          <w:numId w:val="4"/>
        </w:numPr>
      </w:pPr>
      <w:r w:rsidRPr="007F5AFD">
        <w:t xml:space="preserve">When you are on a </w:t>
      </w:r>
      <w:r w:rsidR="00804FCC">
        <w:t>L</w:t>
      </w:r>
      <w:r w:rsidRPr="007F5AFD">
        <w:t xml:space="preserve">ocal </w:t>
      </w:r>
      <w:r w:rsidR="00804FCC">
        <w:t>H</w:t>
      </w:r>
      <w:r w:rsidRPr="007F5AFD">
        <w:t xml:space="preserve">ealth </w:t>
      </w:r>
      <w:r w:rsidR="00804FCC">
        <w:t>T</w:t>
      </w:r>
      <w:r w:rsidRPr="007F5AFD">
        <w:t xml:space="preserve">opic page or a local services page, you will also see links to </w:t>
      </w:r>
      <w:proofErr w:type="spellStart"/>
      <w:r w:rsidRPr="007F5AFD">
        <w:t>MedlinePlus</w:t>
      </w:r>
      <w:proofErr w:type="spellEnd"/>
      <w:r w:rsidRPr="007F5AFD">
        <w:t xml:space="preserve"> health topic pages. Example: On the AIDS </w:t>
      </w:r>
      <w:r w:rsidR="00804FCC">
        <w:t>L</w:t>
      </w:r>
      <w:r w:rsidRPr="007F5AFD">
        <w:t xml:space="preserve">ocal </w:t>
      </w:r>
      <w:r w:rsidR="00804FCC">
        <w:t>H</w:t>
      </w:r>
      <w:r w:rsidRPr="007F5AFD">
        <w:t xml:space="preserve">ealth </w:t>
      </w:r>
      <w:r w:rsidR="00804FCC">
        <w:t>T</w:t>
      </w:r>
      <w:r w:rsidRPr="007F5AFD">
        <w:t xml:space="preserve">opic page, you will see a list saying "Health Information from </w:t>
      </w:r>
      <w:proofErr w:type="spellStart"/>
      <w:r w:rsidRPr="007F5AFD">
        <w:t>MedlinePlus</w:t>
      </w:r>
      <w:proofErr w:type="spellEnd"/>
      <w:r w:rsidRPr="007F5AFD">
        <w:t xml:space="preserve">: AIDS, AIDS and Infections, AIDS and Pregnancy, AIDS-Living with AIDS," etc. </w:t>
      </w:r>
    </w:p>
    <w:p w:rsidR="00B929CE" w:rsidRDefault="00B929CE" w:rsidP="00B929CE">
      <w:pPr>
        <w:rPr>
          <w:rFonts w:ascii="Arial" w:hAnsi="Arial" w:cs="Arial"/>
        </w:rPr>
      </w:pPr>
    </w:p>
    <w:p w:rsidR="009B529A" w:rsidRDefault="00EB5331" w:rsidP="009B529A">
      <w:pPr>
        <w:keepNext/>
      </w:pPr>
      <w:r>
        <w:rPr>
          <w:rFonts w:ascii="Arial" w:hAnsi="Arial" w:cs="Arial"/>
          <w:noProof/>
        </w:rPr>
        <w:drawing>
          <wp:inline distT="0" distB="0" distL="0" distR="0">
            <wp:extent cx="5114925" cy="3929232"/>
            <wp:effectExtent l="19050" t="0" r="9525" b="0"/>
            <wp:docPr id="54" name="Picture 54" descr="Mapping of the local service term Alcohol Abuse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cal Service Term Flowchart.  This figure depicts the mapping of a local service term, Alcohol Abuse Programs.  Each branch of the map shows the directions from which the system builds on the term, for example See References (AA see Alcohol Abuse Programs);  Automap to local health topic, Alcoholism; Suggested map to local health topic, Family Issues; and User-entered map to local health topic, Rural Health Concerns."/>
                    <pic:cNvPicPr>
                      <a:picLocks noChangeAspect="1" noChangeArrowheads="1"/>
                    </pic:cNvPicPr>
                  </pic:nvPicPr>
                  <pic:blipFill>
                    <a:blip r:embed="rId98"/>
                    <a:srcRect/>
                    <a:stretch>
                      <a:fillRect/>
                    </a:stretch>
                  </pic:blipFill>
                  <pic:spPr bwMode="auto">
                    <a:xfrm>
                      <a:off x="0" y="0"/>
                      <a:ext cx="5114925" cy="3929232"/>
                    </a:xfrm>
                    <a:prstGeom prst="rect">
                      <a:avLst/>
                    </a:prstGeom>
                    <a:noFill/>
                    <a:ln w="9525">
                      <a:noFill/>
                      <a:miter lim="800000"/>
                      <a:headEnd/>
                      <a:tailEnd/>
                    </a:ln>
                  </pic:spPr>
                </pic:pic>
              </a:graphicData>
            </a:graphic>
          </wp:inline>
        </w:drawing>
      </w:r>
    </w:p>
    <w:p w:rsidR="00B929CE" w:rsidRDefault="009B529A" w:rsidP="009B529A">
      <w:pPr>
        <w:pStyle w:val="Caption"/>
        <w:rPr>
          <w:rFonts w:ascii="Arial" w:hAnsi="Arial" w:cs="Arial"/>
        </w:rPr>
      </w:pPr>
      <w:bookmarkStart w:id="200" w:name="_Toc229892160"/>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38</w:t>
      </w:r>
      <w:r w:rsidR="00241F43">
        <w:fldChar w:fldCharType="end"/>
      </w:r>
      <w:r>
        <w:t xml:space="preserve">:  </w:t>
      </w:r>
      <w:r w:rsidRPr="004D31E2">
        <w:t>Local Service Term Flowchart</w:t>
      </w:r>
      <w:bookmarkEnd w:id="200"/>
    </w:p>
    <w:p w:rsidR="001C371A" w:rsidRDefault="001C371A">
      <w:pPr>
        <w:rPr>
          <w:rFonts w:ascii="Arial" w:hAnsi="Arial" w:cs="Arial"/>
        </w:rPr>
      </w:pPr>
      <w:r>
        <w:rPr>
          <w:rFonts w:ascii="Arial" w:hAnsi="Arial" w:cs="Arial"/>
        </w:rPr>
        <w:br w:type="page"/>
      </w:r>
    </w:p>
    <w:p w:rsidR="00FC0DDA" w:rsidRPr="00C8390C" w:rsidRDefault="00241F43" w:rsidP="00FC0DDA">
      <w:pPr>
        <w:keepNext/>
      </w:pPr>
      <w:r>
        <w:pict>
          <v:group id="_x0000_s1258" alt="Work flow assigning local service terms and topics illustrating how assignments are displayed for the public&#10;" style="width:198pt;height:631.5pt;mso-position-horizontal-relative:char;mso-position-vertical-relative:line" coordorigin="4140,1260" coordsize="4933,13500" wrapcoords="-66 0 -66 21576 21600 21576 21600 10656 21337 10368 21337 0 -66 0">
            <v:shape id="_x0000_s1256" type="#_x0000_t75" alt="This figure shows the relationship between the Local Service Terms and the Local Health Topics." style="position:absolute;left:3239;top:2161;width:6660;height:4857;rotation:270">
              <v:imagedata r:id="rId99" o:title="glm_local_services_flowchart_part_2"/>
            </v:shape>
            <v:shape id="_x0000_s1257" type="#_x0000_t75" alt="Local service terms and health topics workflow.&#10;" style="position:absolute;left:3187;top:8873;width:6840;height:4933;rotation:270">
              <v:imagedata r:id="rId100" o:title="glm_local_services_flowchart_part_1"/>
            </v:shape>
            <w10:wrap type="none"/>
            <w10:anchorlock/>
          </v:group>
        </w:pict>
      </w:r>
    </w:p>
    <w:p w:rsidR="00FC0DDA" w:rsidRDefault="00FC0DDA" w:rsidP="00FC0DDA">
      <w:pPr>
        <w:keepNext/>
      </w:pPr>
    </w:p>
    <w:p w:rsidR="00FC0DDA" w:rsidRPr="00C8390C" w:rsidRDefault="00FC0DDA" w:rsidP="00FC0DDA">
      <w:pPr>
        <w:pStyle w:val="Caption"/>
      </w:pPr>
      <w:bookmarkStart w:id="201" w:name="_Toc229892161"/>
      <w:r w:rsidRPr="00C8390C">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39</w:t>
      </w:r>
      <w:r w:rsidR="00241F43">
        <w:fldChar w:fldCharType="end"/>
      </w:r>
      <w:r w:rsidRPr="00C8390C">
        <w:t>:  Local Services and Diseases &amp; Health Issues Flowcharts</w:t>
      </w:r>
      <w:bookmarkEnd w:id="201"/>
    </w:p>
    <w:p w:rsidR="006B4757" w:rsidRDefault="00B929CE" w:rsidP="006B4757">
      <w:pPr>
        <w:pStyle w:val="Heading3"/>
      </w:pPr>
      <w:r w:rsidRPr="00C8390C">
        <w:br w:type="page"/>
      </w:r>
      <w:bookmarkStart w:id="202" w:name="_Toc229891983"/>
      <w:bookmarkStart w:id="203" w:name="Selecting_local_service_terms"/>
      <w:r w:rsidR="00C8390C" w:rsidRPr="00C8390C">
        <w:lastRenderedPageBreak/>
        <w:t>Selecting Local Service Terms and Local Health Topics</w:t>
      </w:r>
      <w:bookmarkEnd w:id="202"/>
      <w:r w:rsidR="00C8390C" w:rsidRPr="00C8390C">
        <w:t xml:space="preserve"> </w:t>
      </w:r>
      <w:bookmarkEnd w:id="203"/>
    </w:p>
    <w:p w:rsidR="0026057D" w:rsidRDefault="0026057D" w:rsidP="0026057D"/>
    <w:p w:rsidR="009362E4" w:rsidRDefault="009362E4" w:rsidP="009362E4">
      <w:pPr>
        <w:pStyle w:val="BodyText"/>
      </w:pPr>
      <w:r>
        <w:rPr>
          <w:rStyle w:val="BodyTextChar"/>
        </w:rPr>
        <w:t>Local Service Terms and Local Health Topics</w:t>
      </w:r>
      <w:r w:rsidR="00F905B3">
        <w:rPr>
          <w:rStyle w:val="BodyTextChar"/>
        </w:rPr>
        <w:t xml:space="preserve"> are </w:t>
      </w:r>
      <w:r>
        <w:rPr>
          <w:rStyle w:val="BodyTextChar"/>
        </w:rPr>
        <w:t xml:space="preserve">required for Pending or Approved records. </w:t>
      </w:r>
      <w:r w:rsidR="00A250AD">
        <w:rPr>
          <w:rStyle w:val="BodyTextChar"/>
        </w:rPr>
        <w:t xml:space="preserve"> </w:t>
      </w:r>
      <w:r>
        <w:t xml:space="preserve">Assigning vocabulary is part of the site record form that you will see when creating new records (Site Records &gt; Fill </w:t>
      </w:r>
      <w:proofErr w:type="gramStart"/>
      <w:r>
        <w:t>Out</w:t>
      </w:r>
      <w:proofErr w:type="gramEnd"/>
      <w:r>
        <w:t xml:space="preserve"> New Forms) or when editing an existing record. </w:t>
      </w:r>
      <w:r w:rsidR="00F905B3">
        <w:t xml:space="preserve">The active vocabulary display area </w:t>
      </w:r>
      <w:r>
        <w:t>show</w:t>
      </w:r>
      <w:r w:rsidR="00F905B3">
        <w:t>s</w:t>
      </w:r>
      <w:r>
        <w:t xml:space="preserve"> the </w:t>
      </w:r>
      <w:r w:rsidR="00F905B3">
        <w:t xml:space="preserve">current </w:t>
      </w:r>
      <w:r>
        <w:t>vocabulary assignments</w:t>
      </w:r>
      <w:r w:rsidR="00F905B3">
        <w:t>, and beneath that is an expandable area in which you can make vocabulary selections</w:t>
      </w:r>
      <w:r>
        <w:t>.  The active area contains three columns:  Local Service Term; Local Health Topics;</w:t>
      </w:r>
      <w:r w:rsidR="00A250AD">
        <w:t xml:space="preserve"> </w:t>
      </w:r>
      <w:r>
        <w:t xml:space="preserve">and an unlabeled column where checkmarks will display when a term is selected. When creating a new record, the active vocabulary area will be blank.  </w:t>
      </w:r>
    </w:p>
    <w:p w:rsidR="009362E4" w:rsidRDefault="009362E4" w:rsidP="009362E4">
      <w:pPr>
        <w:pStyle w:val="BodyText"/>
        <w:rPr>
          <w:rStyle w:val="BodyTextChar"/>
        </w:rPr>
      </w:pPr>
      <w:r>
        <w:rPr>
          <w:rStyle w:val="BodyTextChar"/>
        </w:rPr>
        <w:t xml:space="preserve"> </w:t>
      </w:r>
    </w:p>
    <w:p w:rsidR="00E7374D" w:rsidRDefault="00E9302D" w:rsidP="00E7374D">
      <w:pPr>
        <w:pStyle w:val="BodyText"/>
        <w:keepNext/>
      </w:pPr>
      <w:r>
        <w:rPr>
          <w:noProof/>
        </w:rPr>
        <w:drawing>
          <wp:inline distT="0" distB="0" distL="0" distR="0">
            <wp:extent cx="4676775" cy="1937211"/>
            <wp:effectExtent l="19050" t="0" r="9525" b="0"/>
            <wp:docPr id="287" name="Picture 2" descr="Assign Vocabulary area for a new record, showing columns for Local Service Term and Local Health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srcRect/>
                    <a:stretch>
                      <a:fillRect/>
                    </a:stretch>
                  </pic:blipFill>
                  <pic:spPr bwMode="auto">
                    <a:xfrm>
                      <a:off x="0" y="0"/>
                      <a:ext cx="4676775" cy="1937211"/>
                    </a:xfrm>
                    <a:prstGeom prst="rect">
                      <a:avLst/>
                    </a:prstGeom>
                    <a:noFill/>
                    <a:ln w="9525">
                      <a:noFill/>
                      <a:miter lim="800000"/>
                      <a:headEnd/>
                      <a:tailEnd/>
                    </a:ln>
                  </pic:spPr>
                </pic:pic>
              </a:graphicData>
            </a:graphic>
          </wp:inline>
        </w:drawing>
      </w:r>
    </w:p>
    <w:p w:rsidR="009362E4" w:rsidRDefault="00E7374D" w:rsidP="00E7374D">
      <w:pPr>
        <w:pStyle w:val="Caption"/>
        <w:rPr>
          <w:rStyle w:val="BodyTextChar"/>
        </w:rPr>
      </w:pPr>
      <w:bookmarkStart w:id="204" w:name="_Toc229892162"/>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40</w:t>
      </w:r>
      <w:r w:rsidR="00241F43">
        <w:fldChar w:fldCharType="end"/>
      </w:r>
      <w:r>
        <w:t xml:space="preserve">:  </w:t>
      </w:r>
      <w:r w:rsidR="00F905B3">
        <w:t>Active</w:t>
      </w:r>
      <w:r w:rsidR="00F905B3" w:rsidRPr="00DE56EA">
        <w:t xml:space="preserve"> </w:t>
      </w:r>
      <w:r w:rsidRPr="00DE56EA">
        <w:t xml:space="preserve">Vocabulary </w:t>
      </w:r>
      <w:r w:rsidR="00F905B3">
        <w:t xml:space="preserve">Display </w:t>
      </w:r>
      <w:r w:rsidRPr="00DE56EA">
        <w:t>Area for a New Record</w:t>
      </w:r>
      <w:bookmarkEnd w:id="204"/>
    </w:p>
    <w:p w:rsidR="009362E4" w:rsidRDefault="009362E4" w:rsidP="009362E4">
      <w:pPr>
        <w:pStyle w:val="BodyText"/>
        <w:rPr>
          <w:rStyle w:val="BodyTextChar"/>
        </w:rPr>
      </w:pPr>
    </w:p>
    <w:p w:rsidR="009362E4" w:rsidRDefault="009362E4" w:rsidP="009362E4">
      <w:pPr>
        <w:pStyle w:val="BodyText"/>
      </w:pPr>
      <w:r>
        <w:t xml:space="preserve">When editing an existing record, the vocabulary already assigned to the record will display in the active vocabulary area, with Local Health Topics appearing in a </w:t>
      </w:r>
      <w:proofErr w:type="spellStart"/>
      <w:r>
        <w:t>pulldown</w:t>
      </w:r>
      <w:proofErr w:type="spellEnd"/>
      <w:r>
        <w:t xml:space="preserve">. </w:t>
      </w:r>
    </w:p>
    <w:p w:rsidR="009362E4" w:rsidRDefault="009362E4" w:rsidP="009362E4">
      <w:pPr>
        <w:pStyle w:val="BodyText"/>
      </w:pPr>
    </w:p>
    <w:p w:rsidR="002E4808" w:rsidRDefault="00E9302D" w:rsidP="002E4808">
      <w:pPr>
        <w:pStyle w:val="BodyText"/>
        <w:keepNext/>
      </w:pPr>
      <w:r>
        <w:rPr>
          <w:noProof/>
        </w:rPr>
        <w:drawing>
          <wp:inline distT="0" distB="0" distL="0" distR="0">
            <wp:extent cx="5076825" cy="2119993"/>
            <wp:effectExtent l="19050" t="0" r="9525" b="0"/>
            <wp:docPr id="43" name="Picture 8" descr="Assign vocabulary area for an existing record showing four Local Service Terms and list of Local Health Topics for one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a:srcRect/>
                    <a:stretch>
                      <a:fillRect/>
                    </a:stretch>
                  </pic:blipFill>
                  <pic:spPr bwMode="auto">
                    <a:xfrm>
                      <a:off x="0" y="0"/>
                      <a:ext cx="5080482" cy="2121520"/>
                    </a:xfrm>
                    <a:prstGeom prst="rect">
                      <a:avLst/>
                    </a:prstGeom>
                    <a:noFill/>
                    <a:ln w="9525">
                      <a:noFill/>
                      <a:miter lim="800000"/>
                      <a:headEnd/>
                      <a:tailEnd/>
                    </a:ln>
                  </pic:spPr>
                </pic:pic>
              </a:graphicData>
            </a:graphic>
          </wp:inline>
        </w:drawing>
      </w:r>
    </w:p>
    <w:p w:rsidR="009362E4" w:rsidRDefault="002E4808" w:rsidP="002E4808">
      <w:pPr>
        <w:pStyle w:val="Caption"/>
      </w:pPr>
      <w:bookmarkStart w:id="205" w:name="_Toc229892163"/>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41</w:t>
      </w:r>
      <w:r w:rsidR="00241F43">
        <w:fldChar w:fldCharType="end"/>
      </w:r>
      <w:r>
        <w:t xml:space="preserve">:  </w:t>
      </w:r>
      <w:r w:rsidR="00F905B3">
        <w:t>Active</w:t>
      </w:r>
      <w:r w:rsidR="00F905B3" w:rsidRPr="00E62424">
        <w:t xml:space="preserve"> </w:t>
      </w:r>
      <w:r w:rsidRPr="00E62424">
        <w:t>Vocabulary Area for an Existing Record</w:t>
      </w:r>
      <w:bookmarkEnd w:id="205"/>
    </w:p>
    <w:p w:rsidR="009362E4" w:rsidRDefault="009362E4" w:rsidP="009362E4">
      <w:pPr>
        <w:pStyle w:val="BodyText"/>
        <w:rPr>
          <w:rStyle w:val="BodyTextChar"/>
        </w:rPr>
      </w:pPr>
    </w:p>
    <w:p w:rsidR="00D96097" w:rsidRDefault="009362E4" w:rsidP="00D96097">
      <w:pPr>
        <w:pStyle w:val="BodyText"/>
      </w:pPr>
      <w:proofErr w:type="gramStart"/>
      <w:r>
        <w:t xml:space="preserve">To expand the vocabulary area, click on the </w:t>
      </w:r>
      <w:r w:rsidR="00A250AD">
        <w:t>plus sign [</w:t>
      </w:r>
      <w:r>
        <w:t>+</w:t>
      </w:r>
      <w:r w:rsidR="00A250AD">
        <w:t xml:space="preserve">] </w:t>
      </w:r>
      <w:r>
        <w:t>or on Assign Vocabulary.</w:t>
      </w:r>
      <w:proofErr w:type="gramEnd"/>
      <w:r>
        <w:t xml:space="preserve"> The </w:t>
      </w:r>
      <w:r w:rsidR="00EF4952">
        <w:t xml:space="preserve">plus sign </w:t>
      </w:r>
      <w:r>
        <w:t xml:space="preserve">[+] will change to a </w:t>
      </w:r>
      <w:r w:rsidR="00EF4952">
        <w:t xml:space="preserve">minus sign </w:t>
      </w:r>
      <w:r>
        <w:t xml:space="preserve">[-] which functions to collapse the Assign Vocabulary area. The expandable vocabulary area will open below the active vocabulary display.  The expandable area includes two tabs:  Local Service Terms and Local Health Topics. The </w:t>
      </w:r>
      <w:r w:rsidRPr="00464AAA">
        <w:t>default view is that the expandable area opens up with the Local Service Term</w:t>
      </w:r>
      <w:r w:rsidR="00A250AD">
        <w:t>s</w:t>
      </w:r>
      <w:r w:rsidRPr="00464AAA">
        <w:t xml:space="preserve"> tab displaying. The only exception is if a user selects an item from the </w:t>
      </w:r>
      <w:r>
        <w:t>vocabulary</w:t>
      </w:r>
      <w:r w:rsidRPr="00464AAA">
        <w:t xml:space="preserve"> display area and then opens up the expandable area. That will open up to the Local Health Topic tab, with the selected Local Service Term already highlighted in the drop down box at the top of the window.</w:t>
      </w:r>
      <w:r w:rsidR="00D96097">
        <w:t xml:space="preserve"> </w:t>
      </w:r>
      <w:r w:rsidRPr="00464AAA">
        <w:t xml:space="preserve"> </w:t>
      </w:r>
      <w:r w:rsidR="00D96097">
        <w:br w:type="page"/>
      </w:r>
    </w:p>
    <w:p w:rsidR="009362E4" w:rsidRPr="00464AAA" w:rsidRDefault="009362E4" w:rsidP="009362E4">
      <w:r w:rsidRPr="00464AAA">
        <w:lastRenderedPageBreak/>
        <w:t xml:space="preserve">The Local Health Topics tab may not be selected until Local Service Terms have been applied to the site record. This means that the first time this window is opened in a new entry edit form, the Local Health Topics tab will not be active. </w:t>
      </w:r>
    </w:p>
    <w:p w:rsidR="009362E4" w:rsidRDefault="009362E4" w:rsidP="009362E4">
      <w:pPr>
        <w:pStyle w:val="Heading4"/>
      </w:pPr>
      <w:r>
        <w:t>Local Service Terms</w:t>
      </w:r>
    </w:p>
    <w:p w:rsidR="009362E4" w:rsidRDefault="009362E4" w:rsidP="009362E4">
      <w:pPr>
        <w:pStyle w:val="BodyText"/>
      </w:pPr>
      <w:r>
        <w:t xml:space="preserve">There are two sub-tabs under the Local Service Terms tab:  Browse and Selected.  The default view is the Browse sub-tab, which displays 20 Local Service Terms within the visible space and permits scrolling.  The Browse sub-tab is searchable and allows selection of a letter of the alphabet.  It is also </w:t>
      </w:r>
      <w:proofErr w:type="spellStart"/>
      <w:r>
        <w:t>sortable</w:t>
      </w:r>
      <w:proofErr w:type="spellEnd"/>
      <w:r>
        <w:t xml:space="preserve"> by clicking on the Term Name header</w:t>
      </w:r>
      <w:r w:rsidR="00A250AD">
        <w:t>, or the blan</w:t>
      </w:r>
      <w:r w:rsidR="00CC597D">
        <w:t>k</w:t>
      </w:r>
      <w:r w:rsidR="00A250AD">
        <w:t xml:space="preserve"> header above the check boxes to sort by which are marked or unmarked</w:t>
      </w:r>
      <w:r>
        <w:t>.  The Selected sub-tab does not have these searching and navigation options.</w:t>
      </w:r>
    </w:p>
    <w:p w:rsidR="009362E4" w:rsidRDefault="009362E4" w:rsidP="009362E4">
      <w:pPr>
        <w:pStyle w:val="BodyText"/>
      </w:pPr>
    </w:p>
    <w:p w:rsidR="005049AF" w:rsidRDefault="00E9302D" w:rsidP="005049AF">
      <w:pPr>
        <w:pStyle w:val="BodyText"/>
        <w:keepNext/>
      </w:pPr>
      <w:r>
        <w:rPr>
          <w:noProof/>
        </w:rPr>
        <w:drawing>
          <wp:inline distT="0" distB="0" distL="0" distR="0">
            <wp:extent cx="3726002" cy="5464418"/>
            <wp:effectExtent l="19050" t="0" r="7798" b="0"/>
            <wp:docPr id="45" name="Picture 11" descr="Expanded assign vocabular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a:srcRect/>
                    <a:stretch>
                      <a:fillRect/>
                    </a:stretch>
                  </pic:blipFill>
                  <pic:spPr bwMode="auto">
                    <a:xfrm>
                      <a:off x="0" y="0"/>
                      <a:ext cx="3726860" cy="5465676"/>
                    </a:xfrm>
                    <a:prstGeom prst="rect">
                      <a:avLst/>
                    </a:prstGeom>
                    <a:noFill/>
                    <a:ln w="9525">
                      <a:noFill/>
                      <a:miter lim="800000"/>
                      <a:headEnd/>
                      <a:tailEnd/>
                    </a:ln>
                  </pic:spPr>
                </pic:pic>
              </a:graphicData>
            </a:graphic>
          </wp:inline>
        </w:drawing>
      </w:r>
    </w:p>
    <w:p w:rsidR="009362E4" w:rsidRDefault="005049AF" w:rsidP="005049AF">
      <w:pPr>
        <w:pStyle w:val="Caption"/>
        <w:rPr>
          <w:rStyle w:val="BodyTextChar"/>
        </w:rPr>
      </w:pPr>
      <w:bookmarkStart w:id="206" w:name="_Toc229892164"/>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42</w:t>
      </w:r>
      <w:r w:rsidR="00241F43">
        <w:fldChar w:fldCharType="end"/>
      </w:r>
      <w:r>
        <w:t xml:space="preserve">:  </w:t>
      </w:r>
      <w:r w:rsidRPr="00F00689">
        <w:t>Expanded Assign Vocabulary Area</w:t>
      </w:r>
      <w:bookmarkEnd w:id="206"/>
    </w:p>
    <w:p w:rsidR="009362E4" w:rsidRDefault="009362E4" w:rsidP="009362E4">
      <w:pPr>
        <w:pStyle w:val="BodyText"/>
        <w:rPr>
          <w:rStyle w:val="BodyTextChar"/>
        </w:rPr>
      </w:pPr>
    </w:p>
    <w:p w:rsidR="00D96097" w:rsidRDefault="009362E4" w:rsidP="00D96097">
      <w:pPr>
        <w:pStyle w:val="BodyText"/>
        <w:rPr>
          <w:rStyle w:val="BodyTextChar"/>
        </w:rPr>
      </w:pPr>
      <w:r>
        <w:rPr>
          <w:rStyle w:val="BodyTextChar"/>
        </w:rPr>
        <w:t xml:space="preserve">Local Service Terms that have been selected on the Browse sub-tab will also appear on the </w:t>
      </w:r>
      <w:proofErr w:type="gramStart"/>
      <w:r>
        <w:rPr>
          <w:rStyle w:val="BodyTextChar"/>
        </w:rPr>
        <w:t>Selected</w:t>
      </w:r>
      <w:proofErr w:type="gramEnd"/>
      <w:r>
        <w:rPr>
          <w:rStyle w:val="BodyTextChar"/>
        </w:rPr>
        <w:t xml:space="preserve"> sub-tab.  You can go to the </w:t>
      </w:r>
      <w:proofErr w:type="gramStart"/>
      <w:r>
        <w:rPr>
          <w:rStyle w:val="BodyTextChar"/>
        </w:rPr>
        <w:t>Selected</w:t>
      </w:r>
      <w:proofErr w:type="gramEnd"/>
      <w:r>
        <w:rPr>
          <w:rStyle w:val="BodyTextChar"/>
        </w:rPr>
        <w:t xml:space="preserve"> sub-tab to see those Local Service Terms that have already been marked for the record.  Multiple Local Service Terms can be selected at one time by clicking the checkbox next to the desired terms.  </w:t>
      </w:r>
      <w:r w:rsidR="00D96097">
        <w:rPr>
          <w:rStyle w:val="BodyTextChar"/>
        </w:rPr>
        <w:br w:type="page"/>
      </w:r>
    </w:p>
    <w:p w:rsidR="009362E4" w:rsidRDefault="009362E4" w:rsidP="00D511CC">
      <w:pPr>
        <w:pStyle w:val="BodyText"/>
        <w:numPr>
          <w:ilvl w:val="0"/>
          <w:numId w:val="116"/>
        </w:numPr>
        <w:rPr>
          <w:rStyle w:val="BodyTextChar"/>
        </w:rPr>
      </w:pPr>
      <w:r>
        <w:rPr>
          <w:rStyle w:val="BodyTextChar"/>
        </w:rPr>
        <w:lastRenderedPageBreak/>
        <w:t xml:space="preserve">The input system will remember your Local Service Term selections before you apply them UNTIL you change your view by closing the expandable area, switching to the Local Health Topics tab, or closing the form.  </w:t>
      </w:r>
    </w:p>
    <w:p w:rsidR="009362E4" w:rsidRDefault="009362E4" w:rsidP="00D511CC">
      <w:pPr>
        <w:pStyle w:val="BodyText"/>
        <w:numPr>
          <w:ilvl w:val="1"/>
          <w:numId w:val="116"/>
        </w:numPr>
        <w:rPr>
          <w:rStyle w:val="BodyTextChar"/>
        </w:rPr>
      </w:pPr>
      <w:r>
        <w:rPr>
          <w:rStyle w:val="BodyTextChar"/>
        </w:rPr>
        <w:t xml:space="preserve">For example, on the Browse sub-tab, you can select two terms under the “A” sort and then select a term under the “M” sort.  When you go back to “A,” the two terms you picked will see be </w:t>
      </w:r>
      <w:proofErr w:type="gramStart"/>
      <w:r>
        <w:rPr>
          <w:rStyle w:val="BodyTextChar"/>
        </w:rPr>
        <w:t>checked.</w:t>
      </w:r>
      <w:proofErr w:type="gramEnd"/>
      <w:r>
        <w:rPr>
          <w:rStyle w:val="BodyTextChar"/>
        </w:rPr>
        <w:t xml:space="preserve">  All the checked selections will appear on the </w:t>
      </w:r>
      <w:proofErr w:type="gramStart"/>
      <w:r>
        <w:rPr>
          <w:rStyle w:val="BodyTextChar"/>
        </w:rPr>
        <w:t>Selected</w:t>
      </w:r>
      <w:proofErr w:type="gramEnd"/>
      <w:r>
        <w:rPr>
          <w:rStyle w:val="BodyTextChar"/>
        </w:rPr>
        <w:t xml:space="preserve"> sub-tab.  If you close the expandable area without applying your changes, the input system will not remember them and the changes will be lost. </w:t>
      </w:r>
    </w:p>
    <w:p w:rsidR="009362E4" w:rsidRDefault="009362E4" w:rsidP="00D511CC">
      <w:pPr>
        <w:pStyle w:val="BodyText"/>
        <w:numPr>
          <w:ilvl w:val="0"/>
          <w:numId w:val="116"/>
        </w:numPr>
        <w:rPr>
          <w:rStyle w:val="BodyTextChar"/>
        </w:rPr>
      </w:pPr>
      <w:r>
        <w:rPr>
          <w:rStyle w:val="BodyTextChar"/>
        </w:rPr>
        <w:t xml:space="preserve">If you deselect a Local Service Term on the Browse sub-tab, the term will not appear on the </w:t>
      </w:r>
      <w:proofErr w:type="gramStart"/>
      <w:r>
        <w:rPr>
          <w:rStyle w:val="BodyTextChar"/>
        </w:rPr>
        <w:t>Selected</w:t>
      </w:r>
      <w:proofErr w:type="gramEnd"/>
      <w:r>
        <w:rPr>
          <w:rStyle w:val="BodyTextChar"/>
        </w:rPr>
        <w:t xml:space="preserve"> sub-tab.  Similarly, if you deselect a Local Service Term on the </w:t>
      </w:r>
      <w:proofErr w:type="gramStart"/>
      <w:r>
        <w:rPr>
          <w:rStyle w:val="BodyTextChar"/>
        </w:rPr>
        <w:t>Selected</w:t>
      </w:r>
      <w:proofErr w:type="gramEnd"/>
      <w:r>
        <w:rPr>
          <w:rStyle w:val="BodyTextChar"/>
        </w:rPr>
        <w:t xml:space="preserve"> sub-tab, then the checkmark appearing next to the same term on the Browse sub-tab will also disappear.  When you deselect a term on the </w:t>
      </w:r>
      <w:proofErr w:type="gramStart"/>
      <w:r>
        <w:rPr>
          <w:rStyle w:val="BodyTextChar"/>
        </w:rPr>
        <w:t>Selected</w:t>
      </w:r>
      <w:proofErr w:type="gramEnd"/>
      <w:r>
        <w:rPr>
          <w:rStyle w:val="BodyTextChar"/>
        </w:rPr>
        <w:t xml:space="preserve"> sub-tab, however, the term will stay visible on the Selected sub-tab without a checkmark until you change the view by clicking the Browse sub-tab, clicking on the Local Health Topics tab, or closing the expandable area.   </w:t>
      </w:r>
    </w:p>
    <w:p w:rsidR="009362E4" w:rsidRDefault="009362E4" w:rsidP="009362E4">
      <w:pPr>
        <w:pStyle w:val="BodyText"/>
        <w:rPr>
          <w:rStyle w:val="BodyTextChar"/>
        </w:rPr>
      </w:pPr>
    </w:p>
    <w:p w:rsidR="009362E4" w:rsidRDefault="009362E4" w:rsidP="009362E4">
      <w:pPr>
        <w:pStyle w:val="BodyText"/>
        <w:rPr>
          <w:rStyle w:val="BodyTextChar"/>
        </w:rPr>
      </w:pPr>
      <w:r>
        <w:rPr>
          <w:rStyle w:val="BodyTextChar"/>
        </w:rPr>
        <w:t xml:space="preserve">Scope notes for the Local Service Terms will appear with a </w:t>
      </w:r>
      <w:proofErr w:type="spellStart"/>
      <w:r>
        <w:rPr>
          <w:rStyle w:val="BodyTextChar"/>
        </w:rPr>
        <w:t>mouseover</w:t>
      </w:r>
      <w:proofErr w:type="spellEnd"/>
      <w:r>
        <w:rPr>
          <w:rStyle w:val="BodyTextChar"/>
        </w:rPr>
        <w:t xml:space="preserve"> on the Browse and Selected sub-tabs.  </w:t>
      </w:r>
      <w:proofErr w:type="spellStart"/>
      <w:r>
        <w:rPr>
          <w:rStyle w:val="BodyTextChar"/>
        </w:rPr>
        <w:t>Mouseover</w:t>
      </w:r>
      <w:proofErr w:type="spellEnd"/>
      <w:r>
        <w:rPr>
          <w:rStyle w:val="BodyTextChar"/>
        </w:rPr>
        <w:t xml:space="preserve"> behavior is the same for see references and entry terms.  </w:t>
      </w:r>
    </w:p>
    <w:p w:rsidR="009362E4" w:rsidRDefault="009362E4" w:rsidP="009362E4">
      <w:pPr>
        <w:pStyle w:val="BodyText"/>
        <w:rPr>
          <w:rStyle w:val="BodyTextChar"/>
        </w:rPr>
      </w:pPr>
    </w:p>
    <w:p w:rsidR="0020762C" w:rsidRDefault="00E9302D" w:rsidP="0020762C">
      <w:pPr>
        <w:pStyle w:val="BodyText"/>
        <w:keepNext/>
      </w:pPr>
      <w:r>
        <w:rPr>
          <w:noProof/>
        </w:rPr>
        <w:drawing>
          <wp:inline distT="0" distB="0" distL="0" distR="0">
            <wp:extent cx="4067175" cy="3128596"/>
            <wp:effectExtent l="19050" t="0" r="9525" b="0"/>
            <wp:docPr id="63" name="Picture 5" descr="Scope note for Support Groups shown in a mouseover on the Browse sub-tab of the Local Service Terms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srcRect/>
                    <a:stretch>
                      <a:fillRect/>
                    </a:stretch>
                  </pic:blipFill>
                  <pic:spPr bwMode="auto">
                    <a:xfrm>
                      <a:off x="0" y="0"/>
                      <a:ext cx="4067175" cy="3128596"/>
                    </a:xfrm>
                    <a:prstGeom prst="rect">
                      <a:avLst/>
                    </a:prstGeom>
                    <a:noFill/>
                    <a:ln w="9525">
                      <a:noFill/>
                      <a:miter lim="800000"/>
                      <a:headEnd/>
                      <a:tailEnd/>
                    </a:ln>
                  </pic:spPr>
                </pic:pic>
              </a:graphicData>
            </a:graphic>
          </wp:inline>
        </w:drawing>
      </w:r>
    </w:p>
    <w:p w:rsidR="009362E4" w:rsidRDefault="0020762C" w:rsidP="0020762C">
      <w:pPr>
        <w:pStyle w:val="Caption"/>
        <w:rPr>
          <w:rStyle w:val="BodyTextChar"/>
        </w:rPr>
      </w:pPr>
      <w:bookmarkStart w:id="207" w:name="_Toc229892165"/>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43</w:t>
      </w:r>
      <w:r w:rsidR="00241F43">
        <w:fldChar w:fldCharType="end"/>
      </w:r>
      <w:r>
        <w:t xml:space="preserve">:  </w:t>
      </w:r>
      <w:r w:rsidRPr="00F03C06">
        <w:t xml:space="preserve">Scope Note </w:t>
      </w:r>
      <w:proofErr w:type="spellStart"/>
      <w:r w:rsidRPr="00F03C06">
        <w:t>Mouseover</w:t>
      </w:r>
      <w:proofErr w:type="spellEnd"/>
      <w:r w:rsidRPr="00F03C06">
        <w:t xml:space="preserve"> </w:t>
      </w:r>
      <w:proofErr w:type="gramStart"/>
      <w:r>
        <w:t>F</w:t>
      </w:r>
      <w:r w:rsidRPr="00F03C06">
        <w:t>rom</w:t>
      </w:r>
      <w:proofErr w:type="gramEnd"/>
      <w:r w:rsidRPr="00F03C06">
        <w:t xml:space="preserve"> Browse </w:t>
      </w:r>
      <w:r>
        <w:t>S</w:t>
      </w:r>
      <w:r w:rsidRPr="00F03C06">
        <w:t>ub-tab</w:t>
      </w:r>
      <w:bookmarkEnd w:id="207"/>
    </w:p>
    <w:p w:rsidR="009362E4" w:rsidRDefault="009362E4" w:rsidP="009362E4">
      <w:pPr>
        <w:pStyle w:val="BodyText"/>
        <w:rPr>
          <w:rStyle w:val="BodyTextChar"/>
        </w:rPr>
      </w:pPr>
    </w:p>
    <w:p w:rsidR="009362E4" w:rsidRDefault="009362E4" w:rsidP="009362E4">
      <w:pPr>
        <w:pStyle w:val="BodyText"/>
        <w:rPr>
          <w:rStyle w:val="BodyTextChar"/>
        </w:rPr>
      </w:pPr>
      <w:r>
        <w:rPr>
          <w:rStyle w:val="BodyTextChar"/>
        </w:rPr>
        <w:t xml:space="preserve">The Local Service Terms tab (including the Browse and Selected sub-tabs) includes two buttons:  </w:t>
      </w:r>
    </w:p>
    <w:p w:rsidR="009362E4" w:rsidRDefault="009362E4" w:rsidP="009362E4">
      <w:pPr>
        <w:pStyle w:val="BodyText"/>
        <w:rPr>
          <w:rStyle w:val="BodyTextChar"/>
        </w:rPr>
      </w:pPr>
    </w:p>
    <w:p w:rsidR="009362E4" w:rsidRDefault="009362E4" w:rsidP="00D511CC">
      <w:pPr>
        <w:pStyle w:val="BodyText"/>
        <w:numPr>
          <w:ilvl w:val="0"/>
          <w:numId w:val="117"/>
        </w:numPr>
        <w:rPr>
          <w:rStyle w:val="BodyTextChar"/>
        </w:rPr>
      </w:pPr>
      <w:r>
        <w:rPr>
          <w:rStyle w:val="BodyTextChar"/>
        </w:rPr>
        <w:t xml:space="preserve">Apply Local Service Terms – will apply the Local Service Terms </w:t>
      </w:r>
      <w:r w:rsidR="00A250AD">
        <w:rPr>
          <w:rStyle w:val="BodyTextChar"/>
        </w:rPr>
        <w:t xml:space="preserve">you have </w:t>
      </w:r>
      <w:proofErr w:type="spellStart"/>
      <w:r w:rsidR="0085535D">
        <w:rPr>
          <w:rStyle w:val="BodyTextChar"/>
        </w:rPr>
        <w:t>check</w:t>
      </w:r>
      <w:r w:rsidR="00A250AD">
        <w:rPr>
          <w:rStyle w:val="BodyTextChar"/>
        </w:rPr>
        <w:t>marked</w:t>
      </w:r>
      <w:proofErr w:type="spellEnd"/>
      <w:r w:rsidR="00A250AD">
        <w:rPr>
          <w:rStyle w:val="BodyTextChar"/>
        </w:rPr>
        <w:t xml:space="preserve"> </w:t>
      </w:r>
      <w:r>
        <w:rPr>
          <w:rStyle w:val="BodyTextChar"/>
        </w:rPr>
        <w:t>to the record but will not change your view.  You will receive a brief “</w:t>
      </w:r>
      <w:r w:rsidR="00A250AD">
        <w:rPr>
          <w:rStyle w:val="BodyTextChar"/>
        </w:rPr>
        <w:t>D</w:t>
      </w:r>
      <w:r>
        <w:rPr>
          <w:rStyle w:val="BodyTextChar"/>
        </w:rPr>
        <w:t>one” message.  Note: you can skip assigning Local Health Topics</w:t>
      </w:r>
      <w:r w:rsidR="00A250AD">
        <w:rPr>
          <w:rStyle w:val="BodyTextChar"/>
        </w:rPr>
        <w:t xml:space="preserve"> at this time,</w:t>
      </w:r>
      <w:r>
        <w:rPr>
          <w:rStyle w:val="BodyTextChar"/>
        </w:rPr>
        <w:t xml:space="preserve"> but will only be able to save the record as Incomplete.</w:t>
      </w:r>
    </w:p>
    <w:p w:rsidR="001A27A9" w:rsidRDefault="001A27A9">
      <w:pPr>
        <w:rPr>
          <w:rStyle w:val="BodyTextChar"/>
        </w:rPr>
      </w:pPr>
      <w:r>
        <w:rPr>
          <w:rStyle w:val="BodyTextChar"/>
        </w:rPr>
        <w:br w:type="page"/>
      </w:r>
    </w:p>
    <w:p w:rsidR="0020762C" w:rsidRDefault="00E9302D" w:rsidP="0020762C">
      <w:pPr>
        <w:pStyle w:val="BodyText"/>
        <w:keepNext/>
        <w:ind w:left="360"/>
      </w:pPr>
      <w:r>
        <w:rPr>
          <w:noProof/>
        </w:rPr>
        <w:lastRenderedPageBreak/>
        <w:drawing>
          <wp:inline distT="0" distB="0" distL="0" distR="0">
            <wp:extent cx="3695700" cy="4333875"/>
            <wp:effectExtent l="19050" t="0" r="0" b="0"/>
            <wp:docPr id="64" name="Picture 28" descr="Figure showing what happens when a Local Service Term (Referral Services) is selected and the use clicks on Apply Local Service Terms.  The word Done displays briefly to show that the term has been appl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5"/>
                    <a:srcRect l="3554" r="4502"/>
                    <a:stretch>
                      <a:fillRect/>
                    </a:stretch>
                  </pic:blipFill>
                  <pic:spPr bwMode="auto">
                    <a:xfrm>
                      <a:off x="0" y="0"/>
                      <a:ext cx="3695700" cy="4333875"/>
                    </a:xfrm>
                    <a:prstGeom prst="rect">
                      <a:avLst/>
                    </a:prstGeom>
                    <a:noFill/>
                    <a:ln w="9525">
                      <a:noFill/>
                      <a:miter lim="800000"/>
                      <a:headEnd/>
                      <a:tailEnd/>
                    </a:ln>
                  </pic:spPr>
                </pic:pic>
              </a:graphicData>
            </a:graphic>
          </wp:inline>
        </w:drawing>
      </w:r>
    </w:p>
    <w:p w:rsidR="009362E4" w:rsidRDefault="0020762C" w:rsidP="0020762C">
      <w:pPr>
        <w:pStyle w:val="Caption"/>
        <w:rPr>
          <w:rStyle w:val="BodyTextChar"/>
        </w:rPr>
      </w:pPr>
      <w:bookmarkStart w:id="208" w:name="_Toc229892166"/>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44</w:t>
      </w:r>
      <w:r w:rsidR="00241F43">
        <w:fldChar w:fldCharType="end"/>
      </w:r>
      <w:r>
        <w:t xml:space="preserve">:  </w:t>
      </w:r>
      <w:r w:rsidRPr="006551C4">
        <w:t>Apply Local Service Terms with “Done” Message</w:t>
      </w:r>
      <w:bookmarkEnd w:id="208"/>
    </w:p>
    <w:p w:rsidR="009362E4" w:rsidRDefault="009362E4" w:rsidP="009362E4">
      <w:pPr>
        <w:pStyle w:val="BodyText"/>
        <w:ind w:left="360"/>
        <w:rPr>
          <w:rStyle w:val="BodyTextChar"/>
        </w:rPr>
      </w:pPr>
    </w:p>
    <w:p w:rsidR="009362E4" w:rsidRDefault="009362E4" w:rsidP="00D511CC">
      <w:pPr>
        <w:pStyle w:val="BodyText"/>
        <w:numPr>
          <w:ilvl w:val="0"/>
          <w:numId w:val="117"/>
        </w:numPr>
        <w:rPr>
          <w:rStyle w:val="BodyTextChar"/>
        </w:rPr>
      </w:pPr>
      <w:r>
        <w:rPr>
          <w:rStyle w:val="BodyTextChar"/>
        </w:rPr>
        <w:t xml:space="preserve">Apply and Continue to Local Health Topics – will apply the Local Service Terms </w:t>
      </w:r>
      <w:r w:rsidR="00A250AD">
        <w:rPr>
          <w:rStyle w:val="BodyTextChar"/>
        </w:rPr>
        <w:t xml:space="preserve">you have marked </w:t>
      </w:r>
      <w:r>
        <w:rPr>
          <w:rStyle w:val="BodyTextChar"/>
        </w:rPr>
        <w:t xml:space="preserve">to the record and move you to the Local Health Topics tab to continue with the topic assignments.  </w:t>
      </w:r>
    </w:p>
    <w:p w:rsidR="009362E4" w:rsidRDefault="009362E4" w:rsidP="009362E4">
      <w:pPr>
        <w:pStyle w:val="BodyText"/>
        <w:rPr>
          <w:rStyle w:val="BodyTextChar"/>
        </w:rPr>
      </w:pPr>
    </w:p>
    <w:p w:rsidR="009362E4" w:rsidRDefault="009362E4" w:rsidP="009362E4">
      <w:pPr>
        <w:pStyle w:val="BodyText"/>
        <w:rPr>
          <w:rStyle w:val="BodyTextChar"/>
        </w:rPr>
      </w:pPr>
      <w:r>
        <w:rPr>
          <w:rStyle w:val="BodyTextChar"/>
        </w:rPr>
        <w:t xml:space="preserve">If you selected a single Local Service Term and choose </w:t>
      </w:r>
      <w:proofErr w:type="gramStart"/>
      <w:r>
        <w:rPr>
          <w:rStyle w:val="BodyTextChar"/>
        </w:rPr>
        <w:t>Apply</w:t>
      </w:r>
      <w:proofErr w:type="gramEnd"/>
      <w:r>
        <w:rPr>
          <w:rStyle w:val="BodyTextChar"/>
        </w:rPr>
        <w:t xml:space="preserve"> and Continue to Local Health Topics (or added only one additional Local Service Term to an existing list of previously applied terms), the Local Health Topics tab will open with the term that you just applied highlighted in the </w:t>
      </w:r>
      <w:proofErr w:type="spellStart"/>
      <w:r>
        <w:rPr>
          <w:rStyle w:val="BodyTextChar"/>
        </w:rPr>
        <w:t>pulldown</w:t>
      </w:r>
      <w:proofErr w:type="spellEnd"/>
      <w:r>
        <w:rPr>
          <w:rStyle w:val="BodyTextChar"/>
        </w:rPr>
        <w:t xml:space="preserve">.  </w:t>
      </w:r>
      <w:r w:rsidR="0020762C">
        <w:rPr>
          <w:rStyle w:val="BodyTextChar"/>
        </w:rPr>
        <w:t xml:space="preserve">The selected term automatically displays in the </w:t>
      </w:r>
      <w:proofErr w:type="spellStart"/>
      <w:r w:rsidR="0020762C">
        <w:rPr>
          <w:rStyle w:val="BodyTextChar"/>
        </w:rPr>
        <w:t>pulldown</w:t>
      </w:r>
      <w:proofErr w:type="spellEnd"/>
      <w:r w:rsidR="0020762C">
        <w:rPr>
          <w:rStyle w:val="BodyTextChar"/>
        </w:rPr>
        <w:t xml:space="preserve"> when a single term is applied using Apply and Continue to Local Health Topics.</w:t>
      </w:r>
    </w:p>
    <w:p w:rsidR="001A27A9" w:rsidRDefault="001A27A9" w:rsidP="009362E4">
      <w:pPr>
        <w:pStyle w:val="BodyText"/>
        <w:rPr>
          <w:rStyle w:val="BodyTextChar"/>
        </w:rPr>
      </w:pPr>
    </w:p>
    <w:p w:rsidR="001A27A9" w:rsidRDefault="001A27A9">
      <w:pPr>
        <w:rPr>
          <w:rStyle w:val="BodyTextChar"/>
        </w:rPr>
      </w:pPr>
      <w:r>
        <w:rPr>
          <w:rStyle w:val="BodyTextChar"/>
        </w:rPr>
        <w:br w:type="page"/>
      </w:r>
    </w:p>
    <w:p w:rsidR="0020762C" w:rsidRDefault="00E9302D" w:rsidP="0020762C">
      <w:pPr>
        <w:pStyle w:val="BodyText"/>
        <w:keepNext/>
      </w:pPr>
      <w:r>
        <w:rPr>
          <w:noProof/>
        </w:rPr>
        <w:lastRenderedPageBreak/>
        <w:drawing>
          <wp:inline distT="0" distB="0" distL="0" distR="0">
            <wp:extent cx="3448248" cy="3571875"/>
            <wp:effectExtent l="19050" t="0" r="0" b="0"/>
            <wp:docPr id="82" name="Picture 11" descr="Figure showing the Local Health Topics tab when a single Local Service Term has been applied with the button to Apply and Continue to Local Helath Topics.  The term appears automatically in the pulldown for the Local Service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a:srcRect r="10317"/>
                    <a:stretch>
                      <a:fillRect/>
                    </a:stretch>
                  </pic:blipFill>
                  <pic:spPr bwMode="auto">
                    <a:xfrm>
                      <a:off x="0" y="0"/>
                      <a:ext cx="3448248" cy="3571875"/>
                    </a:xfrm>
                    <a:prstGeom prst="rect">
                      <a:avLst/>
                    </a:prstGeom>
                    <a:noFill/>
                    <a:ln w="9525">
                      <a:noFill/>
                      <a:miter lim="800000"/>
                      <a:headEnd/>
                      <a:tailEnd/>
                    </a:ln>
                  </pic:spPr>
                </pic:pic>
              </a:graphicData>
            </a:graphic>
          </wp:inline>
        </w:drawing>
      </w:r>
    </w:p>
    <w:p w:rsidR="009362E4" w:rsidRDefault="0020762C" w:rsidP="0020762C">
      <w:pPr>
        <w:pStyle w:val="Caption"/>
        <w:rPr>
          <w:rStyle w:val="BodyTextChar"/>
        </w:rPr>
      </w:pPr>
      <w:bookmarkStart w:id="209" w:name="_Toc229892167"/>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45</w:t>
      </w:r>
      <w:r w:rsidR="00241F43">
        <w:fldChar w:fldCharType="end"/>
      </w:r>
      <w:r>
        <w:t xml:space="preserve">:  </w:t>
      </w:r>
      <w:r w:rsidRPr="00B33BEE">
        <w:t xml:space="preserve">Selected Term Automatically Displayed in </w:t>
      </w:r>
      <w:proofErr w:type="spellStart"/>
      <w:r w:rsidRPr="00B33BEE">
        <w:t>Pulldown</w:t>
      </w:r>
      <w:bookmarkEnd w:id="209"/>
      <w:proofErr w:type="spellEnd"/>
    </w:p>
    <w:p w:rsidR="0020762C" w:rsidRDefault="0020762C" w:rsidP="009362E4">
      <w:pPr>
        <w:pStyle w:val="BodyText"/>
        <w:rPr>
          <w:rFonts w:cs="Arial"/>
          <w:sz w:val="22"/>
        </w:rPr>
      </w:pPr>
    </w:p>
    <w:p w:rsidR="009362E4" w:rsidRPr="00D82918" w:rsidRDefault="009362E4" w:rsidP="009362E4">
      <w:pPr>
        <w:pStyle w:val="BodyText"/>
        <w:rPr>
          <w:rFonts w:cs="Arial"/>
        </w:rPr>
      </w:pPr>
      <w:r w:rsidRPr="00D82918">
        <w:rPr>
          <w:rFonts w:cs="Arial"/>
        </w:rPr>
        <w:t xml:space="preserve">If you select multiple Local Service Terms and hit Apply and Continue to Local Health Topics, the Local Health Topics tab will open with “Select Local Service Term” in the </w:t>
      </w:r>
      <w:proofErr w:type="spellStart"/>
      <w:r w:rsidRPr="00D82918">
        <w:rPr>
          <w:rFonts w:cs="Arial"/>
        </w:rPr>
        <w:t>pulldown</w:t>
      </w:r>
      <w:proofErr w:type="spellEnd"/>
      <w:r w:rsidRPr="00D82918">
        <w:rPr>
          <w:rFonts w:cs="Arial"/>
        </w:rPr>
        <w:t xml:space="preserve">.  Choose a Local Service Term for selection of corresponding Local Health Topics.  </w:t>
      </w:r>
    </w:p>
    <w:p w:rsidR="009362E4" w:rsidRDefault="009362E4" w:rsidP="009362E4">
      <w:pPr>
        <w:pStyle w:val="BodyText"/>
        <w:rPr>
          <w:rFonts w:cs="Arial"/>
          <w:sz w:val="22"/>
        </w:rPr>
      </w:pPr>
    </w:p>
    <w:p w:rsidR="006C7BAB" w:rsidRDefault="00E9302D" w:rsidP="006C7BAB">
      <w:pPr>
        <w:pStyle w:val="BodyText"/>
        <w:keepNext/>
      </w:pPr>
      <w:r>
        <w:rPr>
          <w:rFonts w:cs="Arial"/>
          <w:noProof/>
          <w:sz w:val="22"/>
        </w:rPr>
        <w:drawing>
          <wp:inline distT="0" distB="0" distL="0" distR="0">
            <wp:extent cx="3743325" cy="3714750"/>
            <wp:effectExtent l="19050" t="0" r="9525" b="0"/>
            <wp:docPr id="84" name="Picture 14" descr="Figure showing multiple Local Service Terms in the pulldown on the Local Health Topics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7"/>
                    <a:srcRect l="2652" r="2610" b="4645"/>
                    <a:stretch>
                      <a:fillRect/>
                    </a:stretch>
                  </pic:blipFill>
                  <pic:spPr bwMode="auto">
                    <a:xfrm>
                      <a:off x="0" y="0"/>
                      <a:ext cx="3743325" cy="3714750"/>
                    </a:xfrm>
                    <a:prstGeom prst="rect">
                      <a:avLst/>
                    </a:prstGeom>
                    <a:noFill/>
                    <a:ln w="9525">
                      <a:noFill/>
                      <a:miter lim="800000"/>
                      <a:headEnd/>
                      <a:tailEnd/>
                    </a:ln>
                  </pic:spPr>
                </pic:pic>
              </a:graphicData>
            </a:graphic>
          </wp:inline>
        </w:drawing>
      </w:r>
    </w:p>
    <w:p w:rsidR="009362E4" w:rsidRDefault="006C7BAB" w:rsidP="006C7BAB">
      <w:pPr>
        <w:pStyle w:val="Caption"/>
        <w:rPr>
          <w:rFonts w:cs="Arial"/>
          <w:sz w:val="22"/>
        </w:rPr>
      </w:pPr>
      <w:bookmarkStart w:id="210" w:name="_Toc229892168"/>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46</w:t>
      </w:r>
      <w:r w:rsidR="00241F43">
        <w:fldChar w:fldCharType="end"/>
      </w:r>
      <w:r>
        <w:t xml:space="preserve">:  </w:t>
      </w:r>
      <w:r w:rsidRPr="006734E2">
        <w:t xml:space="preserve">Selected Local Service Terms in </w:t>
      </w:r>
      <w:proofErr w:type="spellStart"/>
      <w:r>
        <w:t>P</w:t>
      </w:r>
      <w:r w:rsidRPr="006734E2">
        <w:t>ulldown</w:t>
      </w:r>
      <w:proofErr w:type="spellEnd"/>
      <w:r w:rsidRPr="006734E2">
        <w:t xml:space="preserve"> </w:t>
      </w:r>
      <w:r>
        <w:t>W</w:t>
      </w:r>
      <w:r w:rsidRPr="006734E2">
        <w:t xml:space="preserve">hen </w:t>
      </w:r>
      <w:r>
        <w:t>M</w:t>
      </w:r>
      <w:r w:rsidRPr="006734E2">
        <w:t xml:space="preserve">ultiple Local Services Terms are </w:t>
      </w:r>
      <w:proofErr w:type="gramStart"/>
      <w:r>
        <w:t>A</w:t>
      </w:r>
      <w:r w:rsidRPr="006734E2">
        <w:t>pplied</w:t>
      </w:r>
      <w:bookmarkEnd w:id="210"/>
      <w:proofErr w:type="gramEnd"/>
    </w:p>
    <w:p w:rsidR="001A27A9" w:rsidRDefault="001A27A9">
      <w:pPr>
        <w:rPr>
          <w:rFonts w:cs="Arial"/>
          <w:sz w:val="22"/>
        </w:rPr>
      </w:pPr>
      <w:r>
        <w:rPr>
          <w:rFonts w:cs="Arial"/>
          <w:sz w:val="22"/>
        </w:rPr>
        <w:br w:type="page"/>
      </w:r>
    </w:p>
    <w:p w:rsidR="00901609" w:rsidRDefault="00901609" w:rsidP="00901609">
      <w:pPr>
        <w:pStyle w:val="Heading5"/>
      </w:pPr>
      <w:r>
        <w:lastRenderedPageBreak/>
        <w:t>Deleting Local Service Terms</w:t>
      </w:r>
    </w:p>
    <w:p w:rsidR="00901609" w:rsidRDefault="00901609" w:rsidP="009362E4">
      <w:pPr>
        <w:pStyle w:val="BodyText"/>
        <w:rPr>
          <w:rStyle w:val="BodyTextChar"/>
        </w:rPr>
      </w:pPr>
      <w:r>
        <w:rPr>
          <w:rStyle w:val="BodyTextChar"/>
        </w:rPr>
        <w:t>A Local Service Term and its corresponding Local Health Topic</w:t>
      </w:r>
      <w:r w:rsidR="003C1244">
        <w:rPr>
          <w:rStyle w:val="BodyTextChar"/>
        </w:rPr>
        <w:t>(</w:t>
      </w:r>
      <w:r>
        <w:rPr>
          <w:rStyle w:val="BodyTextChar"/>
        </w:rPr>
        <w:t>s</w:t>
      </w:r>
      <w:r w:rsidR="003C1244">
        <w:rPr>
          <w:rStyle w:val="BodyTextChar"/>
        </w:rPr>
        <w:t>)</w:t>
      </w:r>
      <w:r>
        <w:rPr>
          <w:rStyle w:val="BodyTextChar"/>
        </w:rPr>
        <w:t xml:space="preserve"> can be deleted from the active vocabulary display area</w:t>
      </w:r>
      <w:r w:rsidR="00F917E8">
        <w:rPr>
          <w:rStyle w:val="BodyTextChar"/>
        </w:rPr>
        <w:t xml:space="preserve"> either when you are creating a new record or editing an existing record.  </w:t>
      </w:r>
      <w:r>
        <w:rPr>
          <w:rStyle w:val="BodyTextChar"/>
        </w:rPr>
        <w:t xml:space="preserve">Select the Local Service Term and </w:t>
      </w:r>
      <w:r w:rsidR="00F917E8">
        <w:rPr>
          <w:rStyle w:val="BodyTextChar"/>
        </w:rPr>
        <w:t xml:space="preserve">corresponding </w:t>
      </w:r>
      <w:r>
        <w:rPr>
          <w:rStyle w:val="BodyTextChar"/>
        </w:rPr>
        <w:t xml:space="preserve">Local Health Topic(s) </w:t>
      </w:r>
      <w:r w:rsidR="00F917E8">
        <w:rPr>
          <w:rStyle w:val="BodyTextChar"/>
        </w:rPr>
        <w:t>by clicking in the box next to Local Service Term you wish to delete</w:t>
      </w:r>
      <w:r w:rsidR="000F0B2C">
        <w:rPr>
          <w:rStyle w:val="BodyTextChar"/>
        </w:rPr>
        <w:t xml:space="preserve">.  </w:t>
      </w:r>
      <w:r w:rsidR="00F917E8">
        <w:rPr>
          <w:rStyle w:val="BodyTextChar"/>
        </w:rPr>
        <w:t>The selected Local Service Term and corresponding Local Health Topic(s) will be</w:t>
      </w:r>
      <w:r w:rsidR="000F0B2C">
        <w:rPr>
          <w:rStyle w:val="BodyTextChar"/>
        </w:rPr>
        <w:t xml:space="preserve"> highlighted in green.  </w:t>
      </w:r>
      <w:r>
        <w:rPr>
          <w:rStyle w:val="BodyTextChar"/>
        </w:rPr>
        <w:t xml:space="preserve">Then click on Delete.  </w:t>
      </w:r>
      <w:r w:rsidR="00F917E8">
        <w:rPr>
          <w:rStyle w:val="BodyTextChar"/>
        </w:rPr>
        <w:t xml:space="preserve">Both the Local Service Term and all corresponding Local Health Topics assigned to this term will </w:t>
      </w:r>
      <w:r>
        <w:rPr>
          <w:rStyle w:val="BodyTextChar"/>
        </w:rPr>
        <w:t xml:space="preserve">be deleted.  </w:t>
      </w:r>
      <w:r w:rsidR="00F917E8">
        <w:rPr>
          <w:rStyle w:val="BodyTextChar"/>
        </w:rPr>
        <w:t>If you have a record with only the Local Service Term assigned (but no corr</w:t>
      </w:r>
      <w:r w:rsidR="003C1244">
        <w:rPr>
          <w:rStyle w:val="BodyTextChar"/>
        </w:rPr>
        <w:t>esponding Local Health Topic(s</w:t>
      </w:r>
      <w:proofErr w:type="gramStart"/>
      <w:r w:rsidR="003C1244">
        <w:rPr>
          <w:rStyle w:val="BodyTextChar"/>
        </w:rPr>
        <w:t>)-</w:t>
      </w:r>
      <w:proofErr w:type="gramEnd"/>
      <w:r w:rsidR="00F917E8">
        <w:rPr>
          <w:rStyle w:val="BodyTextChar"/>
        </w:rPr>
        <w:t xml:space="preserve"> for </w:t>
      </w:r>
      <w:r w:rsidR="003C1244">
        <w:rPr>
          <w:rStyle w:val="BodyTextChar"/>
        </w:rPr>
        <w:t xml:space="preserve">example, a </w:t>
      </w:r>
      <w:r w:rsidR="00F917E8">
        <w:rPr>
          <w:rStyle w:val="BodyTextChar"/>
        </w:rPr>
        <w:t xml:space="preserve">new record you are in the middle of creating or </w:t>
      </w:r>
      <w:r w:rsidR="003C1244">
        <w:rPr>
          <w:rStyle w:val="BodyTextChar"/>
        </w:rPr>
        <w:t xml:space="preserve">an </w:t>
      </w:r>
      <w:r w:rsidR="00F917E8">
        <w:rPr>
          <w:rStyle w:val="BodyTextChar"/>
        </w:rPr>
        <w:t xml:space="preserve">Incomplete record that may not have the Local Health Topics yet assigned), </w:t>
      </w:r>
      <w:r w:rsidR="003C1244">
        <w:rPr>
          <w:rStyle w:val="BodyTextChar"/>
        </w:rPr>
        <w:t xml:space="preserve">you can delete just the Local Service Term by following the same steps to select and delete the term.  </w:t>
      </w:r>
      <w:r>
        <w:rPr>
          <w:rStyle w:val="BodyTextChar"/>
        </w:rPr>
        <w:t xml:space="preserve">Only one Local Service Term </w:t>
      </w:r>
      <w:r w:rsidR="00F917E8">
        <w:rPr>
          <w:rStyle w:val="BodyTextChar"/>
        </w:rPr>
        <w:t xml:space="preserve">or Local Service Term/Local Health Topic(s) </w:t>
      </w:r>
      <w:r>
        <w:rPr>
          <w:rStyle w:val="BodyTextChar"/>
        </w:rPr>
        <w:t>can be deleted at a time.</w:t>
      </w:r>
      <w:r w:rsidR="00AA604E">
        <w:rPr>
          <w:rStyle w:val="BodyTextChar"/>
        </w:rPr>
        <w:t xml:space="preserve"> You may also deselect multiple Local Service Terms in the expandable area and select Apply. The deselected items will be removed from the active display area. </w:t>
      </w:r>
    </w:p>
    <w:p w:rsidR="003C1244" w:rsidRDefault="003C1244" w:rsidP="009362E4">
      <w:pPr>
        <w:pStyle w:val="BodyText"/>
        <w:rPr>
          <w:rStyle w:val="BodyTextChar"/>
        </w:rPr>
      </w:pPr>
    </w:p>
    <w:p w:rsidR="00B71D9D" w:rsidRDefault="00B71D9D" w:rsidP="009362E4">
      <w:pPr>
        <w:pStyle w:val="BodyText"/>
        <w:rPr>
          <w:rStyle w:val="BodyTextChar"/>
        </w:rPr>
      </w:pPr>
      <w:r>
        <w:rPr>
          <w:noProof/>
        </w:rPr>
        <w:drawing>
          <wp:inline distT="0" distB="0" distL="0" distR="0">
            <wp:extent cx="4724400" cy="1986146"/>
            <wp:effectExtent l="19050" t="0" r="0" b="0"/>
            <wp:docPr id="28" name="Picture 5" descr="Deleting a Local Health Topic and corresponding Local Service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srcRect/>
                    <a:stretch>
                      <a:fillRect/>
                    </a:stretch>
                  </pic:blipFill>
                  <pic:spPr bwMode="auto">
                    <a:xfrm>
                      <a:off x="0" y="0"/>
                      <a:ext cx="4724400" cy="1986146"/>
                    </a:xfrm>
                    <a:prstGeom prst="rect">
                      <a:avLst/>
                    </a:prstGeom>
                    <a:noFill/>
                    <a:ln w="9525">
                      <a:noFill/>
                      <a:miter lim="800000"/>
                      <a:headEnd/>
                      <a:tailEnd/>
                    </a:ln>
                  </pic:spPr>
                </pic:pic>
              </a:graphicData>
            </a:graphic>
          </wp:inline>
        </w:drawing>
      </w:r>
    </w:p>
    <w:p w:rsidR="003C1244" w:rsidRDefault="003C1244" w:rsidP="003C1244">
      <w:pPr>
        <w:pStyle w:val="Caption"/>
        <w:rPr>
          <w:rStyle w:val="BodyTextChar"/>
        </w:rPr>
      </w:pPr>
      <w:bookmarkStart w:id="211" w:name="_Toc229892169"/>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47</w:t>
      </w:r>
      <w:r w:rsidR="00241F43">
        <w:fldChar w:fldCharType="end"/>
      </w:r>
      <w:r>
        <w:t>:  Deleting a Local Health Topic</w:t>
      </w:r>
      <w:bookmarkEnd w:id="211"/>
    </w:p>
    <w:p w:rsidR="003C1244" w:rsidRDefault="003C1244" w:rsidP="009362E4">
      <w:pPr>
        <w:pStyle w:val="BodyText"/>
        <w:rPr>
          <w:rFonts w:cs="Arial"/>
          <w:sz w:val="22"/>
        </w:rPr>
      </w:pPr>
    </w:p>
    <w:p w:rsidR="009362E4" w:rsidRDefault="009362E4" w:rsidP="009362E4">
      <w:pPr>
        <w:pStyle w:val="Heading4"/>
        <w:rPr>
          <w:rStyle w:val="BodyTextChar"/>
        </w:rPr>
      </w:pPr>
      <w:r>
        <w:rPr>
          <w:rStyle w:val="BodyTextChar"/>
        </w:rPr>
        <w:t>Local Health Topics</w:t>
      </w:r>
    </w:p>
    <w:p w:rsidR="009362E4" w:rsidRDefault="009362E4" w:rsidP="009362E4"/>
    <w:p w:rsidR="009362E4" w:rsidRDefault="009362E4" w:rsidP="009362E4">
      <w:r>
        <w:t xml:space="preserve">Choose a Local Service Term from the </w:t>
      </w:r>
      <w:proofErr w:type="spellStart"/>
      <w:r>
        <w:t>pulldown</w:t>
      </w:r>
      <w:proofErr w:type="spellEnd"/>
      <w:r>
        <w:t xml:space="preserve"> so that you can apply corresponding Local Health Topics.  The Local Health Topics tab includes areas for Automatic Mapping, Suggested Mapping, and Other Mapping.  The Other Mapping area has Browse and Selected sub-tabs.  The topics marked under the Browse sub-tab will appear on the </w:t>
      </w:r>
      <w:proofErr w:type="gramStart"/>
      <w:r>
        <w:t>Selected</w:t>
      </w:r>
      <w:proofErr w:type="gramEnd"/>
      <w:r>
        <w:t xml:space="preserve"> sub-tab with checkmarks next to them.  The default view is the Browse sub-tab, which displays approximately 5 Local Health Topics within the visible space and permits scrolling.  The Browse sub-tab is searchable and allows selection of a letter of the alphabet.  It is also </w:t>
      </w:r>
      <w:proofErr w:type="spellStart"/>
      <w:r>
        <w:t>sortable</w:t>
      </w:r>
      <w:proofErr w:type="spellEnd"/>
      <w:r>
        <w:t xml:space="preserve"> by clicking on the Topic Name header.  The Selected sub-tab does not have these searching and navigation options.</w:t>
      </w:r>
      <w:r w:rsidR="005A5061">
        <w:t xml:space="preserve">  There are no scope notes available for Local Health Topics.</w:t>
      </w:r>
    </w:p>
    <w:p w:rsidR="009362E4" w:rsidRDefault="009362E4" w:rsidP="009362E4"/>
    <w:p w:rsidR="001A27A9" w:rsidRDefault="009362E4" w:rsidP="009362E4">
      <w:r>
        <w:t xml:space="preserve">The Local Health Topics that display under Automatic, Suggested, and Other Mapping will vary to reflect those associated with the chosen Local Service Term.  Topics listed under Automatic will be checked by default but can be deselected.  Local Health Topics that are listed under Automatic or Suggested will not appear on the </w:t>
      </w:r>
      <w:proofErr w:type="gramStart"/>
      <w:r>
        <w:t>Other</w:t>
      </w:r>
      <w:proofErr w:type="gramEnd"/>
      <w:r>
        <w:t xml:space="preserve"> listing of topics.  The mapping areas will show a maximum of 12 Local Health Topics with the ability to scroll if there are more than 12 topics to choose from. The topics are </w:t>
      </w:r>
      <w:proofErr w:type="spellStart"/>
      <w:r>
        <w:t>sortable</w:t>
      </w:r>
      <w:proofErr w:type="spellEnd"/>
      <w:r>
        <w:t xml:space="preserve"> by clicking in the Topic Name header.  </w:t>
      </w:r>
      <w:r w:rsidR="001A27A9">
        <w:t xml:space="preserve">  </w:t>
      </w:r>
    </w:p>
    <w:p w:rsidR="001A27A9" w:rsidRDefault="001A27A9">
      <w:r>
        <w:br w:type="page"/>
      </w:r>
    </w:p>
    <w:p w:rsidR="00C12552" w:rsidRDefault="00E9302D" w:rsidP="00C12552">
      <w:pPr>
        <w:keepNext/>
      </w:pPr>
      <w:r>
        <w:rPr>
          <w:noProof/>
        </w:rPr>
        <w:lastRenderedPageBreak/>
        <w:drawing>
          <wp:inline distT="0" distB="0" distL="0" distR="0">
            <wp:extent cx="3717995" cy="4589788"/>
            <wp:effectExtent l="19050" t="0" r="0" b="0"/>
            <wp:docPr id="85" name="Picture 17" descr="Figure showing the Local Health Topics tab for the Local Service Term of Suppor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a:srcRect r="2403"/>
                    <a:stretch>
                      <a:fillRect/>
                    </a:stretch>
                  </pic:blipFill>
                  <pic:spPr bwMode="auto">
                    <a:xfrm>
                      <a:off x="0" y="0"/>
                      <a:ext cx="3721042" cy="4593549"/>
                    </a:xfrm>
                    <a:prstGeom prst="rect">
                      <a:avLst/>
                    </a:prstGeom>
                    <a:noFill/>
                    <a:ln w="9525">
                      <a:noFill/>
                      <a:miter lim="800000"/>
                      <a:headEnd/>
                      <a:tailEnd/>
                    </a:ln>
                  </pic:spPr>
                </pic:pic>
              </a:graphicData>
            </a:graphic>
          </wp:inline>
        </w:drawing>
      </w:r>
    </w:p>
    <w:p w:rsidR="009362E4" w:rsidRDefault="00C12552" w:rsidP="00C12552">
      <w:pPr>
        <w:pStyle w:val="Caption"/>
      </w:pPr>
      <w:bookmarkStart w:id="212" w:name="_Toc229892170"/>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48</w:t>
      </w:r>
      <w:r w:rsidR="00241F43">
        <w:fldChar w:fldCharType="end"/>
      </w:r>
      <w:r>
        <w:t xml:space="preserve">:  </w:t>
      </w:r>
      <w:r w:rsidRPr="003011FC">
        <w:t>Local Health Topics tab for the Local Service Term “Support Groups”</w:t>
      </w:r>
      <w:bookmarkEnd w:id="212"/>
    </w:p>
    <w:p w:rsidR="009362E4" w:rsidRDefault="009362E4" w:rsidP="009362E4"/>
    <w:p w:rsidR="009362E4" w:rsidRDefault="009362E4" w:rsidP="009362E4">
      <w:r>
        <w:t xml:space="preserve">Select the desired Local Health Topics and </w:t>
      </w:r>
      <w:r w:rsidR="005110F3">
        <w:t xml:space="preserve">click </w:t>
      </w:r>
      <w:r>
        <w:t xml:space="preserve">Apply Local Health Topics. The topics will now appear in the active display area for the Local Service Term that was chosen.  </w:t>
      </w:r>
      <w:r w:rsidR="005110F3">
        <w:t xml:space="preserve">Local Health Topics can only be applied to one Local Service Term at a time.  </w:t>
      </w:r>
      <w:r>
        <w:t xml:space="preserve">You must apply the Local Health Topics selections before you switch to another Local Service Term in the </w:t>
      </w:r>
      <w:proofErr w:type="spellStart"/>
      <w:r>
        <w:t>pulldown</w:t>
      </w:r>
      <w:proofErr w:type="spellEnd"/>
      <w:r>
        <w:t xml:space="preserve">, otherwise your selections will be cancelled.  You can </w:t>
      </w:r>
      <w:r w:rsidR="005110F3">
        <w:t>assign</w:t>
      </w:r>
      <w:r>
        <w:t xml:space="preserve"> multiple Local Health Topics </w:t>
      </w:r>
      <w:r w:rsidR="005110F3">
        <w:t xml:space="preserve">at one time </w:t>
      </w:r>
      <w:r>
        <w:t>by clicking the checkbox next to the desired topics.</w:t>
      </w:r>
    </w:p>
    <w:p w:rsidR="001A1B0C" w:rsidRDefault="001A1B0C" w:rsidP="001A1B0C">
      <w:pPr>
        <w:pStyle w:val="Heading5"/>
      </w:pPr>
      <w:r>
        <w:t>Deleting Local Health Topics</w:t>
      </w:r>
    </w:p>
    <w:p w:rsidR="001A1B0C" w:rsidRPr="00DD3DC6" w:rsidRDefault="001A1B0C" w:rsidP="001A1B0C">
      <w:r w:rsidRPr="00DD3DC6">
        <w:t xml:space="preserve">You may deselect Local Health Topics in the expandable area by removing the checkmark and hitting Apply.  Any applied changes will appear in the active vocabulary display area.  </w:t>
      </w:r>
    </w:p>
    <w:p w:rsidR="001A27A9" w:rsidRDefault="001A1B0C" w:rsidP="001A1B0C">
      <w:pPr>
        <w:pStyle w:val="BodyText"/>
        <w:rPr>
          <w:rStyle w:val="BodyTextChar"/>
        </w:rPr>
      </w:pPr>
      <w:r>
        <w:rPr>
          <w:rStyle w:val="BodyTextChar"/>
        </w:rPr>
        <w:t>Once Local Health Topics have been applied and appear in the active vocabulary display area</w:t>
      </w:r>
      <w:r w:rsidR="00BA3DB4">
        <w:rPr>
          <w:rStyle w:val="BodyTextChar"/>
        </w:rPr>
        <w:t xml:space="preserve"> with their corresponding Local Service Term</w:t>
      </w:r>
      <w:r>
        <w:rPr>
          <w:rStyle w:val="BodyTextChar"/>
        </w:rPr>
        <w:t xml:space="preserve">, the only way to delete a Local Health Topic is to </w:t>
      </w:r>
      <w:r w:rsidR="00BA3DB4">
        <w:rPr>
          <w:rStyle w:val="BodyTextChar"/>
        </w:rPr>
        <w:t>first s</w:t>
      </w:r>
      <w:r>
        <w:rPr>
          <w:rStyle w:val="BodyTextChar"/>
        </w:rPr>
        <w:t>elect the Local Service Term</w:t>
      </w:r>
      <w:r w:rsidR="00BA3DB4">
        <w:rPr>
          <w:rStyle w:val="BodyTextChar"/>
        </w:rPr>
        <w:t xml:space="preserve"> then </w:t>
      </w:r>
      <w:r w:rsidR="007E7D1C">
        <w:rPr>
          <w:rStyle w:val="BodyTextChar"/>
        </w:rPr>
        <w:t xml:space="preserve">deselect </w:t>
      </w:r>
      <w:r w:rsidR="00BA3DB4">
        <w:rPr>
          <w:rStyle w:val="BodyTextChar"/>
        </w:rPr>
        <w:t>the Local Health Topic</w:t>
      </w:r>
      <w:r w:rsidR="007E7D1C">
        <w:rPr>
          <w:rStyle w:val="BodyTextChar"/>
        </w:rPr>
        <w:t>(</w:t>
      </w:r>
      <w:r w:rsidR="00BA3DB4">
        <w:rPr>
          <w:rStyle w:val="BodyTextChar"/>
        </w:rPr>
        <w:t>s</w:t>
      </w:r>
      <w:r w:rsidR="007E7D1C">
        <w:rPr>
          <w:rStyle w:val="BodyTextChar"/>
        </w:rPr>
        <w:t>)</w:t>
      </w:r>
      <w:r w:rsidR="00BA3DB4">
        <w:rPr>
          <w:rStyle w:val="BodyTextChar"/>
        </w:rPr>
        <w:t xml:space="preserve"> in the expanded Assign Vocabulary area and apply these changes.  C</w:t>
      </w:r>
      <w:r>
        <w:rPr>
          <w:rStyle w:val="BodyTextChar"/>
        </w:rPr>
        <w:t xml:space="preserve">lick in the box next to Local Service Term </w:t>
      </w:r>
      <w:r w:rsidR="00BA3DB4">
        <w:rPr>
          <w:rStyle w:val="BodyTextChar"/>
        </w:rPr>
        <w:t xml:space="preserve">that contains the Local Health Topic(s) </w:t>
      </w:r>
      <w:r>
        <w:rPr>
          <w:rStyle w:val="BodyTextChar"/>
        </w:rPr>
        <w:t xml:space="preserve">you wish to delete, or </w:t>
      </w:r>
      <w:r w:rsidR="00BA3DB4">
        <w:rPr>
          <w:rStyle w:val="BodyTextChar"/>
        </w:rPr>
        <w:t>click</w:t>
      </w:r>
      <w:r>
        <w:rPr>
          <w:rStyle w:val="BodyTextChar"/>
        </w:rPr>
        <w:t xml:space="preserve"> on the Local Service Term which will automatically place a check mark in the box next to your selected Local Service Term</w:t>
      </w:r>
      <w:r w:rsidR="00BA3DB4">
        <w:rPr>
          <w:rStyle w:val="BodyTextChar"/>
        </w:rPr>
        <w:t>/Local Health Topic(s) combination</w:t>
      </w:r>
      <w:r>
        <w:rPr>
          <w:rStyle w:val="BodyTextChar"/>
        </w:rPr>
        <w:t xml:space="preserve">.  The selected Local Service Term and corresponding Local Health Topic(s) will be highlighted in green.  </w:t>
      </w:r>
      <w:r w:rsidR="00BA3DB4">
        <w:rPr>
          <w:rStyle w:val="BodyTextChar"/>
        </w:rPr>
        <w:t>Next, click on the Assign Vocabulary hypertext link or associated plus sign [+] to open the expanded Assign Vocabulary area.</w:t>
      </w:r>
    </w:p>
    <w:p w:rsidR="001A27A9" w:rsidRDefault="001A27A9">
      <w:pPr>
        <w:rPr>
          <w:rStyle w:val="BodyTextChar"/>
        </w:rPr>
      </w:pPr>
      <w:r>
        <w:rPr>
          <w:rStyle w:val="BodyTextChar"/>
        </w:rPr>
        <w:br w:type="page"/>
      </w:r>
    </w:p>
    <w:p w:rsidR="001A1B0C" w:rsidRDefault="00B11BB9" w:rsidP="001A1B0C">
      <w:pPr>
        <w:pStyle w:val="BodyText"/>
        <w:rPr>
          <w:rStyle w:val="BodyTextChar"/>
        </w:rPr>
      </w:pPr>
      <w:r>
        <w:rPr>
          <w:rStyle w:val="BodyTextChar"/>
        </w:rPr>
        <w:lastRenderedPageBreak/>
        <w:t>The Local Health Topics assigned to this Local Service Term will be marked with a check next to the term.  Deselect the term by clicking on the check mark.  Click Apply Local Health Topics for the change to take effect.  Once you apply these changes the deleted Local Health Topic will be removed from Local Service Term listed in the active vocabulary display area.</w:t>
      </w:r>
    </w:p>
    <w:p w:rsidR="0026057D" w:rsidRDefault="0026057D" w:rsidP="0026057D"/>
    <w:p w:rsidR="00B11BB9" w:rsidRDefault="00B11BB9" w:rsidP="00B11BB9">
      <w:pPr>
        <w:keepNext/>
      </w:pPr>
      <w:r>
        <w:rPr>
          <w:noProof/>
        </w:rPr>
        <w:drawing>
          <wp:inline distT="0" distB="0" distL="0" distR="0">
            <wp:extent cx="4133850" cy="6029325"/>
            <wp:effectExtent l="19050" t="0" r="0" b="0"/>
            <wp:docPr id="29" name="Picture 8" descr="Delete a Local Health 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a:srcRect l="2548" r="5308" b="-159"/>
                    <a:stretch>
                      <a:fillRect/>
                    </a:stretch>
                  </pic:blipFill>
                  <pic:spPr bwMode="auto">
                    <a:xfrm>
                      <a:off x="0" y="0"/>
                      <a:ext cx="4133850" cy="6029325"/>
                    </a:xfrm>
                    <a:prstGeom prst="rect">
                      <a:avLst/>
                    </a:prstGeom>
                    <a:noFill/>
                    <a:ln w="9525">
                      <a:noFill/>
                      <a:miter lim="800000"/>
                      <a:headEnd/>
                      <a:tailEnd/>
                    </a:ln>
                  </pic:spPr>
                </pic:pic>
              </a:graphicData>
            </a:graphic>
          </wp:inline>
        </w:drawing>
      </w:r>
    </w:p>
    <w:p w:rsidR="00B11BB9" w:rsidRDefault="00B11BB9" w:rsidP="00B11BB9">
      <w:pPr>
        <w:pStyle w:val="Caption"/>
      </w:pPr>
      <w:bookmarkStart w:id="213" w:name="_Toc229892171"/>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49</w:t>
      </w:r>
      <w:r w:rsidR="00241F43">
        <w:fldChar w:fldCharType="end"/>
      </w:r>
      <w:r>
        <w:t>:  Deleting a Local Health Topic</w:t>
      </w:r>
      <w:bookmarkEnd w:id="213"/>
    </w:p>
    <w:p w:rsidR="00B11BB9" w:rsidRDefault="00B11BB9" w:rsidP="0026057D"/>
    <w:p w:rsidR="009157B7" w:rsidRPr="001A1B0C" w:rsidRDefault="009157B7" w:rsidP="001A1B0C">
      <w:pPr>
        <w:pStyle w:val="Heading4"/>
      </w:pPr>
      <w:r w:rsidRPr="001A1B0C">
        <w:t>Completing the Assignment of Local Service Terms and Local Health Topics</w:t>
      </w:r>
    </w:p>
    <w:p w:rsidR="009157B7" w:rsidRPr="00DD3DC6" w:rsidRDefault="009157B7" w:rsidP="0026057D"/>
    <w:p w:rsidR="009157B7" w:rsidRDefault="009157B7" w:rsidP="009157B7">
      <w:pPr>
        <w:pStyle w:val="BodyText"/>
        <w:rPr>
          <w:rStyle w:val="BodyTextChar"/>
        </w:rPr>
      </w:pPr>
      <w:r>
        <w:rPr>
          <w:rStyle w:val="BodyTextChar"/>
        </w:rPr>
        <w:t xml:space="preserve">Once vocabulary has been assigned, you can also view the full list of Local Service Terms and Local Health Topics by clicking on View Assignments.  Click Close to return to the form.  </w:t>
      </w:r>
    </w:p>
    <w:p w:rsidR="00A036A9" w:rsidRDefault="00A036A9">
      <w:pPr>
        <w:rPr>
          <w:rStyle w:val="BodyTextChar"/>
        </w:rPr>
      </w:pPr>
      <w:r>
        <w:rPr>
          <w:rStyle w:val="BodyTextChar"/>
        </w:rPr>
        <w:br w:type="page"/>
      </w:r>
    </w:p>
    <w:p w:rsidR="009157B7" w:rsidRDefault="009157B7" w:rsidP="009157B7">
      <w:pPr>
        <w:pStyle w:val="BodyText"/>
        <w:rPr>
          <w:rStyle w:val="BodyTextChar"/>
        </w:rPr>
      </w:pPr>
      <w:r>
        <w:rPr>
          <w:rStyle w:val="BodyTextChar"/>
        </w:rPr>
        <w:lastRenderedPageBreak/>
        <w:t xml:space="preserve">Note:  Local Service Terms and corresponding Local Health Topics will appear in the active vocabulary area in the order they are assigned at the time they are assigned.  However, when the record is submitted and/or refreshed, the Local Service Terms will appear in alphabetical order.  If multiple terms are assigned at one time, the grouping will appear in alphabetical order in the Local Service Terms column.  The corresponding Local Health Topics will also appear in alphabetical order.  </w:t>
      </w:r>
    </w:p>
    <w:p w:rsidR="009157B7" w:rsidRDefault="009157B7" w:rsidP="009157B7">
      <w:pPr>
        <w:pStyle w:val="BodyText"/>
        <w:rPr>
          <w:rStyle w:val="BodyTextChar"/>
        </w:rPr>
      </w:pPr>
    </w:p>
    <w:p w:rsidR="009157B7" w:rsidRDefault="009157B7" w:rsidP="009157B7">
      <w:pPr>
        <w:pStyle w:val="BodyText"/>
        <w:keepNext/>
      </w:pPr>
      <w:r>
        <w:rPr>
          <w:noProof/>
        </w:rPr>
        <w:drawing>
          <wp:inline distT="0" distB="0" distL="0" distR="0">
            <wp:extent cx="4686300" cy="1986098"/>
            <wp:effectExtent l="19050" t="0" r="0" b="0"/>
            <wp:docPr id="24" name="Picture 20" descr="Image showing Local Service Terms in the order they were entered, not alphabetical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1"/>
                    <a:srcRect/>
                    <a:stretch>
                      <a:fillRect/>
                    </a:stretch>
                  </pic:blipFill>
                  <pic:spPr bwMode="auto">
                    <a:xfrm>
                      <a:off x="0" y="0"/>
                      <a:ext cx="4686300" cy="1986098"/>
                    </a:xfrm>
                    <a:prstGeom prst="rect">
                      <a:avLst/>
                    </a:prstGeom>
                    <a:noFill/>
                    <a:ln w="9525">
                      <a:noFill/>
                      <a:miter lim="800000"/>
                      <a:headEnd/>
                      <a:tailEnd/>
                    </a:ln>
                  </pic:spPr>
                </pic:pic>
              </a:graphicData>
            </a:graphic>
          </wp:inline>
        </w:drawing>
      </w:r>
    </w:p>
    <w:p w:rsidR="009157B7" w:rsidRDefault="009157B7" w:rsidP="009157B7">
      <w:pPr>
        <w:pStyle w:val="Caption"/>
        <w:rPr>
          <w:rStyle w:val="BodyTextChar"/>
        </w:rPr>
      </w:pPr>
      <w:bookmarkStart w:id="214" w:name="_Toc229892172"/>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50</w:t>
      </w:r>
      <w:r w:rsidR="00241F43">
        <w:fldChar w:fldCharType="end"/>
      </w:r>
      <w:r>
        <w:t xml:space="preserve">:  </w:t>
      </w:r>
      <w:r w:rsidRPr="002F7FC4">
        <w:t>Local Service Terms in the Order Entered; Local Health Topics in Alphabetical Order</w:t>
      </w:r>
      <w:bookmarkEnd w:id="214"/>
    </w:p>
    <w:p w:rsidR="008053FA" w:rsidRPr="00DD3DC6" w:rsidRDefault="008053FA" w:rsidP="00DD3DC6">
      <w:pPr>
        <w:pStyle w:val="Heading3"/>
      </w:pPr>
      <w:bookmarkStart w:id="215" w:name="_Toc229891984"/>
      <w:r w:rsidRPr="00DD3DC6">
        <w:t>Assign Organization</w:t>
      </w:r>
      <w:r w:rsidR="003E6813" w:rsidRPr="00DD3DC6">
        <w:t>s</w:t>
      </w:r>
      <w:bookmarkEnd w:id="215"/>
      <w:r w:rsidRPr="00DD3DC6">
        <w:br/>
      </w:r>
    </w:p>
    <w:p w:rsidR="00262BF0" w:rsidRPr="00DD3DC6" w:rsidRDefault="00194D3E" w:rsidP="008053FA">
      <w:r>
        <w:t>Assigning an organization name to a record helps identify the host or managing institution to your users in instances where the site name is not descriptive.  Organization records can be created for any type of resource (hospital, health system, county health department, national organization, etc.). </w:t>
      </w:r>
    </w:p>
    <w:p w:rsidR="00194D3E" w:rsidRDefault="00194D3E" w:rsidP="008053FA"/>
    <w:p w:rsidR="00DF5AB3" w:rsidRDefault="00DF5AB3" w:rsidP="00DF5AB3">
      <w:pPr>
        <w:pStyle w:val="BodyText"/>
      </w:pPr>
      <w:r>
        <w:t xml:space="preserve">When an organization record is assigned to a site record, it creates a one-to-one relationship between the organization record (“parent”) and the site record (“child”).  When an organization record is assigned </w:t>
      </w:r>
      <w:proofErr w:type="gramStart"/>
      <w:r>
        <w:t>to</w:t>
      </w:r>
      <w:proofErr w:type="gramEnd"/>
      <w:r>
        <w:t xml:space="preserve"> many site records, it creates a one-to-many relationship between the “parent” record and its “children”.   This creates a quick and easy way for you to search and retrieve all records linked to a specific organization within the Go Local input system.  It also provides an efficient way to make a global change on these records, if necessary.  </w:t>
      </w:r>
      <w:r w:rsidR="00643B27">
        <w:t>However, assigning an organization name to a record is not required.</w:t>
      </w:r>
    </w:p>
    <w:p w:rsidR="00DF5AB3" w:rsidRDefault="00DF5AB3" w:rsidP="00DF5AB3">
      <w:pPr>
        <w:pStyle w:val="BodyText"/>
      </w:pPr>
    </w:p>
    <w:p w:rsidR="00DF5AB3" w:rsidRDefault="00DF5AB3" w:rsidP="00DF5AB3">
      <w:pPr>
        <w:pStyle w:val="BodyText"/>
      </w:pPr>
      <w:r>
        <w:t xml:space="preserve">In the public Go Local system, the use of organizations can provide clarification for services or facilities with ambiguous site names.  </w:t>
      </w:r>
      <w:bookmarkStart w:id="216" w:name=""/>
      <w:r>
        <w:t>Users can also search and retrieve all records tied to an organization by searching for the organization name on the public Go Local website.</w:t>
      </w:r>
      <w:bookmarkEnd w:id="216"/>
    </w:p>
    <w:p w:rsidR="00DF5AB3" w:rsidRDefault="00DF5AB3" w:rsidP="00DF5AB3">
      <w:pPr>
        <w:pStyle w:val="BodyText"/>
      </w:pPr>
    </w:p>
    <w:p w:rsidR="00DD3DC6" w:rsidRPr="00DF5AB3" w:rsidRDefault="00643B27" w:rsidP="008053FA">
      <w:r w:rsidRPr="00643B27">
        <w:t>To assign an organization name to a record, c</w:t>
      </w:r>
      <w:r w:rsidR="00DF5AB3" w:rsidRPr="00643B27">
        <w:t>lick on the plus sign [+] or Assign Organization hypertext</w:t>
      </w:r>
      <w:r w:rsidR="00DF5AB3">
        <w:t xml:space="preserve"> link to open the </w:t>
      </w:r>
      <w:r w:rsidR="0055406B">
        <w:t xml:space="preserve">expandable </w:t>
      </w:r>
      <w:r w:rsidR="00230BEC">
        <w:t xml:space="preserve">area </w:t>
      </w:r>
      <w:r w:rsidR="00DF5AB3">
        <w:t>list</w:t>
      </w:r>
      <w:r w:rsidR="0055406B">
        <w:t>ing</w:t>
      </w:r>
      <w:r w:rsidR="00DF5AB3">
        <w:t xml:space="preserve"> </w:t>
      </w:r>
      <w:r w:rsidR="0055406B">
        <w:t xml:space="preserve">the </w:t>
      </w:r>
      <w:r w:rsidR="00F00268">
        <w:t xml:space="preserve">existing </w:t>
      </w:r>
      <w:r w:rsidR="00DF5AB3">
        <w:t xml:space="preserve">organizations created for </w:t>
      </w:r>
      <w:r w:rsidR="00230BEC">
        <w:t xml:space="preserve">your </w:t>
      </w:r>
      <w:r w:rsidR="00DF5AB3">
        <w:t xml:space="preserve">Go Local area.  </w:t>
      </w:r>
    </w:p>
    <w:p w:rsidR="00A036A9" w:rsidRDefault="00A036A9" w:rsidP="00F00268"/>
    <w:p w:rsidR="00A036A9" w:rsidRDefault="00F00268" w:rsidP="00F00268">
      <w:r w:rsidRPr="00F00268">
        <w:t xml:space="preserve">Place a check in the box next to the Organization </w:t>
      </w:r>
      <w:r>
        <w:t>N</w:t>
      </w:r>
      <w:r w:rsidRPr="00F00268">
        <w:t>ame you wish to assign to the record.  Click the Apply button to apply the name</w:t>
      </w:r>
      <w:proofErr w:type="gramStart"/>
      <w:r w:rsidR="00A64977">
        <w:t xml:space="preserve">; </w:t>
      </w:r>
      <w:r w:rsidR="00856BF9">
        <w:t xml:space="preserve"> a</w:t>
      </w:r>
      <w:proofErr w:type="gramEnd"/>
      <w:r w:rsidR="00856BF9">
        <w:t xml:space="preserve"> brief “Done” message will appear</w:t>
      </w:r>
      <w:r w:rsidR="007C1231">
        <w:t xml:space="preserve"> and the selected organization will show as applied</w:t>
      </w:r>
      <w:r w:rsidR="003C2A20">
        <w:t xml:space="preserve">.  Click the minus sign [-] or Close </w:t>
      </w:r>
      <w:r w:rsidR="00A64977">
        <w:t xml:space="preserve">at the bottom of the </w:t>
      </w:r>
      <w:r w:rsidR="007C1231">
        <w:t xml:space="preserve">Assign Organizations </w:t>
      </w:r>
      <w:r w:rsidR="00A64977">
        <w:t xml:space="preserve">expandable </w:t>
      </w:r>
      <w:r w:rsidR="00230BEC">
        <w:t xml:space="preserve">area </w:t>
      </w:r>
      <w:r w:rsidR="007C1231">
        <w:t xml:space="preserve">or </w:t>
      </w:r>
      <w:r w:rsidR="00A64977">
        <w:t xml:space="preserve">the minus sign </w:t>
      </w:r>
      <w:r w:rsidR="007C1231">
        <w:t xml:space="preserve">[-] or Assign Organizations </w:t>
      </w:r>
      <w:r w:rsidR="00A64977">
        <w:t xml:space="preserve">link </w:t>
      </w:r>
      <w:r w:rsidR="003C2A20">
        <w:t>to c</w:t>
      </w:r>
      <w:r w:rsidRPr="00F00268">
        <w:t xml:space="preserve">lose the expandable </w:t>
      </w:r>
      <w:r w:rsidR="00230BEC">
        <w:t>area</w:t>
      </w:r>
      <w:r w:rsidRPr="00F00268">
        <w:t>.</w:t>
      </w:r>
      <w:r w:rsidR="00381395">
        <w:t xml:space="preserve">  More than one organization may be </w:t>
      </w:r>
      <w:r w:rsidR="003C2A20">
        <w:t xml:space="preserve">assigned </w:t>
      </w:r>
      <w:r w:rsidR="00381395">
        <w:t>to a record</w:t>
      </w:r>
      <w:r w:rsidR="00A57B53">
        <w:t>,</w:t>
      </w:r>
      <w:r w:rsidR="007C1231">
        <w:t xml:space="preserve"> if appropriate</w:t>
      </w:r>
      <w:r w:rsidR="00A64977">
        <w:t xml:space="preserve">.  </w:t>
      </w:r>
    </w:p>
    <w:p w:rsidR="00A036A9" w:rsidRDefault="00A036A9">
      <w:r>
        <w:br w:type="page"/>
      </w:r>
    </w:p>
    <w:p w:rsidR="00F00268" w:rsidRPr="00F00268" w:rsidRDefault="00A57B53" w:rsidP="00F00268">
      <w:r w:rsidRPr="00A57B53">
        <w:lastRenderedPageBreak/>
        <w:t xml:space="preserve">You can navigate through the list alphabetically, display the whole list at once </w:t>
      </w:r>
      <w:r>
        <w:t>(</w:t>
      </w:r>
      <w:r w:rsidRPr="00A57B53">
        <w:t xml:space="preserve">by selecting All at the end of the alphabetic </w:t>
      </w:r>
      <w:r>
        <w:t>choices list)</w:t>
      </w:r>
      <w:r w:rsidRPr="00A57B53">
        <w:t>, or search for a word or synonym (either at the start of the name or contained in the name).</w:t>
      </w:r>
      <w:r>
        <w:t xml:space="preserve"> </w:t>
      </w:r>
      <w:r w:rsidR="00DA5D14" w:rsidRPr="00A57B53">
        <w:t xml:space="preserve"> </w:t>
      </w:r>
      <w:r w:rsidR="00230BEC">
        <w:t>Simply check the boxes next to the applicable organizations and then click Apply.  The organizations you have applied will appear in the active organizations display area just above the expandable window.</w:t>
      </w:r>
    </w:p>
    <w:p w:rsidR="008053FA" w:rsidRPr="00F00268" w:rsidRDefault="008053FA" w:rsidP="008053FA"/>
    <w:p w:rsidR="00F00268" w:rsidRDefault="00643B27" w:rsidP="00F00268">
      <w:pPr>
        <w:keepNext/>
      </w:pPr>
      <w:r>
        <w:rPr>
          <w:noProof/>
        </w:rPr>
        <w:drawing>
          <wp:inline distT="0" distB="0" distL="0" distR="0">
            <wp:extent cx="4502150" cy="3724227"/>
            <wp:effectExtent l="19050" t="0" r="0" b="0"/>
            <wp:docPr id="89" name="Picture 9" descr="Selecting an organization from the list and applying the organization name to a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a:srcRect r="1567" b="2277"/>
                    <a:stretch>
                      <a:fillRect/>
                    </a:stretch>
                  </pic:blipFill>
                  <pic:spPr bwMode="auto">
                    <a:xfrm>
                      <a:off x="0" y="0"/>
                      <a:ext cx="4502150" cy="3724227"/>
                    </a:xfrm>
                    <a:prstGeom prst="rect">
                      <a:avLst/>
                    </a:prstGeom>
                    <a:noFill/>
                    <a:ln w="9525">
                      <a:noFill/>
                      <a:miter lim="800000"/>
                      <a:headEnd/>
                      <a:tailEnd/>
                    </a:ln>
                  </pic:spPr>
                </pic:pic>
              </a:graphicData>
            </a:graphic>
          </wp:inline>
        </w:drawing>
      </w:r>
    </w:p>
    <w:p w:rsidR="00400DB8" w:rsidRPr="00531EF5" w:rsidRDefault="00F00268" w:rsidP="00F00268">
      <w:pPr>
        <w:pStyle w:val="Caption"/>
        <w:rPr>
          <w:highlight w:val="magenta"/>
        </w:rPr>
      </w:pPr>
      <w:bookmarkStart w:id="217" w:name="_Toc229892173"/>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51</w:t>
      </w:r>
      <w:r w:rsidR="00241F43">
        <w:fldChar w:fldCharType="end"/>
      </w:r>
      <w:r>
        <w:t>:  Select and Apply an Organization Name</w:t>
      </w:r>
      <w:bookmarkEnd w:id="217"/>
    </w:p>
    <w:p w:rsidR="0055406B" w:rsidRDefault="0055406B" w:rsidP="00F00268"/>
    <w:p w:rsidR="00977244" w:rsidRPr="00F00268" w:rsidRDefault="00F00268" w:rsidP="00F00268">
      <w:r>
        <w:t xml:space="preserve">If the organization is not </w:t>
      </w:r>
      <w:r w:rsidRPr="00F00268">
        <w:t>listed</w:t>
      </w:r>
      <w:r>
        <w:t xml:space="preserve"> </w:t>
      </w:r>
      <w:r w:rsidR="00977244" w:rsidRPr="00F00268">
        <w:t xml:space="preserve">you </w:t>
      </w:r>
      <w:r w:rsidRPr="00F00268">
        <w:t xml:space="preserve">can </w:t>
      </w:r>
      <w:r w:rsidR="00977244" w:rsidRPr="00F00268">
        <w:t xml:space="preserve">enter a new unapproved organization name </w:t>
      </w:r>
      <w:r w:rsidR="00381395">
        <w:t>in the Name field.  You may also enter a URL if available.  Once you click the Add button the new organization will be assigned to this record and appear in the Organization Name list.</w:t>
      </w:r>
      <w:r w:rsidR="007C1231">
        <w:t xml:space="preserve">  Note that if you change your mind and delete this new, unapproved organization before saving the record, the organization you added will be deleted</w:t>
      </w:r>
      <w:r w:rsidR="00DA5D14">
        <w:t xml:space="preserve"> from the system, not just this record</w:t>
      </w:r>
      <w:r w:rsidR="007C1231">
        <w:t>.</w:t>
      </w:r>
    </w:p>
    <w:p w:rsidR="00977244" w:rsidRDefault="00977244" w:rsidP="00977244"/>
    <w:p w:rsidR="00381395" w:rsidRDefault="00381395" w:rsidP="00381395">
      <w:pPr>
        <w:keepNext/>
      </w:pPr>
      <w:r>
        <w:rPr>
          <w:noProof/>
        </w:rPr>
        <w:drawing>
          <wp:inline distT="0" distB="0" distL="0" distR="0">
            <wp:extent cx="5543550" cy="1954531"/>
            <wp:effectExtent l="19050" t="0" r="0" b="0"/>
            <wp:docPr id="265" name="Picture 3" descr="Creating a new unapproved organization and adding it to th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a:srcRect/>
                    <a:stretch>
                      <a:fillRect/>
                    </a:stretch>
                  </pic:blipFill>
                  <pic:spPr bwMode="auto">
                    <a:xfrm>
                      <a:off x="0" y="0"/>
                      <a:ext cx="5537634" cy="1952445"/>
                    </a:xfrm>
                    <a:prstGeom prst="rect">
                      <a:avLst/>
                    </a:prstGeom>
                    <a:noFill/>
                    <a:ln w="9525">
                      <a:noFill/>
                      <a:miter lim="800000"/>
                      <a:headEnd/>
                      <a:tailEnd/>
                    </a:ln>
                  </pic:spPr>
                </pic:pic>
              </a:graphicData>
            </a:graphic>
          </wp:inline>
        </w:drawing>
      </w:r>
    </w:p>
    <w:p w:rsidR="00F00268" w:rsidRPr="00F00268" w:rsidRDefault="00381395" w:rsidP="00381395">
      <w:pPr>
        <w:pStyle w:val="Caption"/>
      </w:pPr>
      <w:bookmarkStart w:id="218" w:name="_Toc229892174"/>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52</w:t>
      </w:r>
      <w:r w:rsidR="00241F43">
        <w:fldChar w:fldCharType="end"/>
      </w:r>
      <w:r>
        <w:t xml:space="preserve">:  </w:t>
      </w:r>
      <w:proofErr w:type="gramStart"/>
      <w:r>
        <w:t>Creating  New</w:t>
      </w:r>
      <w:proofErr w:type="gramEnd"/>
      <w:r>
        <w:t xml:space="preserve"> Unapproved Organization</w:t>
      </w:r>
      <w:bookmarkEnd w:id="218"/>
    </w:p>
    <w:p w:rsidR="00DF5AB3" w:rsidRDefault="00DF5AB3" w:rsidP="00977244">
      <w:pPr>
        <w:pStyle w:val="BodyText"/>
      </w:pPr>
    </w:p>
    <w:p w:rsidR="002363E8" w:rsidRDefault="002363E8">
      <w:r>
        <w:br w:type="page"/>
      </w:r>
    </w:p>
    <w:p w:rsidR="00381395" w:rsidRDefault="00381395" w:rsidP="00381395">
      <w:pPr>
        <w:pStyle w:val="BodyText"/>
        <w:keepNext/>
      </w:pPr>
      <w:r>
        <w:rPr>
          <w:noProof/>
        </w:rPr>
        <w:lastRenderedPageBreak/>
        <w:drawing>
          <wp:inline distT="0" distB="0" distL="0" distR="0">
            <wp:extent cx="5219700" cy="1473200"/>
            <wp:effectExtent l="19050" t="0" r="0" b="0"/>
            <wp:docPr id="55" name="Picture 6" descr="New Organization Name Ass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srcRect/>
                    <a:stretch>
                      <a:fillRect/>
                    </a:stretch>
                  </pic:blipFill>
                  <pic:spPr bwMode="auto">
                    <a:xfrm>
                      <a:off x="0" y="0"/>
                      <a:ext cx="5219700" cy="1473200"/>
                    </a:xfrm>
                    <a:prstGeom prst="rect">
                      <a:avLst/>
                    </a:prstGeom>
                    <a:noFill/>
                    <a:ln w="9525">
                      <a:noFill/>
                      <a:miter lim="800000"/>
                      <a:headEnd/>
                      <a:tailEnd/>
                    </a:ln>
                  </pic:spPr>
                </pic:pic>
              </a:graphicData>
            </a:graphic>
          </wp:inline>
        </w:drawing>
      </w:r>
    </w:p>
    <w:p w:rsidR="00381395" w:rsidRDefault="00381395" w:rsidP="00381395">
      <w:pPr>
        <w:pStyle w:val="Caption"/>
      </w:pPr>
      <w:bookmarkStart w:id="219" w:name="_Toc229892175"/>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53</w:t>
      </w:r>
      <w:r w:rsidR="00241F43">
        <w:fldChar w:fldCharType="end"/>
      </w:r>
      <w:r>
        <w:t>:  New Organization Name Assigned</w:t>
      </w:r>
      <w:bookmarkEnd w:id="219"/>
    </w:p>
    <w:p w:rsidR="00381395" w:rsidRDefault="00381395" w:rsidP="00977244">
      <w:pPr>
        <w:pStyle w:val="BodyText"/>
      </w:pPr>
    </w:p>
    <w:p w:rsidR="00194D3E" w:rsidRDefault="00194D3E" w:rsidP="00194D3E">
      <w:pPr>
        <w:pStyle w:val="BodyText"/>
      </w:pPr>
      <w:r>
        <w:t>An organization record must be approved in order for it to display in parenthesis next to the record Site Name in the public display</w:t>
      </w:r>
      <w:r w:rsidR="000D5A12">
        <w:t xml:space="preserve">.  </w:t>
      </w:r>
      <w:r>
        <w:t xml:space="preserve">The </w:t>
      </w:r>
      <w:r w:rsidR="00D11F96">
        <w:t>L</w:t>
      </w:r>
      <w:r>
        <w:t xml:space="preserve">ocal </w:t>
      </w:r>
      <w:r w:rsidR="00D11F96">
        <w:t xml:space="preserve">Administrator </w:t>
      </w:r>
      <w:r>
        <w:t>has control over editing and approving an organization via the Organization feature on the menu bar. </w:t>
      </w:r>
    </w:p>
    <w:p w:rsidR="000D5A12" w:rsidRDefault="000D5A12"/>
    <w:p w:rsidR="000D5A12" w:rsidRDefault="000D5A12" w:rsidP="000D5A12">
      <w:pPr>
        <w:pStyle w:val="BodyText"/>
      </w:pPr>
      <w:r>
        <w:t>If the organization name is an exact match to the record Site Name, the organization name is automatically suppressed by the Go Local system and the organization name will not appear on the public display.</w:t>
      </w:r>
      <w:r w:rsidR="007C1231">
        <w:t xml:space="preserve">  It must be an exact match, including </w:t>
      </w:r>
      <w:r w:rsidR="008C0954">
        <w:t xml:space="preserve">spacing between words and </w:t>
      </w:r>
      <w:r w:rsidR="00DA5D14">
        <w:t>punctuation</w:t>
      </w:r>
      <w:r w:rsidR="007C1231">
        <w:t>, to be suppressed.</w:t>
      </w:r>
      <w:r w:rsidR="008C0954">
        <w:t xml:space="preserve"> </w:t>
      </w:r>
      <w:r w:rsidR="007C1231">
        <w:t xml:space="preserve"> </w:t>
      </w:r>
      <w:r w:rsidR="004D6326">
        <w:t>Font t</w:t>
      </w:r>
      <w:r w:rsidR="008C0954">
        <w:t>ype case (</w:t>
      </w:r>
      <w:proofErr w:type="spellStart"/>
      <w:r w:rsidR="008C0954">
        <w:t>ie</w:t>
      </w:r>
      <w:proofErr w:type="spellEnd"/>
      <w:r w:rsidR="008C0954">
        <w:t>. capitalization) is not a factor in the exact match</w:t>
      </w:r>
      <w:r w:rsidR="004D6326">
        <w:t>.  If both names are exact in spelling, spacing and punctuation but have varied capitalization, the system will still read this as an exact match and the organization name will be suppressed from the public display of this record</w:t>
      </w:r>
      <w:r w:rsidR="008C0954">
        <w:t xml:space="preserve">.  </w:t>
      </w:r>
      <w:r w:rsidR="00DA5D14">
        <w:t>It is important to review the list of available organizations and be sure what you want is not already listed before entering a new, unapproved organization name.</w:t>
      </w:r>
    </w:p>
    <w:p w:rsidR="00381395" w:rsidRDefault="00381395"/>
    <w:p w:rsidR="002F70BE" w:rsidRDefault="00381395">
      <w:r>
        <w:t>An org</w:t>
      </w:r>
      <w:r w:rsidR="003C2A20">
        <w:t>a</w:t>
      </w:r>
      <w:r>
        <w:t xml:space="preserve">nization can be deleted from a </w:t>
      </w:r>
      <w:r w:rsidR="003C2A20">
        <w:t>record</w:t>
      </w:r>
      <w:r>
        <w:t xml:space="preserve">, by placing a checkmark next to the Organization Name and clicking the Delete button. </w:t>
      </w:r>
      <w:r w:rsidR="00DA5D14">
        <w:t xml:space="preserve"> There is no confirmation, but you will see the name is no longer listed in the Organizations section.</w:t>
      </w:r>
      <w:r w:rsidR="00230BEC">
        <w:t xml:space="preserve"> You can also deselect the organization in the expandable area and then select Apply. The organization name will be removed from the active organizations display area on the form. </w:t>
      </w:r>
    </w:p>
    <w:p w:rsidR="00DB7E44" w:rsidRDefault="00DB7E44" w:rsidP="00584677">
      <w:pPr>
        <w:pStyle w:val="Heading3"/>
      </w:pPr>
      <w:bookmarkStart w:id="220" w:name="_Toc229891985"/>
      <w:r>
        <w:t>Comments</w:t>
      </w:r>
      <w:bookmarkEnd w:id="220"/>
    </w:p>
    <w:p w:rsidR="00DB7E44" w:rsidRDefault="00DB7E44" w:rsidP="00AD3E63">
      <w:pPr>
        <w:pStyle w:val="BodyText"/>
      </w:pPr>
    </w:p>
    <w:p w:rsidR="00DB7E44" w:rsidRDefault="00DB7E44" w:rsidP="00AD3E63">
      <w:pPr>
        <w:pStyle w:val="BodyText"/>
      </w:pPr>
      <w:r>
        <w:t xml:space="preserve">Selectors may use the comments field to add information about the record to aid </w:t>
      </w:r>
      <w:r w:rsidR="00501E77">
        <w:t>R</w:t>
      </w:r>
      <w:r>
        <w:t xml:space="preserve">eviewers.   Reviewers can also add information if they return the record to the </w:t>
      </w:r>
      <w:r w:rsidR="00501E77">
        <w:t>S</w:t>
      </w:r>
      <w:r>
        <w:t xml:space="preserve">elector.  When you add a comment, a date is entered automatically when you submit. Place the cursor at the top of the comments box so that the comments are displayed with the most recent first. Note:  Selectors and </w:t>
      </w:r>
      <w:r w:rsidR="00501E77">
        <w:t>R</w:t>
      </w:r>
      <w:r>
        <w:t>eviewers find it helpful to add their initials to comments to track changes to a record.</w:t>
      </w:r>
    </w:p>
    <w:p w:rsidR="002F70BE" w:rsidRDefault="002F70BE" w:rsidP="00AD3E63">
      <w:pPr>
        <w:pStyle w:val="BodyText"/>
      </w:pPr>
    </w:p>
    <w:p w:rsidR="00DB7E44" w:rsidRDefault="00EB5331" w:rsidP="00DB7E44">
      <w:pPr>
        <w:pStyle w:val="BodyText"/>
        <w:keepNext/>
      </w:pPr>
      <w:r>
        <w:rPr>
          <w:b/>
          <w:noProof/>
          <w:color w:val="FF0000"/>
        </w:rPr>
        <w:drawing>
          <wp:inline distT="0" distB="0" distL="0" distR="0">
            <wp:extent cx="5943600" cy="790575"/>
            <wp:effectExtent l="19050" t="0" r="0" b="0"/>
            <wp:docPr id="61" name="Picture 61" descr="Comments field contain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mments field with data.  This figure shows the comments field containing notes addressing specific issues about the record.  The notes are from comments and reviewers and contain dates and initials.  The data in the Comments field is:  &quot;03/31/2006 made corrections LO&#10;02/22/2006 Display record even without a website. Correct format of &quot;Ave.&quot; and phone number. Also, address# is 6, not 8.  (p. 9 DHSS book) There are 3 Aquila centers. Create a record for each by copying &amp; editing this one. Call them &quot;Aquila of Delaware - Georgetown&quot; etc. Reduce description (&quot;Substance abuse treatment center for adolescents and their families&quot; is fine). Subjects look great.--ph&quot;"/>
                    <pic:cNvPicPr>
                      <a:picLocks noChangeAspect="1" noChangeArrowheads="1"/>
                    </pic:cNvPicPr>
                  </pic:nvPicPr>
                  <pic:blipFill>
                    <a:blip r:embed="rId115"/>
                    <a:srcRect/>
                    <a:stretch>
                      <a:fillRect/>
                    </a:stretch>
                  </pic:blipFill>
                  <pic:spPr bwMode="auto">
                    <a:xfrm>
                      <a:off x="0" y="0"/>
                      <a:ext cx="5943600" cy="790575"/>
                    </a:xfrm>
                    <a:prstGeom prst="rect">
                      <a:avLst/>
                    </a:prstGeom>
                    <a:noFill/>
                    <a:ln w="9525">
                      <a:noFill/>
                      <a:miter lim="800000"/>
                      <a:headEnd/>
                      <a:tailEnd/>
                    </a:ln>
                  </pic:spPr>
                </pic:pic>
              </a:graphicData>
            </a:graphic>
          </wp:inline>
        </w:drawing>
      </w:r>
    </w:p>
    <w:p w:rsidR="00DB7E44" w:rsidRDefault="00DB7E44" w:rsidP="00DB7E44">
      <w:pPr>
        <w:pStyle w:val="Caption"/>
      </w:pPr>
      <w:bookmarkStart w:id="221" w:name="_Toc229892176"/>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54</w:t>
      </w:r>
      <w:r w:rsidR="00241F43">
        <w:fldChar w:fldCharType="end"/>
      </w:r>
      <w:r w:rsidR="00A252C3">
        <w:t>:  Comments field with data</w:t>
      </w:r>
      <w:bookmarkEnd w:id="221"/>
    </w:p>
    <w:p w:rsidR="00A252C3" w:rsidRPr="00A252C3" w:rsidRDefault="00A252C3" w:rsidP="00584677">
      <w:pPr>
        <w:pStyle w:val="Heading3"/>
      </w:pPr>
      <w:bookmarkStart w:id="222" w:name="_Toc229891986"/>
      <w:r w:rsidRPr="00A252C3">
        <w:t>Local ID</w:t>
      </w:r>
      <w:bookmarkEnd w:id="222"/>
    </w:p>
    <w:p w:rsidR="00F13818" w:rsidRDefault="00F13818" w:rsidP="00DB7E44">
      <w:pPr>
        <w:pStyle w:val="BodyText"/>
      </w:pPr>
    </w:p>
    <w:p w:rsidR="00F13818" w:rsidRDefault="00E972AD" w:rsidP="00AD3E63">
      <w:pPr>
        <w:pStyle w:val="BodyText"/>
      </w:pPr>
      <w:r w:rsidRPr="008E07B0">
        <w:t>Local ID is a 15 character alpha-numeric internal code that does not publicly display</w:t>
      </w:r>
      <w:r w:rsidR="00400C46">
        <w:t xml:space="preserve"> but can be searched internally using an exact match search for the data.  </w:t>
      </w:r>
      <w:r w:rsidRPr="008E07B0">
        <w:t xml:space="preserve"> </w:t>
      </w:r>
    </w:p>
    <w:p w:rsidR="00F13818" w:rsidRDefault="00F13818">
      <w:r>
        <w:br w:type="page"/>
      </w:r>
    </w:p>
    <w:p w:rsidR="00DB7E44" w:rsidRPr="00D94355" w:rsidRDefault="00001FA2" w:rsidP="00584677">
      <w:pPr>
        <w:pStyle w:val="Heading3"/>
      </w:pPr>
      <w:bookmarkStart w:id="223" w:name="_Toc229891987"/>
      <w:r w:rsidRPr="00D94355">
        <w:lastRenderedPageBreak/>
        <w:t>Submitting the Site Record</w:t>
      </w:r>
      <w:bookmarkEnd w:id="223"/>
    </w:p>
    <w:p w:rsidR="00DB7E44" w:rsidRPr="00D94355" w:rsidRDefault="00DB7E44" w:rsidP="00AD3E63">
      <w:pPr>
        <w:pStyle w:val="BodyText"/>
      </w:pPr>
    </w:p>
    <w:p w:rsidR="00A738C3" w:rsidRPr="00D94355" w:rsidRDefault="00781DA8" w:rsidP="00AD3E63">
      <w:pPr>
        <w:pStyle w:val="BodyText"/>
      </w:pPr>
      <w:r w:rsidRPr="00D94355">
        <w:t xml:space="preserve">When you've filled out all the information on the form, you </w:t>
      </w:r>
      <w:r w:rsidR="00A738C3" w:rsidRPr="00D94355">
        <w:t xml:space="preserve">have 3 options for the completed </w:t>
      </w:r>
      <w:proofErr w:type="gramStart"/>
      <w:r w:rsidR="00382E62">
        <w:t xml:space="preserve">new  </w:t>
      </w:r>
      <w:r w:rsidR="00A738C3" w:rsidRPr="00D94355">
        <w:t>record</w:t>
      </w:r>
      <w:proofErr w:type="gramEnd"/>
      <w:r w:rsidR="00A738C3" w:rsidRPr="00D94355">
        <w:t>:</w:t>
      </w:r>
    </w:p>
    <w:p w:rsidR="00A738C3" w:rsidRPr="00D94355" w:rsidRDefault="00A738C3" w:rsidP="00D511CC">
      <w:pPr>
        <w:pStyle w:val="BodyText"/>
        <w:numPr>
          <w:ilvl w:val="0"/>
          <w:numId w:val="89"/>
        </w:numPr>
      </w:pPr>
      <w:r w:rsidRPr="00D94355">
        <w:t>Submit to Pending:  S</w:t>
      </w:r>
      <w:r w:rsidRPr="00D94355">
        <w:rPr>
          <w:color w:val="000000"/>
        </w:rPr>
        <w:t xml:space="preserve">aves the record to the Pending </w:t>
      </w:r>
      <w:r w:rsidR="00834144" w:rsidRPr="00D94355">
        <w:rPr>
          <w:color w:val="000000"/>
        </w:rPr>
        <w:t>queue</w:t>
      </w:r>
      <w:r w:rsidRPr="00D94355">
        <w:rPr>
          <w:color w:val="000000"/>
        </w:rPr>
        <w:t xml:space="preserve"> for review</w:t>
      </w:r>
    </w:p>
    <w:p w:rsidR="00A738C3" w:rsidRPr="00D94355" w:rsidRDefault="00A738C3" w:rsidP="00D511CC">
      <w:pPr>
        <w:pStyle w:val="BodyText"/>
        <w:numPr>
          <w:ilvl w:val="0"/>
          <w:numId w:val="89"/>
        </w:numPr>
      </w:pPr>
      <w:r w:rsidRPr="00D94355">
        <w:t>Save as Incomplete:  Saves a record that is missing one or more required fields</w:t>
      </w:r>
    </w:p>
    <w:p w:rsidR="00781DA8" w:rsidRPr="00D94355" w:rsidRDefault="00A738C3" w:rsidP="00D511CC">
      <w:pPr>
        <w:pStyle w:val="BodyText"/>
        <w:numPr>
          <w:ilvl w:val="0"/>
          <w:numId w:val="89"/>
        </w:numPr>
      </w:pPr>
      <w:r w:rsidRPr="00D94355">
        <w:t xml:space="preserve">Cancel:  </w:t>
      </w:r>
      <w:r w:rsidRPr="00D94355">
        <w:rPr>
          <w:color w:val="000000"/>
        </w:rPr>
        <w:t>Clears the record fields and returns to the main menu screen</w:t>
      </w:r>
    </w:p>
    <w:p w:rsidR="00EC2CEF" w:rsidRPr="00D94355" w:rsidRDefault="00EC2CEF" w:rsidP="00EC2CEF">
      <w:pPr>
        <w:pStyle w:val="BodyText"/>
        <w:ind w:left="360"/>
      </w:pPr>
    </w:p>
    <w:p w:rsidR="00A738C3" w:rsidRPr="00D94355" w:rsidRDefault="00EB5331" w:rsidP="00A738C3">
      <w:pPr>
        <w:pStyle w:val="BodyText"/>
        <w:keepNext/>
      </w:pPr>
      <w:r w:rsidRPr="00D94355">
        <w:rPr>
          <w:b/>
          <w:noProof/>
          <w:color w:val="FF0000"/>
        </w:rPr>
        <w:drawing>
          <wp:inline distT="0" distB="0" distL="0" distR="0">
            <wp:extent cx="5943600" cy="533400"/>
            <wp:effectExtent l="19050" t="0" r="0" b="0"/>
            <wp:docPr id="62" name="Picture 62" descr="Available options once a new record is completed include Submit to Pending, Save as Incomplete, and Can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ubmit, Save or Cancel record.  This figure shows the options available once a record is completed.  There are 3 buttons labelled:  Submit to Pending, Save as Incomplete, and Cancel.&#10;"/>
                    <pic:cNvPicPr>
                      <a:picLocks noChangeAspect="1" noChangeArrowheads="1"/>
                    </pic:cNvPicPr>
                  </pic:nvPicPr>
                  <pic:blipFill>
                    <a:blip r:embed="rId116"/>
                    <a:srcRect/>
                    <a:stretch>
                      <a:fillRect/>
                    </a:stretch>
                  </pic:blipFill>
                  <pic:spPr bwMode="auto">
                    <a:xfrm>
                      <a:off x="0" y="0"/>
                      <a:ext cx="5943600" cy="533400"/>
                    </a:xfrm>
                    <a:prstGeom prst="rect">
                      <a:avLst/>
                    </a:prstGeom>
                    <a:noFill/>
                    <a:ln w="9525">
                      <a:noFill/>
                      <a:miter lim="800000"/>
                      <a:headEnd/>
                      <a:tailEnd/>
                    </a:ln>
                  </pic:spPr>
                </pic:pic>
              </a:graphicData>
            </a:graphic>
          </wp:inline>
        </w:drawing>
      </w:r>
    </w:p>
    <w:p w:rsidR="00A738C3" w:rsidRDefault="00A738C3" w:rsidP="00A738C3">
      <w:pPr>
        <w:pStyle w:val="Caption"/>
      </w:pPr>
      <w:bookmarkStart w:id="224" w:name="_Toc229892177"/>
      <w:r w:rsidRPr="00D94355">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55</w:t>
      </w:r>
      <w:r w:rsidR="00241F43">
        <w:fldChar w:fldCharType="end"/>
      </w:r>
      <w:r w:rsidRPr="00D94355">
        <w:t xml:space="preserve">:  Submit, Save or Cancel </w:t>
      </w:r>
      <w:r w:rsidR="00382E62">
        <w:t>a New R</w:t>
      </w:r>
      <w:r w:rsidRPr="00D94355">
        <w:t>ecord</w:t>
      </w:r>
      <w:bookmarkEnd w:id="224"/>
    </w:p>
    <w:p w:rsidR="00EC2CEF" w:rsidRPr="00EC2CEF" w:rsidRDefault="00EC2CEF" w:rsidP="00EC2CEF"/>
    <w:p w:rsidR="00382E62" w:rsidRDefault="00382E62" w:rsidP="00382E62">
      <w:r>
        <w:t>If you are editing an existing record, Local Administrator’s, Reviewers (usually), and Selectors (sometimes) may see a 4</w:t>
      </w:r>
      <w:r>
        <w:rPr>
          <w:vertAlign w:val="superscript"/>
        </w:rPr>
        <w:t xml:space="preserve">th </w:t>
      </w:r>
      <w:r>
        <w:t>option for Submit to Approved.  This choice submits the record and marks it as approved at the same time; the record does not move to the Pending queue, and there is no review of the record.</w:t>
      </w:r>
    </w:p>
    <w:p w:rsidR="00B4387D" w:rsidRDefault="00B4387D" w:rsidP="00382E62">
      <w:pPr>
        <w:keepNext/>
      </w:pPr>
    </w:p>
    <w:p w:rsidR="00382E62" w:rsidRDefault="00382E62" w:rsidP="00382E62">
      <w:pPr>
        <w:keepNext/>
      </w:pPr>
      <w:r w:rsidRPr="00382E62">
        <w:rPr>
          <w:b/>
          <w:noProof/>
          <w:color w:val="FF0000"/>
        </w:rPr>
        <w:drawing>
          <wp:inline distT="0" distB="0" distL="0" distR="0">
            <wp:extent cx="5943600" cy="705663"/>
            <wp:effectExtent l="19050" t="0" r="0" b="0"/>
            <wp:docPr id="9" name="Picture 13" descr="Available options when editing an existing record include Submit to Approved, Submit to Pending, Save as Incomplete,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bmp"/>
                    <pic:cNvPicPr/>
                  </pic:nvPicPr>
                  <pic:blipFill>
                    <a:blip r:embed="rId117"/>
                    <a:stretch>
                      <a:fillRect/>
                    </a:stretch>
                  </pic:blipFill>
                  <pic:spPr>
                    <a:xfrm>
                      <a:off x="0" y="0"/>
                      <a:ext cx="5943600" cy="705663"/>
                    </a:xfrm>
                    <a:prstGeom prst="rect">
                      <a:avLst/>
                    </a:prstGeom>
                  </pic:spPr>
                </pic:pic>
              </a:graphicData>
            </a:graphic>
          </wp:inline>
        </w:drawing>
      </w:r>
    </w:p>
    <w:p w:rsidR="00382E62" w:rsidRDefault="00382E62" w:rsidP="00B4387D">
      <w:pPr>
        <w:pStyle w:val="Caption"/>
      </w:pPr>
      <w:bookmarkStart w:id="225" w:name="_Toc229892178"/>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56</w:t>
      </w:r>
      <w:r w:rsidR="00241F43">
        <w:fldChar w:fldCharType="end"/>
      </w:r>
      <w:r>
        <w:t xml:space="preserve">:  </w:t>
      </w:r>
      <w:r w:rsidRPr="00D34ED8">
        <w:t xml:space="preserve">Submit, Save or Cancel an </w:t>
      </w:r>
      <w:r>
        <w:t>E</w:t>
      </w:r>
      <w:r w:rsidRPr="00D34ED8">
        <w:t xml:space="preserve">xisting </w:t>
      </w:r>
      <w:r>
        <w:t>R</w:t>
      </w:r>
      <w:r w:rsidRPr="00D34ED8">
        <w:t>ecord</w:t>
      </w:r>
      <w:bookmarkEnd w:id="225"/>
    </w:p>
    <w:p w:rsidR="00B4387D" w:rsidRPr="00B4387D" w:rsidRDefault="00B4387D" w:rsidP="00B4387D"/>
    <w:p w:rsidR="00382E62" w:rsidRDefault="00382E62">
      <w:pPr>
        <w:rPr>
          <w:b/>
          <w:color w:val="FF0000"/>
        </w:rPr>
      </w:pPr>
      <w:r>
        <w:rPr>
          <w:b/>
          <w:color w:val="FF0000"/>
        </w:rPr>
        <w:br w:type="page"/>
      </w:r>
    </w:p>
    <w:p w:rsidR="002544A8" w:rsidRDefault="002544A8" w:rsidP="002544A8">
      <w:pPr>
        <w:pStyle w:val="Heading2"/>
      </w:pPr>
      <w:bookmarkStart w:id="226" w:name="_Toc229891988"/>
      <w:r>
        <w:lastRenderedPageBreak/>
        <w:t>Shared Records</w:t>
      </w:r>
      <w:bookmarkEnd w:id="226"/>
    </w:p>
    <w:p w:rsidR="002544A8" w:rsidRDefault="002544A8" w:rsidP="002544A8">
      <w:pPr>
        <w:pStyle w:val="BodyText"/>
      </w:pPr>
      <w:r>
        <w:t xml:space="preserve">The Shared Records feature allows sites to create and share records with other sites. This feature will allow for sharing of records serving an entire area, or records serving overlapping counties between areas (currently, this is possible in records from Tribal Connections Four Corners, Utah, </w:t>
      </w:r>
      <w:smartTag w:uri="urn:schemas-microsoft-com:office:smarttags" w:element="State">
        <w:r>
          <w:t>Nevada</w:t>
        </w:r>
      </w:smartTag>
      <w:r>
        <w:t xml:space="preserve">, and </w:t>
      </w:r>
      <w:smartTag w:uri="urn:schemas-microsoft-com:office:smarttags" w:element="State">
        <w:smartTag w:uri="urn:schemas-microsoft-com:office:smarttags" w:element="place">
          <w:r>
            <w:t>New Mexico</w:t>
          </w:r>
        </w:smartTag>
      </w:smartTag>
      <w:r>
        <w:t xml:space="preserve">). </w:t>
      </w:r>
      <w:r>
        <w:br/>
      </w:r>
    </w:p>
    <w:p w:rsidR="002544A8" w:rsidRDefault="002544A8" w:rsidP="002544A8">
      <w:r>
        <w:t xml:space="preserve">A shared record will be treated as one record, even though it is shared among many sites.  One site can make a record available to share, while many may opt to share this record.  Any site sharing the record can make changes to the record.  If a change is made to a shared record, the changes will be reflected in the record within all sites sharing the record.  </w:t>
      </w:r>
    </w:p>
    <w:p w:rsidR="002544A8" w:rsidRDefault="002544A8" w:rsidP="002544A8"/>
    <w:p w:rsidR="002544A8" w:rsidRDefault="002544A8" w:rsidP="002544A8">
      <w:r>
        <w:t xml:space="preserve">Only the area that originally created the record and made it shareable has the ability to delete the record and thereby delete it from the other areas using that shared record. Other areas using the shared record may delete the record from their individual areas, but cannot delete it from the other sites sharing the record  </w:t>
      </w:r>
    </w:p>
    <w:p w:rsidR="002544A8" w:rsidRDefault="002544A8" w:rsidP="002544A8"/>
    <w:p w:rsidR="002544A8" w:rsidRDefault="002544A8" w:rsidP="002544A8">
      <w:r>
        <w:t>At anytime, an area that opted to use a shared record may choose to “split” the record and maintain it as an individual site record that is no longer connected to other areas.  Each of these capabilities is outlined below.</w:t>
      </w:r>
    </w:p>
    <w:p w:rsidR="00921DC4" w:rsidRDefault="00B36291" w:rsidP="00921DC4">
      <w:pPr>
        <w:pStyle w:val="Heading3"/>
      </w:pPr>
      <w:bookmarkStart w:id="227" w:name="_Toc229891989"/>
      <w:bookmarkStart w:id="228" w:name="_Toc183315313"/>
      <w:r>
        <w:t xml:space="preserve">Creating a Shared </w:t>
      </w:r>
      <w:r w:rsidR="00921DC4">
        <w:t>Record or Making an Existing Record Available for Sharing</w:t>
      </w:r>
      <w:bookmarkEnd w:id="227"/>
    </w:p>
    <w:bookmarkEnd w:id="228"/>
    <w:p w:rsidR="00B36291" w:rsidRDefault="00B36291" w:rsidP="00B36291">
      <w:r>
        <w:t>Only Local Administrators can create a new shared record or make an existing record “shareable.”</w:t>
      </w:r>
    </w:p>
    <w:p w:rsidR="00B36291" w:rsidRDefault="00B36291" w:rsidP="00B36291"/>
    <w:p w:rsidR="00921DC4" w:rsidRDefault="00921DC4" w:rsidP="00D511CC">
      <w:pPr>
        <w:numPr>
          <w:ilvl w:val="0"/>
          <w:numId w:val="67"/>
        </w:numPr>
      </w:pPr>
      <w:r>
        <w:t>Choose Site Records &gt; Fill out New Form from the menu or navigate to an existing record.</w:t>
      </w:r>
    </w:p>
    <w:p w:rsidR="00921DC4" w:rsidRDefault="00921DC4" w:rsidP="00D511CC">
      <w:pPr>
        <w:numPr>
          <w:ilvl w:val="0"/>
          <w:numId w:val="67"/>
        </w:numPr>
      </w:pPr>
      <w:r>
        <w:t xml:space="preserve">Check the box for “This is a shared record” </w:t>
      </w:r>
    </w:p>
    <w:p w:rsidR="00921DC4" w:rsidRDefault="00921DC4" w:rsidP="00D511CC">
      <w:pPr>
        <w:numPr>
          <w:ilvl w:val="0"/>
          <w:numId w:val="67"/>
        </w:numPr>
      </w:pPr>
      <w:r>
        <w:t>For new records, fill out the record with the remaining required field data.</w:t>
      </w:r>
    </w:p>
    <w:p w:rsidR="00921DC4" w:rsidRDefault="00921DC4" w:rsidP="00D511CC">
      <w:pPr>
        <w:numPr>
          <w:ilvl w:val="0"/>
          <w:numId w:val="67"/>
        </w:numPr>
      </w:pPr>
      <w:r>
        <w:t xml:space="preserve">Submit to Pending and approve as you would normally, or for existing records, you may also </w:t>
      </w:r>
      <w:proofErr w:type="gramStart"/>
      <w:r>
        <w:t>Submit</w:t>
      </w:r>
      <w:proofErr w:type="gramEnd"/>
      <w:r>
        <w:t xml:space="preserve"> to Approved.</w:t>
      </w:r>
    </w:p>
    <w:p w:rsidR="00B36291" w:rsidRDefault="00B36291" w:rsidP="00B36291">
      <w:pPr>
        <w:ind w:left="360"/>
      </w:pPr>
    </w:p>
    <w:p w:rsidR="00B36291" w:rsidRDefault="00B36291" w:rsidP="00B36291">
      <w:r w:rsidRPr="00DF1B21">
        <w:rPr>
          <w:b/>
        </w:rPr>
        <w:t>Note:</w:t>
      </w:r>
      <w:r>
        <w:t xml:space="preserve"> There are certain restrictions on the “Service Area” for shared records. </w:t>
      </w:r>
    </w:p>
    <w:p w:rsidR="00B36291" w:rsidRDefault="00B36291" w:rsidP="00B36291">
      <w:r>
        <w:t>So that a record can be shared, the Service Area must meet ONE of the following conditions:</w:t>
      </w:r>
    </w:p>
    <w:p w:rsidR="00B36291" w:rsidRDefault="00B36291" w:rsidP="00D511CC">
      <w:pPr>
        <w:numPr>
          <w:ilvl w:val="0"/>
          <w:numId w:val="68"/>
        </w:numPr>
      </w:pPr>
      <w:r>
        <w:t>Be set for the “Entire Area”</w:t>
      </w:r>
    </w:p>
    <w:p w:rsidR="00B36291" w:rsidRDefault="00B36291" w:rsidP="00D511CC">
      <w:pPr>
        <w:numPr>
          <w:ilvl w:val="0"/>
          <w:numId w:val="68"/>
        </w:numPr>
      </w:pPr>
      <w:r>
        <w:t xml:space="preserve">Include Counties that overlap with other areas (currently this will only happen in counties shared by Tribal Connections Four Corners and overlapping areas in </w:t>
      </w:r>
      <w:smartTag w:uri="urn:schemas-microsoft-com:office:smarttags" w:element="State">
        <w:r>
          <w:t>New Mexico</w:t>
        </w:r>
      </w:smartTag>
      <w:r>
        <w:t xml:space="preserve">, </w:t>
      </w:r>
      <w:smartTag w:uri="urn:schemas-microsoft-com:office:smarttags" w:element="State">
        <w:r>
          <w:t>Arizona</w:t>
        </w:r>
      </w:smartTag>
      <w:r>
        <w:t xml:space="preserve">, and </w:t>
      </w:r>
      <w:smartTag w:uri="urn:schemas-microsoft-com:office:smarttags" w:element="place">
        <w:smartTag w:uri="urn:schemas-microsoft-com:office:smarttags" w:element="State">
          <w:r>
            <w:t>Utah</w:t>
          </w:r>
        </w:smartTag>
      </w:smartTag>
      <w:r>
        <w:t xml:space="preserve">). </w:t>
      </w:r>
    </w:p>
    <w:p w:rsidR="00B36291" w:rsidRDefault="00B36291" w:rsidP="00D511CC">
      <w:pPr>
        <w:numPr>
          <w:ilvl w:val="0"/>
          <w:numId w:val="68"/>
        </w:numPr>
      </w:pPr>
      <w:r>
        <w:t xml:space="preserve">Include Zip Codes that overlap with other areas (currently this will only happen in counties shared by Tribal Connections Four Corners and overlapping areas in </w:t>
      </w:r>
      <w:smartTag w:uri="urn:schemas-microsoft-com:office:smarttags" w:element="State">
        <w:r>
          <w:t>New Mexico</w:t>
        </w:r>
      </w:smartTag>
      <w:r>
        <w:t xml:space="preserve">, </w:t>
      </w:r>
      <w:smartTag w:uri="urn:schemas-microsoft-com:office:smarttags" w:element="State">
        <w:r>
          <w:t>Arizona</w:t>
        </w:r>
      </w:smartTag>
      <w:r>
        <w:t xml:space="preserve">, and </w:t>
      </w:r>
      <w:smartTag w:uri="urn:schemas-microsoft-com:office:smarttags" w:element="place">
        <w:smartTag w:uri="urn:schemas-microsoft-com:office:smarttags" w:element="State">
          <w:r>
            <w:t>Utah</w:t>
          </w:r>
        </w:smartTag>
      </w:smartTag>
      <w:r>
        <w:t>).</w:t>
      </w:r>
    </w:p>
    <w:p w:rsidR="00B36291" w:rsidRDefault="00B36291" w:rsidP="00B36291">
      <w:pPr>
        <w:ind w:left="360"/>
      </w:pPr>
    </w:p>
    <w:p w:rsidR="00B36291" w:rsidRDefault="00B36291" w:rsidP="00B36291">
      <w:pPr>
        <w:pStyle w:val="BodyText"/>
      </w:pPr>
      <w:r w:rsidRPr="00DF1B21">
        <w:rPr>
          <w:b/>
        </w:rPr>
        <w:t xml:space="preserve">Note: </w:t>
      </w:r>
      <w:r>
        <w:t xml:space="preserve">Shared records containing an organization name can only be shared with a site that maintains the same organization within their system. If you are creating a shared record that uses an organization name, it might limit other areas’ ability to easily use the shared record. </w:t>
      </w:r>
      <w:r>
        <w:br/>
      </w:r>
    </w:p>
    <w:p w:rsidR="002F70BE" w:rsidRDefault="002F70BE">
      <w:r>
        <w:br w:type="page"/>
      </w:r>
    </w:p>
    <w:p w:rsidR="009E0CBA" w:rsidRDefault="009E0CBA" w:rsidP="00584677">
      <w:pPr>
        <w:pStyle w:val="Heading3"/>
      </w:pPr>
      <w:bookmarkStart w:id="229" w:name="_Toc183315315"/>
      <w:bookmarkStart w:id="230" w:name="_Toc229891990"/>
      <w:r>
        <w:lastRenderedPageBreak/>
        <w:t>Changing the Status of a Record from Your Area</w:t>
      </w:r>
      <w:r w:rsidR="000043CD">
        <w:t xml:space="preserve"> to Unshared</w:t>
      </w:r>
      <w:bookmarkEnd w:id="229"/>
      <w:bookmarkEnd w:id="230"/>
      <w:r>
        <w:t xml:space="preserve"> </w:t>
      </w:r>
    </w:p>
    <w:p w:rsidR="009E0CBA" w:rsidRDefault="009E0CBA" w:rsidP="009E0CBA">
      <w:r>
        <w:t xml:space="preserve">A Local Administrator from the area that created a shared record can modify it so it may no longer be shared. </w:t>
      </w:r>
    </w:p>
    <w:p w:rsidR="009E0CBA" w:rsidRDefault="009E0CBA" w:rsidP="00D511CC">
      <w:pPr>
        <w:numPr>
          <w:ilvl w:val="0"/>
          <w:numId w:val="71"/>
        </w:numPr>
      </w:pPr>
      <w:r>
        <w:t xml:space="preserve">Navigate to an existing record (the status of approved, pending, etc. does not matter). </w:t>
      </w:r>
    </w:p>
    <w:p w:rsidR="009E0CBA" w:rsidRDefault="009E0CBA" w:rsidP="00D511CC">
      <w:pPr>
        <w:numPr>
          <w:ilvl w:val="0"/>
          <w:numId w:val="69"/>
        </w:numPr>
      </w:pPr>
      <w:r>
        <w:t xml:space="preserve">Edit the record </w:t>
      </w:r>
    </w:p>
    <w:p w:rsidR="009E0CBA" w:rsidRDefault="009E0CBA" w:rsidP="009E0CBA"/>
    <w:p w:rsidR="009E0CBA" w:rsidRPr="0070231B" w:rsidRDefault="009E0CBA" w:rsidP="009E0CBA">
      <w:r w:rsidRPr="0070231B">
        <w:t>On the record edit screen:</w:t>
      </w:r>
    </w:p>
    <w:p w:rsidR="009E0CBA" w:rsidRPr="0070231B" w:rsidRDefault="009E0CBA" w:rsidP="00D511CC">
      <w:pPr>
        <w:numPr>
          <w:ilvl w:val="0"/>
          <w:numId w:val="70"/>
        </w:numPr>
      </w:pPr>
      <w:r w:rsidRPr="0070231B">
        <w:t xml:space="preserve">Deselect the “This is a Shared Record” box at the top of the screen </w:t>
      </w:r>
    </w:p>
    <w:p w:rsidR="009E0CBA" w:rsidRPr="0076616B" w:rsidRDefault="0070231B" w:rsidP="00D511CC">
      <w:pPr>
        <w:numPr>
          <w:ilvl w:val="0"/>
          <w:numId w:val="70"/>
        </w:numPr>
      </w:pPr>
      <w:r>
        <w:t>Submit to Pending and approve as you would normally, or Submit to Approved</w:t>
      </w:r>
    </w:p>
    <w:p w:rsidR="009E0CBA" w:rsidRDefault="009E0CBA" w:rsidP="009E0CBA"/>
    <w:p w:rsidR="009E0CBA" w:rsidRDefault="009E0CBA" w:rsidP="009E0CBA">
      <w:r w:rsidRPr="003C26CF">
        <w:rPr>
          <w:b/>
        </w:rPr>
        <w:t>Note:</w:t>
      </w:r>
      <w:r>
        <w:t xml:space="preserve"> Deselecting the “This is a Shared Record” checkbox will </w:t>
      </w:r>
      <w:r w:rsidRPr="003C26CF">
        <w:rPr>
          <w:b/>
        </w:rPr>
        <w:t>delete</w:t>
      </w:r>
      <w:r>
        <w:t xml:space="preserve"> the record from any areas that are already sharing it</w:t>
      </w:r>
      <w:r w:rsidR="00694DCC">
        <w:t>, so be very cautious about doing this</w:t>
      </w:r>
      <w:r>
        <w:t xml:space="preserve">. The record will remain active in your area. </w:t>
      </w:r>
    </w:p>
    <w:p w:rsidR="009E0CBA" w:rsidRDefault="009E0CBA" w:rsidP="00584677">
      <w:pPr>
        <w:pStyle w:val="Heading3"/>
      </w:pPr>
      <w:bookmarkStart w:id="231" w:name="_Toc229891991"/>
      <w:bookmarkStart w:id="232" w:name="_Toc183315316"/>
      <w:r>
        <w:t xml:space="preserve">Selecting a Shared Record from </w:t>
      </w:r>
      <w:proofErr w:type="gramStart"/>
      <w:r>
        <w:t>Another</w:t>
      </w:r>
      <w:proofErr w:type="gramEnd"/>
      <w:r>
        <w:t xml:space="preserve"> Area</w:t>
      </w:r>
      <w:bookmarkEnd w:id="231"/>
      <w:r>
        <w:t xml:space="preserve"> </w:t>
      </w:r>
      <w:bookmarkEnd w:id="232"/>
    </w:p>
    <w:p w:rsidR="009E0CBA" w:rsidRDefault="009E0CBA" w:rsidP="009E0CBA">
      <w:r>
        <w:t xml:space="preserve">You can find records that other areas have made available for sharing. You can opt to share these records within your system.  </w:t>
      </w:r>
    </w:p>
    <w:p w:rsidR="009E0CBA" w:rsidRDefault="009E0CBA" w:rsidP="009E0CBA"/>
    <w:p w:rsidR="009E0CBA" w:rsidRDefault="009E0CBA" w:rsidP="002F70BE">
      <w:r>
        <w:t>From the menu choose Site Records &gt; Search All Other Local Records</w:t>
      </w:r>
    </w:p>
    <w:p w:rsidR="007B37B7" w:rsidRDefault="007B37B7" w:rsidP="007B37B7"/>
    <w:p w:rsidR="00FF0BA9" w:rsidRDefault="00EB5331" w:rsidP="00FF0BA9">
      <w:pPr>
        <w:keepNext/>
      </w:pPr>
      <w:r>
        <w:rPr>
          <w:noProof/>
        </w:rPr>
        <w:drawing>
          <wp:inline distT="0" distB="0" distL="0" distR="0">
            <wp:extent cx="2162175" cy="3105150"/>
            <wp:effectExtent l="19050" t="19050" r="28575" b="19050"/>
            <wp:docPr id="65" name="Picture 65" descr="Search All Other Local Records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earch All Other Local Records Menu Option.  This figure shows the menu listing to search local records.  The screen capture includes the menu drop-down list from the main heading, &quot;Site Records&quot;, and the option, &quot;Search All Other Local Records&quot; is highlighted."/>
                    <pic:cNvPicPr>
                      <a:picLocks noChangeAspect="1" noChangeArrowheads="1"/>
                    </pic:cNvPicPr>
                  </pic:nvPicPr>
                  <pic:blipFill>
                    <a:blip r:embed="rId118"/>
                    <a:srcRect r="1663" b="2579"/>
                    <a:stretch>
                      <a:fillRect/>
                    </a:stretch>
                  </pic:blipFill>
                  <pic:spPr bwMode="auto">
                    <a:xfrm>
                      <a:off x="0" y="0"/>
                      <a:ext cx="2162175" cy="3105150"/>
                    </a:xfrm>
                    <a:prstGeom prst="rect">
                      <a:avLst/>
                    </a:prstGeom>
                    <a:noFill/>
                    <a:ln w="6350" cmpd="sng">
                      <a:solidFill>
                        <a:srgbClr val="000000"/>
                      </a:solidFill>
                      <a:miter lim="800000"/>
                      <a:headEnd/>
                      <a:tailEnd/>
                    </a:ln>
                    <a:effectLst/>
                  </pic:spPr>
                </pic:pic>
              </a:graphicData>
            </a:graphic>
          </wp:inline>
        </w:drawing>
      </w:r>
    </w:p>
    <w:p w:rsidR="009E0CBA" w:rsidRDefault="00FF0BA9" w:rsidP="00FF0BA9">
      <w:pPr>
        <w:pStyle w:val="Caption"/>
      </w:pPr>
      <w:bookmarkStart w:id="233" w:name="_Toc229892179"/>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57</w:t>
      </w:r>
      <w:r w:rsidR="00241F43">
        <w:fldChar w:fldCharType="end"/>
      </w:r>
      <w:r>
        <w:t>:  Search All Other Local Records Menu Option</w:t>
      </w:r>
      <w:bookmarkEnd w:id="233"/>
    </w:p>
    <w:p w:rsidR="00FF0BA9" w:rsidRDefault="00FF0BA9" w:rsidP="00FF0BA9"/>
    <w:p w:rsidR="00350E98" w:rsidRDefault="00350E98" w:rsidP="002F70BE">
      <w:r>
        <w:t xml:space="preserve">On the search screen, find the “Shared Record Created By” search criteria. It is located towards the bottom of the search screen. </w:t>
      </w:r>
    </w:p>
    <w:p w:rsidR="002F70BE" w:rsidRDefault="002F70BE" w:rsidP="002F70BE"/>
    <w:p w:rsidR="00350E98" w:rsidRDefault="00350E98" w:rsidP="002F70BE">
      <w:r>
        <w:t>Search for Shared Record created “By Other Area.” Deselect the “None” box and the “By My Area” box. You can enter other search criteria as well. (For example, you can limit to the Designated Area that created the original record, Site Record ID, Site Name, etc.)</w:t>
      </w:r>
    </w:p>
    <w:p w:rsidR="002F70BE" w:rsidRDefault="002F70BE" w:rsidP="002F70BE"/>
    <w:p w:rsidR="00FF0BA9" w:rsidRDefault="00350E98" w:rsidP="00FF0BA9">
      <w:r>
        <w:t>Click Search to run your search.</w:t>
      </w:r>
    </w:p>
    <w:p w:rsidR="002F70BE" w:rsidRDefault="002F70BE">
      <w:r>
        <w:br w:type="page"/>
      </w:r>
    </w:p>
    <w:p w:rsidR="00350E98" w:rsidRDefault="00EB5331" w:rsidP="00350E98">
      <w:pPr>
        <w:keepNext/>
      </w:pPr>
      <w:r>
        <w:rPr>
          <w:noProof/>
        </w:rPr>
        <w:lastRenderedPageBreak/>
        <w:drawing>
          <wp:inline distT="0" distB="0" distL="0" distR="0">
            <wp:extent cx="5019675" cy="2619375"/>
            <wp:effectExtent l="19050" t="19050" r="28575" b="28575"/>
            <wp:docPr id="66" name="Picture 66" descr="Searching for records using the shared records fiel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earching for Shared Records.  This figure shows the Shared Record fields available for searching.  The user can limit their search to Shared Records Created:  By My Area, By Other Area, or None.  In this screen capture, the &quot;By Other Area&quot; box is checked. "/>
                    <pic:cNvPicPr>
                      <a:picLocks noChangeAspect="1" noChangeArrowheads="1"/>
                    </pic:cNvPicPr>
                  </pic:nvPicPr>
                  <pic:blipFill>
                    <a:blip r:embed="rId119"/>
                    <a:srcRect l="1981" t="7454" r="4491" b="7143"/>
                    <a:stretch>
                      <a:fillRect/>
                    </a:stretch>
                  </pic:blipFill>
                  <pic:spPr bwMode="auto">
                    <a:xfrm>
                      <a:off x="0" y="0"/>
                      <a:ext cx="5019675" cy="2619375"/>
                    </a:xfrm>
                    <a:prstGeom prst="rect">
                      <a:avLst/>
                    </a:prstGeom>
                    <a:noFill/>
                    <a:ln w="6350" cmpd="sng">
                      <a:solidFill>
                        <a:srgbClr val="000000"/>
                      </a:solidFill>
                      <a:miter lim="800000"/>
                      <a:headEnd/>
                      <a:tailEnd/>
                    </a:ln>
                    <a:effectLst/>
                  </pic:spPr>
                </pic:pic>
              </a:graphicData>
            </a:graphic>
          </wp:inline>
        </w:drawing>
      </w:r>
    </w:p>
    <w:p w:rsidR="00350E98" w:rsidRDefault="00350E98" w:rsidP="00350E98">
      <w:pPr>
        <w:pStyle w:val="Caption"/>
      </w:pPr>
      <w:bookmarkStart w:id="234" w:name="_Toc229892180"/>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58</w:t>
      </w:r>
      <w:r w:rsidR="00241F43">
        <w:fldChar w:fldCharType="end"/>
      </w:r>
      <w:r>
        <w:t>:  Searching for Shared Records</w:t>
      </w:r>
      <w:bookmarkEnd w:id="234"/>
    </w:p>
    <w:p w:rsidR="00350E98" w:rsidRDefault="00350E98" w:rsidP="00350E98"/>
    <w:p w:rsidR="00350E98" w:rsidRDefault="00350E98" w:rsidP="0086519E">
      <w:r>
        <w:t>In the list of results, the shareable records will appear highlighted in yellow</w:t>
      </w:r>
    </w:p>
    <w:p w:rsidR="0086519E" w:rsidRDefault="0086519E" w:rsidP="0086519E"/>
    <w:p w:rsidR="00191BCE" w:rsidRDefault="00350E98" w:rsidP="0086519E">
      <w:r w:rsidRPr="00FD4D9F">
        <w:t>A record being shared by multiple areas is denoted in the results list by a downward arrow (</w:t>
      </w:r>
      <w:r w:rsidRPr="00FD4D9F">
        <w:sym w:font="Wingdings" w:char="F0E2"/>
      </w:r>
      <w:r w:rsidRPr="00FD4D9F">
        <w:t>)</w:t>
      </w:r>
      <w:r w:rsidR="00191BCE">
        <w:t xml:space="preserve">.  A </w:t>
      </w:r>
      <w:r w:rsidR="00191BCE" w:rsidRPr="00FD4D9F">
        <w:t xml:space="preserve">mouse-over </w:t>
      </w:r>
      <w:r w:rsidR="00191BCE">
        <w:t>on the downward arrow</w:t>
      </w:r>
      <w:r w:rsidR="00191BCE" w:rsidRPr="00FD4D9F">
        <w:t xml:space="preserve"> displays the designated areas which share this record.</w:t>
      </w:r>
    </w:p>
    <w:p w:rsidR="00191BCE" w:rsidRDefault="00191BCE" w:rsidP="00191BCE">
      <w:pPr>
        <w:ind w:left="360"/>
      </w:pPr>
    </w:p>
    <w:p w:rsidR="00350E98" w:rsidRDefault="00191BCE" w:rsidP="00191BCE">
      <w:pPr>
        <w:pStyle w:val="BlockText"/>
        <w:ind w:left="360"/>
      </w:pPr>
      <w:r>
        <w:rPr>
          <w:color w:val="000000"/>
        </w:rPr>
        <w:t xml:space="preserve">Note:  the downward arrow </w:t>
      </w:r>
      <w:proofErr w:type="gramStart"/>
      <w:r w:rsidRPr="004C52F3">
        <w:t>(</w:t>
      </w:r>
      <w:r>
        <w:t xml:space="preserve"> ↓</w:t>
      </w:r>
      <w:proofErr w:type="gramEnd"/>
      <w:r>
        <w:t>) will not appear when viewing a list of shared record results from Search Records in My Area.</w:t>
      </w:r>
      <w:r w:rsidR="00350E98">
        <w:br/>
      </w:r>
    </w:p>
    <w:p w:rsidR="00350E98" w:rsidRDefault="00EB5331" w:rsidP="00350E98">
      <w:pPr>
        <w:keepNext/>
      </w:pPr>
      <w:r>
        <w:rPr>
          <w:noProof/>
        </w:rPr>
        <w:drawing>
          <wp:inline distT="0" distB="0" distL="0" distR="0">
            <wp:extent cx="5476875" cy="3076575"/>
            <wp:effectExtent l="19050" t="19050" r="28575" b="28575"/>
            <wp:docPr id="67" name="Picture 67" descr="Alphabetical listing of results from a shared records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esults of Search for Shared Records.  This figure shows the results of the search for shared records meeting the criteria of &quot;By Other Area&quot;.  This screen capture shows the alphabetical listing of results which are highlighted in yellow.  "/>
                    <pic:cNvPicPr>
                      <a:picLocks noChangeAspect="1" noChangeArrowheads="1"/>
                    </pic:cNvPicPr>
                  </pic:nvPicPr>
                  <pic:blipFill>
                    <a:blip r:embed="rId120"/>
                    <a:srcRect/>
                    <a:stretch>
                      <a:fillRect/>
                    </a:stretch>
                  </pic:blipFill>
                  <pic:spPr bwMode="auto">
                    <a:xfrm>
                      <a:off x="0" y="0"/>
                      <a:ext cx="5476875" cy="3076575"/>
                    </a:xfrm>
                    <a:prstGeom prst="rect">
                      <a:avLst/>
                    </a:prstGeom>
                    <a:noFill/>
                    <a:ln w="6350" cmpd="sng">
                      <a:solidFill>
                        <a:srgbClr val="000000"/>
                      </a:solidFill>
                      <a:miter lim="800000"/>
                      <a:headEnd/>
                      <a:tailEnd/>
                    </a:ln>
                    <a:effectLst/>
                  </pic:spPr>
                </pic:pic>
              </a:graphicData>
            </a:graphic>
          </wp:inline>
        </w:drawing>
      </w:r>
    </w:p>
    <w:p w:rsidR="00350E98" w:rsidRDefault="00350E98" w:rsidP="00350E98">
      <w:pPr>
        <w:pStyle w:val="Caption"/>
      </w:pPr>
      <w:bookmarkStart w:id="235" w:name="_Toc229892181"/>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59</w:t>
      </w:r>
      <w:r w:rsidR="00241F43">
        <w:fldChar w:fldCharType="end"/>
      </w:r>
      <w:r>
        <w:t>:  Results of Search for Shared Records</w:t>
      </w:r>
      <w:bookmarkEnd w:id="235"/>
    </w:p>
    <w:p w:rsidR="00350E98" w:rsidRDefault="00350E98" w:rsidP="00350E98">
      <w:pPr>
        <w:pStyle w:val="Caption"/>
      </w:pPr>
    </w:p>
    <w:p w:rsidR="00350E98" w:rsidRDefault="00350E98" w:rsidP="00350E98"/>
    <w:p w:rsidR="0086519E" w:rsidRDefault="0086519E">
      <w:r>
        <w:br w:type="page"/>
      </w:r>
    </w:p>
    <w:p w:rsidR="00816234" w:rsidRDefault="00EB5331" w:rsidP="00816234">
      <w:pPr>
        <w:keepNext/>
      </w:pPr>
      <w:r>
        <w:rPr>
          <w:noProof/>
          <w:bdr w:val="single" w:sz="4" w:space="0" w:color="auto"/>
        </w:rPr>
        <w:lastRenderedPageBreak/>
        <w:drawing>
          <wp:inline distT="0" distB="0" distL="0" distR="0">
            <wp:extent cx="5486400" cy="1181100"/>
            <wp:effectExtent l="19050" t="0" r="0" b="0"/>
            <wp:docPr id="68" name="Picture 68" descr="Mouse over display of a shared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ouse-Over Displaying Designated Areas That Share a Record.  This figure shows the list of search results for shared records.  Included in this screen capture is the mouse-over message that displays when the user moves the mouse overa shared record name that is denoted by a downward arrow (â).  In this example, the cursor has moused-over the New Mexico shared record titled A Sample Site.  A pop-up window is open listing the area names of New Mexico and Tribal Connections Four Corners as areas that share this record."/>
                    <pic:cNvPicPr>
                      <a:picLocks noChangeAspect="1" noChangeArrowheads="1"/>
                    </pic:cNvPicPr>
                  </pic:nvPicPr>
                  <pic:blipFill>
                    <a:blip r:embed="rId121"/>
                    <a:srcRect/>
                    <a:stretch>
                      <a:fillRect/>
                    </a:stretch>
                  </pic:blipFill>
                  <pic:spPr bwMode="auto">
                    <a:xfrm>
                      <a:off x="0" y="0"/>
                      <a:ext cx="5486400" cy="1181100"/>
                    </a:xfrm>
                    <a:prstGeom prst="rect">
                      <a:avLst/>
                    </a:prstGeom>
                    <a:noFill/>
                    <a:ln w="9525">
                      <a:noFill/>
                      <a:miter lim="800000"/>
                      <a:headEnd/>
                      <a:tailEnd/>
                    </a:ln>
                  </pic:spPr>
                </pic:pic>
              </a:graphicData>
            </a:graphic>
          </wp:inline>
        </w:drawing>
      </w:r>
    </w:p>
    <w:p w:rsidR="00816234" w:rsidRDefault="00816234" w:rsidP="00816234">
      <w:pPr>
        <w:pStyle w:val="Caption"/>
      </w:pPr>
      <w:bookmarkStart w:id="236" w:name="_Toc229892182"/>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60</w:t>
      </w:r>
      <w:r w:rsidR="00241F43">
        <w:fldChar w:fldCharType="end"/>
      </w:r>
      <w:r>
        <w:t>:  Mouse-Over Displaying Designated Areas That Share a Record</w:t>
      </w:r>
      <w:bookmarkEnd w:id="236"/>
    </w:p>
    <w:p w:rsidR="00350E98" w:rsidRDefault="00350E98" w:rsidP="00816234">
      <w:pPr>
        <w:pStyle w:val="Caption"/>
      </w:pPr>
    </w:p>
    <w:p w:rsidR="00816234" w:rsidRDefault="00816234" w:rsidP="0086519E">
      <w:r>
        <w:t>Select the shareable record you are interested in (when you select a shareable record, the highlight color changes to green and a checkmark appears next to the selected record)</w:t>
      </w:r>
    </w:p>
    <w:p w:rsidR="0086519E" w:rsidRDefault="0086519E" w:rsidP="0086519E"/>
    <w:p w:rsidR="00816234" w:rsidRDefault="00816234" w:rsidP="0086519E">
      <w:r>
        <w:t>Click the “Share” button available at the top of the page.</w:t>
      </w:r>
    </w:p>
    <w:p w:rsidR="0086519E" w:rsidRDefault="0086519E" w:rsidP="0086519E"/>
    <w:p w:rsidR="00816234" w:rsidRDefault="00816234" w:rsidP="0086519E">
      <w:r>
        <w:t>At the Notification prompt Click OK</w:t>
      </w:r>
    </w:p>
    <w:p w:rsidR="00816234" w:rsidRDefault="00816234" w:rsidP="00816234"/>
    <w:p w:rsidR="00A168FB" w:rsidRDefault="00EB5331" w:rsidP="00A168FB">
      <w:pPr>
        <w:keepNext/>
      </w:pPr>
      <w:r>
        <w:rPr>
          <w:noProof/>
        </w:rPr>
        <w:drawing>
          <wp:inline distT="0" distB="0" distL="0" distR="0">
            <wp:extent cx="5045319" cy="2687181"/>
            <wp:effectExtent l="19050" t="19050" r="21981" b="17919"/>
            <wp:docPr id="69" name="Picture 69" descr="List of records available to be sha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elect a Record that is Available to be Shared.  This figure shows the list of records available to be shared.  The site record titled, &quot;Shared Record&quot;, which is available from Delaware has been selected with a check mark. "/>
                    <pic:cNvPicPr>
                      <a:picLocks noChangeAspect="1" noChangeArrowheads="1"/>
                    </pic:cNvPicPr>
                  </pic:nvPicPr>
                  <pic:blipFill>
                    <a:blip r:embed="rId122"/>
                    <a:srcRect l="1883" t="1811" r="2151"/>
                    <a:stretch>
                      <a:fillRect/>
                    </a:stretch>
                  </pic:blipFill>
                  <pic:spPr bwMode="auto">
                    <a:xfrm>
                      <a:off x="0" y="0"/>
                      <a:ext cx="5051514" cy="2690481"/>
                    </a:xfrm>
                    <a:prstGeom prst="rect">
                      <a:avLst/>
                    </a:prstGeom>
                    <a:noFill/>
                    <a:ln w="6350" cmpd="sng">
                      <a:solidFill>
                        <a:srgbClr val="000000"/>
                      </a:solidFill>
                      <a:miter lim="800000"/>
                      <a:headEnd/>
                      <a:tailEnd/>
                    </a:ln>
                    <a:effectLst/>
                  </pic:spPr>
                </pic:pic>
              </a:graphicData>
            </a:graphic>
          </wp:inline>
        </w:drawing>
      </w:r>
    </w:p>
    <w:p w:rsidR="00816234" w:rsidRDefault="00A168FB" w:rsidP="00A168FB">
      <w:pPr>
        <w:pStyle w:val="Caption"/>
      </w:pPr>
      <w:bookmarkStart w:id="237" w:name="_Toc229892183"/>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61</w:t>
      </w:r>
      <w:r w:rsidR="00241F43">
        <w:fldChar w:fldCharType="end"/>
      </w:r>
      <w:r>
        <w:t xml:space="preserve">:  </w:t>
      </w:r>
      <w:bookmarkStart w:id="238" w:name="OLE_LINK3"/>
      <w:bookmarkStart w:id="239" w:name="OLE_LINK4"/>
      <w:r>
        <w:t xml:space="preserve">Select a Record that is Available to be </w:t>
      </w:r>
      <w:proofErr w:type="gramStart"/>
      <w:r>
        <w:t>Shared</w:t>
      </w:r>
      <w:bookmarkEnd w:id="238"/>
      <w:bookmarkEnd w:id="239"/>
      <w:bookmarkEnd w:id="237"/>
      <w:proofErr w:type="gramEnd"/>
    </w:p>
    <w:p w:rsidR="00A168FB" w:rsidRDefault="00A168FB" w:rsidP="00A168FB"/>
    <w:p w:rsidR="00077B73" w:rsidRDefault="00EB5331" w:rsidP="00077B73">
      <w:pPr>
        <w:keepNext/>
      </w:pPr>
      <w:r>
        <w:rPr>
          <w:noProof/>
        </w:rPr>
        <w:drawing>
          <wp:inline distT="0" distB="0" distL="0" distR="0">
            <wp:extent cx="4045245" cy="2364203"/>
            <wp:effectExtent l="19050" t="19050" r="12405" b="17047"/>
            <wp:docPr id="70" name="Picture 70" descr="Shared record notific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Notification that you are Sharing the Record.  This figure shows the notification message that appears after you have selected a record to share and have clicked on the &quot;Share&quot; button.  The notification message reads, &quot;This record is now shared in your area.&quot;  Click the OK button to complete the process."/>
                    <pic:cNvPicPr>
                      <a:picLocks noChangeAspect="1" noChangeArrowheads="1"/>
                    </pic:cNvPicPr>
                  </pic:nvPicPr>
                  <pic:blipFill>
                    <a:blip r:embed="rId123"/>
                    <a:srcRect l="2046" t="3529" r="2318"/>
                    <a:stretch>
                      <a:fillRect/>
                    </a:stretch>
                  </pic:blipFill>
                  <pic:spPr bwMode="auto">
                    <a:xfrm>
                      <a:off x="0" y="0"/>
                      <a:ext cx="4048305" cy="2365991"/>
                    </a:xfrm>
                    <a:prstGeom prst="rect">
                      <a:avLst/>
                    </a:prstGeom>
                    <a:noFill/>
                    <a:ln w="6350" cmpd="sng">
                      <a:solidFill>
                        <a:srgbClr val="000000"/>
                      </a:solidFill>
                      <a:miter lim="800000"/>
                      <a:headEnd/>
                      <a:tailEnd/>
                    </a:ln>
                    <a:effectLst/>
                  </pic:spPr>
                </pic:pic>
              </a:graphicData>
            </a:graphic>
          </wp:inline>
        </w:drawing>
      </w:r>
    </w:p>
    <w:p w:rsidR="00077B73" w:rsidRPr="00C96033" w:rsidRDefault="00077B73" w:rsidP="00077B73">
      <w:pPr>
        <w:pStyle w:val="Caption"/>
      </w:pPr>
      <w:bookmarkStart w:id="240" w:name="_Toc183315348"/>
      <w:bookmarkStart w:id="241" w:name="_Toc229892184"/>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62</w:t>
      </w:r>
      <w:r w:rsidR="00241F43">
        <w:fldChar w:fldCharType="end"/>
      </w:r>
      <w:r>
        <w:t xml:space="preserve">:  Notification that you are </w:t>
      </w:r>
      <w:proofErr w:type="gramStart"/>
      <w:r>
        <w:t>Sharing</w:t>
      </w:r>
      <w:proofErr w:type="gramEnd"/>
      <w:r>
        <w:t xml:space="preserve"> the Record</w:t>
      </w:r>
      <w:bookmarkEnd w:id="240"/>
      <w:bookmarkEnd w:id="241"/>
    </w:p>
    <w:p w:rsidR="00B4387D" w:rsidRDefault="00B4387D">
      <w:r>
        <w:br w:type="page"/>
      </w:r>
    </w:p>
    <w:p w:rsidR="00077B73" w:rsidRDefault="00077B73" w:rsidP="00077B73">
      <w:r>
        <w:rPr>
          <w:b/>
        </w:rPr>
        <w:lastRenderedPageBreak/>
        <w:t>Note</w:t>
      </w:r>
      <w:r w:rsidRPr="00CF4108">
        <w:rPr>
          <w:b/>
        </w:rPr>
        <w:t>:</w:t>
      </w:r>
      <w:r>
        <w:t xml:space="preserve">  </w:t>
      </w:r>
      <w:r w:rsidRPr="009477AD">
        <w:rPr>
          <w:b/>
        </w:rPr>
        <w:t xml:space="preserve">The system will not allow you to use a shared record that is identical to a record already in your </w:t>
      </w:r>
      <w:r>
        <w:rPr>
          <w:b/>
        </w:rPr>
        <w:t>area</w:t>
      </w:r>
      <w:r w:rsidRPr="009477AD">
        <w:rPr>
          <w:b/>
        </w:rPr>
        <w:t>.</w:t>
      </w:r>
      <w:r>
        <w:t xml:space="preserve"> It will check against the Site Name, URL, and Address. You cannot opt to share a record that has these three fields in common with a record already in your system. First, you must delete the existing record from your area. Then, you can opt to share the new record, thereby adding it to your area.  </w:t>
      </w:r>
    </w:p>
    <w:p w:rsidR="00077B73" w:rsidRDefault="00077B73" w:rsidP="00077B73"/>
    <w:p w:rsidR="00077B73" w:rsidRDefault="00077B73" w:rsidP="00077B73">
      <w:r>
        <w:t xml:space="preserve">If you try to use a shared record that includes an organization in the organization field, you must also have that organization in your system. </w:t>
      </w:r>
      <w:proofErr w:type="gramStart"/>
      <w:r>
        <w:t>To create an organization in your system, go to Organizations &gt; Add Organization.</w:t>
      </w:r>
      <w:proofErr w:type="gramEnd"/>
      <w:r>
        <w:t xml:space="preserve"> </w:t>
      </w:r>
    </w:p>
    <w:p w:rsidR="00077B73" w:rsidRDefault="00077B73" w:rsidP="00077B73"/>
    <w:p w:rsidR="00077B73" w:rsidRDefault="00077B73" w:rsidP="00077B73">
      <w:r>
        <w:t xml:space="preserve">Keep in mind the status of the record you are sharing. If you share a record that is currently in pending, it will appear in your pending queue. If it is approved, it will appear in the approved queue. The status of the record will be the same with all areas sharing the record. </w:t>
      </w:r>
    </w:p>
    <w:p w:rsidR="00077B73" w:rsidRDefault="00077B73" w:rsidP="00077B73"/>
    <w:p w:rsidR="00077B73" w:rsidRDefault="00077B73" w:rsidP="00077B73">
      <w:pPr>
        <w:pStyle w:val="BodyText"/>
      </w:pPr>
      <w:r>
        <w:t xml:space="preserve">Once you are “sharing” a record, you can make any changes to that record as you would normally. Changes you make will be reflected in all areas sharing that record. For instance, a record audited by one area will be shown as being audited in all areas sharing the record. </w:t>
      </w:r>
    </w:p>
    <w:p w:rsidR="00077B73" w:rsidRDefault="00077B73" w:rsidP="00077B73">
      <w:pPr>
        <w:pStyle w:val="BodyText"/>
      </w:pPr>
    </w:p>
    <w:p w:rsidR="00077B73" w:rsidRPr="00077B73" w:rsidRDefault="00077B73" w:rsidP="00584677">
      <w:pPr>
        <w:pStyle w:val="Heading3"/>
      </w:pPr>
      <w:bookmarkStart w:id="242" w:name="_Toc183315317"/>
      <w:bookmarkStart w:id="243" w:name="_Toc229891992"/>
      <w:r w:rsidRPr="00077B73">
        <w:t xml:space="preserve">Identifying Shared Records in </w:t>
      </w:r>
      <w:smartTag w:uri="urn:schemas-microsoft-com:office:smarttags" w:element="place">
        <w:r w:rsidRPr="00077B73">
          <w:t>Normal</w:t>
        </w:r>
      </w:smartTag>
      <w:r w:rsidRPr="00077B73">
        <w:t xml:space="preserve"> Displays</w:t>
      </w:r>
      <w:bookmarkEnd w:id="242"/>
      <w:bookmarkEnd w:id="243"/>
    </w:p>
    <w:p w:rsidR="00077B73" w:rsidRDefault="00077B73" w:rsidP="00077B73">
      <w:pPr>
        <w:pStyle w:val="BodyText"/>
      </w:pPr>
      <w:r>
        <w:t xml:space="preserve">When shared records appear in lists of records, they are highlighted in yellow. </w:t>
      </w:r>
    </w:p>
    <w:p w:rsidR="00077B73" w:rsidRDefault="00077B73" w:rsidP="00077B73">
      <w:pPr>
        <w:pStyle w:val="BodyText"/>
      </w:pPr>
    </w:p>
    <w:p w:rsidR="00077B73" w:rsidRDefault="00077B73" w:rsidP="00077B73">
      <w:pPr>
        <w:pStyle w:val="BodyText"/>
      </w:pPr>
      <w:r>
        <w:t xml:space="preserve">Each of the different lists of records (list of incomplete records, list of approved records, etc) contain the “Shared Record” and “Non-shared Record” filter boxes at the top of the screen. </w:t>
      </w:r>
    </w:p>
    <w:p w:rsidR="00077B73" w:rsidRDefault="00077B73" w:rsidP="00077B73">
      <w:pPr>
        <w:pStyle w:val="BodyText"/>
      </w:pPr>
    </w:p>
    <w:p w:rsidR="00077B73" w:rsidRDefault="00EB5331" w:rsidP="00077B73">
      <w:pPr>
        <w:keepNext/>
      </w:pPr>
      <w:r>
        <w:rPr>
          <w:rFonts w:cs="Arial"/>
          <w:noProof/>
          <w:sz w:val="20"/>
          <w:szCs w:val="20"/>
        </w:rPr>
        <w:drawing>
          <wp:inline distT="0" distB="0" distL="0" distR="0">
            <wp:extent cx="5372100" cy="1790700"/>
            <wp:effectExtent l="19050" t="19050" r="19050" b="19050"/>
            <wp:docPr id="71" name="Picture 71" descr="Approved records list with shared record highlighted in yel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hared Record in Approved Records List.  This figure shows the results list of approved records.  The Shared record in this results list (titled, Senior Care)  is highlighted in yellow."/>
                    <pic:cNvPicPr>
                      <a:picLocks noChangeAspect="1" noChangeArrowheads="1"/>
                    </pic:cNvPicPr>
                  </pic:nvPicPr>
                  <pic:blipFill>
                    <a:blip r:embed="rId124"/>
                    <a:srcRect l="1936" r="139"/>
                    <a:stretch>
                      <a:fillRect/>
                    </a:stretch>
                  </pic:blipFill>
                  <pic:spPr bwMode="auto">
                    <a:xfrm>
                      <a:off x="0" y="0"/>
                      <a:ext cx="5372100" cy="1790700"/>
                    </a:xfrm>
                    <a:prstGeom prst="rect">
                      <a:avLst/>
                    </a:prstGeom>
                    <a:noFill/>
                    <a:ln w="6350" cmpd="sng">
                      <a:solidFill>
                        <a:srgbClr val="000000"/>
                      </a:solidFill>
                      <a:miter lim="800000"/>
                      <a:headEnd/>
                      <a:tailEnd/>
                    </a:ln>
                    <a:effectLst/>
                  </pic:spPr>
                </pic:pic>
              </a:graphicData>
            </a:graphic>
          </wp:inline>
        </w:drawing>
      </w:r>
    </w:p>
    <w:p w:rsidR="00077B73" w:rsidRDefault="00077B73" w:rsidP="00077B73">
      <w:pPr>
        <w:pStyle w:val="Caption"/>
        <w:rPr>
          <w:rFonts w:cs="Arial"/>
        </w:rPr>
      </w:pPr>
      <w:bookmarkStart w:id="244" w:name="_Toc183315349"/>
      <w:bookmarkStart w:id="245" w:name="_Toc229892185"/>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63</w:t>
      </w:r>
      <w:r w:rsidR="00241F43">
        <w:fldChar w:fldCharType="end"/>
      </w:r>
      <w:r>
        <w:t>:  Shared Record in Approved Records List</w:t>
      </w:r>
      <w:bookmarkEnd w:id="244"/>
      <w:bookmarkEnd w:id="245"/>
    </w:p>
    <w:p w:rsidR="00077B73" w:rsidRDefault="00077B73" w:rsidP="00077B73">
      <w:pPr>
        <w:rPr>
          <w:rFonts w:cs="Arial"/>
          <w:sz w:val="20"/>
          <w:szCs w:val="20"/>
        </w:rPr>
      </w:pPr>
    </w:p>
    <w:p w:rsidR="00077B73" w:rsidRDefault="00077B73" w:rsidP="00077B73">
      <w:pPr>
        <w:pStyle w:val="BodyText"/>
      </w:pPr>
      <w:r>
        <w:t>These checkboxes are available on the following lists available under the Site Records menu:</w:t>
      </w:r>
    </w:p>
    <w:p w:rsidR="00077B73" w:rsidRDefault="00077B73" w:rsidP="00D511CC">
      <w:pPr>
        <w:pStyle w:val="BodyText"/>
        <w:numPr>
          <w:ilvl w:val="0"/>
          <w:numId w:val="72"/>
        </w:numPr>
      </w:pPr>
      <w:r>
        <w:t>Pending Review</w:t>
      </w:r>
    </w:p>
    <w:p w:rsidR="00077B73" w:rsidRDefault="00077B73" w:rsidP="00D511CC">
      <w:pPr>
        <w:pStyle w:val="BodyText"/>
        <w:numPr>
          <w:ilvl w:val="0"/>
          <w:numId w:val="72"/>
        </w:numPr>
      </w:pPr>
      <w:r>
        <w:t>Incomplete Records</w:t>
      </w:r>
    </w:p>
    <w:p w:rsidR="00077B73" w:rsidRDefault="00077B73" w:rsidP="00D511CC">
      <w:pPr>
        <w:pStyle w:val="BodyText"/>
        <w:numPr>
          <w:ilvl w:val="0"/>
          <w:numId w:val="72"/>
        </w:numPr>
      </w:pPr>
      <w:r>
        <w:t>Approved Records</w:t>
      </w:r>
    </w:p>
    <w:p w:rsidR="00077B73" w:rsidRDefault="00077B73" w:rsidP="00D511CC">
      <w:pPr>
        <w:pStyle w:val="BodyText"/>
        <w:numPr>
          <w:ilvl w:val="0"/>
          <w:numId w:val="72"/>
        </w:numPr>
      </w:pPr>
      <w:r>
        <w:t>Returned Records</w:t>
      </w:r>
    </w:p>
    <w:p w:rsidR="00077B73" w:rsidRDefault="00077B73" w:rsidP="00D511CC">
      <w:pPr>
        <w:pStyle w:val="BodyText"/>
        <w:numPr>
          <w:ilvl w:val="0"/>
          <w:numId w:val="72"/>
        </w:numPr>
      </w:pPr>
      <w:r>
        <w:t>Similar Records</w:t>
      </w:r>
    </w:p>
    <w:p w:rsidR="00B4387D" w:rsidRDefault="00077B73" w:rsidP="00077B73">
      <w:pPr>
        <w:pStyle w:val="BodyText"/>
      </w:pPr>
      <w:r>
        <w:t xml:space="preserve">By selecting the “Shared Record” checkbox and </w:t>
      </w:r>
      <w:r w:rsidR="00C61407">
        <w:t xml:space="preserve">clicking on </w:t>
      </w:r>
      <w:r>
        <w:t xml:space="preserve">the search button, you can see only those records that are shared records. Selecting both “Shared Record” and “Non-Shared Record” means you will search both types of records. If you only select “Non-Shared Record,” your search will exclude all shared records. </w:t>
      </w:r>
      <w:r w:rsidR="00B4387D">
        <w:t xml:space="preserve">   </w:t>
      </w:r>
    </w:p>
    <w:p w:rsidR="00B4387D" w:rsidRDefault="00B4387D">
      <w:r>
        <w:br w:type="page"/>
      </w:r>
    </w:p>
    <w:p w:rsidR="00077B73" w:rsidRDefault="00077B73" w:rsidP="00077B73">
      <w:r>
        <w:lastRenderedPageBreak/>
        <w:t xml:space="preserve">Within a site record, you can identify information about the areas that share a record. </w:t>
      </w:r>
    </w:p>
    <w:p w:rsidR="00077B73" w:rsidRDefault="00077B73" w:rsidP="00077B73"/>
    <w:p w:rsidR="00077B73" w:rsidRDefault="00077B73" w:rsidP="00077B73">
      <w:r>
        <w:t>In the Edit view, shared records will have a link called “Shared Record Details”</w:t>
      </w:r>
    </w:p>
    <w:p w:rsidR="00077B73" w:rsidRDefault="00077B73" w:rsidP="00077B73"/>
    <w:p w:rsidR="00077B73" w:rsidRDefault="00EB5331" w:rsidP="00077B73">
      <w:pPr>
        <w:keepNext/>
      </w:pPr>
      <w:r>
        <w:rPr>
          <w:noProof/>
        </w:rPr>
        <w:drawing>
          <wp:inline distT="0" distB="0" distL="0" distR="0">
            <wp:extent cx="5133975" cy="1714500"/>
            <wp:effectExtent l="19050" t="19050" r="28575" b="19050"/>
            <wp:docPr id="72" name="Picture 72" descr="Shared Record Details hypertext link on Edit Site entry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hared Record Details Link.  This figure shows the &quot;Shared Record Details&quot; hypertext link that is available at the top of the Edit Site entry form.  The Shared Record Details hypertext link is circled in red to show its location."/>
                    <pic:cNvPicPr>
                      <a:picLocks noChangeAspect="1" noChangeArrowheads="1"/>
                    </pic:cNvPicPr>
                  </pic:nvPicPr>
                  <pic:blipFill>
                    <a:blip r:embed="rId125"/>
                    <a:srcRect l="1956" t="3615" r="4305"/>
                    <a:stretch>
                      <a:fillRect/>
                    </a:stretch>
                  </pic:blipFill>
                  <pic:spPr bwMode="auto">
                    <a:xfrm>
                      <a:off x="0" y="0"/>
                      <a:ext cx="5133975" cy="1714500"/>
                    </a:xfrm>
                    <a:prstGeom prst="rect">
                      <a:avLst/>
                    </a:prstGeom>
                    <a:noFill/>
                    <a:ln w="6350" cmpd="sng">
                      <a:solidFill>
                        <a:srgbClr val="000000"/>
                      </a:solidFill>
                      <a:miter lim="800000"/>
                      <a:headEnd/>
                      <a:tailEnd/>
                    </a:ln>
                    <a:effectLst/>
                  </pic:spPr>
                </pic:pic>
              </a:graphicData>
            </a:graphic>
          </wp:inline>
        </w:drawing>
      </w:r>
    </w:p>
    <w:p w:rsidR="00077B73" w:rsidRDefault="00077B73" w:rsidP="00077B73">
      <w:pPr>
        <w:pStyle w:val="Caption"/>
      </w:pPr>
      <w:bookmarkStart w:id="246" w:name="_Toc183315350"/>
      <w:bookmarkStart w:id="247" w:name="_Toc229892186"/>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64</w:t>
      </w:r>
      <w:r w:rsidR="00241F43">
        <w:fldChar w:fldCharType="end"/>
      </w:r>
      <w:r>
        <w:t xml:space="preserve">: </w:t>
      </w:r>
      <w:r w:rsidR="004274E4">
        <w:t xml:space="preserve"> </w:t>
      </w:r>
      <w:r>
        <w:t>Shared Record Details Link</w:t>
      </w:r>
      <w:bookmarkEnd w:id="246"/>
      <w:bookmarkEnd w:id="247"/>
    </w:p>
    <w:p w:rsidR="00077B73" w:rsidRDefault="00077B73" w:rsidP="00077B73">
      <w:r>
        <w:t xml:space="preserve"> </w:t>
      </w:r>
    </w:p>
    <w:p w:rsidR="00077B73" w:rsidRDefault="00077B73" w:rsidP="00077B73">
      <w:r>
        <w:t xml:space="preserve">After selecting the link, you will get a pop-up box with information about the areas sharing the record. </w:t>
      </w:r>
    </w:p>
    <w:p w:rsidR="00077B73" w:rsidRDefault="00077B73" w:rsidP="00077B73"/>
    <w:p w:rsidR="00077B73" w:rsidRDefault="00EB5331" w:rsidP="00077B73">
      <w:pPr>
        <w:keepNext/>
      </w:pPr>
      <w:r>
        <w:rPr>
          <w:noProof/>
        </w:rPr>
        <w:drawing>
          <wp:inline distT="0" distB="0" distL="0" distR="0">
            <wp:extent cx="5257800" cy="1314450"/>
            <wp:effectExtent l="19050" t="19050" r="19050" b="19050"/>
            <wp:docPr id="73" name="Picture 73" descr="Shared Records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hared Record Details Box.  This figure shows the details available when the Shared Records Detail hypertext link is clicked.  In this example, the details state that this Shared Record was created by Maryland and that this record is also shared with the Illinois."/>
                    <pic:cNvPicPr>
                      <a:picLocks noChangeAspect="1" noChangeArrowheads="1"/>
                    </pic:cNvPicPr>
                  </pic:nvPicPr>
                  <pic:blipFill>
                    <a:blip r:embed="rId126"/>
                    <a:srcRect l="1982" t="7681" r="2266"/>
                    <a:stretch>
                      <a:fillRect/>
                    </a:stretch>
                  </pic:blipFill>
                  <pic:spPr bwMode="auto">
                    <a:xfrm>
                      <a:off x="0" y="0"/>
                      <a:ext cx="5257800" cy="1314450"/>
                    </a:xfrm>
                    <a:prstGeom prst="rect">
                      <a:avLst/>
                    </a:prstGeom>
                    <a:noFill/>
                    <a:ln w="6350" cmpd="sng">
                      <a:solidFill>
                        <a:srgbClr val="000000"/>
                      </a:solidFill>
                      <a:miter lim="800000"/>
                      <a:headEnd/>
                      <a:tailEnd/>
                    </a:ln>
                    <a:effectLst/>
                  </pic:spPr>
                </pic:pic>
              </a:graphicData>
            </a:graphic>
          </wp:inline>
        </w:drawing>
      </w:r>
    </w:p>
    <w:p w:rsidR="00077B73" w:rsidRDefault="00077B73" w:rsidP="00077B73">
      <w:pPr>
        <w:pStyle w:val="Caption"/>
      </w:pPr>
      <w:bookmarkStart w:id="248" w:name="_Toc183315351"/>
      <w:bookmarkStart w:id="249" w:name="_Toc229892187"/>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65</w:t>
      </w:r>
      <w:r w:rsidR="00241F43">
        <w:fldChar w:fldCharType="end"/>
      </w:r>
      <w:r>
        <w:t xml:space="preserve">: </w:t>
      </w:r>
      <w:r w:rsidR="004274E4">
        <w:t xml:space="preserve"> </w:t>
      </w:r>
      <w:r>
        <w:t>Shared Record Details Box</w:t>
      </w:r>
      <w:bookmarkEnd w:id="248"/>
      <w:bookmarkEnd w:id="249"/>
    </w:p>
    <w:p w:rsidR="00077B73" w:rsidRDefault="00077B73" w:rsidP="00077B73"/>
    <w:p w:rsidR="00077B73" w:rsidRDefault="00077B73" w:rsidP="00077B73">
      <w:r>
        <w:t xml:space="preserve">When </w:t>
      </w:r>
      <w:proofErr w:type="gramStart"/>
      <w:r>
        <w:t>Viewing</w:t>
      </w:r>
      <w:proofErr w:type="gramEnd"/>
      <w:r>
        <w:t xml:space="preserve"> a site record, information about the areas sharing the record is available towards the bottom of the page. </w:t>
      </w:r>
    </w:p>
    <w:p w:rsidR="00077B73" w:rsidRDefault="00077B73" w:rsidP="00077B73"/>
    <w:p w:rsidR="00077B73" w:rsidRDefault="00EB5331" w:rsidP="00077B73">
      <w:pPr>
        <w:keepNext/>
      </w:pPr>
      <w:r>
        <w:rPr>
          <w:noProof/>
        </w:rPr>
        <w:drawing>
          <wp:inline distT="0" distB="0" distL="0" distR="0">
            <wp:extent cx="3829050" cy="1189868"/>
            <wp:effectExtent l="19050" t="19050" r="19050" b="10282"/>
            <wp:docPr id="227" name="Picture 169" descr="Details of a shared record in the View op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View Site Record – Shared Record Field.  This figure shows where to find the details of a shared record when viewing a record from the &quot;View&quot; option screen.  The details in the &quot;View&quot; option are found under #23.  In this example, #23 includes the following information:  Shared Record Created by New Mexico.  This record is also shared with the Tribal Connections Four Corners area.  "/>
                    <pic:cNvPicPr>
                      <a:picLocks noChangeAspect="1" noChangeArrowheads="1"/>
                    </pic:cNvPicPr>
                  </pic:nvPicPr>
                  <pic:blipFill>
                    <a:blip r:embed="rId127"/>
                    <a:srcRect/>
                    <a:stretch>
                      <a:fillRect/>
                    </a:stretch>
                  </pic:blipFill>
                  <pic:spPr bwMode="auto">
                    <a:xfrm>
                      <a:off x="0" y="0"/>
                      <a:ext cx="3829050" cy="1189868"/>
                    </a:xfrm>
                    <a:prstGeom prst="rect">
                      <a:avLst/>
                    </a:prstGeom>
                    <a:noFill/>
                    <a:ln w="9525">
                      <a:solidFill>
                        <a:srgbClr val="000000"/>
                      </a:solidFill>
                      <a:miter lim="800000"/>
                      <a:headEnd/>
                      <a:tailEnd/>
                    </a:ln>
                  </pic:spPr>
                </pic:pic>
              </a:graphicData>
            </a:graphic>
          </wp:inline>
        </w:drawing>
      </w:r>
    </w:p>
    <w:p w:rsidR="00077B73" w:rsidRDefault="00077B73" w:rsidP="00077B73">
      <w:pPr>
        <w:pStyle w:val="Caption"/>
      </w:pPr>
      <w:bookmarkStart w:id="250" w:name="_Toc183315352"/>
      <w:bookmarkStart w:id="251" w:name="_Toc229892188"/>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66</w:t>
      </w:r>
      <w:r w:rsidR="00241F43">
        <w:fldChar w:fldCharType="end"/>
      </w:r>
      <w:r>
        <w:t>:  View Site Record – Shared Record Field</w:t>
      </w:r>
      <w:bookmarkEnd w:id="250"/>
      <w:bookmarkEnd w:id="251"/>
    </w:p>
    <w:p w:rsidR="00077B73" w:rsidRPr="00FD0618" w:rsidRDefault="00077B73" w:rsidP="00584677">
      <w:pPr>
        <w:pStyle w:val="Heading3"/>
      </w:pPr>
      <w:bookmarkStart w:id="252" w:name="_Toc229891993"/>
      <w:bookmarkStart w:id="253" w:name="_Toc183315318"/>
      <w:r>
        <w:t xml:space="preserve">Managing Shared Records </w:t>
      </w:r>
      <w:r w:rsidR="00B15E11">
        <w:t>using</w:t>
      </w:r>
      <w:r>
        <w:t xml:space="preserve"> List Actively Shared Records</w:t>
      </w:r>
      <w:bookmarkEnd w:id="252"/>
      <w:r>
        <w:t xml:space="preserve"> </w:t>
      </w:r>
      <w:bookmarkEnd w:id="253"/>
    </w:p>
    <w:p w:rsidR="00077B73" w:rsidRDefault="00077B73" w:rsidP="00077B73">
      <w:pPr>
        <w:pStyle w:val="BodyText"/>
      </w:pPr>
      <w:r>
        <w:t xml:space="preserve">The “List Actively Shared Records” window helps you manage your shared records. Access the window by going to Site Records &gt; List Actively Shared Records. </w:t>
      </w:r>
      <w:r>
        <w:br/>
      </w:r>
    </w:p>
    <w:p w:rsidR="00077B73" w:rsidRDefault="00077B73" w:rsidP="00077B73">
      <w:pPr>
        <w:pStyle w:val="BodyText"/>
      </w:pPr>
      <w:r>
        <w:t>The “List Actively Shared Records” window provides a list of:</w:t>
      </w:r>
    </w:p>
    <w:p w:rsidR="00077B73" w:rsidRDefault="00077B73" w:rsidP="00D511CC">
      <w:pPr>
        <w:pStyle w:val="BodyText"/>
        <w:numPr>
          <w:ilvl w:val="0"/>
          <w:numId w:val="73"/>
        </w:numPr>
      </w:pPr>
      <w:r>
        <w:t>Records you are sharing that were created by other areas</w:t>
      </w:r>
    </w:p>
    <w:p w:rsidR="00077B73" w:rsidRDefault="00077B73" w:rsidP="00D511CC">
      <w:pPr>
        <w:pStyle w:val="BodyText"/>
        <w:numPr>
          <w:ilvl w:val="0"/>
          <w:numId w:val="73"/>
        </w:numPr>
      </w:pPr>
      <w:r>
        <w:t xml:space="preserve">Shared records created by your area that are being used by other areas. </w:t>
      </w:r>
    </w:p>
    <w:p w:rsidR="00077B73" w:rsidRDefault="00077B73" w:rsidP="00077B73">
      <w:pPr>
        <w:pStyle w:val="BodyText"/>
      </w:pPr>
      <w:r>
        <w:t xml:space="preserve">These lists are available through the two tabs at the top of the window. </w:t>
      </w:r>
    </w:p>
    <w:p w:rsidR="00B4387D" w:rsidRDefault="00B4387D">
      <w:r>
        <w:br w:type="page"/>
      </w:r>
    </w:p>
    <w:p w:rsidR="00077B73" w:rsidRDefault="00EB5331" w:rsidP="00077B73">
      <w:pPr>
        <w:pStyle w:val="BodyText"/>
        <w:keepNext/>
      </w:pPr>
      <w:r>
        <w:rPr>
          <w:b/>
          <w:noProof/>
        </w:rPr>
        <w:lastRenderedPageBreak/>
        <w:drawing>
          <wp:inline distT="0" distB="0" distL="0" distR="0">
            <wp:extent cx="2181225" cy="3067050"/>
            <wp:effectExtent l="19050" t="19050" r="28575" b="19050"/>
            <wp:docPr id="74" name="Picture 74" descr="List Actively Shared Records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ist Actively Shared Records Menu Item.  This figure shows the menu path for selecting &quot;List Actively Shared Records&quot;.  "/>
                    <pic:cNvPicPr>
                      <a:picLocks noChangeAspect="1" noChangeArrowheads="1"/>
                    </pic:cNvPicPr>
                  </pic:nvPicPr>
                  <pic:blipFill>
                    <a:blip r:embed="rId128"/>
                    <a:srcRect/>
                    <a:stretch>
                      <a:fillRect/>
                    </a:stretch>
                  </pic:blipFill>
                  <pic:spPr bwMode="auto">
                    <a:xfrm>
                      <a:off x="0" y="0"/>
                      <a:ext cx="2181225" cy="3067050"/>
                    </a:xfrm>
                    <a:prstGeom prst="rect">
                      <a:avLst/>
                    </a:prstGeom>
                    <a:noFill/>
                    <a:ln w="6350" cmpd="sng">
                      <a:solidFill>
                        <a:srgbClr val="000000"/>
                      </a:solidFill>
                      <a:miter lim="800000"/>
                      <a:headEnd/>
                      <a:tailEnd/>
                    </a:ln>
                    <a:effectLst/>
                  </pic:spPr>
                </pic:pic>
              </a:graphicData>
            </a:graphic>
          </wp:inline>
        </w:drawing>
      </w:r>
    </w:p>
    <w:p w:rsidR="00077B73" w:rsidRDefault="00077B73" w:rsidP="00077B73">
      <w:pPr>
        <w:pStyle w:val="Caption"/>
      </w:pPr>
      <w:bookmarkStart w:id="254" w:name="_Toc183315353"/>
      <w:bookmarkStart w:id="255" w:name="_Toc229892189"/>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67</w:t>
      </w:r>
      <w:r w:rsidR="00241F43">
        <w:fldChar w:fldCharType="end"/>
      </w:r>
      <w:r>
        <w:t>:  List Actively Shared Records Menu Item</w:t>
      </w:r>
      <w:bookmarkEnd w:id="254"/>
      <w:bookmarkEnd w:id="255"/>
    </w:p>
    <w:p w:rsidR="00195827" w:rsidRDefault="00195827" w:rsidP="00077B73">
      <w:pPr>
        <w:pStyle w:val="BodyText"/>
        <w:rPr>
          <w:b/>
        </w:rPr>
      </w:pPr>
    </w:p>
    <w:p w:rsidR="00077B73" w:rsidRPr="00195827" w:rsidRDefault="00077B73" w:rsidP="00077B73">
      <w:pPr>
        <w:pStyle w:val="BodyText"/>
      </w:pPr>
      <w:r w:rsidRPr="00195827">
        <w:t>To manage shared records that you are using but that were created by other areas:</w:t>
      </w:r>
    </w:p>
    <w:p w:rsidR="00077B73" w:rsidRDefault="00077B73" w:rsidP="00D511CC">
      <w:pPr>
        <w:pStyle w:val="BodyText"/>
        <w:numPr>
          <w:ilvl w:val="0"/>
          <w:numId w:val="76"/>
        </w:numPr>
      </w:pPr>
      <w:r>
        <w:t xml:space="preserve">Go to Site Records &gt; List Actively Shared Records. </w:t>
      </w:r>
    </w:p>
    <w:p w:rsidR="00077B73" w:rsidRPr="00A00300" w:rsidRDefault="00077B73" w:rsidP="00D511CC">
      <w:pPr>
        <w:pStyle w:val="BodyText"/>
        <w:numPr>
          <w:ilvl w:val="0"/>
          <w:numId w:val="76"/>
        </w:numPr>
      </w:pPr>
      <w:r>
        <w:t xml:space="preserve">Select the Created by My Area tab. </w:t>
      </w:r>
    </w:p>
    <w:p w:rsidR="00077B73" w:rsidRDefault="00077B73" w:rsidP="00077B73">
      <w:pPr>
        <w:pStyle w:val="BodyText"/>
      </w:pPr>
    </w:p>
    <w:p w:rsidR="00077B73" w:rsidRDefault="00EB5331" w:rsidP="00077B73">
      <w:pPr>
        <w:keepNext/>
      </w:pPr>
      <w:r>
        <w:rPr>
          <w:rFonts w:cs="Arial"/>
          <w:noProof/>
          <w:sz w:val="20"/>
          <w:szCs w:val="20"/>
        </w:rPr>
        <w:drawing>
          <wp:inline distT="0" distB="0" distL="0" distR="0">
            <wp:extent cx="5133975" cy="3648075"/>
            <wp:effectExtent l="19050" t="19050" r="28575" b="28575"/>
            <wp:docPr id="75" name="Picture 75" descr="List of actively shared recordsCreated by Other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ist of Actively Shared Records.  This figure shows the list of actively shared records listed under the &quot;Created by Other Area&quot; tab.  In this example, 2 records are listed, &quot;24-Hour Hotline at your service&quot; and &quot;Learn about Sharing Local Health&quot;.&#10;"/>
                    <pic:cNvPicPr>
                      <a:picLocks noChangeAspect="1" noChangeArrowheads="1"/>
                    </pic:cNvPicPr>
                  </pic:nvPicPr>
                  <pic:blipFill>
                    <a:blip r:embed="rId129"/>
                    <a:srcRect/>
                    <a:stretch>
                      <a:fillRect/>
                    </a:stretch>
                  </pic:blipFill>
                  <pic:spPr bwMode="auto">
                    <a:xfrm>
                      <a:off x="0" y="0"/>
                      <a:ext cx="5133975" cy="3648075"/>
                    </a:xfrm>
                    <a:prstGeom prst="rect">
                      <a:avLst/>
                    </a:prstGeom>
                    <a:noFill/>
                    <a:ln w="6350" cmpd="sng">
                      <a:solidFill>
                        <a:srgbClr val="000000"/>
                      </a:solidFill>
                      <a:miter lim="800000"/>
                      <a:headEnd/>
                      <a:tailEnd/>
                    </a:ln>
                    <a:effectLst/>
                  </pic:spPr>
                </pic:pic>
              </a:graphicData>
            </a:graphic>
          </wp:inline>
        </w:drawing>
      </w:r>
    </w:p>
    <w:p w:rsidR="00077B73" w:rsidRDefault="00077B73" w:rsidP="00077B73">
      <w:pPr>
        <w:pStyle w:val="Caption"/>
        <w:rPr>
          <w:rFonts w:cs="Arial"/>
        </w:rPr>
      </w:pPr>
      <w:bookmarkStart w:id="256" w:name="_Toc183315354"/>
      <w:bookmarkStart w:id="257" w:name="_Toc229892190"/>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68</w:t>
      </w:r>
      <w:r w:rsidR="00241F43">
        <w:fldChar w:fldCharType="end"/>
      </w:r>
      <w:r>
        <w:t>:  List of Actively Shared Records</w:t>
      </w:r>
      <w:bookmarkEnd w:id="256"/>
      <w:bookmarkEnd w:id="257"/>
    </w:p>
    <w:p w:rsidR="00077B73" w:rsidRDefault="00077B73" w:rsidP="00077B73">
      <w:pPr>
        <w:rPr>
          <w:rFonts w:cs="Arial"/>
          <w:b/>
          <w:sz w:val="20"/>
          <w:szCs w:val="20"/>
        </w:rPr>
      </w:pPr>
    </w:p>
    <w:p w:rsidR="00195827" w:rsidRDefault="00195827" w:rsidP="00077B73">
      <w:pPr>
        <w:rPr>
          <w:rFonts w:cs="Arial"/>
          <w:b/>
          <w:sz w:val="20"/>
          <w:szCs w:val="20"/>
        </w:rPr>
      </w:pPr>
    </w:p>
    <w:p w:rsidR="00195827" w:rsidRDefault="00195827">
      <w:pPr>
        <w:rPr>
          <w:rFonts w:cs="Arial"/>
          <w:b/>
          <w:sz w:val="20"/>
          <w:szCs w:val="20"/>
        </w:rPr>
      </w:pPr>
      <w:r>
        <w:rPr>
          <w:rFonts w:cs="Arial"/>
          <w:b/>
          <w:sz w:val="20"/>
          <w:szCs w:val="20"/>
        </w:rPr>
        <w:br w:type="page"/>
      </w:r>
    </w:p>
    <w:p w:rsidR="00077B73" w:rsidRDefault="00077B73" w:rsidP="00077B73">
      <w:pPr>
        <w:pStyle w:val="BodyText"/>
      </w:pPr>
      <w:r>
        <w:lastRenderedPageBreak/>
        <w:t>On the “Created by Other Area” tab, the following buttons are available:</w:t>
      </w:r>
    </w:p>
    <w:p w:rsidR="00077B73" w:rsidRDefault="00077B73" w:rsidP="00D511CC">
      <w:pPr>
        <w:pStyle w:val="BodyText"/>
        <w:numPr>
          <w:ilvl w:val="0"/>
          <w:numId w:val="74"/>
        </w:numPr>
      </w:pPr>
      <w:r>
        <w:t xml:space="preserve">Edit </w:t>
      </w:r>
    </w:p>
    <w:p w:rsidR="00077B73" w:rsidRDefault="00077B73" w:rsidP="00D511CC">
      <w:pPr>
        <w:pStyle w:val="BodyText"/>
        <w:numPr>
          <w:ilvl w:val="0"/>
          <w:numId w:val="74"/>
        </w:numPr>
      </w:pPr>
      <w:r>
        <w:t>View</w:t>
      </w:r>
    </w:p>
    <w:p w:rsidR="00077B73" w:rsidRDefault="00077B73" w:rsidP="00D511CC">
      <w:pPr>
        <w:pStyle w:val="BodyText"/>
        <w:numPr>
          <w:ilvl w:val="0"/>
          <w:numId w:val="74"/>
        </w:numPr>
      </w:pPr>
      <w:r>
        <w:t>Audit</w:t>
      </w:r>
    </w:p>
    <w:p w:rsidR="00077B73" w:rsidRDefault="00077B73" w:rsidP="00D511CC">
      <w:pPr>
        <w:pStyle w:val="BodyText"/>
        <w:numPr>
          <w:ilvl w:val="0"/>
          <w:numId w:val="74"/>
        </w:numPr>
      </w:pPr>
      <w:r>
        <w:t xml:space="preserve">Delete </w:t>
      </w:r>
    </w:p>
    <w:p w:rsidR="00077B73" w:rsidRPr="005B2726" w:rsidRDefault="00077B73" w:rsidP="00D511CC">
      <w:pPr>
        <w:pStyle w:val="BodyText"/>
        <w:numPr>
          <w:ilvl w:val="0"/>
          <w:numId w:val="74"/>
        </w:numPr>
      </w:pPr>
      <w:smartTag w:uri="urn:schemas-microsoft-com:office:smarttags" w:element="place">
        <w:smartTag w:uri="urn:schemas-microsoft-com:office:smarttags" w:element="City">
          <w:r>
            <w:t>Split</w:t>
          </w:r>
        </w:smartTag>
      </w:smartTag>
    </w:p>
    <w:p w:rsidR="00077B73" w:rsidRDefault="00077B73" w:rsidP="00077B73">
      <w:pPr>
        <w:pStyle w:val="BodyText"/>
        <w:rPr>
          <w:b/>
        </w:rPr>
      </w:pPr>
    </w:p>
    <w:p w:rsidR="00077B73" w:rsidRDefault="00077B73" w:rsidP="00077B73">
      <w:pPr>
        <w:pStyle w:val="BodyText"/>
      </w:pPr>
      <w:r w:rsidRPr="005B2726">
        <w:t xml:space="preserve">The Edit, </w:t>
      </w:r>
      <w:r>
        <w:t xml:space="preserve">Views, and Audit buttons work as they do elsewhere in the system. </w:t>
      </w:r>
    </w:p>
    <w:p w:rsidR="00077B73" w:rsidRDefault="00077B73" w:rsidP="00077B73">
      <w:pPr>
        <w:pStyle w:val="BodyText"/>
      </w:pPr>
    </w:p>
    <w:p w:rsidR="00077B73" w:rsidRDefault="00077B73" w:rsidP="00077B73">
      <w:pPr>
        <w:pStyle w:val="BodyText"/>
      </w:pPr>
      <w:r w:rsidRPr="00824DF7">
        <w:rPr>
          <w:b/>
        </w:rPr>
        <w:t>Delete:</w:t>
      </w:r>
      <w:r>
        <w:t xml:space="preserve"> If you select a shared record created by another area and hit Delete, you will delete the record from your system. It will not be deleted from the other areas sharing it. The only entity that can delete the shared record and make it disappear from all areas sharing it is the area that created the record.</w:t>
      </w:r>
    </w:p>
    <w:p w:rsidR="00077B73" w:rsidRDefault="00077B73" w:rsidP="00077B73">
      <w:pPr>
        <w:pStyle w:val="BodyText"/>
      </w:pPr>
    </w:p>
    <w:p w:rsidR="00077B73" w:rsidRDefault="00077B73" w:rsidP="00077B73">
      <w:pPr>
        <w:pStyle w:val="BodyText"/>
      </w:pPr>
      <w:smartTag w:uri="urn:schemas-microsoft-com:office:smarttags" w:element="place">
        <w:smartTag w:uri="urn:schemas-microsoft-com:office:smarttags" w:element="City">
          <w:r w:rsidRPr="00824DF7">
            <w:rPr>
              <w:b/>
            </w:rPr>
            <w:t>Split</w:t>
          </w:r>
        </w:smartTag>
      </w:smartTag>
      <w:r w:rsidRPr="00824DF7">
        <w:rPr>
          <w:b/>
        </w:rPr>
        <w:t xml:space="preserve">: </w:t>
      </w:r>
      <w:r>
        <w:t xml:space="preserve"> After opting to “share” a record that was made shareable by another site, you have the option of </w:t>
      </w:r>
      <w:proofErr w:type="gramStart"/>
      <w:r>
        <w:t>Splitting</w:t>
      </w:r>
      <w:proofErr w:type="gramEnd"/>
      <w:r>
        <w:t xml:space="preserve"> the record. If you highlight a record and hit the “</w:t>
      </w:r>
      <w:smartTag w:uri="urn:schemas-microsoft-com:office:smarttags" w:element="place">
        <w:smartTag w:uri="urn:schemas-microsoft-com:office:smarttags" w:element="City">
          <w:r>
            <w:t>Split</w:t>
          </w:r>
        </w:smartTag>
      </w:smartTag>
      <w:r>
        <w:t xml:space="preserve">” button, you are breaking your connection to that shared record. The record will disappear from this window (since it is no longer shared). If it was approved, it will appear in the approved queue, if it is pending, it will be in the pending queue, etc. </w:t>
      </w:r>
    </w:p>
    <w:p w:rsidR="00077B73" w:rsidRDefault="00077B73" w:rsidP="00077B73">
      <w:pPr>
        <w:pStyle w:val="BodyText"/>
      </w:pPr>
    </w:p>
    <w:p w:rsidR="00077B73" w:rsidRPr="00824DF7" w:rsidRDefault="00077B73" w:rsidP="00077B73">
      <w:pPr>
        <w:pStyle w:val="BodyText"/>
      </w:pPr>
      <w:r>
        <w:t xml:space="preserve">The record will continue to exist in your system, but it will be independent from the original record. Changes made to a split record will not be reflected among other sites that are sharing that record. </w:t>
      </w:r>
    </w:p>
    <w:p w:rsidR="00077B73" w:rsidRDefault="00077B73" w:rsidP="00077B73">
      <w:pPr>
        <w:pStyle w:val="BodyText"/>
        <w:rPr>
          <w:b/>
        </w:rPr>
      </w:pPr>
    </w:p>
    <w:p w:rsidR="00077B73" w:rsidRDefault="00077B73" w:rsidP="00077B73">
      <w:pPr>
        <w:pStyle w:val="BodyText"/>
      </w:pPr>
      <w:r w:rsidRPr="0064122C">
        <w:t xml:space="preserve">After you </w:t>
      </w:r>
      <w:r>
        <w:t>split from a record, the comments field will include text indicating that the record was split from AREA NAME by NAME OR PERSON on DATE.</w:t>
      </w:r>
    </w:p>
    <w:p w:rsidR="00077B73" w:rsidRDefault="00077B73" w:rsidP="00077B73">
      <w:pPr>
        <w:pStyle w:val="BodyText"/>
      </w:pPr>
    </w:p>
    <w:p w:rsidR="00C16E8D" w:rsidRDefault="00EB5331" w:rsidP="00C16E8D">
      <w:pPr>
        <w:keepNext/>
      </w:pPr>
      <w:r>
        <w:rPr>
          <w:noProof/>
        </w:rPr>
        <w:drawing>
          <wp:inline distT="0" distB="0" distL="0" distR="0">
            <wp:extent cx="5381625" cy="200025"/>
            <wp:effectExtent l="19050" t="0" r="9525" b="0"/>
            <wp:docPr id="76" name="Picture 76" descr="Split shared record note in Comments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plit Record Comments Field.  This figure shows the message displayed in the Comments field of a site record after the record has been split from a shared record.  In this example, the message reads, &quot;This record was split from Wyoming by Nancy Morell on 01-09-2008.&quot;"/>
                    <pic:cNvPicPr>
                      <a:picLocks noChangeAspect="1" noChangeArrowheads="1"/>
                    </pic:cNvPicPr>
                  </pic:nvPicPr>
                  <pic:blipFill>
                    <a:blip r:embed="rId130"/>
                    <a:srcRect/>
                    <a:stretch>
                      <a:fillRect/>
                    </a:stretch>
                  </pic:blipFill>
                  <pic:spPr bwMode="auto">
                    <a:xfrm>
                      <a:off x="0" y="0"/>
                      <a:ext cx="5381625" cy="200025"/>
                    </a:xfrm>
                    <a:prstGeom prst="rect">
                      <a:avLst/>
                    </a:prstGeom>
                    <a:noFill/>
                    <a:ln w="9525">
                      <a:noFill/>
                      <a:miter lim="800000"/>
                      <a:headEnd/>
                      <a:tailEnd/>
                    </a:ln>
                  </pic:spPr>
                </pic:pic>
              </a:graphicData>
            </a:graphic>
          </wp:inline>
        </w:drawing>
      </w:r>
    </w:p>
    <w:p w:rsidR="00C16E8D" w:rsidRDefault="00C16E8D" w:rsidP="00C16E8D">
      <w:pPr>
        <w:pStyle w:val="Caption"/>
      </w:pPr>
      <w:bookmarkStart w:id="258" w:name="_Toc229892191"/>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69</w:t>
      </w:r>
      <w:r w:rsidR="00241F43">
        <w:fldChar w:fldCharType="end"/>
      </w:r>
      <w:r>
        <w:t>:  Split Record Comments Field</w:t>
      </w:r>
      <w:bookmarkEnd w:id="258"/>
    </w:p>
    <w:p w:rsidR="00077B73" w:rsidRDefault="00077B73" w:rsidP="00077B73">
      <w:pPr>
        <w:pStyle w:val="BodyText"/>
      </w:pPr>
    </w:p>
    <w:p w:rsidR="00077B73" w:rsidRDefault="00077B73" w:rsidP="00077B73">
      <w:pPr>
        <w:pStyle w:val="BodyText"/>
      </w:pPr>
      <w:r w:rsidRPr="00A00300">
        <w:rPr>
          <w:b/>
        </w:rPr>
        <w:t>To manage shared records that your area has created and that are being used by other areas:</w:t>
      </w:r>
    </w:p>
    <w:p w:rsidR="00077B73" w:rsidRDefault="00077B73" w:rsidP="00D511CC">
      <w:pPr>
        <w:pStyle w:val="BodyText"/>
        <w:numPr>
          <w:ilvl w:val="0"/>
          <w:numId w:val="77"/>
        </w:numPr>
      </w:pPr>
      <w:r>
        <w:t xml:space="preserve"> G</w:t>
      </w:r>
      <w:r w:rsidRPr="003A2AEF">
        <w:t xml:space="preserve">o to Site Records &gt; List Actively Shared Records. </w:t>
      </w:r>
    </w:p>
    <w:p w:rsidR="00077B73" w:rsidRDefault="00077B73" w:rsidP="00D511CC">
      <w:pPr>
        <w:pStyle w:val="BodyText"/>
        <w:numPr>
          <w:ilvl w:val="0"/>
          <w:numId w:val="77"/>
        </w:numPr>
      </w:pPr>
      <w:r w:rsidRPr="003A2AEF">
        <w:t xml:space="preserve">Select the Created by My Area tab. </w:t>
      </w:r>
    </w:p>
    <w:p w:rsidR="001B1A43" w:rsidRDefault="001B1A43" w:rsidP="001B1A43">
      <w:pPr>
        <w:pStyle w:val="BodyText"/>
      </w:pPr>
    </w:p>
    <w:p w:rsidR="00077B73" w:rsidRDefault="00077B73" w:rsidP="00077B73">
      <w:pPr>
        <w:pStyle w:val="BodyText"/>
      </w:pPr>
      <w:r>
        <w:t xml:space="preserve">This tab will include all the records that you have made “shareable” that are being used by other areas. </w:t>
      </w:r>
    </w:p>
    <w:p w:rsidR="00077B73" w:rsidRDefault="00EB5331" w:rsidP="00077B73">
      <w:pPr>
        <w:keepNext/>
      </w:pPr>
      <w:r>
        <w:rPr>
          <w:rFonts w:cs="Arial"/>
          <w:b/>
          <w:noProof/>
          <w:sz w:val="20"/>
          <w:szCs w:val="20"/>
        </w:rPr>
        <w:lastRenderedPageBreak/>
        <w:drawing>
          <wp:inline distT="0" distB="0" distL="0" distR="0">
            <wp:extent cx="4046513" cy="2887076"/>
            <wp:effectExtent l="19050" t="19050" r="11137" b="27574"/>
            <wp:docPr id="77" name="Picture 77" descr="List of shared records created by m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hared Records Created by My Area.  This figure shows the list of shared records &quot;created by my area&quot;.  In this example, there is only one record named, &quot;Winslow Memorial Hospital&quot;."/>
                    <pic:cNvPicPr>
                      <a:picLocks noChangeAspect="1" noChangeArrowheads="1"/>
                    </pic:cNvPicPr>
                  </pic:nvPicPr>
                  <pic:blipFill>
                    <a:blip r:embed="rId131"/>
                    <a:srcRect r="2075" b="2885"/>
                    <a:stretch>
                      <a:fillRect/>
                    </a:stretch>
                  </pic:blipFill>
                  <pic:spPr bwMode="auto">
                    <a:xfrm>
                      <a:off x="0" y="0"/>
                      <a:ext cx="4048252" cy="2888317"/>
                    </a:xfrm>
                    <a:prstGeom prst="rect">
                      <a:avLst/>
                    </a:prstGeom>
                    <a:noFill/>
                    <a:ln w="6350" cmpd="sng">
                      <a:solidFill>
                        <a:srgbClr val="000000"/>
                      </a:solidFill>
                      <a:miter lim="800000"/>
                      <a:headEnd/>
                      <a:tailEnd/>
                    </a:ln>
                    <a:effectLst/>
                  </pic:spPr>
                </pic:pic>
              </a:graphicData>
            </a:graphic>
          </wp:inline>
        </w:drawing>
      </w:r>
    </w:p>
    <w:p w:rsidR="00077B73" w:rsidRDefault="00077B73" w:rsidP="00077B73">
      <w:pPr>
        <w:pStyle w:val="Caption"/>
        <w:rPr>
          <w:rFonts w:cs="Arial"/>
          <w:b w:val="0"/>
        </w:rPr>
      </w:pPr>
      <w:bookmarkStart w:id="259" w:name="_Toc183315355"/>
      <w:bookmarkStart w:id="260" w:name="_Toc229892192"/>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70</w:t>
      </w:r>
      <w:r w:rsidR="00241F43">
        <w:fldChar w:fldCharType="end"/>
      </w:r>
      <w:r>
        <w:t xml:space="preserve">:  </w:t>
      </w:r>
      <w:bookmarkStart w:id="261" w:name="OLE_LINK5"/>
      <w:bookmarkStart w:id="262" w:name="OLE_LINK6"/>
      <w:r>
        <w:t>Shared Records Created by My Area</w:t>
      </w:r>
      <w:bookmarkEnd w:id="259"/>
      <w:bookmarkEnd w:id="261"/>
      <w:bookmarkEnd w:id="262"/>
      <w:bookmarkEnd w:id="260"/>
    </w:p>
    <w:p w:rsidR="00077B73" w:rsidRPr="00A00300" w:rsidRDefault="00077B73" w:rsidP="00077B73">
      <w:pPr>
        <w:rPr>
          <w:rFonts w:cs="Arial"/>
          <w:b/>
          <w:sz w:val="20"/>
          <w:szCs w:val="20"/>
        </w:rPr>
      </w:pPr>
    </w:p>
    <w:p w:rsidR="00077B73" w:rsidRDefault="00077B73" w:rsidP="00077B73">
      <w:pPr>
        <w:pStyle w:val="BodyText"/>
      </w:pPr>
      <w:r>
        <w:t xml:space="preserve">This window has the following buttons available: </w:t>
      </w:r>
    </w:p>
    <w:p w:rsidR="00077B73" w:rsidRDefault="00077B73" w:rsidP="00D511CC">
      <w:pPr>
        <w:pStyle w:val="BodyText"/>
        <w:numPr>
          <w:ilvl w:val="0"/>
          <w:numId w:val="75"/>
        </w:numPr>
      </w:pPr>
      <w:r>
        <w:t xml:space="preserve">Edit </w:t>
      </w:r>
    </w:p>
    <w:p w:rsidR="00077B73" w:rsidRDefault="00077B73" w:rsidP="00D511CC">
      <w:pPr>
        <w:pStyle w:val="BodyText"/>
        <w:numPr>
          <w:ilvl w:val="0"/>
          <w:numId w:val="75"/>
        </w:numPr>
      </w:pPr>
      <w:r>
        <w:t>View</w:t>
      </w:r>
    </w:p>
    <w:p w:rsidR="00077B73" w:rsidRDefault="00077B73" w:rsidP="00D511CC">
      <w:pPr>
        <w:pStyle w:val="BodyText"/>
        <w:numPr>
          <w:ilvl w:val="0"/>
          <w:numId w:val="75"/>
        </w:numPr>
      </w:pPr>
      <w:r>
        <w:t xml:space="preserve">Audit </w:t>
      </w:r>
    </w:p>
    <w:p w:rsidR="00077B73" w:rsidRPr="00F917D4" w:rsidRDefault="00077B73" w:rsidP="00D511CC">
      <w:pPr>
        <w:pStyle w:val="BodyText"/>
        <w:numPr>
          <w:ilvl w:val="0"/>
          <w:numId w:val="75"/>
        </w:numPr>
      </w:pPr>
      <w:r>
        <w:t xml:space="preserve">Delete </w:t>
      </w:r>
    </w:p>
    <w:p w:rsidR="00077B73" w:rsidRDefault="00077B73" w:rsidP="00077B73">
      <w:pPr>
        <w:pStyle w:val="BodyText"/>
      </w:pPr>
      <w:r>
        <w:rPr>
          <w:b/>
        </w:rPr>
        <w:br/>
      </w:r>
      <w:r w:rsidRPr="005B2726">
        <w:t xml:space="preserve">The Edit, </w:t>
      </w:r>
      <w:r>
        <w:t xml:space="preserve">Views, and Audit buttons work as they do elsewhere in the system. </w:t>
      </w:r>
    </w:p>
    <w:p w:rsidR="001B1A43" w:rsidRDefault="001B1A43" w:rsidP="00077B73">
      <w:pPr>
        <w:pStyle w:val="BodyText"/>
      </w:pPr>
      <w:r>
        <w:rPr>
          <w:b/>
        </w:rPr>
        <w:t xml:space="preserve">Delete: </w:t>
      </w:r>
      <w:r w:rsidRPr="00F917D4">
        <w:t>If you</w:t>
      </w:r>
      <w:r>
        <w:rPr>
          <w:b/>
        </w:rPr>
        <w:t xml:space="preserve"> </w:t>
      </w:r>
      <w:r>
        <w:t>delete a record that you previously made shareable, you will be deleting that record from all the areas. This power is only available to the area that created the shared record.</w:t>
      </w:r>
    </w:p>
    <w:p w:rsidR="001B1A43" w:rsidRPr="00F917D4" w:rsidRDefault="001B1A43" w:rsidP="00077B73">
      <w:pPr>
        <w:pStyle w:val="BodyText"/>
        <w:rPr>
          <w:b/>
        </w:rPr>
      </w:pPr>
    </w:p>
    <w:p w:rsidR="0086519E" w:rsidRDefault="0086519E">
      <w:pPr>
        <w:rPr>
          <w:rFonts w:cs="Arial"/>
          <w:b/>
          <w:sz w:val="20"/>
          <w:szCs w:val="20"/>
        </w:rPr>
      </w:pPr>
      <w:r>
        <w:rPr>
          <w:rFonts w:cs="Arial"/>
          <w:b/>
          <w:sz w:val="20"/>
          <w:szCs w:val="20"/>
        </w:rPr>
        <w:br w:type="page"/>
      </w:r>
    </w:p>
    <w:p w:rsidR="00D3267E" w:rsidRPr="00D3267E" w:rsidRDefault="00D3267E" w:rsidP="00D3267E">
      <w:pPr>
        <w:pStyle w:val="Heading2"/>
      </w:pPr>
      <w:bookmarkStart w:id="263" w:name="_Toc179107928"/>
      <w:bookmarkStart w:id="264" w:name="_Toc179169533"/>
      <w:bookmarkStart w:id="265" w:name="_Toc180911702"/>
      <w:bookmarkStart w:id="266" w:name="_Toc229891994"/>
      <w:r w:rsidRPr="00D3267E">
        <w:lastRenderedPageBreak/>
        <w:t>Identifying Similar and Duplicate Records</w:t>
      </w:r>
      <w:bookmarkEnd w:id="263"/>
      <w:bookmarkEnd w:id="264"/>
      <w:bookmarkEnd w:id="265"/>
      <w:bookmarkEnd w:id="266"/>
    </w:p>
    <w:p w:rsidR="00A147B3" w:rsidRDefault="00A147B3" w:rsidP="001B1A43">
      <w:pPr>
        <w:pStyle w:val="BodyText"/>
      </w:pPr>
      <w:r>
        <w:t xml:space="preserve">Similar records have the same </w:t>
      </w:r>
      <w:r w:rsidR="00E92D1A">
        <w:t>s</w:t>
      </w:r>
      <w:r>
        <w:t>ite name and city name.</w:t>
      </w:r>
      <w:r w:rsidR="001B1A43">
        <w:t xml:space="preserve">  </w:t>
      </w:r>
      <w:r>
        <w:t xml:space="preserve">Duplicate records </w:t>
      </w:r>
      <w:r w:rsidR="00EF4383">
        <w:t xml:space="preserve">must </w:t>
      </w:r>
      <w:r>
        <w:t xml:space="preserve">exactly match </w:t>
      </w:r>
      <w:r w:rsidR="00B31E01">
        <w:t xml:space="preserve">three fields:  </w:t>
      </w:r>
      <w:r>
        <w:t xml:space="preserve">the site name, address1, and URL fields. </w:t>
      </w:r>
    </w:p>
    <w:p w:rsidR="00A147B3" w:rsidRDefault="00A147B3" w:rsidP="00AD3E63">
      <w:pPr>
        <w:pStyle w:val="BodyText"/>
      </w:pPr>
    </w:p>
    <w:p w:rsidR="00A147B3" w:rsidRDefault="00A147B3" w:rsidP="00AD3E63">
      <w:pPr>
        <w:pStyle w:val="BodyText"/>
      </w:pPr>
      <w:r>
        <w:t xml:space="preserve">The List Similar Records module helps you identify, modify, or delete </w:t>
      </w:r>
      <w:r w:rsidR="00A57F45">
        <w:t>similar</w:t>
      </w:r>
      <w:r>
        <w:t xml:space="preserve"> records. </w:t>
      </w:r>
    </w:p>
    <w:p w:rsidR="00A147B3" w:rsidRDefault="00A147B3" w:rsidP="00584677">
      <w:pPr>
        <w:pStyle w:val="Heading3"/>
      </w:pPr>
      <w:r>
        <w:t> </w:t>
      </w:r>
      <w:bookmarkStart w:id="267" w:name="_Toc179169534"/>
      <w:bookmarkStart w:id="268" w:name="_Toc180911703"/>
      <w:bookmarkStart w:id="269" w:name="_Toc229891995"/>
      <w:r>
        <w:t>Find Similar Records when creating a New Record</w:t>
      </w:r>
      <w:bookmarkEnd w:id="267"/>
      <w:bookmarkEnd w:id="268"/>
      <w:bookmarkEnd w:id="269"/>
    </w:p>
    <w:p w:rsidR="00A147B3" w:rsidRDefault="00A147B3" w:rsidP="00AD3E63">
      <w:pPr>
        <w:pStyle w:val="BodyText"/>
      </w:pPr>
    </w:p>
    <w:p w:rsidR="00A147B3" w:rsidRDefault="00A147B3" w:rsidP="00AD3E63">
      <w:pPr>
        <w:pStyle w:val="BodyText"/>
      </w:pPr>
      <w:r>
        <w:t>To identify similar records when creating a new record</w:t>
      </w:r>
      <w:r w:rsidR="00BB14C1">
        <w:t>:</w:t>
      </w:r>
    </w:p>
    <w:p w:rsidR="00A147B3" w:rsidRDefault="00A147B3" w:rsidP="00D511CC">
      <w:pPr>
        <w:pStyle w:val="BodyText"/>
        <w:numPr>
          <w:ilvl w:val="0"/>
          <w:numId w:val="21"/>
        </w:numPr>
      </w:pPr>
      <w:r>
        <w:t>Enter t</w:t>
      </w:r>
      <w:r w:rsidR="003C2DD5">
        <w:t xml:space="preserve">he </w:t>
      </w:r>
      <w:r w:rsidR="00AC0199">
        <w:t xml:space="preserve">site name and </w:t>
      </w:r>
      <w:r w:rsidR="003C2DD5">
        <w:t>physical address information</w:t>
      </w:r>
    </w:p>
    <w:p w:rsidR="00A147B3" w:rsidRDefault="00A147B3" w:rsidP="00D511CC">
      <w:pPr>
        <w:pStyle w:val="BodyText"/>
        <w:numPr>
          <w:ilvl w:val="0"/>
          <w:numId w:val="21"/>
        </w:numPr>
      </w:pPr>
      <w:r>
        <w:t>Click on the Similar C</w:t>
      </w:r>
      <w:r w:rsidR="003C2DD5">
        <w:t>heck button</w:t>
      </w:r>
      <w:r w:rsidR="0046032C">
        <w:t xml:space="preserve"> found below the address fields</w:t>
      </w:r>
    </w:p>
    <w:p w:rsidR="001A2362" w:rsidRDefault="001A2362" w:rsidP="00D511CC">
      <w:pPr>
        <w:pStyle w:val="BodyText"/>
        <w:numPr>
          <w:ilvl w:val="0"/>
          <w:numId w:val="21"/>
        </w:numPr>
      </w:pPr>
      <w:r w:rsidRPr="00B16DA8">
        <w:rPr>
          <w:color w:val="000000"/>
        </w:rPr>
        <w:t>If there is a match on the Site Name and City fields, the system will report similar record(s) found.</w:t>
      </w:r>
    </w:p>
    <w:p w:rsidR="00A147B3" w:rsidRDefault="00A147B3" w:rsidP="00A147B3">
      <w:pPr>
        <w:pStyle w:val="NormalWeb"/>
      </w:pPr>
    </w:p>
    <w:p w:rsidR="007A1EE8" w:rsidRDefault="007A1EE8" w:rsidP="00A147B3">
      <w:pPr>
        <w:pStyle w:val="NormalWeb"/>
      </w:pPr>
      <w:r>
        <w:rPr>
          <w:noProof/>
        </w:rPr>
        <w:drawing>
          <wp:inline distT="0" distB="0" distL="0" distR="0">
            <wp:extent cx="3667125" cy="2637947"/>
            <wp:effectExtent l="19050" t="0" r="9525" b="0"/>
            <wp:docPr id="59" name="Picture 2" descr="Warning message displayed when similar records are detected in th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srcRect/>
                    <a:stretch>
                      <a:fillRect/>
                    </a:stretch>
                  </pic:blipFill>
                  <pic:spPr bwMode="auto">
                    <a:xfrm>
                      <a:off x="0" y="0"/>
                      <a:ext cx="3666190" cy="2637274"/>
                    </a:xfrm>
                    <a:prstGeom prst="rect">
                      <a:avLst/>
                    </a:prstGeom>
                    <a:noFill/>
                    <a:ln w="9525">
                      <a:noFill/>
                      <a:miter lim="800000"/>
                      <a:headEnd/>
                      <a:tailEnd/>
                    </a:ln>
                  </pic:spPr>
                </pic:pic>
              </a:graphicData>
            </a:graphic>
          </wp:inline>
        </w:drawing>
      </w:r>
    </w:p>
    <w:p w:rsidR="00A147B3" w:rsidRDefault="00435A8F" w:rsidP="00435A8F">
      <w:pPr>
        <w:pStyle w:val="Caption"/>
      </w:pPr>
      <w:bookmarkStart w:id="270" w:name="_Toc229892193"/>
      <w:r w:rsidRPr="007A1EE8">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71</w:t>
      </w:r>
      <w:r w:rsidR="00241F43">
        <w:fldChar w:fldCharType="end"/>
      </w:r>
      <w:r w:rsidR="00DD5E5F" w:rsidRPr="007A1EE8">
        <w:t>:  Similar Records Check Warning Message</w:t>
      </w:r>
      <w:bookmarkEnd w:id="270"/>
    </w:p>
    <w:p w:rsidR="00F47E8D" w:rsidRDefault="00F47E8D" w:rsidP="00A147B3">
      <w:pPr>
        <w:pStyle w:val="NormalWeb"/>
      </w:pPr>
    </w:p>
    <w:p w:rsidR="00625995" w:rsidRDefault="00625995" w:rsidP="00625995">
      <w:pPr>
        <w:pStyle w:val="BodyText"/>
      </w:pPr>
      <w:r>
        <w:t>To view the list of similar records, from the menu choose Site Records &gt; List Similar Records.</w:t>
      </w:r>
    </w:p>
    <w:p w:rsidR="001A2362" w:rsidRDefault="00EB5331" w:rsidP="001A2362">
      <w:pPr>
        <w:pStyle w:val="NormalWeb"/>
        <w:keepNext/>
      </w:pPr>
      <w:r>
        <w:rPr>
          <w:noProof/>
        </w:rPr>
        <w:drawing>
          <wp:inline distT="0" distB="0" distL="0" distR="0">
            <wp:extent cx="1581150" cy="1600200"/>
            <wp:effectExtent l="19050" t="0" r="0" b="0"/>
            <wp:docPr id="79" name="Picture 79" descr="Similar Records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imilar Records Menu Bar.  This figure shows the drop down menu bar to link to the List Similar Records feature.  "/>
                    <pic:cNvPicPr>
                      <a:picLocks noChangeAspect="1" noChangeArrowheads="1"/>
                    </pic:cNvPicPr>
                  </pic:nvPicPr>
                  <pic:blipFill>
                    <a:blip r:embed="rId133"/>
                    <a:srcRect b="28814"/>
                    <a:stretch>
                      <a:fillRect/>
                    </a:stretch>
                  </pic:blipFill>
                  <pic:spPr bwMode="auto">
                    <a:xfrm>
                      <a:off x="0" y="0"/>
                      <a:ext cx="1581150" cy="1600200"/>
                    </a:xfrm>
                    <a:prstGeom prst="rect">
                      <a:avLst/>
                    </a:prstGeom>
                    <a:noFill/>
                    <a:ln w="9525">
                      <a:noFill/>
                      <a:miter lim="800000"/>
                      <a:headEnd/>
                      <a:tailEnd/>
                    </a:ln>
                  </pic:spPr>
                </pic:pic>
              </a:graphicData>
            </a:graphic>
          </wp:inline>
        </w:drawing>
      </w:r>
    </w:p>
    <w:p w:rsidR="001A2362" w:rsidRDefault="001A2362" w:rsidP="001A2362">
      <w:pPr>
        <w:pStyle w:val="Caption"/>
      </w:pPr>
      <w:bookmarkStart w:id="271" w:name="_Toc229892194"/>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72</w:t>
      </w:r>
      <w:r w:rsidR="00241F43">
        <w:fldChar w:fldCharType="end"/>
      </w:r>
      <w:r>
        <w:t>:  Similar Records Menu Bar</w:t>
      </w:r>
      <w:bookmarkEnd w:id="271"/>
    </w:p>
    <w:p w:rsidR="001A2362" w:rsidRDefault="001A2362" w:rsidP="001A2362"/>
    <w:p w:rsidR="00040A87" w:rsidRDefault="00040A87">
      <w:pPr>
        <w:rPr>
          <w:rFonts w:ascii="Arial" w:hAnsi="Arial" w:cs="Arial"/>
          <w:sz w:val="20"/>
        </w:rPr>
      </w:pPr>
      <w:r>
        <w:br w:type="page"/>
      </w:r>
    </w:p>
    <w:p w:rsidR="00625995" w:rsidRDefault="001A2362" w:rsidP="00D511CC">
      <w:pPr>
        <w:pStyle w:val="BodyText"/>
        <w:numPr>
          <w:ilvl w:val="0"/>
          <w:numId w:val="90"/>
        </w:numPr>
      </w:pPr>
      <w:r>
        <w:lastRenderedPageBreak/>
        <w:t>On the List Similar Records search screen, enter the search criteria for the site name</w:t>
      </w:r>
      <w:r w:rsidR="0046032C">
        <w:t xml:space="preserve"> or leave blank to see all similar records</w:t>
      </w:r>
      <w:r>
        <w:t xml:space="preserve">.  </w:t>
      </w:r>
    </w:p>
    <w:p w:rsidR="00625995" w:rsidRDefault="001A2362" w:rsidP="00D511CC">
      <w:pPr>
        <w:pStyle w:val="BodyText"/>
        <w:numPr>
          <w:ilvl w:val="0"/>
          <w:numId w:val="90"/>
        </w:numPr>
      </w:pPr>
      <w:r>
        <w:t xml:space="preserve">Click the Search button to retrieve all records with similar site names.  </w:t>
      </w:r>
    </w:p>
    <w:p w:rsidR="00A57F45" w:rsidRDefault="001A2362" w:rsidP="00D511CC">
      <w:pPr>
        <w:pStyle w:val="BodyText"/>
        <w:numPr>
          <w:ilvl w:val="0"/>
          <w:numId w:val="90"/>
        </w:numPr>
      </w:pPr>
      <w:r>
        <w:t xml:space="preserve">Select a similar record to Edit, View, or Delete.  Note:  only site administrators or </w:t>
      </w:r>
      <w:r w:rsidR="00501E77">
        <w:t>R</w:t>
      </w:r>
      <w:r>
        <w:t>eviewers can delete a similar record.</w:t>
      </w:r>
      <w:r w:rsidR="00A57F45">
        <w:t xml:space="preserve"> </w:t>
      </w:r>
    </w:p>
    <w:p w:rsidR="00A57F45" w:rsidRDefault="00A57F45" w:rsidP="00A147B3">
      <w:pPr>
        <w:pStyle w:val="NormalWeb"/>
      </w:pPr>
    </w:p>
    <w:p w:rsidR="00A57F45" w:rsidRDefault="00EB5331" w:rsidP="00A147B3">
      <w:pPr>
        <w:pStyle w:val="NormalWeb"/>
      </w:pPr>
      <w:r>
        <w:rPr>
          <w:noProof/>
        </w:rPr>
        <w:drawing>
          <wp:inline distT="0" distB="0" distL="0" distR="0">
            <wp:extent cx="4482612" cy="2918910"/>
            <wp:effectExtent l="19050" t="0" r="0" b="0"/>
            <wp:docPr id="80" name="Picture 80" descr="List of similar records found in th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imilar Records Found.  This figure shows the list of similar records found in the system.  The search criteria is for site names that contain the word &quot;audiology&quot;.  The list of results includes 3 site names.  Each site name is titled &quot;Audiology Associates&quot; but the address for each site is different."/>
                    <pic:cNvPicPr>
                      <a:picLocks noChangeAspect="1" noChangeArrowheads="1"/>
                    </pic:cNvPicPr>
                  </pic:nvPicPr>
                  <pic:blipFill>
                    <a:blip r:embed="rId134"/>
                    <a:srcRect/>
                    <a:stretch>
                      <a:fillRect/>
                    </a:stretch>
                  </pic:blipFill>
                  <pic:spPr bwMode="auto">
                    <a:xfrm>
                      <a:off x="0" y="0"/>
                      <a:ext cx="4479140" cy="2916649"/>
                    </a:xfrm>
                    <a:prstGeom prst="rect">
                      <a:avLst/>
                    </a:prstGeom>
                    <a:noFill/>
                    <a:ln w="9525">
                      <a:noFill/>
                      <a:miter lim="800000"/>
                      <a:headEnd/>
                      <a:tailEnd/>
                    </a:ln>
                  </pic:spPr>
                </pic:pic>
              </a:graphicData>
            </a:graphic>
          </wp:inline>
        </w:drawing>
      </w:r>
    </w:p>
    <w:p w:rsidR="00A57F45" w:rsidRDefault="001A2362" w:rsidP="001A2362">
      <w:pPr>
        <w:pStyle w:val="Caption"/>
      </w:pPr>
      <w:bookmarkStart w:id="272" w:name="_Toc229892195"/>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73</w:t>
      </w:r>
      <w:r w:rsidR="00241F43">
        <w:fldChar w:fldCharType="end"/>
      </w:r>
      <w:r>
        <w:t>:  Similar Records Found</w:t>
      </w:r>
      <w:bookmarkEnd w:id="272"/>
    </w:p>
    <w:p w:rsidR="00A147B3" w:rsidRDefault="00BB14C1" w:rsidP="00584677">
      <w:pPr>
        <w:pStyle w:val="Heading3"/>
      </w:pPr>
      <w:bookmarkStart w:id="273" w:name="_Toc229891996"/>
      <w:bookmarkStart w:id="274" w:name="OLE_LINK15"/>
      <w:bookmarkStart w:id="275" w:name="OLE_LINK16"/>
      <w:r>
        <w:t>Find Duplicate Records when creating a New Record</w:t>
      </w:r>
      <w:bookmarkEnd w:id="273"/>
    </w:p>
    <w:bookmarkEnd w:id="274"/>
    <w:bookmarkEnd w:id="275"/>
    <w:p w:rsidR="00625995" w:rsidRPr="00625995" w:rsidRDefault="00625995" w:rsidP="00625995"/>
    <w:p w:rsidR="00BB14C1" w:rsidRDefault="00A147B3" w:rsidP="00BB14C1">
      <w:pPr>
        <w:pStyle w:val="BodyText"/>
      </w:pPr>
      <w:r>
        <w:t> </w:t>
      </w:r>
      <w:r w:rsidR="00BB14C1">
        <w:t>To identify duplicate records when creating a new record:</w:t>
      </w:r>
    </w:p>
    <w:p w:rsidR="00F47E8D" w:rsidRDefault="00F47E8D" w:rsidP="00D511CC">
      <w:pPr>
        <w:pStyle w:val="BodyText"/>
        <w:numPr>
          <w:ilvl w:val="0"/>
          <w:numId w:val="21"/>
        </w:numPr>
      </w:pPr>
      <w:r>
        <w:t xml:space="preserve">Enter the </w:t>
      </w:r>
      <w:r w:rsidR="0046032C">
        <w:t xml:space="preserve">site name, </w:t>
      </w:r>
      <w:r>
        <w:t>physical address information</w:t>
      </w:r>
      <w:r w:rsidR="0046032C">
        <w:t xml:space="preserve"> and URL </w:t>
      </w:r>
      <w:r w:rsidR="0033370D">
        <w:t>(</w:t>
      </w:r>
      <w:r w:rsidR="0046032C">
        <w:t>if available</w:t>
      </w:r>
      <w:r w:rsidR="0033370D">
        <w:t>)</w:t>
      </w:r>
    </w:p>
    <w:p w:rsidR="00F47E8D" w:rsidRDefault="00F47E8D" w:rsidP="00D511CC">
      <w:pPr>
        <w:pStyle w:val="BodyText"/>
        <w:numPr>
          <w:ilvl w:val="0"/>
          <w:numId w:val="21"/>
        </w:numPr>
      </w:pPr>
      <w:r>
        <w:t>Click on the Duplicate Check button</w:t>
      </w:r>
      <w:r w:rsidR="0046032C">
        <w:t xml:space="preserve"> found below the address fields</w:t>
      </w:r>
    </w:p>
    <w:p w:rsidR="00F47E8D" w:rsidRDefault="00F47E8D" w:rsidP="00D511CC">
      <w:pPr>
        <w:pStyle w:val="BodyText"/>
        <w:numPr>
          <w:ilvl w:val="0"/>
          <w:numId w:val="21"/>
        </w:numPr>
      </w:pPr>
      <w:r w:rsidRPr="00B16DA8">
        <w:t>If there is a match on the Site Name, Address 1, and URL field,</w:t>
      </w:r>
      <w:r w:rsidR="00E92D1A">
        <w:t xml:space="preserve"> </w:t>
      </w:r>
      <w:r w:rsidR="00E92D1A" w:rsidRPr="00E92D1A">
        <w:t>(including fields that are blank</w:t>
      </w:r>
      <w:proofErr w:type="gramStart"/>
      <w:r w:rsidR="00E92D1A" w:rsidRPr="00E92D1A">
        <w:t>)</w:t>
      </w:r>
      <w:r w:rsidR="00E92D1A">
        <w:rPr>
          <w:rFonts w:ascii="Arial" w:hAnsi="Arial" w:cs="Arial"/>
          <w:color w:val="000000"/>
          <w:sz w:val="20"/>
          <w:szCs w:val="20"/>
        </w:rPr>
        <w:t xml:space="preserve"> </w:t>
      </w:r>
      <w:r w:rsidRPr="00B16DA8">
        <w:t xml:space="preserve"> the</w:t>
      </w:r>
      <w:proofErr w:type="gramEnd"/>
      <w:r w:rsidRPr="00B16DA8">
        <w:t xml:space="preserve"> system reports duplicate record(s) found.</w:t>
      </w:r>
    </w:p>
    <w:p w:rsidR="005F5772" w:rsidRDefault="00B9712D" w:rsidP="005F5772">
      <w:pPr>
        <w:pStyle w:val="BodyText"/>
        <w:keepNext/>
      </w:pPr>
      <w:r>
        <w:rPr>
          <w:noProof/>
        </w:rPr>
        <w:drawing>
          <wp:inline distT="0" distB="0" distL="0" distR="0">
            <wp:extent cx="3652618" cy="2720383"/>
            <wp:effectExtent l="19050" t="0" r="4982" b="0"/>
            <wp:docPr id="60" name="Picture 5" descr="Error message displayed when a duplicate record is found in th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a:srcRect/>
                    <a:stretch>
                      <a:fillRect/>
                    </a:stretch>
                  </pic:blipFill>
                  <pic:spPr bwMode="auto">
                    <a:xfrm>
                      <a:off x="0" y="0"/>
                      <a:ext cx="3658551" cy="2724802"/>
                    </a:xfrm>
                    <a:prstGeom prst="rect">
                      <a:avLst/>
                    </a:prstGeom>
                    <a:noFill/>
                    <a:ln w="9525">
                      <a:noFill/>
                      <a:miter lim="800000"/>
                      <a:headEnd/>
                      <a:tailEnd/>
                    </a:ln>
                  </pic:spPr>
                </pic:pic>
              </a:graphicData>
            </a:graphic>
          </wp:inline>
        </w:drawing>
      </w:r>
    </w:p>
    <w:p w:rsidR="00F47E8D" w:rsidRDefault="005F5772" w:rsidP="005F5772">
      <w:pPr>
        <w:pStyle w:val="Caption"/>
      </w:pPr>
      <w:bookmarkStart w:id="276" w:name="_Toc229892196"/>
      <w:r w:rsidRPr="00B9712D">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74</w:t>
      </w:r>
      <w:r w:rsidR="00241F43">
        <w:fldChar w:fldCharType="end"/>
      </w:r>
      <w:r w:rsidR="00DD5E5F" w:rsidRPr="00B9712D">
        <w:t>:  Duplicate Record Error Message</w:t>
      </w:r>
      <w:bookmarkEnd w:id="276"/>
    </w:p>
    <w:p w:rsidR="00195827" w:rsidRDefault="00195827">
      <w:pPr>
        <w:rPr>
          <w:rFonts w:ascii="Arial" w:hAnsi="Arial" w:cs="Arial"/>
          <w:sz w:val="20"/>
        </w:rPr>
      </w:pPr>
      <w:r>
        <w:br w:type="page"/>
      </w:r>
    </w:p>
    <w:p w:rsidR="00A147B3" w:rsidRDefault="00A147B3" w:rsidP="00AD3E63">
      <w:pPr>
        <w:pStyle w:val="BodyText"/>
      </w:pPr>
      <w:r>
        <w:lastRenderedPageBreak/>
        <w:t>You cannot save a duplicate record. The combination of site name, address 1, and URL must be unique in the system.</w:t>
      </w:r>
      <w:r w:rsidR="005F5772">
        <w:t xml:space="preserve">  Edit the information for the record to be unique</w:t>
      </w:r>
      <w:r w:rsidR="0046032C">
        <w:t xml:space="preserve">, or cancel the record </w:t>
      </w:r>
      <w:r w:rsidR="00713634">
        <w:t xml:space="preserve">that is </w:t>
      </w:r>
      <w:r w:rsidR="00C61407">
        <w:t xml:space="preserve">being created </w:t>
      </w:r>
      <w:r w:rsidR="0046032C">
        <w:t xml:space="preserve">if </w:t>
      </w:r>
      <w:r w:rsidR="00C61407">
        <w:t xml:space="preserve">it is </w:t>
      </w:r>
      <w:r w:rsidR="0046032C">
        <w:t>a duplicate</w:t>
      </w:r>
      <w:r w:rsidR="005F5772">
        <w:t xml:space="preserve">. </w:t>
      </w:r>
      <w:r>
        <w:t> </w:t>
      </w:r>
    </w:p>
    <w:p w:rsidR="00A147B3" w:rsidRDefault="00A147B3" w:rsidP="00A147B3">
      <w:pPr>
        <w:pStyle w:val="NormalWeb"/>
      </w:pPr>
      <w:r>
        <w:t> </w:t>
      </w:r>
    </w:p>
    <w:p w:rsidR="00A147B3" w:rsidRDefault="00A147B3" w:rsidP="00584677">
      <w:pPr>
        <w:pStyle w:val="Heading3"/>
      </w:pPr>
      <w:bookmarkStart w:id="277" w:name="_Toc179169536"/>
      <w:bookmarkStart w:id="278" w:name="_Toc180911706"/>
      <w:bookmarkStart w:id="279" w:name="_Toc229891997"/>
      <w:r>
        <w:t>Duplicate records not identified as duplicates</w:t>
      </w:r>
      <w:bookmarkEnd w:id="277"/>
      <w:bookmarkEnd w:id="278"/>
      <w:bookmarkEnd w:id="279"/>
    </w:p>
    <w:p w:rsidR="00A147B3" w:rsidRDefault="00A147B3" w:rsidP="00A147B3">
      <w:pPr>
        <w:pStyle w:val="NormalWeb"/>
      </w:pPr>
      <w:r>
        <w:t> </w:t>
      </w:r>
    </w:p>
    <w:p w:rsidR="00A147B3" w:rsidRDefault="00A147B3" w:rsidP="00AD3E63">
      <w:pPr>
        <w:pStyle w:val="BodyText"/>
      </w:pPr>
      <w:r>
        <w:t xml:space="preserve">True duplicate records may exist in your database due to </w:t>
      </w:r>
      <w:r w:rsidR="00B4431F">
        <w:t>spelling</w:t>
      </w:r>
      <w:r w:rsidR="00B56F6E">
        <w:t xml:space="preserve"> or</w:t>
      </w:r>
      <w:r w:rsidR="00B4431F">
        <w:t xml:space="preserve"> abbreviation differences </w:t>
      </w:r>
      <w:r>
        <w:t xml:space="preserve">in </w:t>
      </w:r>
      <w:r w:rsidR="00B4431F">
        <w:t xml:space="preserve">the </w:t>
      </w:r>
      <w:r w:rsidR="0046032C">
        <w:t xml:space="preserve">name, </w:t>
      </w:r>
      <w:r>
        <w:t>address1 or URL field combination. The examples below would not be recognized as duplicate records, because of the difference in the street address (W. vs. West):</w:t>
      </w:r>
    </w:p>
    <w:p w:rsidR="00A147B3" w:rsidRDefault="00A147B3" w:rsidP="00A147B3">
      <w:pPr>
        <w:pStyle w:val="NormalWeb"/>
      </w:pPr>
      <w:r>
        <w:t> </w:t>
      </w:r>
    </w:p>
    <w:p w:rsidR="00A147B3" w:rsidRDefault="00A147B3" w:rsidP="00AD3E63">
      <w:pPr>
        <w:pStyle w:val="BodyText"/>
      </w:pPr>
      <w:r>
        <w:t xml:space="preserve">The Community Clinic </w:t>
      </w:r>
    </w:p>
    <w:p w:rsidR="00A147B3" w:rsidRDefault="00A147B3" w:rsidP="00AD3E63">
      <w:pPr>
        <w:pStyle w:val="BodyText"/>
      </w:pPr>
      <w:smartTag w:uri="urn:schemas-microsoft-com:office:smarttags" w:element="Street">
        <w:smartTag w:uri="urn:schemas-microsoft-com:office:smarttags" w:element="address">
          <w:r>
            <w:t>123 West Main St</w:t>
          </w:r>
        </w:smartTag>
      </w:smartTag>
      <w:r>
        <w:t xml:space="preserve">. </w:t>
      </w:r>
    </w:p>
    <w:p w:rsidR="00A147B3" w:rsidRDefault="00A147B3" w:rsidP="00AD3E63">
      <w:pPr>
        <w:pStyle w:val="BodyText"/>
      </w:pPr>
      <w:r>
        <w:t>Anywhere, WV 25402</w:t>
      </w:r>
    </w:p>
    <w:p w:rsidR="00A147B3" w:rsidRDefault="00A147B3" w:rsidP="00AD3E63">
      <w:pPr>
        <w:pStyle w:val="BodyText"/>
      </w:pPr>
      <w:r>
        <w:t> </w:t>
      </w:r>
    </w:p>
    <w:p w:rsidR="00A147B3" w:rsidRDefault="00A147B3" w:rsidP="00AD3E63">
      <w:pPr>
        <w:pStyle w:val="BodyText"/>
      </w:pPr>
      <w:r>
        <w:t xml:space="preserve">The Community Clinic </w:t>
      </w:r>
    </w:p>
    <w:p w:rsidR="00A147B3" w:rsidRDefault="00A147B3" w:rsidP="00AD3E63">
      <w:pPr>
        <w:pStyle w:val="BodyText"/>
      </w:pPr>
      <w:r>
        <w:t xml:space="preserve">123 </w:t>
      </w:r>
      <w:smartTag w:uri="urn:schemas-microsoft-com:office:smarttags" w:element="Street">
        <w:smartTag w:uri="urn:schemas-microsoft-com:office:smarttags" w:element="address">
          <w:r>
            <w:t>W. Main St</w:t>
          </w:r>
        </w:smartTag>
      </w:smartTag>
      <w:r>
        <w:t>.</w:t>
      </w:r>
    </w:p>
    <w:p w:rsidR="00382E4F" w:rsidRDefault="00A147B3" w:rsidP="00AD3E63">
      <w:pPr>
        <w:pStyle w:val="BodyText"/>
      </w:pPr>
      <w:r>
        <w:t>Anywhere, WV 25402</w:t>
      </w:r>
    </w:p>
    <w:p w:rsidR="00195827" w:rsidRDefault="00195827" w:rsidP="00AD3E63">
      <w:pPr>
        <w:pStyle w:val="BodyText"/>
      </w:pPr>
    </w:p>
    <w:p w:rsidR="00636AFA" w:rsidRPr="00CC249B" w:rsidRDefault="00636AFA" w:rsidP="000D2FD4">
      <w:pPr>
        <w:pStyle w:val="Heading2"/>
      </w:pPr>
      <w:bookmarkStart w:id="280" w:name="_Toc179107929"/>
      <w:bookmarkStart w:id="281" w:name="_Toc179169537"/>
      <w:bookmarkStart w:id="282" w:name="_Toc180911707"/>
      <w:bookmarkStart w:id="283" w:name="_Toc229891998"/>
      <w:r w:rsidRPr="00CC249B">
        <w:t>Incomplete Records</w:t>
      </w:r>
      <w:bookmarkEnd w:id="280"/>
      <w:bookmarkEnd w:id="281"/>
      <w:bookmarkEnd w:id="282"/>
      <w:bookmarkEnd w:id="283"/>
    </w:p>
    <w:p w:rsidR="00636AFA" w:rsidRDefault="00636AFA" w:rsidP="00AD3E63">
      <w:pPr>
        <w:pStyle w:val="BodyText"/>
      </w:pPr>
      <w:r>
        <w:t>The incomplete record option allows you to save a record that is missing one or more required fields</w:t>
      </w:r>
      <w:r w:rsidR="001B1A60">
        <w:t>, or otherwise not finished</w:t>
      </w:r>
      <w:r>
        <w:t xml:space="preserve">. This record cannot duplicate an existing record; the combination of Site Name, Address 1, and URL fields must be unique. </w:t>
      </w:r>
    </w:p>
    <w:p w:rsidR="008D7337" w:rsidRPr="008D7337" w:rsidRDefault="008D7337" w:rsidP="008D7337">
      <w:pPr>
        <w:pStyle w:val="BodyText"/>
      </w:pPr>
    </w:p>
    <w:p w:rsidR="00636AFA" w:rsidRPr="008D7337" w:rsidRDefault="008D7337" w:rsidP="008D7337">
      <w:pPr>
        <w:pStyle w:val="BodyText"/>
      </w:pPr>
      <w:r w:rsidRPr="008D7337">
        <w:t>To save a record as incomplete, click on the “Save as Incomplete” button at the bottom of the Fill out New Form data entry screen.</w:t>
      </w:r>
      <w:r w:rsidR="00636AFA" w:rsidRPr="008D7337">
        <w:t> </w:t>
      </w:r>
    </w:p>
    <w:p w:rsidR="00BB14C1" w:rsidRDefault="00BB14C1" w:rsidP="008D7337">
      <w:pPr>
        <w:pStyle w:val="BodyText"/>
      </w:pPr>
    </w:p>
    <w:p w:rsidR="008D7337" w:rsidRDefault="00B9712D" w:rsidP="008D7337">
      <w:pPr>
        <w:pStyle w:val="BodyText"/>
        <w:keepNext/>
      </w:pPr>
      <w:r>
        <w:rPr>
          <w:noProof/>
        </w:rPr>
        <w:drawing>
          <wp:inline distT="0" distB="0" distL="0" distR="0">
            <wp:extent cx="4547763" cy="544924"/>
            <wp:effectExtent l="19050" t="0" r="5187" b="0"/>
            <wp:docPr id="244" name="Picture 12" descr="Save as incomplete when creating a new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1.bmp"/>
                    <pic:cNvPicPr/>
                  </pic:nvPicPr>
                  <pic:blipFill>
                    <a:blip r:embed="rId136"/>
                    <a:stretch>
                      <a:fillRect/>
                    </a:stretch>
                  </pic:blipFill>
                  <pic:spPr>
                    <a:xfrm>
                      <a:off x="0" y="0"/>
                      <a:ext cx="4547763" cy="544924"/>
                    </a:xfrm>
                    <a:prstGeom prst="rect">
                      <a:avLst/>
                    </a:prstGeom>
                  </pic:spPr>
                </pic:pic>
              </a:graphicData>
            </a:graphic>
          </wp:inline>
        </w:drawing>
      </w:r>
    </w:p>
    <w:p w:rsidR="008D7337" w:rsidRDefault="008D7337" w:rsidP="008D7337">
      <w:pPr>
        <w:pStyle w:val="Caption"/>
      </w:pPr>
      <w:bookmarkStart w:id="284" w:name="_Toc229892197"/>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75</w:t>
      </w:r>
      <w:r w:rsidR="00241F43">
        <w:fldChar w:fldCharType="end"/>
      </w:r>
      <w:r w:rsidRPr="00EE7792">
        <w:t>:  Save as Incomplete button</w:t>
      </w:r>
      <w:r w:rsidR="001B1A60">
        <w:t>, creating a new record</w:t>
      </w:r>
      <w:bookmarkEnd w:id="284"/>
    </w:p>
    <w:p w:rsidR="001B1A60" w:rsidRDefault="001B1A60" w:rsidP="001B1A60"/>
    <w:p w:rsidR="001B1A60" w:rsidRPr="008D7337" w:rsidRDefault="001B1A60" w:rsidP="001B1A60">
      <w:pPr>
        <w:pStyle w:val="BodyText"/>
      </w:pPr>
      <w:r>
        <w:t xml:space="preserve">If you are editing an existing record, whether it was originally incomplete or not, you can save your work as an incomplete record.  Note that the Submit to Approved button available on existing records will only display for users who have this privilege – others will see Submit to Pending on the left, followed by the remaining two buttons.  </w:t>
      </w:r>
    </w:p>
    <w:p w:rsidR="001B1A60" w:rsidRDefault="001B1A60" w:rsidP="001B1A60">
      <w:pPr>
        <w:pStyle w:val="BodyText"/>
      </w:pPr>
    </w:p>
    <w:p w:rsidR="00F12789" w:rsidRDefault="00F12789" w:rsidP="00F12789">
      <w:pPr>
        <w:pStyle w:val="BodyText"/>
        <w:keepNext/>
      </w:pPr>
      <w:r w:rsidRPr="00F12789">
        <w:rPr>
          <w:noProof/>
        </w:rPr>
        <w:drawing>
          <wp:inline distT="0" distB="0" distL="0" distR="0">
            <wp:extent cx="4558391" cy="619125"/>
            <wp:effectExtent l="19050" t="0" r="0" b="0"/>
            <wp:docPr id="243" name="Picture 82" descr="Save as incomplete when editing an existing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ave as Incomplete button.  This figure shows the location of the &quot;Save as Incomplete&quot; button available at the bottom of the Fill out New Form data entry screen.  In this example, the &quot;Save as Incomplete&quot; button is circled in red for emphasis."/>
                    <pic:cNvPicPr>
                      <a:picLocks noChangeAspect="1" noChangeArrowheads="1"/>
                    </pic:cNvPicPr>
                  </pic:nvPicPr>
                  <pic:blipFill>
                    <a:blip r:embed="rId137"/>
                    <a:stretch>
                      <a:fillRect/>
                    </a:stretch>
                  </pic:blipFill>
                  <pic:spPr bwMode="auto">
                    <a:xfrm>
                      <a:off x="0" y="0"/>
                      <a:ext cx="4558391" cy="619125"/>
                    </a:xfrm>
                    <a:prstGeom prst="rect">
                      <a:avLst/>
                    </a:prstGeom>
                    <a:noFill/>
                    <a:ln w="9525">
                      <a:noFill/>
                      <a:miter lim="800000"/>
                      <a:headEnd/>
                      <a:tailEnd/>
                    </a:ln>
                  </pic:spPr>
                </pic:pic>
              </a:graphicData>
            </a:graphic>
          </wp:inline>
        </w:drawing>
      </w:r>
    </w:p>
    <w:p w:rsidR="001B1A60" w:rsidRPr="004D1CDF" w:rsidRDefault="00F12789" w:rsidP="004D1CDF">
      <w:pPr>
        <w:pStyle w:val="Caption"/>
      </w:pPr>
      <w:bookmarkStart w:id="285" w:name="_Toc229892198"/>
      <w:r w:rsidRPr="004D1CDF">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76</w:t>
      </w:r>
      <w:r w:rsidR="00241F43">
        <w:fldChar w:fldCharType="end"/>
      </w:r>
      <w:r w:rsidRPr="004D1CDF">
        <w:t>:  Save as Incomplete button, editing an existing record</w:t>
      </w:r>
      <w:bookmarkEnd w:id="285"/>
    </w:p>
    <w:p w:rsidR="00636AFA" w:rsidRDefault="00636AFA" w:rsidP="008D7337">
      <w:pPr>
        <w:pStyle w:val="BodyText"/>
      </w:pPr>
    </w:p>
    <w:p w:rsidR="00636AFA" w:rsidRDefault="00636AFA" w:rsidP="00AD3E63">
      <w:pPr>
        <w:pStyle w:val="BodyText"/>
      </w:pPr>
      <w:r>
        <w:t xml:space="preserve">To view a list of incomplete records, choose Site Records from the Main Menu, and then select List Incomplete Records. </w:t>
      </w:r>
    </w:p>
    <w:p w:rsidR="00195827" w:rsidRDefault="00195827" w:rsidP="00636AFA">
      <w:pPr>
        <w:pStyle w:val="whs4"/>
      </w:pPr>
    </w:p>
    <w:p w:rsidR="00195827" w:rsidRDefault="00195827">
      <w:pPr>
        <w:rPr>
          <w:rFonts w:ascii="Arial" w:hAnsi="Arial" w:cs="Arial"/>
        </w:rPr>
      </w:pPr>
      <w:r>
        <w:br w:type="page"/>
      </w:r>
    </w:p>
    <w:p w:rsidR="008D7337" w:rsidRDefault="00EB5331" w:rsidP="008D7337">
      <w:pPr>
        <w:pStyle w:val="whs4"/>
        <w:keepNext/>
      </w:pPr>
      <w:r>
        <w:rPr>
          <w:noProof/>
        </w:rPr>
        <w:lastRenderedPageBreak/>
        <w:drawing>
          <wp:inline distT="0" distB="0" distL="0" distR="0">
            <wp:extent cx="4968421" cy="3477895"/>
            <wp:effectExtent l="19050" t="0" r="3629" b="0"/>
            <wp:docPr id="83" name="Picture 83" descr="Viewing a list of incomplete records for thi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ist Incomplete Records.  This figure shows the menu path to view a list of incomplete records for this area.  The menu bar is expanded from the Site Records menu option.  The menu item &quot;List Incomplete Records&quot; is highlighted in blue.  "/>
                    <pic:cNvPicPr>
                      <a:picLocks noChangeAspect="1" noChangeArrowheads="1"/>
                    </pic:cNvPicPr>
                  </pic:nvPicPr>
                  <pic:blipFill>
                    <a:blip r:embed="rId138"/>
                    <a:srcRect/>
                    <a:stretch>
                      <a:fillRect/>
                    </a:stretch>
                  </pic:blipFill>
                  <pic:spPr bwMode="auto">
                    <a:xfrm>
                      <a:off x="0" y="0"/>
                      <a:ext cx="4962295" cy="3473607"/>
                    </a:xfrm>
                    <a:prstGeom prst="rect">
                      <a:avLst/>
                    </a:prstGeom>
                    <a:noFill/>
                    <a:ln w="9525">
                      <a:noFill/>
                      <a:miter lim="800000"/>
                      <a:headEnd/>
                      <a:tailEnd/>
                    </a:ln>
                  </pic:spPr>
                </pic:pic>
              </a:graphicData>
            </a:graphic>
          </wp:inline>
        </w:drawing>
      </w:r>
    </w:p>
    <w:p w:rsidR="00636AFA" w:rsidRPr="004D1CDF" w:rsidRDefault="008D7337" w:rsidP="004D1CDF">
      <w:pPr>
        <w:pStyle w:val="Caption"/>
      </w:pPr>
      <w:bookmarkStart w:id="286" w:name="_Toc229892199"/>
      <w:r w:rsidRPr="004D1CDF">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77</w:t>
      </w:r>
      <w:r w:rsidR="00241F43">
        <w:fldChar w:fldCharType="end"/>
      </w:r>
      <w:r w:rsidRPr="004D1CDF">
        <w:t>:  List Incomplete Records</w:t>
      </w:r>
      <w:bookmarkEnd w:id="286"/>
    </w:p>
    <w:p w:rsidR="00636AFA" w:rsidRDefault="00636AFA" w:rsidP="00636AFA">
      <w:pPr>
        <w:pStyle w:val="whs4"/>
      </w:pPr>
    </w:p>
    <w:p w:rsidR="008D7337" w:rsidRDefault="008D7337" w:rsidP="008D7337">
      <w:pPr>
        <w:pStyle w:val="BodyText"/>
      </w:pPr>
      <w:r>
        <w:t xml:space="preserve">Note: Incomplete records will never appear in the pending queue. </w:t>
      </w:r>
    </w:p>
    <w:p w:rsidR="00636AFA" w:rsidRDefault="00636AFA" w:rsidP="00636AFA">
      <w:pPr>
        <w:pStyle w:val="whs4"/>
      </w:pPr>
    </w:p>
    <w:p w:rsidR="00636AFA" w:rsidRDefault="00636AFA" w:rsidP="00636AFA">
      <w:pPr>
        <w:pStyle w:val="whs4"/>
      </w:pPr>
    </w:p>
    <w:p w:rsidR="00515118" w:rsidRDefault="00515118" w:rsidP="00636AFA">
      <w:pPr>
        <w:pStyle w:val="whs4"/>
      </w:pPr>
    </w:p>
    <w:p w:rsidR="00515118" w:rsidRDefault="00515118" w:rsidP="00636AFA">
      <w:pPr>
        <w:pStyle w:val="whs4"/>
      </w:pPr>
    </w:p>
    <w:p w:rsidR="00C61407" w:rsidRDefault="00515118" w:rsidP="00C61407">
      <w:r>
        <w:br w:type="page"/>
      </w:r>
    </w:p>
    <w:p w:rsidR="00515118" w:rsidRPr="00CC249B" w:rsidRDefault="00C61407" w:rsidP="00C61407">
      <w:pPr>
        <w:pStyle w:val="Heading2"/>
      </w:pPr>
      <w:r>
        <w:lastRenderedPageBreak/>
        <w:t xml:space="preserve"> </w:t>
      </w:r>
      <w:bookmarkStart w:id="287" w:name="_Toc188168313"/>
      <w:bookmarkStart w:id="288" w:name="_Toc188168855"/>
      <w:bookmarkStart w:id="289" w:name="_Toc188169966"/>
      <w:bookmarkStart w:id="290" w:name="_Toc188168314"/>
      <w:bookmarkStart w:id="291" w:name="_Toc188168856"/>
      <w:bookmarkStart w:id="292" w:name="_Toc188169967"/>
      <w:bookmarkStart w:id="293" w:name="_Toc179107931"/>
      <w:bookmarkStart w:id="294" w:name="_Toc179169539"/>
      <w:bookmarkStart w:id="295" w:name="_Toc180911709"/>
      <w:bookmarkStart w:id="296" w:name="_Toc229891999"/>
      <w:bookmarkEnd w:id="287"/>
      <w:bookmarkEnd w:id="288"/>
      <w:bookmarkEnd w:id="289"/>
      <w:bookmarkEnd w:id="290"/>
      <w:bookmarkEnd w:id="291"/>
      <w:bookmarkEnd w:id="292"/>
      <w:r w:rsidR="00515118" w:rsidRPr="00C61407">
        <w:t>Pending</w:t>
      </w:r>
      <w:r w:rsidR="00515118" w:rsidRPr="00CC249B">
        <w:t xml:space="preserve"> Records</w:t>
      </w:r>
      <w:bookmarkEnd w:id="293"/>
      <w:bookmarkEnd w:id="294"/>
      <w:bookmarkEnd w:id="295"/>
      <w:bookmarkEnd w:id="296"/>
    </w:p>
    <w:p w:rsidR="00EC523C" w:rsidRDefault="00EC523C" w:rsidP="00EC523C">
      <w:pPr>
        <w:rPr>
          <w:rStyle w:val="BodyTextChar"/>
        </w:rPr>
      </w:pPr>
      <w:r>
        <w:rPr>
          <w:rStyle w:val="BodyTextChar"/>
        </w:rPr>
        <w:t>From the menu choose Site Records &gt; Pending Review.</w:t>
      </w:r>
    </w:p>
    <w:p w:rsidR="00EC523C" w:rsidRDefault="00EC523C" w:rsidP="00EC523C">
      <w:pPr>
        <w:rPr>
          <w:rStyle w:val="BodyTextChar"/>
        </w:rPr>
      </w:pPr>
    </w:p>
    <w:p w:rsidR="00EC523C" w:rsidRDefault="00EC523C" w:rsidP="00EC523C">
      <w:pPr>
        <w:keepNext/>
      </w:pPr>
      <w:r>
        <w:rPr>
          <w:noProof/>
        </w:rPr>
        <w:drawing>
          <wp:inline distT="0" distB="0" distL="0" distR="0">
            <wp:extent cx="1943100" cy="2781300"/>
            <wp:effectExtent l="19050" t="0" r="0" b="0"/>
            <wp:docPr id="11" name="Picture 84" descr="Pending Review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ending Review menu option.  This figure shows the menu listing to select the Pending Review feature."/>
                    <pic:cNvPicPr>
                      <a:picLocks noChangeAspect="1" noChangeArrowheads="1"/>
                    </pic:cNvPicPr>
                  </pic:nvPicPr>
                  <pic:blipFill>
                    <a:blip r:embed="rId139"/>
                    <a:srcRect/>
                    <a:stretch>
                      <a:fillRect/>
                    </a:stretch>
                  </pic:blipFill>
                  <pic:spPr bwMode="auto">
                    <a:xfrm>
                      <a:off x="0" y="0"/>
                      <a:ext cx="1943100" cy="2781300"/>
                    </a:xfrm>
                    <a:prstGeom prst="rect">
                      <a:avLst/>
                    </a:prstGeom>
                    <a:noFill/>
                    <a:ln w="9525">
                      <a:noFill/>
                      <a:miter lim="800000"/>
                      <a:headEnd/>
                      <a:tailEnd/>
                    </a:ln>
                  </pic:spPr>
                </pic:pic>
              </a:graphicData>
            </a:graphic>
          </wp:inline>
        </w:drawing>
      </w:r>
    </w:p>
    <w:p w:rsidR="00EC523C" w:rsidRDefault="00EC523C" w:rsidP="00EC523C">
      <w:pPr>
        <w:pStyle w:val="Caption"/>
        <w:rPr>
          <w:rStyle w:val="BodyTextChar"/>
        </w:rPr>
      </w:pPr>
      <w:bookmarkStart w:id="297" w:name="_Toc229892200"/>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78</w:t>
      </w:r>
      <w:r w:rsidR="00241F43">
        <w:fldChar w:fldCharType="end"/>
      </w:r>
      <w:r>
        <w:t>:  Pending Review Menu Option</w:t>
      </w:r>
      <w:bookmarkEnd w:id="297"/>
    </w:p>
    <w:p w:rsidR="00EC523C" w:rsidRDefault="00EC523C" w:rsidP="00EC523C">
      <w:pPr>
        <w:pStyle w:val="BodyText"/>
      </w:pPr>
    </w:p>
    <w:p w:rsidR="00E31025" w:rsidRDefault="00E31025" w:rsidP="00E31025">
      <w:pPr>
        <w:pStyle w:val="Heading3"/>
      </w:pPr>
      <w:bookmarkStart w:id="298" w:name="_Toc229892000"/>
      <w:r w:rsidRPr="00E31025">
        <w:t>Pending</w:t>
      </w:r>
      <w:bookmarkEnd w:id="298"/>
    </w:p>
    <w:p w:rsidR="00EC523C" w:rsidRDefault="00EC523C" w:rsidP="00EC523C">
      <w:pPr>
        <w:pStyle w:val="BodyText"/>
      </w:pPr>
      <w:r>
        <w:t xml:space="preserve">The pending </w:t>
      </w:r>
      <w:r w:rsidR="00E31025">
        <w:t xml:space="preserve">review </w:t>
      </w:r>
      <w:r>
        <w:t xml:space="preserve">queue is different for publicly-available Go Local sites and Go Local sites under development.  If your site is under development, when you choose Site Records &gt; Pending Review, you will see a list of your pending records. </w:t>
      </w:r>
    </w:p>
    <w:p w:rsidR="00EC523C" w:rsidRDefault="00EC523C" w:rsidP="00EC523C">
      <w:pPr>
        <w:pStyle w:val="BodyText"/>
      </w:pPr>
      <w:r>
        <w:t> </w:t>
      </w:r>
    </w:p>
    <w:p w:rsidR="003C516C" w:rsidRDefault="00EE26B7" w:rsidP="003C516C">
      <w:pPr>
        <w:pStyle w:val="BodyText"/>
        <w:keepNext/>
      </w:pPr>
      <w:r>
        <w:rPr>
          <w:noProof/>
        </w:rPr>
        <w:drawing>
          <wp:inline distT="0" distB="0" distL="0" distR="0">
            <wp:extent cx="4319718" cy="2837815"/>
            <wp:effectExtent l="19050" t="0" r="4632" b="0"/>
            <wp:docPr id="21" name="Picture 20" descr="Pending review record display for sites under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m_pending_display.bmp"/>
                    <pic:cNvPicPr/>
                  </pic:nvPicPr>
                  <pic:blipFill>
                    <a:blip r:embed="rId140"/>
                    <a:stretch>
                      <a:fillRect/>
                    </a:stretch>
                  </pic:blipFill>
                  <pic:spPr>
                    <a:xfrm>
                      <a:off x="0" y="0"/>
                      <a:ext cx="4319718" cy="2837815"/>
                    </a:xfrm>
                    <a:prstGeom prst="rect">
                      <a:avLst/>
                    </a:prstGeom>
                  </pic:spPr>
                </pic:pic>
              </a:graphicData>
            </a:graphic>
          </wp:inline>
        </w:drawing>
      </w:r>
    </w:p>
    <w:p w:rsidR="00EC523C" w:rsidRDefault="003C516C" w:rsidP="003C516C">
      <w:pPr>
        <w:pStyle w:val="Caption"/>
      </w:pPr>
      <w:bookmarkStart w:id="299" w:name="_Toc229892201"/>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79</w:t>
      </w:r>
      <w:r w:rsidR="00241F43">
        <w:fldChar w:fldCharType="end"/>
      </w:r>
      <w:r>
        <w:t xml:space="preserve">:  Pending Review Display for Go Local Sites </w:t>
      </w:r>
      <w:proofErr w:type="gramStart"/>
      <w:r>
        <w:t>Under</w:t>
      </w:r>
      <w:proofErr w:type="gramEnd"/>
      <w:r>
        <w:t xml:space="preserve"> Development</w:t>
      </w:r>
      <w:bookmarkEnd w:id="299"/>
    </w:p>
    <w:p w:rsidR="003C516C" w:rsidRDefault="003C516C" w:rsidP="00EC523C">
      <w:pPr>
        <w:pStyle w:val="BodyText"/>
      </w:pPr>
    </w:p>
    <w:p w:rsidR="005F5D82" w:rsidRDefault="005F5D82" w:rsidP="005F5D82">
      <w:pPr>
        <w:pStyle w:val="BodyText"/>
        <w:rPr>
          <w:rStyle w:val="BodyTextChar"/>
        </w:rPr>
      </w:pPr>
      <w:r>
        <w:rPr>
          <w:rStyle w:val="BodyTextChar"/>
        </w:rPr>
        <w:t xml:space="preserve">Note: For optimum system performance, do not have more than 4,000 records in the pending queue. </w:t>
      </w:r>
    </w:p>
    <w:p w:rsidR="00195827" w:rsidRDefault="00195827">
      <w:r>
        <w:br w:type="page"/>
      </w:r>
    </w:p>
    <w:p w:rsidR="00C72A6B" w:rsidRDefault="00515118" w:rsidP="00EE5411">
      <w:pPr>
        <w:rPr>
          <w:rStyle w:val="BodyTextChar"/>
        </w:rPr>
      </w:pPr>
      <w:r w:rsidRPr="00991E2B">
        <w:rPr>
          <w:rStyle w:val="BodyTextChar"/>
        </w:rPr>
        <w:lastRenderedPageBreak/>
        <w:t xml:space="preserve">Local </w:t>
      </w:r>
      <w:r w:rsidR="00531C6D">
        <w:rPr>
          <w:rStyle w:val="BodyTextChar"/>
        </w:rPr>
        <w:t>A</w:t>
      </w:r>
      <w:r w:rsidRPr="00991E2B">
        <w:rPr>
          <w:rStyle w:val="BodyTextChar"/>
        </w:rPr>
        <w:t xml:space="preserve">dministrators, </w:t>
      </w:r>
      <w:r w:rsidR="00531C6D">
        <w:rPr>
          <w:rStyle w:val="BodyTextChar"/>
        </w:rPr>
        <w:t>R</w:t>
      </w:r>
      <w:r w:rsidRPr="00991E2B">
        <w:rPr>
          <w:rStyle w:val="BodyTextChar"/>
        </w:rPr>
        <w:t xml:space="preserve">eviewers, and </w:t>
      </w:r>
      <w:r w:rsidR="00531C6D">
        <w:rPr>
          <w:rStyle w:val="BodyTextChar"/>
        </w:rPr>
        <w:t>S</w:t>
      </w:r>
      <w:r w:rsidRPr="00991E2B">
        <w:rPr>
          <w:rStyle w:val="BodyTextChar"/>
        </w:rPr>
        <w:t xml:space="preserve">electors </w:t>
      </w:r>
      <w:r w:rsidR="00DC7E70">
        <w:rPr>
          <w:rStyle w:val="BodyTextChar"/>
        </w:rPr>
        <w:t xml:space="preserve">can </w:t>
      </w:r>
      <w:r w:rsidR="00C72A6B">
        <w:rPr>
          <w:rStyle w:val="BodyTextChar"/>
        </w:rPr>
        <w:t>view the list of</w:t>
      </w:r>
      <w:r w:rsidRPr="00991E2B">
        <w:rPr>
          <w:rStyle w:val="BodyTextChar"/>
        </w:rPr>
        <w:t xml:space="preserve"> records in the pending queue</w:t>
      </w:r>
      <w:r w:rsidR="005F5D82">
        <w:rPr>
          <w:rStyle w:val="BodyTextChar"/>
        </w:rPr>
        <w:t xml:space="preserve">.  However, </w:t>
      </w:r>
      <w:r w:rsidR="00531C6D">
        <w:rPr>
          <w:rStyle w:val="BodyTextChar"/>
        </w:rPr>
        <w:t>S</w:t>
      </w:r>
      <w:r w:rsidR="00C72A6B">
        <w:rPr>
          <w:rStyle w:val="BodyTextChar"/>
        </w:rPr>
        <w:t xml:space="preserve">electors are limited to the tasks </w:t>
      </w:r>
      <w:r w:rsidR="00531C6D">
        <w:rPr>
          <w:rStyle w:val="BodyTextChar"/>
        </w:rPr>
        <w:t xml:space="preserve">that </w:t>
      </w:r>
      <w:r w:rsidR="00C72A6B">
        <w:rPr>
          <w:rStyle w:val="BodyTextChar"/>
        </w:rPr>
        <w:t xml:space="preserve">they can perform in the pending queue while </w:t>
      </w:r>
      <w:r w:rsidR="00531C6D">
        <w:rPr>
          <w:rStyle w:val="BodyTextChar"/>
        </w:rPr>
        <w:t>L</w:t>
      </w:r>
      <w:r w:rsidR="00C72A6B">
        <w:rPr>
          <w:rStyle w:val="BodyTextChar"/>
        </w:rPr>
        <w:t xml:space="preserve">ocal </w:t>
      </w:r>
      <w:r w:rsidR="00531C6D">
        <w:rPr>
          <w:rStyle w:val="BodyTextChar"/>
        </w:rPr>
        <w:t>A</w:t>
      </w:r>
      <w:r w:rsidR="00C72A6B">
        <w:rPr>
          <w:rStyle w:val="BodyTextChar"/>
        </w:rPr>
        <w:t xml:space="preserve">dministrators and </w:t>
      </w:r>
      <w:r w:rsidR="00531C6D">
        <w:rPr>
          <w:rStyle w:val="BodyTextChar"/>
        </w:rPr>
        <w:t>R</w:t>
      </w:r>
      <w:r w:rsidR="00C72A6B">
        <w:rPr>
          <w:rStyle w:val="BodyTextChar"/>
        </w:rPr>
        <w:t>eviewers have more options available.  Selectors can Edit, Copy, or View selected records or Go to Site (if a URL is designated)</w:t>
      </w:r>
      <w:r w:rsidR="00DC7E70">
        <w:rPr>
          <w:rStyle w:val="BodyTextChar"/>
        </w:rPr>
        <w:t>.  Their</w:t>
      </w:r>
      <w:r w:rsidR="00F0794D">
        <w:rPr>
          <w:rStyle w:val="BodyTextChar"/>
        </w:rPr>
        <w:t xml:space="preserve"> Pending Review display shows only these available options</w:t>
      </w:r>
      <w:r w:rsidR="00C72A6B">
        <w:rPr>
          <w:rStyle w:val="BodyTextChar"/>
        </w:rPr>
        <w:t>.</w:t>
      </w:r>
    </w:p>
    <w:p w:rsidR="00C72A6B" w:rsidRDefault="00C72A6B" w:rsidP="00515118">
      <w:pPr>
        <w:rPr>
          <w:rStyle w:val="BodyTextChar"/>
        </w:rPr>
      </w:pPr>
    </w:p>
    <w:p w:rsidR="00C72A6B" w:rsidRDefault="00EE26B7" w:rsidP="00C72A6B">
      <w:pPr>
        <w:rPr>
          <w:rStyle w:val="BodyTextChar"/>
        </w:rPr>
      </w:pPr>
      <w:r>
        <w:rPr>
          <w:noProof/>
        </w:rPr>
        <w:drawing>
          <wp:inline distT="0" distB="0" distL="0" distR="0">
            <wp:extent cx="4171201" cy="2746142"/>
            <wp:effectExtent l="19050" t="0" r="749" b="0"/>
            <wp:docPr id="17" name="Picture 15" descr="Pending records display for sel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m_pending_display_selectors.bmp"/>
                    <pic:cNvPicPr/>
                  </pic:nvPicPr>
                  <pic:blipFill>
                    <a:blip r:embed="rId141"/>
                    <a:stretch>
                      <a:fillRect/>
                    </a:stretch>
                  </pic:blipFill>
                  <pic:spPr>
                    <a:xfrm>
                      <a:off x="0" y="0"/>
                      <a:ext cx="4171201" cy="2746142"/>
                    </a:xfrm>
                    <a:prstGeom prst="rect">
                      <a:avLst/>
                    </a:prstGeom>
                  </pic:spPr>
                </pic:pic>
              </a:graphicData>
            </a:graphic>
          </wp:inline>
        </w:drawing>
      </w:r>
    </w:p>
    <w:p w:rsidR="00C72A6B" w:rsidRPr="004D1CDF" w:rsidRDefault="00C72A6B" w:rsidP="004D1CDF">
      <w:pPr>
        <w:pStyle w:val="Caption"/>
      </w:pPr>
      <w:bookmarkStart w:id="300" w:name="_Toc229892202"/>
      <w:r w:rsidRPr="004D1CDF">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80</w:t>
      </w:r>
      <w:r w:rsidR="00241F43">
        <w:fldChar w:fldCharType="end"/>
      </w:r>
      <w:r w:rsidRPr="004D1CDF">
        <w:t>:  Pending Records Display for Selectors</w:t>
      </w:r>
      <w:bookmarkEnd w:id="300"/>
    </w:p>
    <w:p w:rsidR="00C72A6B" w:rsidRDefault="00C72A6B" w:rsidP="00515118">
      <w:pPr>
        <w:rPr>
          <w:rStyle w:val="BodyTextChar"/>
        </w:rPr>
      </w:pPr>
    </w:p>
    <w:p w:rsidR="0069085F" w:rsidRDefault="00DC7E70" w:rsidP="00515118">
      <w:pPr>
        <w:rPr>
          <w:rStyle w:val="BodyTextChar"/>
        </w:rPr>
      </w:pPr>
      <w:r>
        <w:rPr>
          <w:rStyle w:val="BodyTextChar"/>
        </w:rPr>
        <w:t xml:space="preserve">The Pending Review display for </w:t>
      </w:r>
      <w:r w:rsidR="00531C6D">
        <w:rPr>
          <w:rStyle w:val="BodyTextChar"/>
        </w:rPr>
        <w:t>L</w:t>
      </w:r>
      <w:r>
        <w:rPr>
          <w:rStyle w:val="BodyTextChar"/>
        </w:rPr>
        <w:t xml:space="preserve">ocal </w:t>
      </w:r>
      <w:r w:rsidR="00531C6D">
        <w:rPr>
          <w:rStyle w:val="BodyTextChar"/>
        </w:rPr>
        <w:t>A</w:t>
      </w:r>
      <w:r>
        <w:rPr>
          <w:rStyle w:val="BodyTextChar"/>
        </w:rPr>
        <w:t>dmi</w:t>
      </w:r>
      <w:r w:rsidR="00EE5411">
        <w:rPr>
          <w:rStyle w:val="BodyTextChar"/>
        </w:rPr>
        <w:t>ni</w:t>
      </w:r>
      <w:r>
        <w:rPr>
          <w:rStyle w:val="BodyTextChar"/>
        </w:rPr>
        <w:t xml:space="preserve">strators and </w:t>
      </w:r>
      <w:r w:rsidR="00531C6D">
        <w:rPr>
          <w:rStyle w:val="BodyTextChar"/>
        </w:rPr>
        <w:t>R</w:t>
      </w:r>
      <w:r>
        <w:rPr>
          <w:rStyle w:val="BodyTextChar"/>
        </w:rPr>
        <w:t xml:space="preserve">eviewers is different from the one displayed for </w:t>
      </w:r>
      <w:r w:rsidR="00531C6D">
        <w:rPr>
          <w:rStyle w:val="BodyTextChar"/>
        </w:rPr>
        <w:t>S</w:t>
      </w:r>
      <w:r>
        <w:rPr>
          <w:rStyle w:val="BodyTextChar"/>
        </w:rPr>
        <w:t xml:space="preserve">electors.  </w:t>
      </w:r>
      <w:r w:rsidR="00F0794D">
        <w:rPr>
          <w:rStyle w:val="BodyTextChar"/>
        </w:rPr>
        <w:t>Local</w:t>
      </w:r>
      <w:r w:rsidR="005F5D82">
        <w:rPr>
          <w:rStyle w:val="BodyTextChar"/>
        </w:rPr>
        <w:t xml:space="preserve"> </w:t>
      </w:r>
      <w:r w:rsidR="00531C6D">
        <w:rPr>
          <w:rStyle w:val="BodyTextChar"/>
        </w:rPr>
        <w:t>A</w:t>
      </w:r>
      <w:r w:rsidR="005F5D82">
        <w:rPr>
          <w:rStyle w:val="BodyTextChar"/>
        </w:rPr>
        <w:t xml:space="preserve">dministrators and </w:t>
      </w:r>
      <w:r w:rsidR="00531C6D">
        <w:rPr>
          <w:rStyle w:val="BodyTextChar"/>
        </w:rPr>
        <w:t>R</w:t>
      </w:r>
      <w:r w:rsidR="005F5D82">
        <w:rPr>
          <w:rStyle w:val="BodyTextChar"/>
        </w:rPr>
        <w:t xml:space="preserve">eviewers have the ability to </w:t>
      </w:r>
      <w:r w:rsidR="0030269B">
        <w:rPr>
          <w:rStyle w:val="BodyTextChar"/>
        </w:rPr>
        <w:t>approve or return records</w:t>
      </w:r>
      <w:r>
        <w:rPr>
          <w:rStyle w:val="BodyTextChar"/>
        </w:rPr>
        <w:t xml:space="preserve"> from the pending queue.  </w:t>
      </w:r>
      <w:r w:rsidR="0087557C">
        <w:rPr>
          <w:rStyle w:val="BodyTextChar"/>
        </w:rPr>
        <w:t xml:space="preserve">In addition to selecting records to approve or return, </w:t>
      </w:r>
      <w:r w:rsidR="00531C6D">
        <w:rPr>
          <w:rStyle w:val="BodyTextChar"/>
        </w:rPr>
        <w:t>L</w:t>
      </w:r>
      <w:r w:rsidR="0087557C">
        <w:rPr>
          <w:rStyle w:val="BodyTextChar"/>
        </w:rPr>
        <w:t xml:space="preserve">ocal </w:t>
      </w:r>
      <w:r w:rsidR="00531C6D">
        <w:rPr>
          <w:rStyle w:val="BodyTextChar"/>
        </w:rPr>
        <w:t>A</w:t>
      </w:r>
      <w:r w:rsidR="0087557C">
        <w:rPr>
          <w:rStyle w:val="BodyTextChar"/>
        </w:rPr>
        <w:t xml:space="preserve">dministrators and </w:t>
      </w:r>
      <w:r w:rsidR="00531C6D">
        <w:rPr>
          <w:rStyle w:val="BodyTextChar"/>
        </w:rPr>
        <w:t>R</w:t>
      </w:r>
      <w:r w:rsidR="0087557C">
        <w:rPr>
          <w:rStyle w:val="BodyTextChar"/>
        </w:rPr>
        <w:t>eview</w:t>
      </w:r>
      <w:r w:rsidR="00415632">
        <w:rPr>
          <w:rStyle w:val="BodyTextChar"/>
        </w:rPr>
        <w:t>er</w:t>
      </w:r>
      <w:r w:rsidR="0087557C">
        <w:rPr>
          <w:rStyle w:val="BodyTextChar"/>
        </w:rPr>
        <w:t>s have the following options available to them in Pending Review:</w:t>
      </w:r>
    </w:p>
    <w:p w:rsidR="00082079" w:rsidRDefault="00082079" w:rsidP="00515118">
      <w:pPr>
        <w:rPr>
          <w:rStyle w:val="BodyTextChar"/>
        </w:rPr>
      </w:pPr>
    </w:p>
    <w:p w:rsidR="0030269B" w:rsidRDefault="0087557C" w:rsidP="00D511CC">
      <w:pPr>
        <w:pStyle w:val="ListParagraph"/>
        <w:numPr>
          <w:ilvl w:val="0"/>
          <w:numId w:val="106"/>
        </w:numPr>
        <w:rPr>
          <w:rStyle w:val="BodyTextChar"/>
        </w:rPr>
      </w:pPr>
      <w:r>
        <w:rPr>
          <w:rStyle w:val="BodyTextChar"/>
        </w:rPr>
        <w:t>Edit – edit a selected record</w:t>
      </w:r>
    </w:p>
    <w:p w:rsidR="0087557C" w:rsidRDefault="0087557C" w:rsidP="00D511CC">
      <w:pPr>
        <w:pStyle w:val="ListParagraph"/>
        <w:numPr>
          <w:ilvl w:val="0"/>
          <w:numId w:val="106"/>
        </w:numPr>
        <w:rPr>
          <w:rStyle w:val="BodyTextChar"/>
        </w:rPr>
      </w:pPr>
      <w:r>
        <w:rPr>
          <w:rStyle w:val="BodyTextChar"/>
        </w:rPr>
        <w:t>Copy – copy a selected record</w:t>
      </w:r>
    </w:p>
    <w:p w:rsidR="0087557C" w:rsidRDefault="0087557C" w:rsidP="00D511CC">
      <w:pPr>
        <w:pStyle w:val="ListParagraph"/>
        <w:numPr>
          <w:ilvl w:val="0"/>
          <w:numId w:val="106"/>
        </w:numPr>
        <w:rPr>
          <w:rStyle w:val="BodyTextChar"/>
        </w:rPr>
      </w:pPr>
      <w:r>
        <w:rPr>
          <w:rStyle w:val="BodyTextChar"/>
        </w:rPr>
        <w:t>View – view a selected record</w:t>
      </w:r>
    </w:p>
    <w:p w:rsidR="0087557C" w:rsidRDefault="0087557C" w:rsidP="00D511CC">
      <w:pPr>
        <w:pStyle w:val="ListParagraph"/>
        <w:numPr>
          <w:ilvl w:val="0"/>
          <w:numId w:val="106"/>
        </w:numPr>
        <w:rPr>
          <w:rStyle w:val="BodyTextChar"/>
        </w:rPr>
      </w:pPr>
      <w:r>
        <w:rPr>
          <w:rStyle w:val="BodyTextChar"/>
        </w:rPr>
        <w:t xml:space="preserve">Go to Site – go directly to the record </w:t>
      </w:r>
      <w:r w:rsidR="00531C6D">
        <w:rPr>
          <w:rStyle w:val="BodyTextChar"/>
        </w:rPr>
        <w:t>W</w:t>
      </w:r>
      <w:r>
        <w:rPr>
          <w:rStyle w:val="BodyTextChar"/>
        </w:rPr>
        <w:t>eb</w:t>
      </w:r>
      <w:r w:rsidR="00531C6D">
        <w:rPr>
          <w:rStyle w:val="BodyTextChar"/>
        </w:rPr>
        <w:t xml:space="preserve"> </w:t>
      </w:r>
      <w:r>
        <w:rPr>
          <w:rStyle w:val="BodyTextChar"/>
        </w:rPr>
        <w:t>site (if a URL is listed)</w:t>
      </w:r>
    </w:p>
    <w:p w:rsidR="0087557C" w:rsidRDefault="0087557C" w:rsidP="00D511CC">
      <w:pPr>
        <w:pStyle w:val="ListParagraph"/>
        <w:numPr>
          <w:ilvl w:val="0"/>
          <w:numId w:val="106"/>
        </w:numPr>
        <w:rPr>
          <w:rStyle w:val="BodyTextChar"/>
        </w:rPr>
      </w:pPr>
      <w:r>
        <w:rPr>
          <w:rStyle w:val="BodyTextChar"/>
        </w:rPr>
        <w:t>Delete – delete a selected record</w:t>
      </w:r>
    </w:p>
    <w:p w:rsidR="0087557C" w:rsidRDefault="0087557C" w:rsidP="00D511CC">
      <w:pPr>
        <w:pStyle w:val="ListParagraph"/>
        <w:numPr>
          <w:ilvl w:val="0"/>
          <w:numId w:val="106"/>
        </w:numPr>
        <w:rPr>
          <w:rStyle w:val="BodyTextChar"/>
        </w:rPr>
      </w:pPr>
      <w:r>
        <w:rPr>
          <w:rStyle w:val="BodyTextChar"/>
        </w:rPr>
        <w:t>Comments – add comments to the Comments field of a selected record</w:t>
      </w:r>
    </w:p>
    <w:p w:rsidR="00F0794D" w:rsidRDefault="0087557C" w:rsidP="00D511CC">
      <w:pPr>
        <w:pStyle w:val="ListParagraph"/>
        <w:numPr>
          <w:ilvl w:val="0"/>
          <w:numId w:val="106"/>
        </w:numPr>
        <w:rPr>
          <w:rStyle w:val="BodyTextChar"/>
        </w:rPr>
      </w:pPr>
      <w:r>
        <w:rPr>
          <w:rStyle w:val="BodyTextChar"/>
        </w:rPr>
        <w:t xml:space="preserve">Submit Checked Sites – submit </w:t>
      </w:r>
      <w:r w:rsidR="00A96C13">
        <w:rPr>
          <w:rStyle w:val="BodyTextChar"/>
        </w:rPr>
        <w:t>a checked record (or records) to approve status or return</w:t>
      </w:r>
    </w:p>
    <w:p w:rsidR="00F0794D" w:rsidRDefault="00F0794D" w:rsidP="00F0794D"/>
    <w:p w:rsidR="00195827" w:rsidRDefault="00195827">
      <w:r>
        <w:br w:type="page"/>
      </w:r>
    </w:p>
    <w:p w:rsidR="000316F1" w:rsidRDefault="000316F1" w:rsidP="00F0794D">
      <w:r>
        <w:rPr>
          <w:noProof/>
        </w:rPr>
        <w:lastRenderedPageBreak/>
        <w:drawing>
          <wp:inline distT="0" distB="0" distL="0" distR="0">
            <wp:extent cx="4179985" cy="2745975"/>
            <wp:effectExtent l="19050" t="0" r="0" b="0"/>
            <wp:docPr id="15" name="Picture 14" descr="Pending records display for local administrators and revie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m_pending_display.bmp"/>
                    <pic:cNvPicPr/>
                  </pic:nvPicPr>
                  <pic:blipFill>
                    <a:blip r:embed="rId142"/>
                    <a:stretch>
                      <a:fillRect/>
                    </a:stretch>
                  </pic:blipFill>
                  <pic:spPr>
                    <a:xfrm>
                      <a:off x="0" y="0"/>
                      <a:ext cx="4179985" cy="2745975"/>
                    </a:xfrm>
                    <a:prstGeom prst="rect">
                      <a:avLst/>
                    </a:prstGeom>
                  </pic:spPr>
                </pic:pic>
              </a:graphicData>
            </a:graphic>
          </wp:inline>
        </w:drawing>
      </w:r>
    </w:p>
    <w:p w:rsidR="0030269B" w:rsidRPr="004D1CDF" w:rsidRDefault="000316F1" w:rsidP="004D1CDF">
      <w:pPr>
        <w:pStyle w:val="Caption"/>
        <w:rPr>
          <w:rStyle w:val="BodyTextChar"/>
          <w:sz w:val="20"/>
        </w:rPr>
      </w:pPr>
      <w:bookmarkStart w:id="301" w:name="_Toc229892203"/>
      <w:r w:rsidRPr="004D1CDF">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81</w:t>
      </w:r>
      <w:r w:rsidR="00241F43">
        <w:fldChar w:fldCharType="end"/>
      </w:r>
      <w:r w:rsidRPr="004D1CDF">
        <w:t xml:space="preserve">:  Pending </w:t>
      </w:r>
      <w:r w:rsidR="003D1922" w:rsidRPr="004D1CDF">
        <w:t xml:space="preserve">Records </w:t>
      </w:r>
      <w:r w:rsidRPr="004D1CDF">
        <w:t>Display for Local Administrators and Reviewers</w:t>
      </w:r>
      <w:bookmarkEnd w:id="301"/>
    </w:p>
    <w:p w:rsidR="0069085F" w:rsidRDefault="0069085F" w:rsidP="00515118">
      <w:pPr>
        <w:rPr>
          <w:rStyle w:val="BodyTextChar"/>
        </w:rPr>
      </w:pPr>
    </w:p>
    <w:p w:rsidR="00F0794D" w:rsidRPr="00EE75A4" w:rsidRDefault="00F0794D" w:rsidP="00F0794D">
      <w:pPr>
        <w:pStyle w:val="Heading3"/>
      </w:pPr>
      <w:bookmarkStart w:id="302" w:name="_Toc229892001"/>
      <w:r w:rsidRPr="00EE75A4">
        <w:t>Pending Live</w:t>
      </w:r>
      <w:bookmarkEnd w:id="302"/>
    </w:p>
    <w:p w:rsidR="003C516C" w:rsidRDefault="003C516C" w:rsidP="003C516C">
      <w:pPr>
        <w:pStyle w:val="BodyText"/>
      </w:pPr>
      <w:r>
        <w:t xml:space="preserve">After your site has launched, </w:t>
      </w:r>
      <w:r w:rsidR="00DC7E70">
        <w:t xml:space="preserve">the Pending Review display will contain </w:t>
      </w:r>
      <w:r>
        <w:t xml:space="preserve">two tabs: Pending Live and Pending.  The Pending Live tab contains publicly-displayed records (i.e. approved records) that have been edited and submitted to pending.  </w:t>
      </w:r>
    </w:p>
    <w:p w:rsidR="003C516C" w:rsidRDefault="003C516C" w:rsidP="003C516C">
      <w:pPr>
        <w:pStyle w:val="BodyText"/>
      </w:pPr>
    </w:p>
    <w:p w:rsidR="003C516C" w:rsidRDefault="00EE26B7" w:rsidP="003C516C">
      <w:pPr>
        <w:pStyle w:val="BodyText"/>
        <w:keepNext/>
      </w:pPr>
      <w:r>
        <w:rPr>
          <w:noProof/>
        </w:rPr>
        <w:drawing>
          <wp:inline distT="0" distB="0" distL="0" distR="0">
            <wp:extent cx="4383660" cy="2863898"/>
            <wp:effectExtent l="19050" t="0" r="0" b="0"/>
            <wp:docPr id="12" name="Picture 11" descr="Pending Live and pending tabs for live go local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M_pending_live_new.bmp"/>
                    <pic:cNvPicPr/>
                  </pic:nvPicPr>
                  <pic:blipFill>
                    <a:blip r:embed="rId143"/>
                    <a:stretch>
                      <a:fillRect/>
                    </a:stretch>
                  </pic:blipFill>
                  <pic:spPr>
                    <a:xfrm>
                      <a:off x="0" y="0"/>
                      <a:ext cx="4383595" cy="2863855"/>
                    </a:xfrm>
                    <a:prstGeom prst="rect">
                      <a:avLst/>
                    </a:prstGeom>
                  </pic:spPr>
                </pic:pic>
              </a:graphicData>
            </a:graphic>
          </wp:inline>
        </w:drawing>
      </w:r>
    </w:p>
    <w:p w:rsidR="003C516C" w:rsidRDefault="003C516C" w:rsidP="003C516C">
      <w:pPr>
        <w:pStyle w:val="Caption"/>
      </w:pPr>
      <w:bookmarkStart w:id="303" w:name="_Toc229892204"/>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82</w:t>
      </w:r>
      <w:r w:rsidR="00241F43">
        <w:fldChar w:fldCharType="end"/>
      </w:r>
      <w:r>
        <w:t>:  Pending Review Tabs for Live Go Local Sites</w:t>
      </w:r>
      <w:bookmarkEnd w:id="303"/>
    </w:p>
    <w:p w:rsidR="00F0794D" w:rsidRDefault="00F0794D" w:rsidP="00F0794D">
      <w:pPr>
        <w:pStyle w:val="BodyText"/>
      </w:pPr>
    </w:p>
    <w:p w:rsidR="00F0794D" w:rsidRDefault="00DC7E70" w:rsidP="00D511CC">
      <w:pPr>
        <w:pStyle w:val="BodyText"/>
        <w:numPr>
          <w:ilvl w:val="0"/>
          <w:numId w:val="107"/>
        </w:numPr>
      </w:pPr>
      <w:r>
        <w:t xml:space="preserve">Records </w:t>
      </w:r>
      <w:r w:rsidR="00F0794D">
        <w:t xml:space="preserve">in the "Pending Live" queue </w:t>
      </w:r>
      <w:r>
        <w:t xml:space="preserve">must be approved </w:t>
      </w:r>
      <w:r w:rsidR="00F0794D">
        <w:t>by 2 AM Eastern Time the following day</w:t>
      </w:r>
      <w:r>
        <w:t xml:space="preserve"> or </w:t>
      </w:r>
      <w:r w:rsidR="00F0794D">
        <w:t>the record will no longer display on your public pages.</w:t>
      </w:r>
    </w:p>
    <w:p w:rsidR="00F0794D" w:rsidRDefault="00531C6D" w:rsidP="00D511CC">
      <w:pPr>
        <w:pStyle w:val="BodyText"/>
        <w:numPr>
          <w:ilvl w:val="0"/>
          <w:numId w:val="52"/>
        </w:numPr>
      </w:pPr>
      <w:r>
        <w:t>T</w:t>
      </w:r>
      <w:r w:rsidR="00F0794D">
        <w:t xml:space="preserve">he </w:t>
      </w:r>
      <w:r w:rsidR="00EE5411">
        <w:t>“</w:t>
      </w:r>
      <w:r w:rsidR="00F0794D">
        <w:t>Pending Live</w:t>
      </w:r>
      <w:r w:rsidR="00EE5411">
        <w:t>”</w:t>
      </w:r>
      <w:r w:rsidR="00F0794D">
        <w:t xml:space="preserve"> tab will display </w:t>
      </w:r>
      <w:r w:rsidR="009F148F">
        <w:t xml:space="preserve">in bold </w:t>
      </w:r>
      <w:r w:rsidR="00F0794D">
        <w:t xml:space="preserve">when you </w:t>
      </w:r>
      <w:r w:rsidR="009F148F">
        <w:t xml:space="preserve">select </w:t>
      </w:r>
      <w:r w:rsidR="009F148F">
        <w:rPr>
          <w:rStyle w:val="BodyTextChar"/>
        </w:rPr>
        <w:t>Site Records &gt; Pending Review</w:t>
      </w:r>
      <w:r w:rsidR="009F148F">
        <w:t xml:space="preserve"> </w:t>
      </w:r>
      <w:r w:rsidR="00DC7E70">
        <w:t>from the menu</w:t>
      </w:r>
      <w:r w:rsidR="00EE5411">
        <w:t xml:space="preserve"> if there are records in the “</w:t>
      </w:r>
      <w:r>
        <w:t>Pending Live" queue.</w:t>
      </w:r>
    </w:p>
    <w:p w:rsidR="00195827" w:rsidRDefault="00F0794D" w:rsidP="00D511CC">
      <w:pPr>
        <w:pStyle w:val="BodyText"/>
        <w:numPr>
          <w:ilvl w:val="0"/>
          <w:numId w:val="52"/>
        </w:numPr>
      </w:pPr>
      <w:r>
        <w:t xml:space="preserve">If there are no records in "Pending Live," the Pending tab will display when you </w:t>
      </w:r>
      <w:r w:rsidR="009F148F">
        <w:t xml:space="preserve">select </w:t>
      </w:r>
      <w:r w:rsidR="009F148F">
        <w:rPr>
          <w:rStyle w:val="BodyTextChar"/>
        </w:rPr>
        <w:t>Site Records &gt; Pending Review</w:t>
      </w:r>
      <w:r w:rsidR="009F148F">
        <w:t xml:space="preserve"> from the menu</w:t>
      </w:r>
      <w:r>
        <w:t>.</w:t>
      </w:r>
      <w:r w:rsidR="00195827">
        <w:t xml:space="preserve">  </w:t>
      </w:r>
    </w:p>
    <w:p w:rsidR="00195827" w:rsidRDefault="00195827">
      <w:r>
        <w:br w:type="page"/>
      </w:r>
    </w:p>
    <w:p w:rsidR="00330AC2" w:rsidRDefault="00330AC2" w:rsidP="00330AC2">
      <w:pPr>
        <w:pStyle w:val="Heading3"/>
      </w:pPr>
      <w:bookmarkStart w:id="304" w:name="_Toc229892002"/>
      <w:r>
        <w:lastRenderedPageBreak/>
        <w:t>Reviewing Pending Records</w:t>
      </w:r>
      <w:bookmarkEnd w:id="304"/>
    </w:p>
    <w:p w:rsidR="00330AC2" w:rsidRDefault="00330AC2" w:rsidP="00330AC2">
      <w:pPr>
        <w:pStyle w:val="BodyText"/>
      </w:pPr>
    </w:p>
    <w:p w:rsidR="00330AC2" w:rsidRDefault="00330AC2" w:rsidP="00330AC2">
      <w:pPr>
        <w:pStyle w:val="BodyText"/>
      </w:pPr>
      <w:r>
        <w:t xml:space="preserve">A </w:t>
      </w:r>
      <w:r w:rsidR="00531C6D">
        <w:t>L</w:t>
      </w:r>
      <w:r>
        <w:t xml:space="preserve">ocal </w:t>
      </w:r>
      <w:r w:rsidR="00531C6D">
        <w:t>A</w:t>
      </w:r>
      <w:r>
        <w:t xml:space="preserve">dministrator or </w:t>
      </w:r>
      <w:r w:rsidR="00531C6D">
        <w:t xml:space="preserve">Reviewer </w:t>
      </w:r>
      <w:r>
        <w:t>can add comments to a</w:t>
      </w:r>
      <w:r w:rsidR="00415632">
        <w:t xml:space="preserve"> </w:t>
      </w:r>
      <w:r>
        <w:t>record indicating why the record is pending and the progress of the record status.  Place a check mark next to the selected record and click the Comments button to open the comments field of a record.</w:t>
      </w:r>
    </w:p>
    <w:p w:rsidR="00330AC2" w:rsidRDefault="00330AC2" w:rsidP="00330AC2">
      <w:pPr>
        <w:pStyle w:val="BodyText"/>
      </w:pPr>
    </w:p>
    <w:p w:rsidR="00330AC2" w:rsidRDefault="00EE26B7" w:rsidP="00330AC2">
      <w:pPr>
        <w:pStyle w:val="BodyText"/>
        <w:keepNext/>
      </w:pPr>
      <w:r>
        <w:rPr>
          <w:noProof/>
        </w:rPr>
        <w:drawing>
          <wp:inline distT="0" distB="0" distL="0" distR="0">
            <wp:extent cx="4358005" cy="2209478"/>
            <wp:effectExtent l="19050" t="0" r="4445" b="0"/>
            <wp:docPr id="14" name="Picture 13" descr="Selecting a pending record for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m_pending_comments.bmp"/>
                    <pic:cNvPicPr/>
                  </pic:nvPicPr>
                  <pic:blipFill>
                    <a:blip r:embed="rId144"/>
                    <a:stretch>
                      <a:fillRect/>
                    </a:stretch>
                  </pic:blipFill>
                  <pic:spPr>
                    <a:xfrm>
                      <a:off x="0" y="0"/>
                      <a:ext cx="4357968" cy="2209459"/>
                    </a:xfrm>
                    <a:prstGeom prst="rect">
                      <a:avLst/>
                    </a:prstGeom>
                  </pic:spPr>
                </pic:pic>
              </a:graphicData>
            </a:graphic>
          </wp:inline>
        </w:drawing>
      </w:r>
    </w:p>
    <w:p w:rsidR="00330AC2" w:rsidRDefault="00BC1F15" w:rsidP="00330AC2">
      <w:pPr>
        <w:pStyle w:val="Caption"/>
      </w:pPr>
      <w:bookmarkStart w:id="305" w:name="_Toc229892205"/>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83</w:t>
      </w:r>
      <w:r w:rsidR="00241F43">
        <w:fldChar w:fldCharType="end"/>
      </w:r>
      <w:r w:rsidR="00330AC2">
        <w:t>:  Selecting a Record for Comment</w:t>
      </w:r>
      <w:bookmarkEnd w:id="305"/>
    </w:p>
    <w:p w:rsidR="00330AC2" w:rsidRDefault="00330AC2" w:rsidP="00330AC2">
      <w:pPr>
        <w:pStyle w:val="BodyText"/>
      </w:pPr>
    </w:p>
    <w:p w:rsidR="00714AE4" w:rsidRDefault="00714AE4" w:rsidP="004D336C">
      <w:pPr>
        <w:pStyle w:val="BodyText"/>
      </w:pPr>
      <w:r>
        <w:t xml:space="preserve">Type comments into the Additional Comments box.  New comments can be entered or appended to existing comments. </w:t>
      </w:r>
      <w:r w:rsidR="004D336C">
        <w:t>Click the Submit Comments button.</w:t>
      </w:r>
      <w:r>
        <w:t xml:space="preserve"> </w:t>
      </w:r>
    </w:p>
    <w:p w:rsidR="00714AE4" w:rsidRDefault="00714AE4" w:rsidP="00714AE4">
      <w:pPr>
        <w:pStyle w:val="BodyText"/>
      </w:pPr>
    </w:p>
    <w:p w:rsidR="00714AE4" w:rsidRDefault="00EE26B7" w:rsidP="00714AE4">
      <w:pPr>
        <w:pStyle w:val="BodyText"/>
        <w:keepNext/>
      </w:pPr>
      <w:r>
        <w:rPr>
          <w:noProof/>
        </w:rPr>
        <w:drawing>
          <wp:inline distT="0" distB="0" distL="0" distR="0">
            <wp:extent cx="3714750" cy="1372218"/>
            <wp:effectExtent l="19050" t="19050" r="19050" b="18432"/>
            <wp:docPr id="16" name="Picture 195" descr="Additional Comments field for a record that is pending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Pending Record Comments Field.  This figure shows the Additional Comments field for a record that is pending review.  The comments typed into the field read, &quot;04/23/2007 Initial Load.  To be reviewed for accuracy.&quot;"/>
                    <pic:cNvPicPr>
                      <a:picLocks noChangeAspect="1" noChangeArrowheads="1"/>
                    </pic:cNvPicPr>
                  </pic:nvPicPr>
                  <pic:blipFill>
                    <a:blip r:embed="rId145"/>
                    <a:stretch>
                      <a:fillRect/>
                    </a:stretch>
                  </pic:blipFill>
                  <pic:spPr bwMode="auto">
                    <a:xfrm>
                      <a:off x="0" y="0"/>
                      <a:ext cx="3714750" cy="1372218"/>
                    </a:xfrm>
                    <a:prstGeom prst="rect">
                      <a:avLst/>
                    </a:prstGeom>
                    <a:noFill/>
                    <a:ln w="9525">
                      <a:solidFill>
                        <a:srgbClr val="000000"/>
                      </a:solidFill>
                      <a:miter lim="800000"/>
                      <a:headEnd/>
                      <a:tailEnd/>
                    </a:ln>
                  </pic:spPr>
                </pic:pic>
              </a:graphicData>
            </a:graphic>
          </wp:inline>
        </w:drawing>
      </w:r>
    </w:p>
    <w:p w:rsidR="00714AE4" w:rsidRDefault="00714AE4" w:rsidP="00714AE4">
      <w:pPr>
        <w:pStyle w:val="Caption"/>
      </w:pPr>
      <w:bookmarkStart w:id="306" w:name="_Toc229892206"/>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84</w:t>
      </w:r>
      <w:r w:rsidR="00241F43">
        <w:fldChar w:fldCharType="end"/>
      </w:r>
      <w:r>
        <w:t>:  Pending Record Comments Field</w:t>
      </w:r>
      <w:bookmarkEnd w:id="306"/>
    </w:p>
    <w:p w:rsidR="00714AE4" w:rsidRDefault="00714AE4" w:rsidP="00714AE4">
      <w:pPr>
        <w:pStyle w:val="BodyText"/>
      </w:pPr>
    </w:p>
    <w:p w:rsidR="00714AE4" w:rsidRDefault="00714AE4" w:rsidP="00714AE4">
      <w:pPr>
        <w:pStyle w:val="BodyText"/>
      </w:pPr>
      <w:r>
        <w:t xml:space="preserve">The </w:t>
      </w:r>
      <w:r w:rsidR="00501E77">
        <w:t>R</w:t>
      </w:r>
      <w:r>
        <w:t>eviewer must confirm whether the comments are correct to complete the process.</w:t>
      </w:r>
    </w:p>
    <w:p w:rsidR="00714AE4" w:rsidRDefault="00714AE4" w:rsidP="00714AE4">
      <w:pPr>
        <w:pStyle w:val="BodyText"/>
      </w:pPr>
      <w:r>
        <w:t>When the record comments are confirmed, the user is automatically returned to the pending records screen.</w:t>
      </w:r>
    </w:p>
    <w:p w:rsidR="00714AE4" w:rsidRDefault="00714AE4" w:rsidP="00714AE4">
      <w:pPr>
        <w:pStyle w:val="NormalWeb"/>
      </w:pPr>
      <w:r>
        <w:t> </w:t>
      </w:r>
    </w:p>
    <w:p w:rsidR="00714AE4" w:rsidRDefault="00EE26B7" w:rsidP="00714AE4">
      <w:pPr>
        <w:pStyle w:val="Caption"/>
      </w:pPr>
      <w:r>
        <w:rPr>
          <w:noProof/>
        </w:rPr>
        <w:drawing>
          <wp:inline distT="0" distB="0" distL="0" distR="0">
            <wp:extent cx="2818761" cy="1230630"/>
            <wp:effectExtent l="19050" t="19050" r="19689" b="26670"/>
            <wp:docPr id="22" name="Picture 86" descr="Confirmation message received after the Submit Comments button has been cl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ending Record Comments Confirmation.  This figure shows the confirmation message received after the Submit Comments button has been clicked.  The confirmation message reads, &quot;Are the comments correct?&quot;.  Listed below the question are the buttons for &quot;Yes&quot; and &quot;No&quot;."/>
                    <pic:cNvPicPr>
                      <a:picLocks noChangeAspect="1" noChangeArrowheads="1"/>
                    </pic:cNvPicPr>
                  </pic:nvPicPr>
                  <pic:blipFill>
                    <a:blip r:embed="rId146"/>
                    <a:stretch>
                      <a:fillRect/>
                    </a:stretch>
                  </pic:blipFill>
                  <pic:spPr bwMode="auto">
                    <a:xfrm>
                      <a:off x="0" y="0"/>
                      <a:ext cx="2818761" cy="1230630"/>
                    </a:xfrm>
                    <a:prstGeom prst="rect">
                      <a:avLst/>
                    </a:prstGeom>
                    <a:noFill/>
                    <a:ln w="9525" cmpd="sng">
                      <a:solidFill>
                        <a:srgbClr val="000000"/>
                      </a:solidFill>
                      <a:miter lim="800000"/>
                      <a:headEnd/>
                      <a:tailEnd/>
                    </a:ln>
                    <a:effectLst/>
                  </pic:spPr>
                </pic:pic>
              </a:graphicData>
            </a:graphic>
          </wp:inline>
        </w:drawing>
      </w:r>
    </w:p>
    <w:p w:rsidR="00714AE4" w:rsidRDefault="00714AE4" w:rsidP="00714AE4">
      <w:pPr>
        <w:pStyle w:val="Caption"/>
      </w:pPr>
      <w:bookmarkStart w:id="307" w:name="_Toc229892207"/>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85</w:t>
      </w:r>
      <w:r w:rsidR="00241F43">
        <w:fldChar w:fldCharType="end"/>
      </w:r>
      <w:r>
        <w:t>:  Pending Record Comments Confirmation</w:t>
      </w:r>
      <w:bookmarkEnd w:id="307"/>
    </w:p>
    <w:p w:rsidR="00714AE4" w:rsidRDefault="00714AE4" w:rsidP="00F0794D">
      <w:pPr>
        <w:pStyle w:val="NormalWeb"/>
      </w:pPr>
    </w:p>
    <w:p w:rsidR="00195827" w:rsidRDefault="00195827">
      <w:pPr>
        <w:rPr>
          <w:rFonts w:ascii="Arial" w:hAnsi="Arial" w:cs="Arial"/>
          <w:sz w:val="20"/>
        </w:rPr>
      </w:pPr>
      <w:r>
        <w:br w:type="page"/>
      </w:r>
    </w:p>
    <w:p w:rsidR="00F0794D" w:rsidRDefault="00E31025" w:rsidP="00E31025">
      <w:pPr>
        <w:pStyle w:val="Heading3"/>
      </w:pPr>
      <w:bookmarkStart w:id="308" w:name="_Toc229892003"/>
      <w:r>
        <w:lastRenderedPageBreak/>
        <w:t>Approving or returning pending records</w:t>
      </w:r>
      <w:bookmarkEnd w:id="308"/>
    </w:p>
    <w:p w:rsidR="00F0794D" w:rsidRDefault="00F0794D"/>
    <w:p w:rsidR="009F148F" w:rsidRDefault="009F148F" w:rsidP="009F148F">
      <w:pPr>
        <w:pStyle w:val="BodyText"/>
      </w:pPr>
      <w:r>
        <w:t xml:space="preserve">Local </w:t>
      </w:r>
      <w:r w:rsidR="00531C6D">
        <w:t>A</w:t>
      </w:r>
      <w:r>
        <w:t xml:space="preserve">dministrators and </w:t>
      </w:r>
      <w:r w:rsidR="00531C6D">
        <w:t>R</w:t>
      </w:r>
      <w:r>
        <w:t xml:space="preserve">eviewers can approve </w:t>
      </w:r>
      <w:r w:rsidR="0070125B">
        <w:t xml:space="preserve">pending records or </w:t>
      </w:r>
      <w:r>
        <w:t>return pending records</w:t>
      </w:r>
      <w:r w:rsidR="0070125B">
        <w:t xml:space="preserve"> for further review and edit</w:t>
      </w:r>
      <w:r>
        <w:t>.  To approve or return records, mark a check in the appropriate column for each record.  Then, click the “Submit Checked Sites” button.</w:t>
      </w:r>
    </w:p>
    <w:p w:rsidR="009F148F" w:rsidRDefault="009F148F" w:rsidP="00991E2B">
      <w:pPr>
        <w:pStyle w:val="BodyText"/>
      </w:pPr>
    </w:p>
    <w:p w:rsidR="009F148F" w:rsidRDefault="00EE26B7" w:rsidP="00991E2B">
      <w:pPr>
        <w:pStyle w:val="BodyText"/>
      </w:pPr>
      <w:r>
        <w:rPr>
          <w:noProof/>
        </w:rPr>
        <w:drawing>
          <wp:inline distT="0" distB="0" distL="0" distR="0">
            <wp:extent cx="4840862" cy="3212760"/>
            <wp:effectExtent l="19050" t="0" r="0" b="0"/>
            <wp:docPr id="13" name="Picture 12" descr="Submit approved and returned pending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m_pending_submit.bmp"/>
                    <pic:cNvPicPr/>
                  </pic:nvPicPr>
                  <pic:blipFill>
                    <a:blip r:embed="rId147"/>
                    <a:stretch>
                      <a:fillRect/>
                    </a:stretch>
                  </pic:blipFill>
                  <pic:spPr>
                    <a:xfrm>
                      <a:off x="0" y="0"/>
                      <a:ext cx="4844689" cy="3215300"/>
                    </a:xfrm>
                    <a:prstGeom prst="rect">
                      <a:avLst/>
                    </a:prstGeom>
                  </pic:spPr>
                </pic:pic>
              </a:graphicData>
            </a:graphic>
          </wp:inline>
        </w:drawing>
      </w:r>
    </w:p>
    <w:p w:rsidR="00217378" w:rsidRDefault="003E457B" w:rsidP="003E457B">
      <w:pPr>
        <w:pStyle w:val="Caption"/>
      </w:pPr>
      <w:bookmarkStart w:id="309" w:name="_Toc229892208"/>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86</w:t>
      </w:r>
      <w:r w:rsidR="00241F43">
        <w:fldChar w:fldCharType="end"/>
      </w:r>
      <w:r>
        <w:t xml:space="preserve">:  Submit </w:t>
      </w:r>
      <w:r w:rsidR="004D336C">
        <w:t>Approved and Returned Pending Records</w:t>
      </w:r>
      <w:bookmarkEnd w:id="309"/>
    </w:p>
    <w:p w:rsidR="00F0794D" w:rsidRPr="00F0794D" w:rsidRDefault="00F0794D" w:rsidP="00F0794D"/>
    <w:p w:rsidR="003E457B" w:rsidRPr="00AA1B42" w:rsidRDefault="003E457B" w:rsidP="003E457B">
      <w:r w:rsidRPr="00AA1B42">
        <w:t>After records are submitted, the confirmation message with options to continue will appear.  Choose “yes” to continue; choose “no” to end the process and return to the Pending Review list of records.</w:t>
      </w:r>
    </w:p>
    <w:p w:rsidR="003E457B" w:rsidRPr="00F2783B" w:rsidRDefault="003E457B" w:rsidP="003E457B">
      <w:pPr>
        <w:rPr>
          <w:strike/>
          <w:highlight w:val="magenta"/>
        </w:rPr>
      </w:pPr>
    </w:p>
    <w:p w:rsidR="003E457B" w:rsidRPr="00AA1B42" w:rsidRDefault="00EB5331" w:rsidP="003E457B">
      <w:pPr>
        <w:pStyle w:val="NormalWeb"/>
        <w:keepNext/>
        <w:rPr>
          <w:strike/>
        </w:rPr>
      </w:pPr>
      <w:r w:rsidRPr="00AA1B42">
        <w:rPr>
          <w:strike/>
          <w:noProof/>
        </w:rPr>
        <w:drawing>
          <wp:inline distT="0" distB="0" distL="0" distR="0">
            <wp:extent cx="3990242" cy="2700527"/>
            <wp:effectExtent l="19050" t="0" r="0" b="0"/>
            <wp:docPr id="88" name="Picture 88" descr="Confirmation for approved and returned pending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  Confirmation for Submitted Checked Sites.  This figure shows the confirmation message received when the &quot;Submit Checked Sites&quot; button is clicked.  The confirmation message reads, &quot;Save this Information?&quot;.  Listed below the question are the 2 sites that were chosen in the figure above for approval and return.  The text reads, &quot;Approved these records:  A Sporting Chance&quot; and &quot;Return these sites and notify user:  A.L.I.V.E.&quot;  At the bottom of the screen is the question, &quot;Are you sure you want to continue?&quot; and selection buttons for &quot;Yes&quot; and &quot;No&quot;."/>
                    <pic:cNvPicPr>
                      <a:picLocks noChangeAspect="1" noChangeArrowheads="1"/>
                    </pic:cNvPicPr>
                  </pic:nvPicPr>
                  <pic:blipFill>
                    <a:blip r:embed="rId148"/>
                    <a:stretch>
                      <a:fillRect/>
                    </a:stretch>
                  </pic:blipFill>
                  <pic:spPr bwMode="auto">
                    <a:xfrm>
                      <a:off x="0" y="0"/>
                      <a:ext cx="3992256" cy="2701890"/>
                    </a:xfrm>
                    <a:prstGeom prst="rect">
                      <a:avLst/>
                    </a:prstGeom>
                    <a:noFill/>
                    <a:ln w="9525">
                      <a:noFill/>
                      <a:miter lim="800000"/>
                      <a:headEnd/>
                      <a:tailEnd/>
                    </a:ln>
                  </pic:spPr>
                </pic:pic>
              </a:graphicData>
            </a:graphic>
          </wp:inline>
        </w:drawing>
      </w:r>
    </w:p>
    <w:p w:rsidR="00515118" w:rsidRPr="00AA1B42" w:rsidRDefault="003E457B" w:rsidP="003E457B">
      <w:pPr>
        <w:pStyle w:val="Caption"/>
      </w:pPr>
      <w:bookmarkStart w:id="310" w:name="_Toc229892209"/>
      <w:r w:rsidRPr="00AA1B42">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87</w:t>
      </w:r>
      <w:r w:rsidR="00241F43">
        <w:fldChar w:fldCharType="end"/>
      </w:r>
      <w:r w:rsidR="00073D6B" w:rsidRPr="00AA1B42">
        <w:t xml:space="preserve">:  Confirmation for Submitted </w:t>
      </w:r>
      <w:r w:rsidR="00AA1B42">
        <w:t>Approved and Returned Pending Records</w:t>
      </w:r>
      <w:bookmarkEnd w:id="310"/>
    </w:p>
    <w:p w:rsidR="003E457B" w:rsidRDefault="003E457B" w:rsidP="00515118">
      <w:pPr>
        <w:pStyle w:val="NormalWeb"/>
      </w:pPr>
    </w:p>
    <w:p w:rsidR="00195827" w:rsidRDefault="00352EAA" w:rsidP="006E5265">
      <w:pPr>
        <w:pStyle w:val="BodyText"/>
      </w:pPr>
      <w:r>
        <w:t>When a record is returned, the person who last modified the record will be notified upon login</w:t>
      </w:r>
      <w:r w:rsidR="00AA1B42">
        <w:t>.</w:t>
      </w:r>
    </w:p>
    <w:p w:rsidR="005673F5" w:rsidRPr="005673F5" w:rsidRDefault="005673F5" w:rsidP="006E5265">
      <w:pPr>
        <w:pStyle w:val="BodyText"/>
      </w:pPr>
      <w:r>
        <w:br w:type="page"/>
      </w:r>
    </w:p>
    <w:p w:rsidR="0036015D" w:rsidRPr="00CC249B" w:rsidRDefault="0036015D" w:rsidP="000D2FD4">
      <w:pPr>
        <w:pStyle w:val="Heading2"/>
      </w:pPr>
      <w:bookmarkStart w:id="311" w:name="_Toc179107933"/>
      <w:bookmarkStart w:id="312" w:name="_Toc179169541"/>
      <w:bookmarkStart w:id="313" w:name="_Toc180911711"/>
      <w:bookmarkStart w:id="314" w:name="_Toc229892004"/>
      <w:r w:rsidRPr="00CC249B">
        <w:lastRenderedPageBreak/>
        <w:t>Search Records</w:t>
      </w:r>
      <w:r w:rsidR="00CC249B">
        <w:t xml:space="preserve">:  </w:t>
      </w:r>
      <w:r w:rsidRPr="00CC249B">
        <w:t xml:space="preserve">in </w:t>
      </w:r>
      <w:r w:rsidR="00C934D0">
        <w:t>M</w:t>
      </w:r>
      <w:r w:rsidRPr="00CC249B">
        <w:t xml:space="preserve">y </w:t>
      </w:r>
      <w:r w:rsidR="00C934D0">
        <w:t>A</w:t>
      </w:r>
      <w:r w:rsidRPr="00CC249B">
        <w:t>re</w:t>
      </w:r>
      <w:r w:rsidR="00CC249B">
        <w:t xml:space="preserve">a or in </w:t>
      </w:r>
      <w:r w:rsidR="00C934D0">
        <w:t>A</w:t>
      </w:r>
      <w:r w:rsidR="00CC249B">
        <w:t xml:space="preserve">ll </w:t>
      </w:r>
      <w:r w:rsidR="00C934D0">
        <w:t>O</w:t>
      </w:r>
      <w:r w:rsidR="00CC249B">
        <w:t xml:space="preserve">ther </w:t>
      </w:r>
      <w:r w:rsidR="00C934D0">
        <w:t>L</w:t>
      </w:r>
      <w:r w:rsidR="00CC249B">
        <w:t xml:space="preserve">ocal </w:t>
      </w:r>
      <w:r w:rsidR="00C934D0">
        <w:t>R</w:t>
      </w:r>
      <w:r w:rsidR="00CC249B">
        <w:t>ecords</w:t>
      </w:r>
      <w:bookmarkEnd w:id="311"/>
      <w:bookmarkEnd w:id="312"/>
      <w:bookmarkEnd w:id="313"/>
      <w:bookmarkEnd w:id="314"/>
    </w:p>
    <w:p w:rsidR="00A84CF1" w:rsidRDefault="00A84CF1" w:rsidP="0036015D">
      <w:pPr>
        <w:rPr>
          <w:rStyle w:val="BodyTextChar"/>
        </w:rPr>
      </w:pPr>
      <w:r>
        <w:rPr>
          <w:rStyle w:val="BodyTextChar"/>
        </w:rPr>
        <w:t>The Go Local input system allows you to search for records in your local area and also search for records in</w:t>
      </w:r>
      <w:r w:rsidR="0036015D" w:rsidRPr="00991E2B">
        <w:rPr>
          <w:rStyle w:val="BodyTextChar"/>
        </w:rPr>
        <w:t xml:space="preserve"> all of the ot</w:t>
      </w:r>
      <w:r>
        <w:rPr>
          <w:rStyle w:val="BodyTextChar"/>
        </w:rPr>
        <w:t>her NLM-hosted Go Local sites.</w:t>
      </w:r>
    </w:p>
    <w:p w:rsidR="00A84CF1" w:rsidRDefault="00A84CF1" w:rsidP="0036015D">
      <w:pPr>
        <w:rPr>
          <w:rStyle w:val="BodyTextChar"/>
        </w:rPr>
      </w:pPr>
    </w:p>
    <w:p w:rsidR="00A84CF1" w:rsidRDefault="00A84CF1" w:rsidP="0036015D">
      <w:pPr>
        <w:rPr>
          <w:rStyle w:val="BodyTextChar"/>
        </w:rPr>
      </w:pPr>
      <w:r>
        <w:rPr>
          <w:rStyle w:val="BodyTextChar"/>
        </w:rPr>
        <w:t>From the menu choose Site Records &gt; Search Records in My Area or Search All Other Local Records.</w:t>
      </w:r>
    </w:p>
    <w:p w:rsidR="00A84CF1" w:rsidRDefault="00A84CF1" w:rsidP="0036015D">
      <w:pPr>
        <w:rPr>
          <w:rStyle w:val="BodyTextChar"/>
        </w:rPr>
      </w:pPr>
    </w:p>
    <w:p w:rsidR="00A84CF1" w:rsidRDefault="00EB5331" w:rsidP="00A84CF1">
      <w:pPr>
        <w:keepNext/>
      </w:pPr>
      <w:r>
        <w:rPr>
          <w:noProof/>
        </w:rPr>
        <w:drawing>
          <wp:inline distT="0" distB="0" distL="0" distR="0">
            <wp:extent cx="2076450" cy="2924175"/>
            <wp:effectExtent l="19050" t="0" r="0" b="0"/>
            <wp:docPr id="90" name="Picture 90" descr="Search Records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earch Records Menu.  This figure shows the menu for selecting the search records feature.  In this screen capture, both the &quot;Search Records in My Area&quot; and &quot;Search All Other Local Records&quot; items are circled in red for emphasis."/>
                    <pic:cNvPicPr>
                      <a:picLocks noChangeAspect="1" noChangeArrowheads="1"/>
                    </pic:cNvPicPr>
                  </pic:nvPicPr>
                  <pic:blipFill>
                    <a:blip r:embed="rId149"/>
                    <a:srcRect/>
                    <a:stretch>
                      <a:fillRect/>
                    </a:stretch>
                  </pic:blipFill>
                  <pic:spPr bwMode="auto">
                    <a:xfrm>
                      <a:off x="0" y="0"/>
                      <a:ext cx="2076450" cy="2924175"/>
                    </a:xfrm>
                    <a:prstGeom prst="rect">
                      <a:avLst/>
                    </a:prstGeom>
                    <a:noFill/>
                    <a:ln w="9525">
                      <a:noFill/>
                      <a:miter lim="800000"/>
                      <a:headEnd/>
                      <a:tailEnd/>
                    </a:ln>
                  </pic:spPr>
                </pic:pic>
              </a:graphicData>
            </a:graphic>
          </wp:inline>
        </w:drawing>
      </w:r>
    </w:p>
    <w:p w:rsidR="00A84CF1" w:rsidRDefault="00A84CF1" w:rsidP="00A84CF1">
      <w:pPr>
        <w:pStyle w:val="Caption"/>
        <w:rPr>
          <w:rStyle w:val="BodyTextChar"/>
        </w:rPr>
      </w:pPr>
      <w:bookmarkStart w:id="315" w:name="_Toc229892210"/>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88</w:t>
      </w:r>
      <w:r w:rsidR="00241F43">
        <w:fldChar w:fldCharType="end"/>
      </w:r>
      <w:r>
        <w:t>:  Search Records Menu</w:t>
      </w:r>
      <w:bookmarkEnd w:id="315"/>
    </w:p>
    <w:p w:rsidR="00A84CF1" w:rsidRDefault="00A84CF1" w:rsidP="0036015D">
      <w:pPr>
        <w:rPr>
          <w:rStyle w:val="BodyTextChar"/>
        </w:rPr>
      </w:pPr>
    </w:p>
    <w:p w:rsidR="00596FBE" w:rsidRDefault="00596FBE" w:rsidP="0036015D">
      <w:pPr>
        <w:rPr>
          <w:rStyle w:val="BodyTextChar"/>
        </w:rPr>
      </w:pPr>
    </w:p>
    <w:p w:rsidR="00596FBE" w:rsidRDefault="00596FBE" w:rsidP="00596FBE">
      <w:pPr>
        <w:rPr>
          <w:rStyle w:val="BodyTextChar"/>
        </w:rPr>
      </w:pPr>
      <w:r>
        <w:rPr>
          <w:rStyle w:val="BodyTextChar"/>
        </w:rPr>
        <w:t xml:space="preserve">Both the Search Records in My Area and Search Records in All Other Local Records screens are divided into 2 tabs:  </w:t>
      </w:r>
    </w:p>
    <w:p w:rsidR="00596FBE" w:rsidRDefault="00596FBE" w:rsidP="00596FBE">
      <w:pPr>
        <w:rPr>
          <w:rStyle w:val="BodyTextChar"/>
        </w:rPr>
      </w:pPr>
    </w:p>
    <w:p w:rsidR="00596FBE" w:rsidRDefault="00596FBE" w:rsidP="00D511CC">
      <w:pPr>
        <w:numPr>
          <w:ilvl w:val="0"/>
          <w:numId w:val="91"/>
        </w:numPr>
        <w:rPr>
          <w:rStyle w:val="BodyTextChar"/>
        </w:rPr>
      </w:pPr>
      <w:r>
        <w:rPr>
          <w:rStyle w:val="BodyTextChar"/>
        </w:rPr>
        <w:t>Search Criteria tab  -  which includes the fields available for searching</w:t>
      </w:r>
    </w:p>
    <w:p w:rsidR="00596FBE" w:rsidRDefault="00596FBE" w:rsidP="00D511CC">
      <w:pPr>
        <w:numPr>
          <w:ilvl w:val="0"/>
          <w:numId w:val="91"/>
        </w:numPr>
        <w:rPr>
          <w:rStyle w:val="BodyTextChar"/>
        </w:rPr>
      </w:pPr>
      <w:r>
        <w:rPr>
          <w:rStyle w:val="BodyTextChar"/>
        </w:rPr>
        <w:t>Results tab -  which displays the list of results based on your search criteria</w:t>
      </w:r>
    </w:p>
    <w:p w:rsidR="00596FBE" w:rsidRDefault="00596FBE" w:rsidP="0036015D">
      <w:pPr>
        <w:rPr>
          <w:rStyle w:val="BodyTextChar"/>
        </w:rPr>
      </w:pPr>
    </w:p>
    <w:p w:rsidR="00B85725" w:rsidRDefault="00B85725" w:rsidP="0036015D">
      <w:pPr>
        <w:rPr>
          <w:rStyle w:val="BodyTextChar"/>
        </w:rPr>
      </w:pPr>
    </w:p>
    <w:p w:rsidR="00596FBE" w:rsidRDefault="00596FBE" w:rsidP="0036015D">
      <w:pPr>
        <w:rPr>
          <w:rStyle w:val="BodyTextChar"/>
        </w:rPr>
      </w:pPr>
      <w:r>
        <w:rPr>
          <w:rStyle w:val="BodyTextChar"/>
        </w:rPr>
        <w:t>The search screens for Search Records in My Area and Search Records in All Other Local Records are the same with the exception of an additional search field of “Designated Area” in the Search Records in All Other Local Records and the ability to search for records with an “incomplete” approval status in the Search Records in My</w:t>
      </w:r>
      <w:r w:rsidR="004931CA">
        <w:rPr>
          <w:rStyle w:val="BodyTextChar"/>
        </w:rPr>
        <w:t xml:space="preserve"> Area</w:t>
      </w:r>
      <w:r>
        <w:rPr>
          <w:rStyle w:val="BodyTextChar"/>
        </w:rPr>
        <w:t>.  This “incomplete” status is not an available search factor for All Other Local Records.</w:t>
      </w:r>
    </w:p>
    <w:p w:rsidR="00596FBE" w:rsidRDefault="00596FBE" w:rsidP="0036015D">
      <w:pPr>
        <w:rPr>
          <w:rStyle w:val="BodyTextChar"/>
        </w:rPr>
      </w:pPr>
    </w:p>
    <w:p w:rsidR="00596FBE" w:rsidRDefault="00596FBE" w:rsidP="0036015D">
      <w:pPr>
        <w:rPr>
          <w:rStyle w:val="BodyTextChar"/>
        </w:rPr>
      </w:pPr>
    </w:p>
    <w:p w:rsidR="00217378" w:rsidRDefault="00217378">
      <w:pPr>
        <w:rPr>
          <w:rStyle w:val="BodyTextChar"/>
        </w:rPr>
      </w:pPr>
      <w:r>
        <w:rPr>
          <w:rStyle w:val="BodyTextChar"/>
        </w:rPr>
        <w:br w:type="page"/>
      </w:r>
    </w:p>
    <w:p w:rsidR="00596FBE" w:rsidRDefault="00B85725" w:rsidP="00584677">
      <w:pPr>
        <w:pStyle w:val="Heading3"/>
        <w:rPr>
          <w:rStyle w:val="BodyTextChar"/>
        </w:rPr>
      </w:pPr>
      <w:bookmarkStart w:id="316" w:name="_Toc229892005"/>
      <w:r>
        <w:rPr>
          <w:rStyle w:val="BodyTextChar"/>
        </w:rPr>
        <w:lastRenderedPageBreak/>
        <w:t>Search Records in My Area</w:t>
      </w:r>
      <w:bookmarkEnd w:id="316"/>
    </w:p>
    <w:p w:rsidR="00596FBE" w:rsidRDefault="00596FBE" w:rsidP="0036015D">
      <w:pPr>
        <w:rPr>
          <w:rStyle w:val="BodyTextChar"/>
        </w:rPr>
      </w:pPr>
    </w:p>
    <w:p w:rsidR="007F07B9" w:rsidRDefault="00EB5331" w:rsidP="007F07B9">
      <w:pPr>
        <w:keepNext/>
      </w:pPr>
      <w:r>
        <w:rPr>
          <w:noProof/>
        </w:rPr>
        <w:drawing>
          <wp:inline distT="0" distB="0" distL="0" distR="0">
            <wp:extent cx="4305300" cy="7086600"/>
            <wp:effectExtent l="19050" t="0" r="0" b="0"/>
            <wp:docPr id="91" name="Picture 91" descr="Search Records in My Area Search Screen with Site Name filled in for sear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earch Records in My Area Search Screen.  This figure shows the Search Records in My Areas search screen.  The criteria for search name is filled-in as an example search.  The site name must contain the word &quot;adoption&quot; to retrieve results successfully.  The Site Name field containing the word &quot;adoption&quot; is circled in red for emphasis."/>
                    <pic:cNvPicPr>
                      <a:picLocks noChangeAspect="1" noChangeArrowheads="1"/>
                    </pic:cNvPicPr>
                  </pic:nvPicPr>
                  <pic:blipFill>
                    <a:blip r:embed="rId150"/>
                    <a:srcRect l="8513" t="7896" r="10640" b="9798"/>
                    <a:stretch>
                      <a:fillRect/>
                    </a:stretch>
                  </pic:blipFill>
                  <pic:spPr bwMode="auto">
                    <a:xfrm>
                      <a:off x="0" y="0"/>
                      <a:ext cx="4305300" cy="7086600"/>
                    </a:xfrm>
                    <a:prstGeom prst="rect">
                      <a:avLst/>
                    </a:prstGeom>
                    <a:noFill/>
                    <a:ln w="9525">
                      <a:noFill/>
                      <a:miter lim="800000"/>
                      <a:headEnd/>
                      <a:tailEnd/>
                    </a:ln>
                  </pic:spPr>
                </pic:pic>
              </a:graphicData>
            </a:graphic>
          </wp:inline>
        </w:drawing>
      </w:r>
    </w:p>
    <w:p w:rsidR="007F07B9" w:rsidRDefault="007F07B9" w:rsidP="007F07B9">
      <w:pPr>
        <w:pStyle w:val="Caption"/>
      </w:pPr>
      <w:bookmarkStart w:id="317" w:name="_Toc229892211"/>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89</w:t>
      </w:r>
      <w:r w:rsidR="00241F43">
        <w:fldChar w:fldCharType="end"/>
      </w:r>
      <w:r>
        <w:t>:  Search Records in My Area Search Screen</w:t>
      </w:r>
      <w:bookmarkEnd w:id="317"/>
    </w:p>
    <w:p w:rsidR="007F07B9" w:rsidRDefault="007F07B9" w:rsidP="0036015D">
      <w:pPr>
        <w:rPr>
          <w:rStyle w:val="BodyTextChar"/>
        </w:rPr>
      </w:pPr>
    </w:p>
    <w:p w:rsidR="007F07B9" w:rsidRDefault="007F07B9" w:rsidP="0036015D">
      <w:pPr>
        <w:rPr>
          <w:rStyle w:val="BodyTextChar"/>
        </w:rPr>
      </w:pPr>
    </w:p>
    <w:p w:rsidR="007F07B9" w:rsidRPr="0036015D" w:rsidRDefault="007F07B9" w:rsidP="00D511CC">
      <w:pPr>
        <w:pStyle w:val="BodyText"/>
        <w:numPr>
          <w:ilvl w:val="0"/>
          <w:numId w:val="92"/>
        </w:numPr>
      </w:pPr>
      <w:r>
        <w:t xml:space="preserve">Enter your search criteria and click the </w:t>
      </w:r>
      <w:r w:rsidRPr="0036015D">
        <w:t>Search</w:t>
      </w:r>
      <w:r>
        <w:t xml:space="preserve"> button located at the bottom of the screen.</w:t>
      </w:r>
    </w:p>
    <w:p w:rsidR="007F07B9" w:rsidRDefault="007F07B9" w:rsidP="0036015D">
      <w:pPr>
        <w:rPr>
          <w:rStyle w:val="BodyTextChar"/>
        </w:rPr>
      </w:pPr>
    </w:p>
    <w:p w:rsidR="00217378" w:rsidRDefault="00217378">
      <w:pPr>
        <w:rPr>
          <w:rStyle w:val="BodyTextChar"/>
        </w:rPr>
      </w:pPr>
      <w:r>
        <w:rPr>
          <w:rStyle w:val="BodyTextChar"/>
        </w:rPr>
        <w:br w:type="page"/>
      </w:r>
    </w:p>
    <w:p w:rsidR="0036015D" w:rsidRPr="0036015D" w:rsidRDefault="0036015D" w:rsidP="00991E2B">
      <w:pPr>
        <w:pStyle w:val="BodyText"/>
      </w:pPr>
      <w:r w:rsidRPr="0036015D">
        <w:lastRenderedPageBreak/>
        <w:t xml:space="preserve">From the </w:t>
      </w:r>
      <w:r w:rsidR="001237C7">
        <w:t>R</w:t>
      </w:r>
      <w:r w:rsidRPr="0036015D">
        <w:t>esults screen</w:t>
      </w:r>
      <w:r w:rsidR="0014034C">
        <w:t xml:space="preserve"> in the Search Records in My Area</w:t>
      </w:r>
      <w:r w:rsidRPr="0036015D">
        <w:t>, you can:</w:t>
      </w:r>
    </w:p>
    <w:p w:rsidR="0036015D" w:rsidRPr="0036015D" w:rsidRDefault="0036015D" w:rsidP="00D511CC">
      <w:pPr>
        <w:pStyle w:val="BodyText"/>
        <w:numPr>
          <w:ilvl w:val="0"/>
          <w:numId w:val="23"/>
        </w:numPr>
      </w:pPr>
      <w:r w:rsidRPr="0036015D">
        <w:t>Edit a record</w:t>
      </w:r>
    </w:p>
    <w:p w:rsidR="0036015D" w:rsidRPr="0036015D" w:rsidRDefault="0036015D" w:rsidP="00D511CC">
      <w:pPr>
        <w:pStyle w:val="BodyText"/>
        <w:numPr>
          <w:ilvl w:val="0"/>
          <w:numId w:val="23"/>
        </w:numPr>
      </w:pPr>
      <w:r w:rsidRPr="0036015D">
        <w:t xml:space="preserve">Copy a record </w:t>
      </w:r>
    </w:p>
    <w:p w:rsidR="0036015D" w:rsidRPr="0036015D" w:rsidRDefault="0036015D" w:rsidP="00D511CC">
      <w:pPr>
        <w:pStyle w:val="BodyText"/>
        <w:numPr>
          <w:ilvl w:val="0"/>
          <w:numId w:val="23"/>
        </w:numPr>
      </w:pPr>
      <w:r w:rsidRPr="0036015D">
        <w:t xml:space="preserve">Audit a record </w:t>
      </w:r>
    </w:p>
    <w:p w:rsidR="0036015D" w:rsidRPr="0036015D" w:rsidRDefault="0036015D" w:rsidP="00D511CC">
      <w:pPr>
        <w:pStyle w:val="BodyText"/>
        <w:numPr>
          <w:ilvl w:val="0"/>
          <w:numId w:val="23"/>
        </w:numPr>
      </w:pPr>
      <w:r w:rsidRPr="0036015D">
        <w:t xml:space="preserve">View a record </w:t>
      </w:r>
    </w:p>
    <w:p w:rsidR="0036015D" w:rsidRPr="0036015D" w:rsidRDefault="0036015D" w:rsidP="00D511CC">
      <w:pPr>
        <w:pStyle w:val="BodyText"/>
        <w:numPr>
          <w:ilvl w:val="0"/>
          <w:numId w:val="23"/>
        </w:numPr>
      </w:pPr>
      <w:r w:rsidRPr="0036015D">
        <w:t xml:space="preserve">Go to the site </w:t>
      </w:r>
      <w:r w:rsidR="00562FD5">
        <w:t xml:space="preserve">and </w:t>
      </w:r>
      <w:r w:rsidRPr="0036015D">
        <w:t>open</w:t>
      </w:r>
      <w:r w:rsidR="00562FD5">
        <w:t xml:space="preserve"> the </w:t>
      </w:r>
      <w:r w:rsidR="00C03DA6">
        <w:t>Web site</w:t>
      </w:r>
      <w:r w:rsidRPr="0036015D">
        <w:t xml:space="preserve"> in a new window</w:t>
      </w:r>
    </w:p>
    <w:p w:rsidR="0036015D" w:rsidRPr="0036015D" w:rsidRDefault="0036015D" w:rsidP="00D511CC">
      <w:pPr>
        <w:pStyle w:val="BodyText"/>
        <w:numPr>
          <w:ilvl w:val="0"/>
          <w:numId w:val="23"/>
        </w:numPr>
      </w:pPr>
      <w:r w:rsidRPr="0036015D">
        <w:t xml:space="preserve">Export the list of records to an Excel file. The exported file will include the </w:t>
      </w:r>
      <w:r w:rsidR="00276B2A">
        <w:t>L</w:t>
      </w:r>
      <w:r w:rsidRPr="0036015D">
        <w:t xml:space="preserve">ocal </w:t>
      </w:r>
      <w:r w:rsidR="00276B2A">
        <w:t>S</w:t>
      </w:r>
      <w:r w:rsidRPr="0036015D">
        <w:t xml:space="preserve">ervice </w:t>
      </w:r>
      <w:r w:rsidR="00276B2A">
        <w:t>T</w:t>
      </w:r>
      <w:r w:rsidRPr="0036015D">
        <w:t xml:space="preserve">erms and </w:t>
      </w:r>
      <w:r w:rsidR="00804FCC">
        <w:t>L</w:t>
      </w:r>
      <w:r w:rsidRPr="0036015D">
        <w:t xml:space="preserve">ocal </w:t>
      </w:r>
      <w:r w:rsidR="00804FCC">
        <w:t>H</w:t>
      </w:r>
      <w:r w:rsidRPr="0036015D">
        <w:t xml:space="preserve">ealth </w:t>
      </w:r>
      <w:r w:rsidR="00804FCC">
        <w:t>T</w:t>
      </w:r>
      <w:r w:rsidRPr="0036015D">
        <w:t xml:space="preserve">opics associated with each site record, so you will be able to sort records to get a preview of how your pages will look. </w:t>
      </w:r>
    </w:p>
    <w:p w:rsidR="0036015D" w:rsidRPr="0036015D" w:rsidRDefault="0036015D" w:rsidP="00D511CC">
      <w:pPr>
        <w:pStyle w:val="BodyText"/>
        <w:numPr>
          <w:ilvl w:val="0"/>
          <w:numId w:val="23"/>
        </w:numPr>
      </w:pPr>
      <w:r w:rsidRPr="0036015D">
        <w:t xml:space="preserve">Delete a record </w:t>
      </w:r>
    </w:p>
    <w:p w:rsidR="0036015D" w:rsidRPr="0036015D" w:rsidRDefault="0036015D" w:rsidP="00D511CC">
      <w:pPr>
        <w:pStyle w:val="BodyText"/>
        <w:numPr>
          <w:ilvl w:val="0"/>
          <w:numId w:val="23"/>
        </w:numPr>
      </w:pPr>
      <w:r w:rsidRPr="0036015D">
        <w:t xml:space="preserve">View or print the list. This is useful for long lists of results. </w:t>
      </w:r>
    </w:p>
    <w:p w:rsidR="007F07B9" w:rsidRDefault="007F07B9" w:rsidP="0036015D">
      <w:pPr>
        <w:ind w:left="600"/>
        <w:rPr>
          <w:rFonts w:ascii="Arial" w:hAnsi="Arial" w:cs="Arial"/>
        </w:rPr>
      </w:pPr>
    </w:p>
    <w:p w:rsidR="007F07B9" w:rsidRDefault="00EB5331" w:rsidP="007F07B9">
      <w:pPr>
        <w:keepNext/>
      </w:pPr>
      <w:r>
        <w:rPr>
          <w:rFonts w:ascii="Arial" w:hAnsi="Arial" w:cs="Arial"/>
          <w:noProof/>
        </w:rPr>
        <w:drawing>
          <wp:inline distT="0" distB="0" distL="0" distR="0">
            <wp:extent cx="5143500" cy="2609850"/>
            <wp:effectExtent l="19050" t="0" r="0" b="0"/>
            <wp:docPr id="92" name="Picture 92" descr="Search Results for Search Records in My Area based on adoption in the Sit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earch Results for Search Records in My Area.  This figure shows the list of results for a Search on records in My Area, where the criteria for the search is that the site name must contain the word &quot;adoption&quot;.  In this screen capture, the list of results include the following site names:  Adoption Home Studies, Adoption Services, Aid to Adoption of Special Kids, and LDS Family Services - Adoption Program Tucson."/>
                    <pic:cNvPicPr>
                      <a:picLocks noChangeAspect="1" noChangeArrowheads="1"/>
                    </pic:cNvPicPr>
                  </pic:nvPicPr>
                  <pic:blipFill>
                    <a:blip r:embed="rId151"/>
                    <a:srcRect/>
                    <a:stretch>
                      <a:fillRect/>
                    </a:stretch>
                  </pic:blipFill>
                  <pic:spPr bwMode="auto">
                    <a:xfrm>
                      <a:off x="0" y="0"/>
                      <a:ext cx="5143500" cy="2609850"/>
                    </a:xfrm>
                    <a:prstGeom prst="rect">
                      <a:avLst/>
                    </a:prstGeom>
                    <a:noFill/>
                    <a:ln w="9525">
                      <a:noFill/>
                      <a:miter lim="800000"/>
                      <a:headEnd/>
                      <a:tailEnd/>
                    </a:ln>
                  </pic:spPr>
                </pic:pic>
              </a:graphicData>
            </a:graphic>
          </wp:inline>
        </w:drawing>
      </w:r>
    </w:p>
    <w:p w:rsidR="007F07B9" w:rsidRDefault="007F07B9" w:rsidP="007F07B9">
      <w:pPr>
        <w:pStyle w:val="Caption"/>
        <w:rPr>
          <w:rFonts w:ascii="Arial" w:hAnsi="Arial" w:cs="Arial"/>
        </w:rPr>
      </w:pPr>
      <w:bookmarkStart w:id="318" w:name="_Toc229892212"/>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90</w:t>
      </w:r>
      <w:r w:rsidR="00241F43">
        <w:fldChar w:fldCharType="end"/>
      </w:r>
      <w:r>
        <w:t>:  Search Results for Search Records in My Area</w:t>
      </w:r>
      <w:bookmarkEnd w:id="318"/>
    </w:p>
    <w:p w:rsidR="00581120" w:rsidRPr="0036015D" w:rsidRDefault="0036015D" w:rsidP="00584677">
      <w:pPr>
        <w:pStyle w:val="Heading3"/>
      </w:pPr>
      <w:r w:rsidRPr="0036015D">
        <w:t> </w:t>
      </w:r>
      <w:bookmarkStart w:id="319" w:name="_Toc229892006"/>
      <w:r w:rsidR="00581120" w:rsidRPr="0036015D">
        <w:t>Editing a record from the search results:</w:t>
      </w:r>
      <w:bookmarkEnd w:id="319"/>
    </w:p>
    <w:p w:rsidR="0036015D" w:rsidRDefault="00581120" w:rsidP="00581120">
      <w:r w:rsidRPr="0036015D">
        <w:t xml:space="preserve">The edit screen opens in a new window. This preserves the search results list so you will not have to reenter the search criteria and re-run the search after editing each record.  The downside to this is that the results </w:t>
      </w:r>
      <w:r>
        <w:t>are not</w:t>
      </w:r>
      <w:r w:rsidRPr="0036015D">
        <w:t xml:space="preserve"> refreshed. Therefore, if a record that was just edited no longer falls within the search criteria, it will still display in the results.  </w:t>
      </w:r>
    </w:p>
    <w:p w:rsidR="00581120" w:rsidRPr="00B85725" w:rsidRDefault="00B85725" w:rsidP="00584677">
      <w:pPr>
        <w:pStyle w:val="Heading3"/>
      </w:pPr>
      <w:bookmarkStart w:id="320" w:name="_Toc229892007"/>
      <w:r w:rsidRPr="00B85725">
        <w:t>Search All Other Local Records</w:t>
      </w:r>
      <w:bookmarkEnd w:id="320"/>
    </w:p>
    <w:p w:rsidR="00986848" w:rsidRDefault="00986848" w:rsidP="00991E2B">
      <w:pPr>
        <w:pStyle w:val="BodyText"/>
        <w:rPr>
          <w:rFonts w:ascii="Arial" w:hAnsi="Arial" w:cs="Arial"/>
        </w:rPr>
      </w:pPr>
    </w:p>
    <w:p w:rsidR="0036015D" w:rsidRPr="0036015D" w:rsidRDefault="0036015D" w:rsidP="00991E2B">
      <w:pPr>
        <w:pStyle w:val="BodyText"/>
      </w:pPr>
      <w:r w:rsidRPr="0036015D">
        <w:t>From the Search All Other Local Records results screen, you can:</w:t>
      </w:r>
    </w:p>
    <w:p w:rsidR="005B6F24" w:rsidRDefault="0036015D" w:rsidP="00D511CC">
      <w:pPr>
        <w:pStyle w:val="BodyText"/>
        <w:numPr>
          <w:ilvl w:val="0"/>
          <w:numId w:val="24"/>
        </w:numPr>
      </w:pPr>
      <w:r w:rsidRPr="0036015D">
        <w:t>Copy a record</w:t>
      </w:r>
    </w:p>
    <w:p w:rsidR="0036015D" w:rsidRDefault="005B6F24" w:rsidP="00D511CC">
      <w:pPr>
        <w:pStyle w:val="BodyText"/>
        <w:numPr>
          <w:ilvl w:val="0"/>
          <w:numId w:val="24"/>
        </w:numPr>
      </w:pPr>
      <w:r>
        <w:t>Share a record</w:t>
      </w:r>
    </w:p>
    <w:p w:rsidR="0036015D" w:rsidRPr="0036015D" w:rsidRDefault="0036015D" w:rsidP="00D511CC">
      <w:pPr>
        <w:pStyle w:val="BodyText"/>
        <w:numPr>
          <w:ilvl w:val="0"/>
          <w:numId w:val="24"/>
        </w:numPr>
      </w:pPr>
      <w:r w:rsidRPr="0036015D">
        <w:t xml:space="preserve">View a record </w:t>
      </w:r>
    </w:p>
    <w:p w:rsidR="005236DF" w:rsidRPr="0036015D" w:rsidRDefault="005236DF" w:rsidP="00D511CC">
      <w:pPr>
        <w:pStyle w:val="BodyText"/>
        <w:numPr>
          <w:ilvl w:val="0"/>
          <w:numId w:val="24"/>
        </w:numPr>
      </w:pPr>
      <w:r w:rsidRPr="0036015D">
        <w:t xml:space="preserve">Go to the </w:t>
      </w:r>
      <w:r w:rsidR="00216E2E">
        <w:t xml:space="preserve">Web </w:t>
      </w:r>
      <w:r w:rsidRPr="0036015D">
        <w:t xml:space="preserve">site </w:t>
      </w:r>
      <w:r w:rsidR="00216E2E">
        <w:t>(</w:t>
      </w:r>
      <w:r w:rsidRPr="0036015D">
        <w:t>open</w:t>
      </w:r>
      <w:r w:rsidR="00216E2E">
        <w:t>s</w:t>
      </w:r>
      <w:r>
        <w:t xml:space="preserve"> </w:t>
      </w:r>
      <w:r w:rsidRPr="0036015D">
        <w:t>in a new window</w:t>
      </w:r>
      <w:r w:rsidR="00216E2E">
        <w:t>)</w:t>
      </w:r>
    </w:p>
    <w:p w:rsidR="0036015D" w:rsidRPr="0036015D" w:rsidRDefault="0036015D" w:rsidP="00D511CC">
      <w:pPr>
        <w:pStyle w:val="BodyText"/>
        <w:numPr>
          <w:ilvl w:val="0"/>
          <w:numId w:val="24"/>
        </w:numPr>
      </w:pPr>
      <w:r w:rsidRPr="0036015D">
        <w:t xml:space="preserve">Export the list of records to an Excel file. </w:t>
      </w:r>
    </w:p>
    <w:p w:rsidR="0036015D" w:rsidRPr="0036015D" w:rsidRDefault="0036015D" w:rsidP="00D511CC">
      <w:pPr>
        <w:pStyle w:val="BodyText"/>
        <w:numPr>
          <w:ilvl w:val="0"/>
          <w:numId w:val="24"/>
        </w:numPr>
      </w:pPr>
      <w:r w:rsidRPr="0036015D">
        <w:t xml:space="preserve">View or print the list. This is useful for long lists of results. </w:t>
      </w:r>
    </w:p>
    <w:p w:rsidR="0036015D" w:rsidRDefault="0036015D" w:rsidP="0036015D">
      <w:pPr>
        <w:rPr>
          <w:rFonts w:ascii="Arial" w:hAnsi="Arial" w:cs="Arial"/>
        </w:rPr>
      </w:pPr>
    </w:p>
    <w:p w:rsidR="00217378" w:rsidRDefault="00217378">
      <w:pPr>
        <w:rPr>
          <w:rFonts w:ascii="Arial" w:hAnsi="Arial" w:cs="Arial"/>
        </w:rPr>
      </w:pPr>
      <w:r>
        <w:rPr>
          <w:rFonts w:ascii="Arial" w:hAnsi="Arial" w:cs="Arial"/>
        </w:rPr>
        <w:br w:type="page"/>
      </w:r>
    </w:p>
    <w:p w:rsidR="005B6F24" w:rsidRDefault="00EB5331" w:rsidP="005B6F24">
      <w:pPr>
        <w:keepNext/>
      </w:pPr>
      <w:r>
        <w:rPr>
          <w:rFonts w:ascii="Arial" w:hAnsi="Arial" w:cs="Arial"/>
          <w:noProof/>
        </w:rPr>
        <w:lastRenderedPageBreak/>
        <w:drawing>
          <wp:inline distT="0" distB="0" distL="0" distR="0">
            <wp:extent cx="4470400" cy="2298700"/>
            <wp:effectExtent l="19050" t="0" r="6350" b="0"/>
            <wp:docPr id="93" name="Picture 93" descr="Search Results for Search All Other Local Records based on adoption in the Sit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earch Results for Search All Other Local Records.  This figure shows the search results for records in all areas with the word &quot;adoption&quot; in the site name."/>
                    <pic:cNvPicPr>
                      <a:picLocks noChangeAspect="1" noChangeArrowheads="1"/>
                    </pic:cNvPicPr>
                  </pic:nvPicPr>
                  <pic:blipFill>
                    <a:blip r:embed="rId152"/>
                    <a:srcRect l="1759" r="2977"/>
                    <a:stretch>
                      <a:fillRect/>
                    </a:stretch>
                  </pic:blipFill>
                  <pic:spPr bwMode="auto">
                    <a:xfrm>
                      <a:off x="0" y="0"/>
                      <a:ext cx="4470400" cy="2298700"/>
                    </a:xfrm>
                    <a:prstGeom prst="rect">
                      <a:avLst/>
                    </a:prstGeom>
                    <a:noFill/>
                    <a:ln w="9525">
                      <a:noFill/>
                      <a:miter lim="800000"/>
                      <a:headEnd/>
                      <a:tailEnd/>
                    </a:ln>
                  </pic:spPr>
                </pic:pic>
              </a:graphicData>
            </a:graphic>
          </wp:inline>
        </w:drawing>
      </w:r>
    </w:p>
    <w:p w:rsidR="005B6F24" w:rsidRDefault="005B6F24" w:rsidP="005B6F24">
      <w:pPr>
        <w:pStyle w:val="Caption"/>
        <w:rPr>
          <w:rFonts w:ascii="Arial" w:hAnsi="Arial" w:cs="Arial"/>
        </w:rPr>
      </w:pPr>
      <w:bookmarkStart w:id="321" w:name="_Toc229892213"/>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91</w:t>
      </w:r>
      <w:r w:rsidR="00241F43">
        <w:fldChar w:fldCharType="end"/>
      </w:r>
      <w:r>
        <w:t>:  Search Results for Search All Other Local Records</w:t>
      </w:r>
      <w:bookmarkEnd w:id="321"/>
    </w:p>
    <w:p w:rsidR="005B6F24" w:rsidRPr="0036015D" w:rsidRDefault="005B6F24" w:rsidP="0036015D">
      <w:pPr>
        <w:rPr>
          <w:rFonts w:ascii="Arial" w:hAnsi="Arial" w:cs="Arial"/>
        </w:rPr>
      </w:pPr>
    </w:p>
    <w:p w:rsidR="0036015D" w:rsidRPr="0036015D" w:rsidRDefault="0036015D" w:rsidP="00991E2B">
      <w:pPr>
        <w:pStyle w:val="BodyText"/>
      </w:pPr>
      <w:r w:rsidRPr="0036015D">
        <w:t xml:space="preserve">IMPORTANT: When you're on the results tab, don't use the browser back button </w:t>
      </w:r>
      <w:r w:rsidR="001237C7">
        <w:t xml:space="preserve">or </w:t>
      </w:r>
      <w:r w:rsidRPr="0036015D">
        <w:t>you</w:t>
      </w:r>
      <w:r w:rsidR="001237C7">
        <w:t>r search strategy will be lost.</w:t>
      </w:r>
    </w:p>
    <w:p w:rsidR="0036015D" w:rsidRPr="0036015D" w:rsidRDefault="0036015D" w:rsidP="00991E2B">
      <w:pPr>
        <w:pStyle w:val="BodyText"/>
      </w:pPr>
      <w:r w:rsidRPr="0036015D">
        <w:t> </w:t>
      </w:r>
    </w:p>
    <w:p w:rsidR="0036015D" w:rsidRPr="0036015D" w:rsidRDefault="0036015D" w:rsidP="00991E2B">
      <w:pPr>
        <w:pStyle w:val="BodyText"/>
      </w:pPr>
      <w:r w:rsidRPr="0036015D">
        <w:t xml:space="preserve">You </w:t>
      </w:r>
      <w:r w:rsidRPr="0036015D">
        <w:rPr>
          <w:u w:val="single"/>
        </w:rPr>
        <w:t>cannot</w:t>
      </w:r>
      <w:r w:rsidRPr="0036015D">
        <w:t xml:space="preserve"> search for records by county or region, because these are generated from the mapping program in the database.</w:t>
      </w:r>
    </w:p>
    <w:p w:rsidR="0036015D" w:rsidRDefault="0036015D" w:rsidP="00991E2B">
      <w:pPr>
        <w:pStyle w:val="BodyText"/>
      </w:pPr>
      <w:r w:rsidRPr="0036015D">
        <w:t> </w:t>
      </w:r>
    </w:p>
    <w:p w:rsidR="00C1662A" w:rsidRDefault="00BD6FDE" w:rsidP="00C1662A">
      <w:pPr>
        <w:pStyle w:val="Heading2"/>
      </w:pPr>
      <w:bookmarkStart w:id="322" w:name="_Toc229892008"/>
      <w:r>
        <w:t>Viewing Records</w:t>
      </w:r>
      <w:bookmarkEnd w:id="322"/>
    </w:p>
    <w:p w:rsidR="00C1662A" w:rsidRDefault="00C1662A" w:rsidP="00C1662A">
      <w:r>
        <w:t xml:space="preserve">To view a record in Go Local select an individual record from </w:t>
      </w:r>
      <w:r w:rsidR="00CB4C42">
        <w:t>a record queue or list</w:t>
      </w:r>
      <w:r w:rsidR="00230BEC">
        <w:t xml:space="preserve"> such as the </w:t>
      </w:r>
      <w:proofErr w:type="spellStart"/>
      <w:r w:rsidR="00CB4C42">
        <w:t>the</w:t>
      </w:r>
      <w:proofErr w:type="spellEnd"/>
      <w:r w:rsidR="00CB4C42">
        <w:t xml:space="preserve"> Pending or Approved records </w:t>
      </w:r>
      <w:r w:rsidR="00230BEC">
        <w:t xml:space="preserve">queue </w:t>
      </w:r>
      <w:r w:rsidR="00CB4C42">
        <w:t xml:space="preserve">or a list of records in the results tab from a </w:t>
      </w:r>
      <w:r w:rsidR="001846BE">
        <w:t>“</w:t>
      </w:r>
      <w:r w:rsidR="00CB4C42">
        <w:t>Search Records in My Area</w:t>
      </w:r>
      <w:r w:rsidR="001846BE">
        <w:t>”</w:t>
      </w:r>
      <w:r w:rsidR="00CB4C42">
        <w:t xml:space="preserve"> search.  </w:t>
      </w:r>
      <w:r>
        <w:t xml:space="preserve"> </w:t>
      </w:r>
      <w:r w:rsidR="001846BE">
        <w:t xml:space="preserve">Click on the View button.  A separate View Site Record window will open showing </w:t>
      </w:r>
      <w:r w:rsidR="007133B6">
        <w:t xml:space="preserve">the </w:t>
      </w:r>
      <w:r w:rsidR="001846BE">
        <w:t xml:space="preserve">record.  </w:t>
      </w:r>
      <w:r>
        <w:t xml:space="preserve">The View Site </w:t>
      </w:r>
      <w:r w:rsidR="001846BE">
        <w:t>R</w:t>
      </w:r>
      <w:r>
        <w:t xml:space="preserve">ecord </w:t>
      </w:r>
      <w:r w:rsidR="001846BE">
        <w:t xml:space="preserve">window </w:t>
      </w:r>
      <w:r>
        <w:t>is a read-only screen</w:t>
      </w:r>
      <w:r w:rsidR="001846BE">
        <w:t>.  A record cannot be edited in this view</w:t>
      </w:r>
      <w:r>
        <w:t>.</w:t>
      </w:r>
    </w:p>
    <w:p w:rsidR="00BD6FDE" w:rsidRDefault="005B1D11" w:rsidP="005B1D11">
      <w:pPr>
        <w:pStyle w:val="Heading3"/>
      </w:pPr>
      <w:bookmarkStart w:id="323" w:name="_Toc229892009"/>
      <w:r>
        <w:t>Viewing Multiple Records at One Time</w:t>
      </w:r>
      <w:bookmarkEnd w:id="323"/>
    </w:p>
    <w:p w:rsidR="005B1D11" w:rsidRDefault="005B1D11" w:rsidP="00991E2B">
      <w:pPr>
        <w:pStyle w:val="BodyText"/>
      </w:pPr>
    </w:p>
    <w:p w:rsidR="00795F94" w:rsidRDefault="00945A36" w:rsidP="00991E2B">
      <w:pPr>
        <w:pStyle w:val="BodyText"/>
      </w:pPr>
      <w:r w:rsidRPr="005B1D11">
        <w:t xml:space="preserve">Multiple records can be viewed at one time </w:t>
      </w:r>
      <w:r w:rsidR="005B1D11" w:rsidRPr="005B1D11">
        <w:t>in the</w:t>
      </w:r>
      <w:r w:rsidRPr="005B1D11">
        <w:t xml:space="preserve"> Go Local </w:t>
      </w:r>
      <w:r w:rsidR="005B1D11" w:rsidRPr="005B1D11">
        <w:t xml:space="preserve">system.  </w:t>
      </w:r>
      <w:r w:rsidR="00C1662A">
        <w:t xml:space="preserve">When viewing a list of records select a record and click the View button.  A separate </w:t>
      </w:r>
      <w:r w:rsidR="001846BE">
        <w:t xml:space="preserve">View Site Record </w:t>
      </w:r>
      <w:r w:rsidR="00C1662A">
        <w:t>window will open</w:t>
      </w:r>
      <w:r w:rsidR="001846BE">
        <w:t xml:space="preserve"> showing the record.  </w:t>
      </w:r>
      <w:r w:rsidR="00C1662A">
        <w:t>Without closing the window on this record, go back</w:t>
      </w:r>
      <w:r w:rsidR="007133B6">
        <w:t xml:space="preserve"> to the list of records, select another record and click the View button.  The View Site Record window for the first record stays open and a second View Site Record window </w:t>
      </w:r>
      <w:r w:rsidR="00795F94">
        <w:t xml:space="preserve">opens showing the new record.  </w:t>
      </w:r>
    </w:p>
    <w:p w:rsidR="00795F94" w:rsidRDefault="00795F94" w:rsidP="00991E2B">
      <w:pPr>
        <w:pStyle w:val="BodyText"/>
      </w:pPr>
    </w:p>
    <w:p w:rsidR="005B1D11" w:rsidRDefault="00795F94" w:rsidP="00991E2B">
      <w:pPr>
        <w:pStyle w:val="BodyText"/>
      </w:pPr>
      <w:r>
        <w:t xml:space="preserve">If the View button is clicked multiple times for the same record, only one window will remain open for that record.  </w:t>
      </w:r>
      <w:r w:rsidR="007133B6">
        <w:t xml:space="preserve"> </w:t>
      </w:r>
    </w:p>
    <w:p w:rsidR="00BD6FDE" w:rsidRDefault="00BD6FDE" w:rsidP="00986848">
      <w:pPr>
        <w:pStyle w:val="Heading3"/>
        <w:ind w:left="907"/>
      </w:pPr>
      <w:bookmarkStart w:id="324" w:name="_Toc229892010"/>
      <w:r>
        <w:t xml:space="preserve">View/Print </w:t>
      </w:r>
      <w:r w:rsidR="00400D73">
        <w:t xml:space="preserve">this </w:t>
      </w:r>
      <w:r>
        <w:t>Record Feature</w:t>
      </w:r>
      <w:bookmarkEnd w:id="324"/>
    </w:p>
    <w:p w:rsidR="00795F94" w:rsidRDefault="00795F94" w:rsidP="00795F94"/>
    <w:p w:rsidR="00986848" w:rsidRDefault="00986848" w:rsidP="00986848">
      <w:r>
        <w:t xml:space="preserve">Users also have a </w:t>
      </w:r>
      <w:r w:rsidR="00230BEC">
        <w:t>View/Print</w:t>
      </w:r>
      <w:r w:rsidR="00262A52">
        <w:t xml:space="preserve"> </w:t>
      </w:r>
      <w:r>
        <w:t xml:space="preserve">option </w:t>
      </w:r>
      <w:r w:rsidR="00230BEC">
        <w:t xml:space="preserve">when on </w:t>
      </w:r>
      <w:r>
        <w:t xml:space="preserve">an individual record </w:t>
      </w:r>
      <w:r w:rsidR="00230BEC">
        <w:t xml:space="preserve">form </w:t>
      </w:r>
      <w:r>
        <w:t>in Go Local.  The View/Print this Record feature is available on all record entry forms (including the Edit Site Entry form).  Click</w:t>
      </w:r>
      <w:r w:rsidR="00230BEC">
        <w:t xml:space="preserve">ing </w:t>
      </w:r>
      <w:r>
        <w:t xml:space="preserve">on this icon </w:t>
      </w:r>
      <w:r w:rsidR="00230BEC">
        <w:t>will open up a separate, printer-friendly window with the details pertaining to this site record</w:t>
      </w:r>
      <w:r w:rsidR="0002324C">
        <w:t>.</w:t>
      </w:r>
    </w:p>
    <w:p w:rsidR="00195827" w:rsidRDefault="00195827">
      <w:r>
        <w:br w:type="page"/>
      </w:r>
    </w:p>
    <w:p w:rsidR="00986848" w:rsidRDefault="00400D73" w:rsidP="00986848">
      <w:pPr>
        <w:pStyle w:val="BodyText"/>
        <w:keepNext/>
      </w:pPr>
      <w:r>
        <w:rPr>
          <w:noProof/>
        </w:rPr>
        <w:lastRenderedPageBreak/>
        <w:drawing>
          <wp:inline distT="0" distB="0" distL="0" distR="0">
            <wp:extent cx="895350" cy="314325"/>
            <wp:effectExtent l="19050" t="0" r="0" b="0"/>
            <wp:docPr id="26" name="Picture 2" descr="View print this record icon used for printing a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a:srcRect t="13158"/>
                    <a:stretch>
                      <a:fillRect/>
                    </a:stretch>
                  </pic:blipFill>
                  <pic:spPr bwMode="auto">
                    <a:xfrm>
                      <a:off x="0" y="0"/>
                      <a:ext cx="895350" cy="314325"/>
                    </a:xfrm>
                    <a:prstGeom prst="rect">
                      <a:avLst/>
                    </a:prstGeom>
                    <a:noFill/>
                    <a:ln w="9525">
                      <a:noFill/>
                      <a:miter lim="800000"/>
                      <a:headEnd/>
                      <a:tailEnd/>
                    </a:ln>
                  </pic:spPr>
                </pic:pic>
              </a:graphicData>
            </a:graphic>
          </wp:inline>
        </w:drawing>
      </w:r>
    </w:p>
    <w:p w:rsidR="00400D73" w:rsidRDefault="00986848" w:rsidP="00986848">
      <w:pPr>
        <w:pStyle w:val="Caption"/>
      </w:pPr>
      <w:bookmarkStart w:id="325" w:name="_Toc229892214"/>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92</w:t>
      </w:r>
      <w:r w:rsidR="00241F43">
        <w:fldChar w:fldCharType="end"/>
      </w:r>
      <w:r>
        <w:t>:  View/Print this Record Icon</w:t>
      </w:r>
      <w:bookmarkEnd w:id="325"/>
    </w:p>
    <w:p w:rsidR="00BD6FDE" w:rsidRDefault="00BD6FDE" w:rsidP="00991E2B">
      <w:pPr>
        <w:pStyle w:val="BodyText"/>
      </w:pPr>
    </w:p>
    <w:p w:rsidR="00BD6FDE" w:rsidRDefault="00BD6FDE" w:rsidP="00986848">
      <w:pPr>
        <w:pStyle w:val="Heading3"/>
      </w:pPr>
      <w:bookmarkStart w:id="326" w:name="_Toc229892011"/>
      <w:r>
        <w:t>View/Print List Feature</w:t>
      </w:r>
      <w:bookmarkEnd w:id="326"/>
    </w:p>
    <w:p w:rsidR="00986848" w:rsidRDefault="00986848" w:rsidP="00986848"/>
    <w:p w:rsidR="00986848" w:rsidRPr="00986848" w:rsidRDefault="00986848" w:rsidP="00986848">
      <w:r>
        <w:t xml:space="preserve">Users can </w:t>
      </w:r>
      <w:r w:rsidR="00B66565">
        <w:t xml:space="preserve">view and </w:t>
      </w:r>
      <w:r>
        <w:t xml:space="preserve">print a list of the records that appear in a record list.  The View/Print List feature is available on all record </w:t>
      </w:r>
      <w:r w:rsidR="0002324C">
        <w:t xml:space="preserve">queues </w:t>
      </w:r>
      <w:r>
        <w:t xml:space="preserve">(such as the Pending or Approved records </w:t>
      </w:r>
      <w:r w:rsidR="0002324C">
        <w:t xml:space="preserve">queues </w:t>
      </w:r>
      <w:r>
        <w:t xml:space="preserve">or a list of search results).  The View/Print List feature will </w:t>
      </w:r>
      <w:r w:rsidR="0002324C">
        <w:t xml:space="preserve">open up in a separate window a printer-friendly list of </w:t>
      </w:r>
      <w:r>
        <w:t xml:space="preserve">those records that </w:t>
      </w:r>
      <w:r w:rsidR="0002324C">
        <w:t xml:space="preserve">you see in </w:t>
      </w:r>
      <w:r>
        <w:t xml:space="preserve">the active list window.  For example, </w:t>
      </w:r>
      <w:r w:rsidR="00B66565">
        <w:t>in some lists, the default display of records is 20; specifically the first 20 records listed in alphabetical order</w:t>
      </w:r>
      <w:r>
        <w:t xml:space="preserve">.  If you want to </w:t>
      </w:r>
      <w:r w:rsidR="0002324C">
        <w:t xml:space="preserve">view </w:t>
      </w:r>
      <w:r>
        <w:t xml:space="preserve">an entire list of the records you must select </w:t>
      </w:r>
      <w:proofErr w:type="gramStart"/>
      <w:r>
        <w:t>All</w:t>
      </w:r>
      <w:proofErr w:type="gramEnd"/>
      <w:r>
        <w:t xml:space="preserve"> and redisplay the entire list before clicking the View/Print List icon.  </w:t>
      </w:r>
    </w:p>
    <w:p w:rsidR="00BD6FDE" w:rsidRDefault="00BD6FDE" w:rsidP="00991E2B">
      <w:pPr>
        <w:pStyle w:val="BodyText"/>
      </w:pPr>
    </w:p>
    <w:p w:rsidR="00B66565" w:rsidRDefault="00C1662A" w:rsidP="00B66565">
      <w:pPr>
        <w:pStyle w:val="BodyText"/>
        <w:keepNext/>
      </w:pPr>
      <w:r>
        <w:rPr>
          <w:noProof/>
        </w:rPr>
        <w:drawing>
          <wp:inline distT="0" distB="0" distL="0" distR="0">
            <wp:extent cx="752475" cy="314325"/>
            <wp:effectExtent l="19050" t="0" r="9525" b="0"/>
            <wp:docPr id="27" name="Picture 5" descr="View print list icon used to print a list of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4"/>
                    <a:srcRect/>
                    <a:stretch>
                      <a:fillRect/>
                    </a:stretch>
                  </pic:blipFill>
                  <pic:spPr bwMode="auto">
                    <a:xfrm>
                      <a:off x="0" y="0"/>
                      <a:ext cx="752475" cy="314325"/>
                    </a:xfrm>
                    <a:prstGeom prst="rect">
                      <a:avLst/>
                    </a:prstGeom>
                    <a:noFill/>
                    <a:ln w="9525">
                      <a:noFill/>
                      <a:miter lim="800000"/>
                      <a:headEnd/>
                      <a:tailEnd/>
                    </a:ln>
                  </pic:spPr>
                </pic:pic>
              </a:graphicData>
            </a:graphic>
          </wp:inline>
        </w:drawing>
      </w:r>
    </w:p>
    <w:p w:rsidR="00BD6FDE" w:rsidRDefault="00B66565" w:rsidP="00B66565">
      <w:pPr>
        <w:pStyle w:val="Caption"/>
      </w:pPr>
      <w:bookmarkStart w:id="327" w:name="_Toc229892215"/>
      <w:r>
        <w:t xml:space="preserve">Figure </w:t>
      </w:r>
      <w:fldSimple w:instr=" STYLEREF 1 \s ">
        <w:r w:rsidR="00A23072">
          <w:rPr>
            <w:noProof/>
          </w:rPr>
          <w:t>3</w:t>
        </w:r>
      </w:fldSimple>
      <w:r>
        <w:noBreakHyphen/>
      </w:r>
      <w:fldSimple w:instr=" SEQ Figure \* ARABIC \s 1 ">
        <w:r w:rsidR="00A23072">
          <w:rPr>
            <w:noProof/>
          </w:rPr>
          <w:t>93</w:t>
        </w:r>
      </w:fldSimple>
      <w:r>
        <w:t>:  View/Print List Icon</w:t>
      </w:r>
      <w:bookmarkEnd w:id="327"/>
    </w:p>
    <w:p w:rsidR="00BD6FDE" w:rsidRDefault="00BD6FDE" w:rsidP="00991E2B">
      <w:pPr>
        <w:pStyle w:val="BodyText"/>
      </w:pPr>
    </w:p>
    <w:p w:rsidR="00BD6FDE" w:rsidRPr="0036015D" w:rsidRDefault="00BD6FDE" w:rsidP="00991E2B">
      <w:pPr>
        <w:pStyle w:val="BodyText"/>
      </w:pPr>
    </w:p>
    <w:p w:rsidR="0036015D" w:rsidRPr="00CC249B" w:rsidRDefault="00581120" w:rsidP="000D2FD4">
      <w:pPr>
        <w:pStyle w:val="Heading2"/>
      </w:pPr>
      <w:bookmarkStart w:id="328" w:name="_Toc179107934"/>
      <w:bookmarkStart w:id="329" w:name="_Toc179169542"/>
      <w:bookmarkStart w:id="330" w:name="_Toc180911712"/>
      <w:r>
        <w:t xml:space="preserve">  </w:t>
      </w:r>
      <w:bookmarkStart w:id="331" w:name="_Toc229892012"/>
      <w:r w:rsidR="0036015D" w:rsidRPr="00CC249B">
        <w:t>Auditing Module</w:t>
      </w:r>
      <w:bookmarkEnd w:id="328"/>
      <w:bookmarkEnd w:id="329"/>
      <w:bookmarkEnd w:id="330"/>
      <w:bookmarkEnd w:id="331"/>
    </w:p>
    <w:p w:rsidR="00FB6A33" w:rsidRDefault="0036015D" w:rsidP="00991E2B">
      <w:pPr>
        <w:pStyle w:val="BodyText"/>
      </w:pPr>
      <w:r>
        <w:t xml:space="preserve">The Audit Module allows Local Administrators to assign records to be audited. Specific functions include: </w:t>
      </w:r>
    </w:p>
    <w:p w:rsidR="00FB6A33" w:rsidRDefault="00FB6A33" w:rsidP="00991E2B">
      <w:pPr>
        <w:pStyle w:val="BodyText"/>
      </w:pPr>
    </w:p>
    <w:p w:rsidR="00FB6A33" w:rsidRDefault="0036015D" w:rsidP="00D511CC">
      <w:pPr>
        <w:pStyle w:val="BodyText"/>
        <w:numPr>
          <w:ilvl w:val="0"/>
          <w:numId w:val="93"/>
        </w:numPr>
      </w:pPr>
      <w:r>
        <w:t xml:space="preserve">the ability to set an audit profile for each local area </w:t>
      </w:r>
    </w:p>
    <w:p w:rsidR="0036015D" w:rsidRPr="001E555D" w:rsidRDefault="00FB6A33" w:rsidP="00D511CC">
      <w:pPr>
        <w:pStyle w:val="BodyText"/>
        <w:numPr>
          <w:ilvl w:val="0"/>
          <w:numId w:val="93"/>
        </w:numPr>
      </w:pPr>
      <w:r w:rsidRPr="001E555D">
        <w:t xml:space="preserve">the ability to </w:t>
      </w:r>
      <w:r w:rsidR="0036015D" w:rsidRPr="001E555D">
        <w:t xml:space="preserve">assign specific records to </w:t>
      </w:r>
      <w:r w:rsidRPr="001E555D">
        <w:t xml:space="preserve">be </w:t>
      </w:r>
      <w:r w:rsidR="0036015D" w:rsidRPr="001E555D">
        <w:t>audit</w:t>
      </w:r>
      <w:r w:rsidRPr="001E555D">
        <w:t>ed</w:t>
      </w:r>
      <w:r w:rsidR="0036015D" w:rsidRPr="001E555D">
        <w:t xml:space="preserve"> </w:t>
      </w:r>
    </w:p>
    <w:p w:rsidR="00915F97" w:rsidRDefault="00915F97" w:rsidP="00915F97">
      <w:pPr>
        <w:pStyle w:val="BodyText"/>
        <w:ind w:left="360"/>
      </w:pPr>
    </w:p>
    <w:p w:rsidR="007E3259" w:rsidRDefault="0036015D" w:rsidP="00584677">
      <w:pPr>
        <w:pStyle w:val="Heading3"/>
      </w:pPr>
      <w:bookmarkStart w:id="332" w:name="_Toc179107935"/>
      <w:bookmarkStart w:id="333" w:name="_Toc179169543"/>
      <w:bookmarkStart w:id="334" w:name="_Toc180911713"/>
      <w:bookmarkStart w:id="335" w:name="_Toc229892013"/>
      <w:r w:rsidRPr="00EE75A4">
        <w:t>Set Audit Profile</w:t>
      </w:r>
      <w:bookmarkEnd w:id="332"/>
      <w:bookmarkEnd w:id="333"/>
      <w:bookmarkEnd w:id="334"/>
      <w:bookmarkEnd w:id="335"/>
    </w:p>
    <w:p w:rsidR="007E3259" w:rsidRDefault="007E3259" w:rsidP="007E3259"/>
    <w:p w:rsidR="007E3259" w:rsidRPr="007E3259" w:rsidRDefault="007E3259" w:rsidP="007E3259">
      <w:r>
        <w:t xml:space="preserve">From the menu choose Admin &gt; </w:t>
      </w:r>
      <w:r w:rsidR="00123798">
        <w:t xml:space="preserve">Audit &gt; </w:t>
      </w:r>
      <w:r>
        <w:t>Set Audit Profile</w:t>
      </w:r>
    </w:p>
    <w:p w:rsidR="0036015D" w:rsidRDefault="0036015D" w:rsidP="0036015D">
      <w:pPr>
        <w:pStyle w:val="whs4"/>
      </w:pPr>
    </w:p>
    <w:p w:rsidR="00915F97" w:rsidRDefault="00EB5331" w:rsidP="00915F97">
      <w:pPr>
        <w:pStyle w:val="whs4"/>
        <w:keepNext/>
      </w:pPr>
      <w:r>
        <w:rPr>
          <w:noProof/>
        </w:rPr>
        <w:drawing>
          <wp:inline distT="0" distB="0" distL="0" distR="0">
            <wp:extent cx="2400300" cy="1600200"/>
            <wp:effectExtent l="19050" t="0" r="0" b="0"/>
            <wp:docPr id="94" name="Picture 94" descr="Set Audit Profile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et Audit Profile Menu.  This figure shows the menu display to select the feature for Set Audit Profile."/>
                    <pic:cNvPicPr>
                      <a:picLocks noChangeAspect="1" noChangeArrowheads="1"/>
                    </pic:cNvPicPr>
                  </pic:nvPicPr>
                  <pic:blipFill>
                    <a:blip r:embed="rId155"/>
                    <a:srcRect/>
                    <a:stretch>
                      <a:fillRect/>
                    </a:stretch>
                  </pic:blipFill>
                  <pic:spPr bwMode="auto">
                    <a:xfrm>
                      <a:off x="0" y="0"/>
                      <a:ext cx="2400300" cy="1600200"/>
                    </a:xfrm>
                    <a:prstGeom prst="rect">
                      <a:avLst/>
                    </a:prstGeom>
                    <a:noFill/>
                    <a:ln w="9525">
                      <a:noFill/>
                      <a:miter lim="800000"/>
                      <a:headEnd/>
                      <a:tailEnd/>
                    </a:ln>
                  </pic:spPr>
                </pic:pic>
              </a:graphicData>
            </a:graphic>
          </wp:inline>
        </w:drawing>
      </w:r>
    </w:p>
    <w:p w:rsidR="00915F97" w:rsidRPr="004D1CDF" w:rsidRDefault="00915F97" w:rsidP="004D1CDF">
      <w:pPr>
        <w:pStyle w:val="Caption"/>
      </w:pPr>
      <w:bookmarkStart w:id="336" w:name="_Toc229892216"/>
      <w:r w:rsidRPr="004D1CDF">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94</w:t>
      </w:r>
      <w:r w:rsidR="00241F43">
        <w:fldChar w:fldCharType="end"/>
      </w:r>
      <w:r w:rsidRPr="004D1CDF">
        <w:t>:  Set Audit Profile Menu</w:t>
      </w:r>
      <w:bookmarkEnd w:id="336"/>
    </w:p>
    <w:p w:rsidR="0036015D" w:rsidRDefault="0036015D" w:rsidP="0036015D">
      <w:pPr>
        <w:pStyle w:val="whs4"/>
      </w:pPr>
    </w:p>
    <w:p w:rsidR="0036015D" w:rsidRPr="005908B5" w:rsidRDefault="0036015D" w:rsidP="00991E2B">
      <w:pPr>
        <w:pStyle w:val="BodyText"/>
      </w:pPr>
      <w:r w:rsidRPr="005908B5">
        <w:t xml:space="preserve">All Local Administrators will have the ability to set the site record review interval. The default is set at 6 months, to change time interval enter a numeric value in the text box (limit 2 digits). </w:t>
      </w:r>
    </w:p>
    <w:p w:rsidR="00217378" w:rsidRDefault="00217378">
      <w:pPr>
        <w:rPr>
          <w:b/>
        </w:rPr>
      </w:pPr>
      <w:r>
        <w:rPr>
          <w:b/>
        </w:rPr>
        <w:br w:type="page"/>
      </w:r>
    </w:p>
    <w:p w:rsidR="005908B5" w:rsidRDefault="005908B5" w:rsidP="00991E2B">
      <w:pPr>
        <w:pStyle w:val="BodyText"/>
      </w:pPr>
      <w:r w:rsidRPr="00896386">
        <w:rPr>
          <w:b/>
        </w:rPr>
        <w:lastRenderedPageBreak/>
        <w:t>Note:</w:t>
      </w:r>
      <w:r w:rsidRPr="005908B5">
        <w:t xml:space="preserve"> We recommend you audit records at least every twelve months.</w:t>
      </w:r>
      <w:r>
        <w:t xml:space="preserve"> If you would like to increase the timeframe, we recommend you change it to 12 months. </w:t>
      </w:r>
    </w:p>
    <w:p w:rsidR="00581876" w:rsidRPr="005908B5" w:rsidRDefault="00581876" w:rsidP="00991E2B">
      <w:pPr>
        <w:pStyle w:val="BodyText"/>
      </w:pPr>
    </w:p>
    <w:p w:rsidR="00915F97" w:rsidRDefault="00EB5331" w:rsidP="007E3259">
      <w:pPr>
        <w:pStyle w:val="whs4"/>
      </w:pPr>
      <w:r>
        <w:rPr>
          <w:noProof/>
        </w:rPr>
        <w:drawing>
          <wp:inline distT="0" distB="0" distL="0" distR="0">
            <wp:extent cx="3848100" cy="2095500"/>
            <wp:effectExtent l="19050" t="0" r="0" b="0"/>
            <wp:docPr id="95" name="Picture 95" descr="Set Audit Profile review interval selec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et Audit Profile Review Interval.  This figure shows the input screen where the local administrator can manually change the interval time to review records.  In this example, the interval time has been changed from the default 6 months to 12 months.  The statement reads, &quot;I would like to review records every 12 months.&quot;  Below the statement are the &quot;Submit&quot; button and the &quot;Cancel&quot; button."/>
                    <pic:cNvPicPr>
                      <a:picLocks noChangeAspect="1" noChangeArrowheads="1"/>
                    </pic:cNvPicPr>
                  </pic:nvPicPr>
                  <pic:blipFill>
                    <a:blip r:embed="rId156"/>
                    <a:srcRect/>
                    <a:stretch>
                      <a:fillRect/>
                    </a:stretch>
                  </pic:blipFill>
                  <pic:spPr bwMode="auto">
                    <a:xfrm>
                      <a:off x="0" y="0"/>
                      <a:ext cx="3848100" cy="2095500"/>
                    </a:xfrm>
                    <a:prstGeom prst="rect">
                      <a:avLst/>
                    </a:prstGeom>
                    <a:noFill/>
                    <a:ln w="9525">
                      <a:noFill/>
                      <a:miter lim="800000"/>
                      <a:headEnd/>
                      <a:tailEnd/>
                    </a:ln>
                  </pic:spPr>
                </pic:pic>
              </a:graphicData>
            </a:graphic>
          </wp:inline>
        </w:drawing>
      </w:r>
    </w:p>
    <w:p w:rsidR="0036015D" w:rsidRPr="004D1CDF" w:rsidRDefault="00915F97" w:rsidP="004D1CDF">
      <w:pPr>
        <w:pStyle w:val="Caption"/>
      </w:pPr>
      <w:bookmarkStart w:id="337" w:name="_Toc229892217"/>
      <w:r w:rsidRPr="004D1CDF">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95</w:t>
      </w:r>
      <w:r w:rsidR="00241F43">
        <w:fldChar w:fldCharType="end"/>
      </w:r>
      <w:r w:rsidRPr="004D1CDF">
        <w:t>:  Set Audit Profile Review Interval</w:t>
      </w:r>
      <w:bookmarkEnd w:id="337"/>
    </w:p>
    <w:p w:rsidR="0036015D" w:rsidRDefault="0036015D" w:rsidP="0036015D">
      <w:pPr>
        <w:pStyle w:val="NormalWeb"/>
      </w:pPr>
    </w:p>
    <w:p w:rsidR="0036015D" w:rsidRDefault="0036015D" w:rsidP="00991E2B">
      <w:pPr>
        <w:pStyle w:val="BodyText"/>
      </w:pPr>
      <w:r>
        <w:t xml:space="preserve">The Local Administrators will be notified of the number of records due for review and the number of records assigned at login if the Display Audit Message option is selected (set to display as the default). </w:t>
      </w:r>
    </w:p>
    <w:p w:rsidR="0036015D" w:rsidRDefault="0036015D" w:rsidP="0036015D">
      <w:pPr>
        <w:pStyle w:val="whs4"/>
      </w:pPr>
    </w:p>
    <w:p w:rsidR="007E3259" w:rsidRDefault="00EB5331" w:rsidP="007E3259">
      <w:pPr>
        <w:pStyle w:val="whs4"/>
        <w:keepNext/>
      </w:pPr>
      <w:r>
        <w:rPr>
          <w:noProof/>
        </w:rPr>
        <w:drawing>
          <wp:inline distT="0" distB="0" distL="0" distR="0">
            <wp:extent cx="4038600" cy="438150"/>
            <wp:effectExtent l="19050" t="0" r="0" b="0"/>
            <wp:docPr id="96" name="Picture 96" descr="Audit message received at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udit message at login.  This figure shows an example login message indicating the number of records that need to be audited.  This example reads, &quot;There are 3237 records due for audit and 3208 records have not been assigned yet.&quot;  This message will display if the Display Audit Message option is selected as the default.&#10;"/>
                    <pic:cNvPicPr>
                      <a:picLocks noChangeAspect="1" noChangeArrowheads="1"/>
                    </pic:cNvPicPr>
                  </pic:nvPicPr>
                  <pic:blipFill>
                    <a:blip r:embed="rId157" r:link="rId158"/>
                    <a:srcRect/>
                    <a:stretch>
                      <a:fillRect/>
                    </a:stretch>
                  </pic:blipFill>
                  <pic:spPr bwMode="auto">
                    <a:xfrm>
                      <a:off x="0" y="0"/>
                      <a:ext cx="4038600" cy="438150"/>
                    </a:xfrm>
                    <a:prstGeom prst="rect">
                      <a:avLst/>
                    </a:prstGeom>
                    <a:noFill/>
                    <a:ln w="9525">
                      <a:noFill/>
                      <a:miter lim="800000"/>
                      <a:headEnd/>
                      <a:tailEnd/>
                    </a:ln>
                  </pic:spPr>
                </pic:pic>
              </a:graphicData>
            </a:graphic>
          </wp:inline>
        </w:drawing>
      </w:r>
    </w:p>
    <w:p w:rsidR="0036015D" w:rsidRDefault="007E3259" w:rsidP="007E3259">
      <w:pPr>
        <w:pStyle w:val="Caption"/>
        <w:jc w:val="both"/>
      </w:pPr>
      <w:bookmarkStart w:id="338" w:name="_Toc229892218"/>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96</w:t>
      </w:r>
      <w:r w:rsidR="00241F43">
        <w:fldChar w:fldCharType="end"/>
      </w:r>
      <w:r>
        <w:t>:  Audit message at login</w:t>
      </w:r>
      <w:bookmarkEnd w:id="338"/>
    </w:p>
    <w:p w:rsidR="0036015D" w:rsidRDefault="0036015D" w:rsidP="0036015D">
      <w:pPr>
        <w:pStyle w:val="NormalWeb"/>
      </w:pPr>
    </w:p>
    <w:p w:rsidR="0036015D" w:rsidRDefault="0036015D" w:rsidP="00581876">
      <w:r>
        <w:t xml:space="preserve">The Local Administrators can hide this message if the Hide Audit Message option is selected. </w:t>
      </w:r>
    </w:p>
    <w:p w:rsidR="00123798" w:rsidRDefault="00123798" w:rsidP="00991E2B">
      <w:pPr>
        <w:pStyle w:val="BodyText"/>
      </w:pPr>
      <w:r>
        <w:t>From the menu choose Admin &gt; Audit &gt; Hide Audit Message.</w:t>
      </w:r>
    </w:p>
    <w:p w:rsidR="0036015D" w:rsidRDefault="0036015D" w:rsidP="0036015D">
      <w:pPr>
        <w:pStyle w:val="whs4"/>
      </w:pPr>
    </w:p>
    <w:p w:rsidR="00123798" w:rsidRDefault="00EB5331" w:rsidP="00123798">
      <w:pPr>
        <w:pStyle w:val="whs4"/>
        <w:keepNext/>
      </w:pPr>
      <w:r>
        <w:rPr>
          <w:noProof/>
        </w:rPr>
        <w:drawing>
          <wp:inline distT="0" distB="0" distL="0" distR="0">
            <wp:extent cx="2400300" cy="1600200"/>
            <wp:effectExtent l="19050" t="0" r="0" b="0"/>
            <wp:docPr id="97" name="Picture 97" descr="Hide Audit Message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ide Audit Message Menu.  This figure shows the menu display to select the feature to hide the audit message.  From the menu choose Admin, then Audit, then Hide Audit Menu."/>
                    <pic:cNvPicPr>
                      <a:picLocks noChangeAspect="1" noChangeArrowheads="1"/>
                    </pic:cNvPicPr>
                  </pic:nvPicPr>
                  <pic:blipFill>
                    <a:blip r:embed="rId155"/>
                    <a:srcRect/>
                    <a:stretch>
                      <a:fillRect/>
                    </a:stretch>
                  </pic:blipFill>
                  <pic:spPr bwMode="auto">
                    <a:xfrm>
                      <a:off x="0" y="0"/>
                      <a:ext cx="2400300" cy="1600200"/>
                    </a:xfrm>
                    <a:prstGeom prst="rect">
                      <a:avLst/>
                    </a:prstGeom>
                    <a:noFill/>
                    <a:ln w="9525">
                      <a:noFill/>
                      <a:miter lim="800000"/>
                      <a:headEnd/>
                      <a:tailEnd/>
                    </a:ln>
                  </pic:spPr>
                </pic:pic>
              </a:graphicData>
            </a:graphic>
          </wp:inline>
        </w:drawing>
      </w:r>
    </w:p>
    <w:p w:rsidR="0036015D" w:rsidRPr="004D1CDF" w:rsidRDefault="00123798" w:rsidP="004D1CDF">
      <w:pPr>
        <w:pStyle w:val="Caption"/>
      </w:pPr>
      <w:bookmarkStart w:id="339" w:name="_Toc229892219"/>
      <w:r w:rsidRPr="004D1CDF">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97</w:t>
      </w:r>
      <w:r w:rsidR="00241F43">
        <w:fldChar w:fldCharType="end"/>
      </w:r>
      <w:r w:rsidRPr="004D1CDF">
        <w:t>:  Hide Audit Message Menu</w:t>
      </w:r>
      <w:bookmarkEnd w:id="339"/>
    </w:p>
    <w:p w:rsidR="0036015D" w:rsidRDefault="0036015D" w:rsidP="0036015D">
      <w:pPr>
        <w:pStyle w:val="NormalWeb"/>
      </w:pPr>
    </w:p>
    <w:p w:rsidR="0036015D" w:rsidRDefault="0036015D" w:rsidP="00584677">
      <w:pPr>
        <w:pStyle w:val="Heading3"/>
      </w:pPr>
      <w:bookmarkStart w:id="340" w:name="_Toc179107936"/>
      <w:bookmarkStart w:id="341" w:name="_Toc179169544"/>
      <w:bookmarkStart w:id="342" w:name="_Toc180911714"/>
      <w:bookmarkStart w:id="343" w:name="_Toc229892014"/>
      <w:r w:rsidRPr="00EE75A4">
        <w:t>Assign Audit Records</w:t>
      </w:r>
      <w:bookmarkEnd w:id="340"/>
      <w:bookmarkEnd w:id="341"/>
      <w:bookmarkEnd w:id="342"/>
      <w:bookmarkEnd w:id="343"/>
    </w:p>
    <w:p w:rsidR="0036015D" w:rsidRDefault="0036015D" w:rsidP="0036015D">
      <w:pPr>
        <w:pStyle w:val="whs4"/>
      </w:pPr>
    </w:p>
    <w:p w:rsidR="005E0FD7" w:rsidRDefault="005E0FD7" w:rsidP="005E0FD7">
      <w:pPr>
        <w:pStyle w:val="BodyText"/>
      </w:pPr>
      <w:r w:rsidRPr="0064558C">
        <w:t xml:space="preserve">The Assign Audit Records </w:t>
      </w:r>
      <w:r>
        <w:t xml:space="preserve">module </w:t>
      </w:r>
      <w:r w:rsidRPr="0064558C">
        <w:t>allow</w:t>
      </w:r>
      <w:r>
        <w:t>s</w:t>
      </w:r>
      <w:r w:rsidRPr="0064558C">
        <w:t xml:space="preserve"> the Local Administrator to assign audit records to user</w:t>
      </w:r>
      <w:r>
        <w:t xml:space="preserve"> accounts</w:t>
      </w:r>
      <w:r w:rsidRPr="0064558C">
        <w:t xml:space="preserve"> with audit privileges (</w:t>
      </w:r>
      <w:r>
        <w:t>this includes all</w:t>
      </w:r>
      <w:r w:rsidRPr="0064558C">
        <w:t xml:space="preserve"> Local Administrators and Reviewers by </w:t>
      </w:r>
      <w:proofErr w:type="gramStart"/>
      <w:r w:rsidRPr="0064558C">
        <w:t>default,</w:t>
      </w:r>
      <w:proofErr w:type="gramEnd"/>
      <w:r w:rsidRPr="0064558C">
        <w:t xml:space="preserve"> and Selectors with permission</w:t>
      </w:r>
      <w:r>
        <w:t xml:space="preserve"> to Perform Maintenance Audit</w:t>
      </w:r>
      <w:r w:rsidRPr="0064558C">
        <w:t>).</w:t>
      </w:r>
    </w:p>
    <w:p w:rsidR="004135E0" w:rsidRDefault="004135E0" w:rsidP="0064558C">
      <w:pPr>
        <w:pStyle w:val="BodyText"/>
      </w:pPr>
    </w:p>
    <w:p w:rsidR="004135E0" w:rsidRDefault="004135E0">
      <w:r>
        <w:br w:type="page"/>
      </w:r>
    </w:p>
    <w:p w:rsidR="0036015D" w:rsidRPr="0064558C" w:rsidRDefault="00EB6D44" w:rsidP="0064558C">
      <w:pPr>
        <w:pStyle w:val="BodyText"/>
      </w:pPr>
      <w:r w:rsidRPr="0064558C">
        <w:lastRenderedPageBreak/>
        <w:t xml:space="preserve"> From the menu, choose Admin &gt; Audit &gt; Assign Audit Records</w:t>
      </w:r>
      <w:r w:rsidR="0036015D" w:rsidRPr="0064558C">
        <w:t xml:space="preserve">. </w:t>
      </w:r>
    </w:p>
    <w:p w:rsidR="0036015D" w:rsidRDefault="0036015D" w:rsidP="00991E2B">
      <w:pPr>
        <w:pStyle w:val="BodyText"/>
      </w:pPr>
    </w:p>
    <w:p w:rsidR="00EB6D44" w:rsidRDefault="00EB5331" w:rsidP="00EB6D44">
      <w:pPr>
        <w:pStyle w:val="BodyText"/>
        <w:keepNext/>
      </w:pPr>
      <w:r>
        <w:rPr>
          <w:noProof/>
        </w:rPr>
        <w:drawing>
          <wp:inline distT="0" distB="0" distL="0" distR="0">
            <wp:extent cx="2400300" cy="1600200"/>
            <wp:effectExtent l="19050" t="0" r="0" b="0"/>
            <wp:docPr id="98" name="Picture 98" descr="Assign Audit Records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ssign Audit Records Menu.  This figure shows the menu display to select the feature to assign audit records.  From the menu choose Admin, then Audit, then assign audit records."/>
                    <pic:cNvPicPr>
                      <a:picLocks noChangeAspect="1" noChangeArrowheads="1"/>
                    </pic:cNvPicPr>
                  </pic:nvPicPr>
                  <pic:blipFill>
                    <a:blip r:embed="rId155"/>
                    <a:srcRect/>
                    <a:stretch>
                      <a:fillRect/>
                    </a:stretch>
                  </pic:blipFill>
                  <pic:spPr bwMode="auto">
                    <a:xfrm>
                      <a:off x="0" y="0"/>
                      <a:ext cx="2400300" cy="1600200"/>
                    </a:xfrm>
                    <a:prstGeom prst="rect">
                      <a:avLst/>
                    </a:prstGeom>
                    <a:noFill/>
                    <a:ln w="9525">
                      <a:noFill/>
                      <a:miter lim="800000"/>
                      <a:headEnd/>
                      <a:tailEnd/>
                    </a:ln>
                  </pic:spPr>
                </pic:pic>
              </a:graphicData>
            </a:graphic>
          </wp:inline>
        </w:drawing>
      </w:r>
    </w:p>
    <w:p w:rsidR="00EB6D44" w:rsidRDefault="00EB6D44" w:rsidP="00EB6D44">
      <w:pPr>
        <w:pStyle w:val="Caption"/>
      </w:pPr>
      <w:bookmarkStart w:id="344" w:name="_Toc229892220"/>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98</w:t>
      </w:r>
      <w:r w:rsidR="00241F43">
        <w:fldChar w:fldCharType="end"/>
      </w:r>
      <w:r>
        <w:t>:  Assign Audit Records</w:t>
      </w:r>
      <w:r w:rsidR="0064558C">
        <w:t xml:space="preserve"> Menu</w:t>
      </w:r>
      <w:bookmarkEnd w:id="344"/>
    </w:p>
    <w:p w:rsidR="00EB6D44" w:rsidRDefault="00EB6D44" w:rsidP="00991E2B">
      <w:pPr>
        <w:pStyle w:val="BodyText"/>
      </w:pPr>
    </w:p>
    <w:p w:rsidR="009946FA" w:rsidRDefault="009946FA" w:rsidP="009946FA">
      <w:pPr>
        <w:pStyle w:val="BodyText"/>
      </w:pPr>
      <w:r>
        <w:t>The Assign Audit Records module is similar to the Search Records module. It contains the same search criteria with the addition of the following criteria: Due for Audit (default is set to Yes), Never Audited (default is set to both No and Yes), Audit Assigned (default is set to both No and Yes), and Assigned To (default is set to All).</w:t>
      </w:r>
    </w:p>
    <w:p w:rsidR="009946FA" w:rsidRDefault="009946FA" w:rsidP="009946FA">
      <w:pPr>
        <w:pStyle w:val="BodyText"/>
      </w:pPr>
    </w:p>
    <w:p w:rsidR="009946FA" w:rsidRDefault="009946FA" w:rsidP="009946FA">
      <w:pPr>
        <w:pStyle w:val="BodyText"/>
      </w:pPr>
      <w:r>
        <w:t xml:space="preserve">The Audited Between date </w:t>
      </w:r>
      <w:proofErr w:type="gramStart"/>
      <w:r>
        <w:t>field</w:t>
      </w:r>
      <w:proofErr w:type="gramEnd"/>
      <w:r>
        <w:t xml:space="preserve"> is blank but can be modified to meet search needs.  The search form is flexible enough for Local Administrators from each area to decide their own audit criteria.  If you click Search without changing any fields, the search results will have last audited dates consistent with the audit interval setting for your Go Local project.  For example, if the audit interval is set at 12 months, the results will have last been audited over 12 months ago.  Records that have never been audited are searched based on the Date Entered; the results will have been entered over 12 months ago.  </w:t>
      </w:r>
    </w:p>
    <w:p w:rsidR="009946FA" w:rsidRDefault="009946FA" w:rsidP="009946FA">
      <w:pPr>
        <w:pStyle w:val="BodyText"/>
      </w:pPr>
    </w:p>
    <w:p w:rsidR="009946FA" w:rsidRDefault="009946FA" w:rsidP="009946FA">
      <w:pPr>
        <w:pStyle w:val="BodyText"/>
      </w:pPr>
      <w:proofErr w:type="gramStart"/>
      <w:r>
        <w:t>To find records that have never been audited, check Yes (and deselect No) for Never Audited.</w:t>
      </w:r>
      <w:proofErr w:type="gramEnd"/>
      <w:r>
        <w:t xml:space="preserve">  </w:t>
      </w:r>
      <w:proofErr w:type="gramStart"/>
      <w:r>
        <w:t>To find records that have previously been audited, check No (and deselect Yes) for Never Audited.</w:t>
      </w:r>
      <w:proofErr w:type="gramEnd"/>
      <w:r>
        <w:t xml:space="preserve">   </w:t>
      </w:r>
    </w:p>
    <w:p w:rsidR="00272016" w:rsidRDefault="009946FA" w:rsidP="00272016">
      <w:pPr>
        <w:pStyle w:val="Caption"/>
      </w:pPr>
      <w:r w:rsidRPr="009946FA">
        <w:rPr>
          <w:noProof/>
        </w:rPr>
        <w:drawing>
          <wp:inline distT="0" distB="0" distL="0" distR="0">
            <wp:extent cx="5060950" cy="3187700"/>
            <wp:effectExtent l="19050" t="0" r="6350" b="0"/>
            <wp:docPr id="270" name="Picture 41" descr="Assign Audit Records Search Form used to search for records to assign for audit.  This screen has 2 tabs including the Search Criteria and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9"/>
                    <a:srcRect r="3394"/>
                    <a:stretch>
                      <a:fillRect/>
                    </a:stretch>
                  </pic:blipFill>
                  <pic:spPr bwMode="auto">
                    <a:xfrm>
                      <a:off x="0" y="0"/>
                      <a:ext cx="5060950" cy="3187700"/>
                    </a:xfrm>
                    <a:prstGeom prst="rect">
                      <a:avLst/>
                    </a:prstGeom>
                    <a:noFill/>
                    <a:ln w="9525">
                      <a:noFill/>
                      <a:miter lim="800000"/>
                      <a:headEnd/>
                      <a:tailEnd/>
                    </a:ln>
                  </pic:spPr>
                </pic:pic>
              </a:graphicData>
            </a:graphic>
          </wp:inline>
        </w:drawing>
      </w:r>
    </w:p>
    <w:p w:rsidR="0036015D" w:rsidRDefault="00272016" w:rsidP="00272016">
      <w:pPr>
        <w:pStyle w:val="Caption"/>
      </w:pPr>
      <w:bookmarkStart w:id="345" w:name="_Toc229892221"/>
      <w:r w:rsidRPr="009946FA">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99</w:t>
      </w:r>
      <w:r w:rsidR="00241F43">
        <w:fldChar w:fldCharType="end"/>
      </w:r>
      <w:r w:rsidRPr="009946FA">
        <w:t>:  Assign Audit Records Search Form</w:t>
      </w:r>
      <w:bookmarkEnd w:id="345"/>
    </w:p>
    <w:p w:rsidR="00195827" w:rsidRDefault="00195827">
      <w:pPr>
        <w:rPr>
          <w:rFonts w:ascii="Arial" w:hAnsi="Arial" w:cs="Arial"/>
          <w:sz w:val="20"/>
        </w:rPr>
      </w:pPr>
      <w:r>
        <w:br w:type="page"/>
      </w:r>
    </w:p>
    <w:p w:rsidR="002B3AAC" w:rsidRDefault="002B3AAC" w:rsidP="002B3AAC">
      <w:pPr>
        <w:pStyle w:val="BodyText"/>
      </w:pPr>
      <w:r>
        <w:lastRenderedPageBreak/>
        <w:t xml:space="preserve">From the search result tab Local Administrators can assign record(s) to system users that have audit privileges. The Assign To list is limited to only active user accounts with audit privileges; inactive accounts or those who do not have audit privileges will not be listed.  </w:t>
      </w:r>
    </w:p>
    <w:p w:rsidR="002B3AAC" w:rsidRDefault="002B3AAC" w:rsidP="002B3AAC">
      <w:pPr>
        <w:pStyle w:val="BodyText"/>
      </w:pPr>
    </w:p>
    <w:p w:rsidR="002B3AAC" w:rsidRDefault="002B3AAC" w:rsidP="002B3AAC">
      <w:pPr>
        <w:pStyle w:val="BodyText"/>
      </w:pPr>
      <w:r>
        <w:t xml:space="preserve">To select multiple records hold down the Ctrl key; to select a range of records hold down the Shift key then select the first and last records in the range. </w:t>
      </w:r>
      <w:r>
        <w:rPr>
          <w:b/>
          <w:bCs/>
        </w:rPr>
        <w:t>Note: You cannot assign more than 1000 records at once.</w:t>
      </w:r>
      <w:r>
        <w:t xml:space="preserve"> </w:t>
      </w:r>
    </w:p>
    <w:p w:rsidR="004135E0" w:rsidRDefault="004135E0" w:rsidP="00991E2B">
      <w:pPr>
        <w:pStyle w:val="BodyText"/>
      </w:pPr>
    </w:p>
    <w:p w:rsidR="004138B4" w:rsidRDefault="00EB5331" w:rsidP="004138B4">
      <w:pPr>
        <w:pStyle w:val="whs4"/>
        <w:keepNext/>
      </w:pPr>
      <w:r>
        <w:rPr>
          <w:noProof/>
        </w:rPr>
        <w:drawing>
          <wp:inline distT="0" distB="0" distL="0" distR="0">
            <wp:extent cx="4343400" cy="3028950"/>
            <wp:effectExtent l="19050" t="0" r="0" b="0"/>
            <wp:docPr id="101" name="Picture 101" descr="Assign Audit Record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ssign Audit Records – select and assign to auditor.  This figure shows the list of results from and assign audit records search.  In this list of results, 6 of the site records have been chosen (denoted by the green highlight and checkmarks next to each item).  The Assign To drop-down box is open, displaying a list of auditors (reviewers, selectors, and the local admin) so the local administrator can assign these selected records to an auditor."/>
                    <pic:cNvPicPr>
                      <a:picLocks noChangeAspect="1" noChangeArrowheads="1"/>
                    </pic:cNvPicPr>
                  </pic:nvPicPr>
                  <pic:blipFill>
                    <a:blip r:embed="rId160"/>
                    <a:srcRect/>
                    <a:stretch>
                      <a:fillRect/>
                    </a:stretch>
                  </pic:blipFill>
                  <pic:spPr bwMode="auto">
                    <a:xfrm>
                      <a:off x="0" y="0"/>
                      <a:ext cx="4343400" cy="3028950"/>
                    </a:xfrm>
                    <a:prstGeom prst="rect">
                      <a:avLst/>
                    </a:prstGeom>
                    <a:noFill/>
                    <a:ln w="9525">
                      <a:noFill/>
                      <a:miter lim="800000"/>
                      <a:headEnd/>
                      <a:tailEnd/>
                    </a:ln>
                  </pic:spPr>
                </pic:pic>
              </a:graphicData>
            </a:graphic>
          </wp:inline>
        </w:drawing>
      </w:r>
    </w:p>
    <w:p w:rsidR="004138B4" w:rsidRDefault="004138B4" w:rsidP="006431B3">
      <w:pPr>
        <w:pStyle w:val="Caption"/>
      </w:pPr>
      <w:bookmarkStart w:id="346" w:name="_Toc229892222"/>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100</w:t>
      </w:r>
      <w:r w:rsidR="00241F43">
        <w:fldChar w:fldCharType="end"/>
      </w:r>
      <w:r>
        <w:t>:  Assign Audit Records – select and assign to auditor</w:t>
      </w:r>
      <w:bookmarkEnd w:id="346"/>
    </w:p>
    <w:p w:rsidR="0036015D" w:rsidRDefault="0036015D" w:rsidP="006431B3">
      <w:pPr>
        <w:pStyle w:val="Caption"/>
      </w:pPr>
    </w:p>
    <w:p w:rsidR="0036015D" w:rsidRDefault="0036015D" w:rsidP="00991E2B">
      <w:pPr>
        <w:pStyle w:val="BodyText"/>
      </w:pPr>
      <w:r>
        <w:t xml:space="preserve">Once the record(s) is assigned to the system user, the following message will be displayed on his/her login screen as a reminder. </w:t>
      </w:r>
    </w:p>
    <w:p w:rsidR="0036015D" w:rsidRDefault="0036015D" w:rsidP="0036015D">
      <w:pPr>
        <w:pStyle w:val="whs4"/>
      </w:pPr>
    </w:p>
    <w:p w:rsidR="005A3372" w:rsidRDefault="00EB5331" w:rsidP="005A3372">
      <w:pPr>
        <w:pStyle w:val="whs4"/>
        <w:keepNext/>
      </w:pPr>
      <w:r>
        <w:rPr>
          <w:noProof/>
        </w:rPr>
        <w:drawing>
          <wp:inline distT="0" distB="0" distL="0" distR="0">
            <wp:extent cx="2343150" cy="228600"/>
            <wp:effectExtent l="19050" t="0" r="0" b="0"/>
            <wp:docPr id="102" name="Picture 102" descr="Records to be audited message.  This screen shows the login message displayed for each system user who has audit records assigned to him or her.  In this example, the message reads, &quot;You have 12 record(s) for aud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Records to be audited message.  This screen shows the login message displayed for each system user who has audit records assigned to him or her.  In this example, the message reads, &quot;You have 12 record(s) for audit&quot;."/>
                    <pic:cNvPicPr>
                      <a:picLocks noChangeAspect="1" noChangeArrowheads="1"/>
                    </pic:cNvPicPr>
                  </pic:nvPicPr>
                  <pic:blipFill>
                    <a:blip r:embed="rId161" r:link="rId162"/>
                    <a:srcRect/>
                    <a:stretch>
                      <a:fillRect/>
                    </a:stretch>
                  </pic:blipFill>
                  <pic:spPr bwMode="auto">
                    <a:xfrm>
                      <a:off x="0" y="0"/>
                      <a:ext cx="2343150" cy="228600"/>
                    </a:xfrm>
                    <a:prstGeom prst="rect">
                      <a:avLst/>
                    </a:prstGeom>
                    <a:noFill/>
                    <a:ln w="9525">
                      <a:noFill/>
                      <a:miter lim="800000"/>
                      <a:headEnd/>
                      <a:tailEnd/>
                    </a:ln>
                  </pic:spPr>
                </pic:pic>
              </a:graphicData>
            </a:graphic>
          </wp:inline>
        </w:drawing>
      </w:r>
    </w:p>
    <w:p w:rsidR="0036015D" w:rsidRPr="006431B3" w:rsidRDefault="005A3372" w:rsidP="006431B3">
      <w:pPr>
        <w:pStyle w:val="Caption"/>
      </w:pPr>
      <w:bookmarkStart w:id="347" w:name="_Toc229892223"/>
      <w:r w:rsidRPr="006431B3">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101</w:t>
      </w:r>
      <w:r w:rsidR="00241F43">
        <w:fldChar w:fldCharType="end"/>
      </w:r>
      <w:r w:rsidRPr="006431B3">
        <w:t>:  Records to be audited message</w:t>
      </w:r>
      <w:bookmarkEnd w:id="347"/>
    </w:p>
    <w:p w:rsidR="0036015D" w:rsidRDefault="0036015D" w:rsidP="0036015D">
      <w:pPr>
        <w:pStyle w:val="NormalWeb"/>
      </w:pPr>
    </w:p>
    <w:p w:rsidR="0036015D" w:rsidRDefault="0036015D" w:rsidP="00991E2B">
      <w:pPr>
        <w:pStyle w:val="BodyText"/>
      </w:pPr>
      <w:r>
        <w:t xml:space="preserve">This message links to the List My Audit Records module. </w:t>
      </w:r>
    </w:p>
    <w:p w:rsidR="0036015D" w:rsidRDefault="0036015D" w:rsidP="0036015D">
      <w:pPr>
        <w:pStyle w:val="whs4"/>
      </w:pPr>
    </w:p>
    <w:p w:rsidR="004135E0" w:rsidRDefault="004135E0" w:rsidP="0036015D">
      <w:pPr>
        <w:pStyle w:val="whs4"/>
      </w:pPr>
    </w:p>
    <w:p w:rsidR="004135E0" w:rsidRDefault="004135E0">
      <w:pPr>
        <w:rPr>
          <w:rFonts w:ascii="Arial" w:hAnsi="Arial" w:cs="Arial"/>
        </w:rPr>
      </w:pPr>
      <w:r>
        <w:br w:type="page"/>
      </w:r>
    </w:p>
    <w:p w:rsidR="0036015D" w:rsidRDefault="0036015D" w:rsidP="00584677">
      <w:pPr>
        <w:pStyle w:val="Heading3"/>
      </w:pPr>
      <w:bookmarkStart w:id="348" w:name="_Toc179107937"/>
      <w:bookmarkStart w:id="349" w:name="_Toc179169545"/>
      <w:bookmarkStart w:id="350" w:name="_Toc180911715"/>
      <w:bookmarkStart w:id="351" w:name="_Toc229892015"/>
      <w:r>
        <w:lastRenderedPageBreak/>
        <w:t>List My Audit Records</w:t>
      </w:r>
      <w:bookmarkEnd w:id="348"/>
      <w:bookmarkEnd w:id="349"/>
      <w:bookmarkEnd w:id="350"/>
      <w:bookmarkEnd w:id="351"/>
    </w:p>
    <w:p w:rsidR="0036015D" w:rsidRDefault="0036015D" w:rsidP="0036015D">
      <w:pPr>
        <w:pStyle w:val="NormalWeb"/>
      </w:pPr>
    </w:p>
    <w:p w:rsidR="004B53E7" w:rsidRDefault="0036015D" w:rsidP="004B53E7">
      <w:pPr>
        <w:pStyle w:val="BodyText"/>
      </w:pPr>
      <w:r>
        <w:t xml:space="preserve">The module List My Audit Records allows users to perform their </w:t>
      </w:r>
      <w:r w:rsidR="00345430">
        <w:t>audit review.  Choose Site Records&gt;List My Audit Records from the menu.</w:t>
      </w:r>
    </w:p>
    <w:p w:rsidR="00F3129F" w:rsidRDefault="00F3129F" w:rsidP="004B53E7">
      <w:pPr>
        <w:pStyle w:val="BodyText"/>
      </w:pPr>
    </w:p>
    <w:p w:rsidR="004B53E7" w:rsidRDefault="00EB5331" w:rsidP="004B53E7">
      <w:pPr>
        <w:pStyle w:val="BodyText"/>
      </w:pPr>
      <w:r>
        <w:rPr>
          <w:noProof/>
        </w:rPr>
        <w:drawing>
          <wp:inline distT="0" distB="0" distL="0" distR="0">
            <wp:extent cx="1857375" cy="2686050"/>
            <wp:effectExtent l="19050" t="0" r="9525" b="0"/>
            <wp:docPr id="103" name="Picture 103" descr="List My Audit Records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List My Audit Records Menu.  This figure shows the menu path to the List My Audit Records Feature.  From the menu choose Site Records then List My Audit Records."/>
                    <pic:cNvPicPr>
                      <a:picLocks noChangeAspect="1" noChangeArrowheads="1"/>
                    </pic:cNvPicPr>
                  </pic:nvPicPr>
                  <pic:blipFill>
                    <a:blip r:embed="rId163"/>
                    <a:srcRect/>
                    <a:stretch>
                      <a:fillRect/>
                    </a:stretch>
                  </pic:blipFill>
                  <pic:spPr bwMode="auto">
                    <a:xfrm>
                      <a:off x="0" y="0"/>
                      <a:ext cx="1857375" cy="2686050"/>
                    </a:xfrm>
                    <a:prstGeom prst="rect">
                      <a:avLst/>
                    </a:prstGeom>
                    <a:noFill/>
                    <a:ln w="9525">
                      <a:noFill/>
                      <a:miter lim="800000"/>
                      <a:headEnd/>
                      <a:tailEnd/>
                    </a:ln>
                  </pic:spPr>
                </pic:pic>
              </a:graphicData>
            </a:graphic>
          </wp:inline>
        </w:drawing>
      </w:r>
    </w:p>
    <w:p w:rsidR="004B53E7" w:rsidRDefault="004B53E7" w:rsidP="004B53E7">
      <w:pPr>
        <w:pStyle w:val="Caption"/>
      </w:pPr>
      <w:bookmarkStart w:id="352" w:name="_Toc229892224"/>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102</w:t>
      </w:r>
      <w:r w:rsidR="00241F43">
        <w:fldChar w:fldCharType="end"/>
      </w:r>
      <w:r>
        <w:t>:  List My Audit Records Menu</w:t>
      </w:r>
      <w:bookmarkEnd w:id="352"/>
    </w:p>
    <w:p w:rsidR="00070FC9" w:rsidRDefault="00070FC9" w:rsidP="00F72785">
      <w:pPr>
        <w:pStyle w:val="BodyText"/>
      </w:pPr>
    </w:p>
    <w:p w:rsidR="00070FC9" w:rsidRDefault="00F3129F" w:rsidP="00070FC9">
      <w:pPr>
        <w:pStyle w:val="BodyText"/>
        <w:keepNext/>
      </w:pPr>
      <w:r w:rsidRPr="00F3129F">
        <w:rPr>
          <w:noProof/>
        </w:rPr>
        <w:drawing>
          <wp:inline distT="0" distB="0" distL="0" distR="0">
            <wp:extent cx="4425950" cy="2869246"/>
            <wp:effectExtent l="19050" t="0" r="0" b="0"/>
            <wp:docPr id="271" name="Picture 56" descr="List of records to be audited under list my audit record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4"/>
                    <a:srcRect/>
                    <a:stretch>
                      <a:fillRect/>
                    </a:stretch>
                  </pic:blipFill>
                  <pic:spPr bwMode="auto">
                    <a:xfrm>
                      <a:off x="0" y="0"/>
                      <a:ext cx="4426477" cy="2869588"/>
                    </a:xfrm>
                    <a:prstGeom prst="rect">
                      <a:avLst/>
                    </a:prstGeom>
                    <a:noFill/>
                    <a:ln w="9525">
                      <a:noFill/>
                      <a:miter lim="800000"/>
                      <a:headEnd/>
                      <a:tailEnd/>
                    </a:ln>
                  </pic:spPr>
                </pic:pic>
              </a:graphicData>
            </a:graphic>
          </wp:inline>
        </w:drawing>
      </w:r>
    </w:p>
    <w:p w:rsidR="00070FC9" w:rsidRDefault="00070FC9" w:rsidP="00070FC9">
      <w:pPr>
        <w:pStyle w:val="Caption"/>
      </w:pPr>
      <w:bookmarkStart w:id="353" w:name="_Toc229892225"/>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103</w:t>
      </w:r>
      <w:r w:rsidR="00241F43">
        <w:fldChar w:fldCharType="end"/>
      </w:r>
      <w:r>
        <w:t xml:space="preserve">:  </w:t>
      </w:r>
      <w:r w:rsidR="00345430">
        <w:t>List My Audit Records Option Screen</w:t>
      </w:r>
      <w:bookmarkEnd w:id="353"/>
    </w:p>
    <w:p w:rsidR="00345430" w:rsidRDefault="00345430" w:rsidP="00345430"/>
    <w:p w:rsidR="00F3129F" w:rsidRDefault="00F3129F" w:rsidP="00F3129F">
      <w:r>
        <w:t>Select a record by single-clicking on the record.  A check will appear next to the record you wish to modify or view.</w:t>
      </w:r>
    </w:p>
    <w:p w:rsidR="004135E0" w:rsidRDefault="004135E0">
      <w:r>
        <w:br w:type="page"/>
      </w:r>
    </w:p>
    <w:p w:rsidR="00D52923" w:rsidRDefault="00D52923" w:rsidP="00D511CC">
      <w:pPr>
        <w:pStyle w:val="BodyText"/>
        <w:numPr>
          <w:ilvl w:val="0"/>
          <w:numId w:val="53"/>
        </w:numPr>
      </w:pPr>
      <w:r>
        <w:lastRenderedPageBreak/>
        <w:t xml:space="preserve">Audit </w:t>
      </w:r>
      <w:proofErr w:type="gramStart"/>
      <w:r>
        <w:t>–  allows</w:t>
      </w:r>
      <w:proofErr w:type="gramEnd"/>
      <w:r>
        <w:t xml:space="preserve"> the auditor to edit and/or submit the audit record.</w:t>
      </w:r>
    </w:p>
    <w:p w:rsidR="00D52923" w:rsidRDefault="00D52923" w:rsidP="00D511CC">
      <w:pPr>
        <w:pStyle w:val="BodyText"/>
        <w:numPr>
          <w:ilvl w:val="1"/>
          <w:numId w:val="110"/>
        </w:numPr>
      </w:pPr>
      <w:r>
        <w:t xml:space="preserve">Opens the record in an editable form, similar to the </w:t>
      </w:r>
      <w:r w:rsidRPr="00BE7CE0">
        <w:rPr>
          <w:rFonts w:cs="Arial"/>
        </w:rPr>
        <w:t>Edit Site Entry form</w:t>
      </w:r>
      <w:r>
        <w:t xml:space="preserve">.  </w:t>
      </w:r>
    </w:p>
    <w:p w:rsidR="00D52923" w:rsidRDefault="00D52923" w:rsidP="00D511CC">
      <w:pPr>
        <w:pStyle w:val="BodyText"/>
        <w:numPr>
          <w:ilvl w:val="1"/>
          <w:numId w:val="110"/>
        </w:numPr>
      </w:pPr>
      <w:r>
        <w:t>From this form, the user can choose from the following options:</w:t>
      </w:r>
    </w:p>
    <w:p w:rsidR="00D52923" w:rsidRDefault="00D52923" w:rsidP="00D511CC">
      <w:pPr>
        <w:pStyle w:val="BodyText"/>
        <w:numPr>
          <w:ilvl w:val="2"/>
          <w:numId w:val="111"/>
        </w:numPr>
      </w:pPr>
      <w:r>
        <w:t>Submit to Approved (only available to users who have been assigned the Submit to Approved privilege by the Local Administrator) – sends the record to the Approved queue.</w:t>
      </w:r>
    </w:p>
    <w:p w:rsidR="00D52923" w:rsidRDefault="00D52923" w:rsidP="00D511CC">
      <w:pPr>
        <w:pStyle w:val="BodyText"/>
        <w:numPr>
          <w:ilvl w:val="2"/>
          <w:numId w:val="111"/>
        </w:numPr>
      </w:pPr>
      <w:r>
        <w:t>Submit to Pending – sends the record to the Pending queue.</w:t>
      </w:r>
    </w:p>
    <w:p w:rsidR="00D52923" w:rsidRDefault="00D52923" w:rsidP="00D511CC">
      <w:pPr>
        <w:pStyle w:val="BodyText"/>
        <w:numPr>
          <w:ilvl w:val="2"/>
          <w:numId w:val="111"/>
        </w:numPr>
      </w:pPr>
      <w:r>
        <w:t xml:space="preserve">Submit to Incomplete – sends the record to the </w:t>
      </w:r>
      <w:proofErr w:type="gramStart"/>
      <w:r>
        <w:t>Incomplete</w:t>
      </w:r>
      <w:proofErr w:type="gramEnd"/>
      <w:r>
        <w:t xml:space="preserve"> queue.</w:t>
      </w:r>
    </w:p>
    <w:p w:rsidR="00D52923" w:rsidRDefault="00D52923" w:rsidP="00D511CC">
      <w:pPr>
        <w:pStyle w:val="BodyText"/>
        <w:numPr>
          <w:ilvl w:val="2"/>
          <w:numId w:val="111"/>
        </w:numPr>
      </w:pPr>
      <w:r>
        <w:t>Cancel – cancels the current action and returns to the List My Audit Records screen.</w:t>
      </w:r>
    </w:p>
    <w:p w:rsidR="00D52923" w:rsidRDefault="00D52923" w:rsidP="00D511CC">
      <w:pPr>
        <w:pStyle w:val="BodyText"/>
        <w:numPr>
          <w:ilvl w:val="1"/>
          <w:numId w:val="112"/>
        </w:numPr>
      </w:pPr>
      <w:r>
        <w:t xml:space="preserve">The “This record has been audited” checkbox at the bottom of the record is selected by default.  </w:t>
      </w:r>
    </w:p>
    <w:p w:rsidR="00D52923" w:rsidRDefault="00D52923" w:rsidP="00D511CC">
      <w:pPr>
        <w:pStyle w:val="BodyText"/>
        <w:numPr>
          <w:ilvl w:val="2"/>
          <w:numId w:val="113"/>
        </w:numPr>
      </w:pPr>
      <w:r>
        <w:t xml:space="preserve">It may be deselected, but note that to do so before the record is submitted will render it </w:t>
      </w:r>
      <w:proofErr w:type="gramStart"/>
      <w:r>
        <w:t>unaudited,</w:t>
      </w:r>
      <w:proofErr w:type="gramEnd"/>
      <w:r>
        <w:t xml:space="preserve"> and the Date Audited and Audited By fields will not be updated. </w:t>
      </w:r>
    </w:p>
    <w:p w:rsidR="00D52923" w:rsidRDefault="00D52923" w:rsidP="00D511CC">
      <w:pPr>
        <w:pStyle w:val="BodyText"/>
        <w:numPr>
          <w:ilvl w:val="2"/>
          <w:numId w:val="113"/>
        </w:numPr>
      </w:pPr>
      <w:r>
        <w:t xml:space="preserve">If the checkbox is checked and the record is submitted to Approved (for users with this privilege), Pending, or Incomplete, the Date Audited and Audited By fields will be updated.  At the same time, the Date Modified and Modified By fields will also be updated.  If the record is submitted to Approved, the Date Reviewed and Reviewed By fields will be updated as well.  </w:t>
      </w:r>
    </w:p>
    <w:p w:rsidR="00D52923" w:rsidRDefault="00D52923" w:rsidP="00D511CC">
      <w:pPr>
        <w:pStyle w:val="BodyText"/>
        <w:numPr>
          <w:ilvl w:val="2"/>
          <w:numId w:val="113"/>
        </w:numPr>
      </w:pPr>
      <w:r>
        <w:t xml:space="preserve">This checkbox may be selected even if no changes have been made to the record.  </w:t>
      </w:r>
    </w:p>
    <w:p w:rsidR="00D52923" w:rsidRDefault="00D52923" w:rsidP="00D511CC">
      <w:pPr>
        <w:pStyle w:val="BodyText"/>
        <w:numPr>
          <w:ilvl w:val="2"/>
          <w:numId w:val="113"/>
        </w:numPr>
      </w:pPr>
      <w:r>
        <w:t xml:space="preserve">Sites that have not yet released can audit records as they are verified and completed or as they are approved.  You do not need to wait for release to begin the auditing process.  </w:t>
      </w:r>
    </w:p>
    <w:p w:rsidR="00D52923" w:rsidRDefault="00D52923" w:rsidP="00D52923">
      <w:pPr>
        <w:pStyle w:val="BodyText"/>
        <w:ind w:left="2160"/>
      </w:pPr>
    </w:p>
    <w:p w:rsidR="00D52923" w:rsidRDefault="00D52923" w:rsidP="00D52923">
      <w:pPr>
        <w:pStyle w:val="BodyText"/>
      </w:pPr>
      <w:r>
        <w:t xml:space="preserve">Note: only users with Submit to Approved privileges assigned by the Local Administrator will see the Submit to Approved button.  </w:t>
      </w:r>
    </w:p>
    <w:p w:rsidR="00D52923" w:rsidRDefault="00D52923"/>
    <w:p w:rsidR="00401315" w:rsidRDefault="00401315" w:rsidP="00401315">
      <w:pPr>
        <w:keepNext/>
      </w:pPr>
      <w:r w:rsidRPr="00401315">
        <w:rPr>
          <w:noProof/>
        </w:rPr>
        <w:drawing>
          <wp:inline distT="0" distB="0" distL="0" distR="0">
            <wp:extent cx="5347299" cy="889000"/>
            <wp:effectExtent l="19050" t="0" r="5751" b="0"/>
            <wp:docPr id="272" name="Picture 59" descr="Options when a record is audited, including Submit to Approved for users who have been assigned this privilege by the Local Administrator, Submit to Pending, Submit to Incomplete, and Can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5"/>
                    <a:srcRect/>
                    <a:stretch>
                      <a:fillRect/>
                    </a:stretch>
                  </pic:blipFill>
                  <pic:spPr bwMode="auto">
                    <a:xfrm>
                      <a:off x="0" y="0"/>
                      <a:ext cx="5349277" cy="889329"/>
                    </a:xfrm>
                    <a:prstGeom prst="rect">
                      <a:avLst/>
                    </a:prstGeom>
                    <a:noFill/>
                    <a:ln w="9525">
                      <a:noFill/>
                      <a:miter lim="800000"/>
                      <a:headEnd/>
                      <a:tailEnd/>
                    </a:ln>
                  </pic:spPr>
                </pic:pic>
              </a:graphicData>
            </a:graphic>
          </wp:inline>
        </w:drawing>
      </w:r>
    </w:p>
    <w:p w:rsidR="00D52923" w:rsidRDefault="00C07AA5" w:rsidP="00401315">
      <w:pPr>
        <w:pStyle w:val="Caption"/>
      </w:pPr>
      <w:bookmarkStart w:id="354" w:name="_Toc229892226"/>
      <w:r>
        <w:t xml:space="preserve">Figure </w:t>
      </w:r>
      <w:r w:rsidR="00241F43">
        <w:fldChar w:fldCharType="begin"/>
      </w:r>
      <w:r w:rsidR="00B66565">
        <w:instrText xml:space="preserve"> STYLEREF 1 \s </w:instrText>
      </w:r>
      <w:r w:rsidR="00241F43">
        <w:fldChar w:fldCharType="separate"/>
      </w:r>
      <w:r w:rsidR="00A23072">
        <w:rPr>
          <w:noProof/>
        </w:rPr>
        <w:t>3</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104</w:t>
      </w:r>
      <w:r w:rsidR="00241F43">
        <w:fldChar w:fldCharType="end"/>
      </w:r>
      <w:r w:rsidR="00401315">
        <w:t xml:space="preserve">:  </w:t>
      </w:r>
      <w:r w:rsidR="00401315" w:rsidRPr="00291DB0">
        <w:t>Audit Options Screen</w:t>
      </w:r>
      <w:bookmarkEnd w:id="354"/>
    </w:p>
    <w:p w:rsidR="00D52923" w:rsidRDefault="00D52923"/>
    <w:p w:rsidR="004135E0" w:rsidRDefault="004135E0" w:rsidP="0036015D"/>
    <w:p w:rsidR="00401315" w:rsidRDefault="00401315" w:rsidP="00D511CC">
      <w:pPr>
        <w:pStyle w:val="BodyText"/>
        <w:numPr>
          <w:ilvl w:val="0"/>
          <w:numId w:val="53"/>
        </w:numPr>
      </w:pPr>
      <w:r>
        <w:t>View – allows the auditor to display and/or print the record.</w:t>
      </w:r>
    </w:p>
    <w:p w:rsidR="00401315" w:rsidRDefault="00401315" w:rsidP="00D511CC">
      <w:pPr>
        <w:numPr>
          <w:ilvl w:val="0"/>
          <w:numId w:val="53"/>
        </w:numPr>
      </w:pPr>
      <w:r>
        <w:t>Go to Site - opens the web site in a new window and allows the auditor to review the web site</w:t>
      </w:r>
      <w:r w:rsidRPr="00AF7BE9">
        <w:t xml:space="preserve"> and the record simultaneously. </w:t>
      </w:r>
    </w:p>
    <w:p w:rsidR="00401315" w:rsidRPr="00AF7BE9" w:rsidRDefault="00401315" w:rsidP="00D511CC">
      <w:pPr>
        <w:numPr>
          <w:ilvl w:val="0"/>
          <w:numId w:val="53"/>
        </w:numPr>
      </w:pPr>
      <w:r>
        <w:t xml:space="preserve">Delete – allows the auditor to delete the record (there will be a confirmation before the record is deleted).  </w:t>
      </w:r>
    </w:p>
    <w:p w:rsidR="004135E0" w:rsidRDefault="004135E0" w:rsidP="0036015D">
      <w:pPr>
        <w:sectPr w:rsidR="004135E0" w:rsidSect="00F8251B">
          <w:headerReference w:type="even" r:id="rId166"/>
          <w:headerReference w:type="default" r:id="rId167"/>
          <w:headerReference w:type="first" r:id="rId168"/>
          <w:pgSz w:w="12240" w:h="15840" w:code="1"/>
          <w:pgMar w:top="1080" w:right="1440" w:bottom="1080" w:left="1440" w:header="720" w:footer="360" w:gutter="0"/>
          <w:cols w:space="720"/>
          <w:docGrid w:linePitch="360"/>
        </w:sectPr>
      </w:pPr>
    </w:p>
    <w:p w:rsidR="00EF178C" w:rsidRPr="00CC249B" w:rsidRDefault="00EF178C" w:rsidP="004135E0">
      <w:pPr>
        <w:pStyle w:val="Heading1"/>
      </w:pPr>
      <w:bookmarkStart w:id="355" w:name="_Toc179107939"/>
      <w:bookmarkStart w:id="356" w:name="_Toc179169547"/>
      <w:bookmarkStart w:id="357" w:name="_Toc180911717"/>
      <w:bookmarkStart w:id="358" w:name="_Toc229892016"/>
      <w:r w:rsidRPr="00CC249B">
        <w:lastRenderedPageBreak/>
        <w:t xml:space="preserve">Customization </w:t>
      </w:r>
      <w:proofErr w:type="gramStart"/>
      <w:r w:rsidRPr="00CC249B">
        <w:t>Module</w:t>
      </w:r>
      <w:bookmarkEnd w:id="355"/>
      <w:bookmarkEnd w:id="356"/>
      <w:bookmarkEnd w:id="357"/>
      <w:r w:rsidR="00CD6779">
        <w:t xml:space="preserve">  </w:t>
      </w:r>
      <w:r w:rsidR="00CD6779" w:rsidRPr="00CD6779">
        <w:rPr>
          <w:i/>
          <w:sz w:val="16"/>
          <w:szCs w:val="16"/>
        </w:rPr>
        <w:t>(</w:t>
      </w:r>
      <w:proofErr w:type="gramEnd"/>
      <w:r w:rsidR="00CD6779" w:rsidRPr="00CD6779">
        <w:rPr>
          <w:i/>
          <w:sz w:val="16"/>
          <w:szCs w:val="16"/>
        </w:rPr>
        <w:t xml:space="preserve">Updated </w:t>
      </w:r>
      <w:r w:rsidR="00B9712D">
        <w:rPr>
          <w:i/>
          <w:sz w:val="16"/>
          <w:szCs w:val="16"/>
        </w:rPr>
        <w:t>May 13, 2009</w:t>
      </w:r>
      <w:r w:rsidR="00CD6779" w:rsidRPr="00CD6779">
        <w:rPr>
          <w:i/>
          <w:sz w:val="16"/>
          <w:szCs w:val="16"/>
        </w:rPr>
        <w:t>)</w:t>
      </w:r>
      <w:bookmarkEnd w:id="358"/>
    </w:p>
    <w:p w:rsidR="00EF178C" w:rsidRDefault="00EF178C" w:rsidP="00F72785">
      <w:pPr>
        <w:pStyle w:val="BodyText"/>
      </w:pPr>
      <w:r>
        <w:t xml:space="preserve">The Customization Module allows you to modify the site's header, footer links, </w:t>
      </w:r>
      <w:proofErr w:type="gramStart"/>
      <w:r>
        <w:t>colors</w:t>
      </w:r>
      <w:proofErr w:type="gramEnd"/>
      <w:r>
        <w:t xml:space="preserve">, upload images, create the </w:t>
      </w:r>
      <w:r w:rsidR="004853C3">
        <w:t xml:space="preserve">About Us page, provide contact information, create an ad hoc Emergency Response page, and </w:t>
      </w:r>
      <w:r>
        <w:t xml:space="preserve">create a featured site for the homepage. These functions allow you to personalize your site. Any permission level may customize (Site Administrator, Reviewer, or Selector) before a site is released. However, after release, changes can be made at any level but can only be promoted to the public pages by the </w:t>
      </w:r>
      <w:r w:rsidR="004853C3">
        <w:t>Local Administrator</w:t>
      </w:r>
      <w:r>
        <w:t xml:space="preserve">. All customization modules must be completed before release. </w:t>
      </w:r>
    </w:p>
    <w:p w:rsidR="00AE633D" w:rsidRDefault="00FF0919" w:rsidP="0036015D">
      <w:pPr>
        <w:rPr>
          <w:rFonts w:ascii="Arial" w:hAnsi="Arial" w:cs="Arial"/>
        </w:rPr>
      </w:pPr>
      <w:bookmarkStart w:id="359" w:name="OLE_LINK13"/>
      <w:bookmarkStart w:id="360" w:name="OLE_LINK14"/>
      <w:r>
        <w:rPr>
          <w:rFonts w:ascii="Arial" w:hAnsi="Arial" w:cs="Arial"/>
          <w:noProof/>
        </w:rPr>
        <w:drawing>
          <wp:inline distT="0" distB="0" distL="0" distR="0">
            <wp:extent cx="2091666" cy="3576872"/>
            <wp:effectExtent l="19050" t="0" r="3834" b="0"/>
            <wp:docPr id="57" name="Picture 2" descr="Customiz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a:srcRect/>
                    <a:stretch>
                      <a:fillRect/>
                    </a:stretch>
                  </pic:blipFill>
                  <pic:spPr bwMode="auto">
                    <a:xfrm>
                      <a:off x="0" y="0"/>
                      <a:ext cx="2096819" cy="3585685"/>
                    </a:xfrm>
                    <a:prstGeom prst="rect">
                      <a:avLst/>
                    </a:prstGeom>
                    <a:noFill/>
                    <a:ln w="9525">
                      <a:noFill/>
                      <a:miter lim="800000"/>
                      <a:headEnd/>
                      <a:tailEnd/>
                    </a:ln>
                  </pic:spPr>
                </pic:pic>
              </a:graphicData>
            </a:graphic>
          </wp:inline>
        </w:drawing>
      </w:r>
    </w:p>
    <w:p w:rsidR="007366F2" w:rsidRDefault="007366F2" w:rsidP="007366F2">
      <w:pPr>
        <w:pStyle w:val="Caption"/>
        <w:rPr>
          <w:rFonts w:ascii="Arial" w:hAnsi="Arial" w:cs="Arial"/>
        </w:rPr>
      </w:pPr>
      <w:bookmarkStart w:id="361" w:name="_Toc229892227"/>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w:t>
      </w:r>
      <w:r w:rsidR="00241F43">
        <w:fldChar w:fldCharType="end"/>
      </w:r>
      <w:r>
        <w:t>:  Customize Menu</w:t>
      </w:r>
      <w:bookmarkEnd w:id="361"/>
    </w:p>
    <w:p w:rsidR="00EF178C" w:rsidRDefault="00EF178C" w:rsidP="000D2FD4">
      <w:pPr>
        <w:pStyle w:val="Heading2"/>
      </w:pPr>
      <w:bookmarkStart w:id="362" w:name="_Toc179107940"/>
      <w:bookmarkStart w:id="363" w:name="_Toc179169548"/>
      <w:bookmarkStart w:id="364" w:name="_Toc180911718"/>
      <w:bookmarkStart w:id="365" w:name="_Toc229892017"/>
      <w:r w:rsidRPr="00CC249B">
        <w:t>Header</w:t>
      </w:r>
      <w:bookmarkEnd w:id="362"/>
      <w:bookmarkEnd w:id="363"/>
      <w:bookmarkEnd w:id="364"/>
      <w:bookmarkEnd w:id="365"/>
    </w:p>
    <w:p w:rsidR="007366F2" w:rsidRDefault="007366F2" w:rsidP="007366F2">
      <w:r>
        <w:t>From the menu choose Customize &gt; Header.</w:t>
      </w:r>
    </w:p>
    <w:p w:rsidR="00EF178C" w:rsidRPr="00EF178C" w:rsidRDefault="00EF178C" w:rsidP="00D511CC">
      <w:pPr>
        <w:pStyle w:val="BodyText"/>
        <w:numPr>
          <w:ilvl w:val="0"/>
          <w:numId w:val="25"/>
        </w:numPr>
      </w:pPr>
      <w:r w:rsidRPr="00EF178C">
        <w:rPr>
          <w:b/>
          <w:bCs/>
        </w:rPr>
        <w:t>Title</w:t>
      </w:r>
      <w:r w:rsidRPr="00EF178C">
        <w:t xml:space="preserve"> - Header Title Line is a required field with a character limit of 50</w:t>
      </w:r>
    </w:p>
    <w:p w:rsidR="00EF178C" w:rsidRPr="00EF178C" w:rsidRDefault="00EF178C" w:rsidP="00D511CC">
      <w:pPr>
        <w:pStyle w:val="BodyText"/>
        <w:numPr>
          <w:ilvl w:val="0"/>
          <w:numId w:val="25"/>
        </w:numPr>
      </w:pPr>
      <w:r w:rsidRPr="00EF178C">
        <w:rPr>
          <w:b/>
          <w:bCs/>
        </w:rPr>
        <w:t>Tagline</w:t>
      </w:r>
      <w:r w:rsidRPr="00EF178C">
        <w:t xml:space="preserve"> - Header Tag Line is a required field with a character limit of 70. </w:t>
      </w:r>
    </w:p>
    <w:p w:rsidR="00EF178C" w:rsidRPr="00EF178C" w:rsidRDefault="00EF178C" w:rsidP="00D511CC">
      <w:pPr>
        <w:pStyle w:val="BodyText"/>
        <w:numPr>
          <w:ilvl w:val="0"/>
          <w:numId w:val="25"/>
        </w:numPr>
        <w:rPr>
          <w:b/>
          <w:bCs/>
        </w:rPr>
      </w:pPr>
      <w:r w:rsidRPr="00EF178C">
        <w:rPr>
          <w:b/>
          <w:bCs/>
        </w:rPr>
        <w:t>Logo</w:t>
      </w:r>
    </w:p>
    <w:p w:rsidR="00EF178C" w:rsidRPr="00EF178C" w:rsidRDefault="00EF178C" w:rsidP="00D511CC">
      <w:pPr>
        <w:pStyle w:val="BodyText"/>
        <w:numPr>
          <w:ilvl w:val="1"/>
          <w:numId w:val="25"/>
        </w:numPr>
      </w:pPr>
      <w:r w:rsidRPr="00EF178C">
        <w:rPr>
          <w:b/>
          <w:bCs/>
        </w:rPr>
        <w:t>Default Logo</w:t>
      </w:r>
      <w:r w:rsidRPr="00EF178C">
        <w:t xml:space="preserve"> - is an outline image of your state provided by </w:t>
      </w:r>
      <w:proofErr w:type="gramStart"/>
      <w:r w:rsidRPr="00EF178C">
        <w:t>NLM.</w:t>
      </w:r>
      <w:proofErr w:type="gramEnd"/>
      <w:r w:rsidRPr="00EF178C">
        <w:t xml:space="preserve">  Partial state coverage can by modified to reflect a specific area. Please contact NLM prior to releasing a partial coverage site. </w:t>
      </w:r>
    </w:p>
    <w:p w:rsidR="00EF178C" w:rsidRPr="00EF178C" w:rsidRDefault="00EF178C" w:rsidP="00D511CC">
      <w:pPr>
        <w:pStyle w:val="BodyText"/>
        <w:numPr>
          <w:ilvl w:val="1"/>
          <w:numId w:val="25"/>
        </w:numPr>
      </w:pPr>
      <w:r w:rsidRPr="00EF178C">
        <w:rPr>
          <w:b/>
          <w:bCs/>
        </w:rPr>
        <w:t>Customized Logo</w:t>
      </w:r>
      <w:r w:rsidRPr="00EF178C">
        <w:t xml:space="preserve"> - You may upload an image to use as a logo for your site.  The maximum size is 111 </w:t>
      </w:r>
      <w:r w:rsidR="00E001C5" w:rsidRPr="00EF178C">
        <w:t>pixels width</w:t>
      </w:r>
      <w:r w:rsidRPr="00EF178C">
        <w:t xml:space="preserve"> by 95 pixels height.  If the background of your image is transparent the header color will display as the background. </w:t>
      </w:r>
    </w:p>
    <w:p w:rsidR="005B6735" w:rsidRDefault="00EF178C" w:rsidP="005B6735">
      <w:pPr>
        <w:pStyle w:val="BodyText"/>
        <w:numPr>
          <w:ilvl w:val="1"/>
          <w:numId w:val="25"/>
        </w:numPr>
      </w:pPr>
      <w:r w:rsidRPr="005B6735">
        <w:rPr>
          <w:b/>
          <w:bCs/>
        </w:rPr>
        <w:t>Logo Alt Text</w:t>
      </w:r>
      <w:r w:rsidRPr="00EF178C">
        <w:t xml:space="preserve"> - </w:t>
      </w:r>
      <w:r w:rsidRPr="005B6735">
        <w:rPr>
          <w:b/>
          <w:bCs/>
        </w:rPr>
        <w:t>(required field)</w:t>
      </w:r>
      <w:r w:rsidRPr="00EF178C">
        <w:t xml:space="preserve"> </w:t>
      </w:r>
      <w:proofErr w:type="gramStart"/>
      <w:r w:rsidRPr="00EF178C">
        <w:t>The</w:t>
      </w:r>
      <w:proofErr w:type="gramEnd"/>
      <w:r w:rsidRPr="00EF178C">
        <w:t xml:space="preserve"> default alt text is [area name] logo. You can edit this.</w:t>
      </w:r>
    </w:p>
    <w:p w:rsidR="004135E0" w:rsidRDefault="00EF178C" w:rsidP="005B6735">
      <w:pPr>
        <w:pStyle w:val="BodyText"/>
      </w:pPr>
      <w:r w:rsidRPr="00EF178C">
        <w:t xml:space="preserve">To view changes, select the </w:t>
      </w:r>
      <w:r w:rsidRPr="005B6735">
        <w:rPr>
          <w:iCs/>
        </w:rPr>
        <w:t>Preview</w:t>
      </w:r>
      <w:r w:rsidRPr="00EF178C">
        <w:t xml:space="preserve"> button at the bottom of the page.  Select the </w:t>
      </w:r>
      <w:r w:rsidRPr="005B6735">
        <w:rPr>
          <w:iCs/>
        </w:rPr>
        <w:t>Submit</w:t>
      </w:r>
      <w:r w:rsidRPr="00EF178C">
        <w:t xml:space="preserve"> button to apply all changes.</w:t>
      </w:r>
      <w:r w:rsidR="004135E0">
        <w:br w:type="page"/>
      </w:r>
    </w:p>
    <w:p w:rsidR="00EF178C" w:rsidRPr="00F72785" w:rsidRDefault="00EF178C" w:rsidP="00584677">
      <w:pPr>
        <w:pStyle w:val="Heading3"/>
      </w:pPr>
      <w:bookmarkStart w:id="366" w:name="_Toc180911719"/>
      <w:bookmarkStart w:id="367" w:name="_Toc229892018"/>
      <w:r w:rsidRPr="00F72785">
        <w:lastRenderedPageBreak/>
        <w:t>Complete Banner</w:t>
      </w:r>
      <w:bookmarkEnd w:id="366"/>
      <w:bookmarkEnd w:id="367"/>
    </w:p>
    <w:p w:rsidR="00EF178C" w:rsidRPr="00EF178C" w:rsidRDefault="00EF178C" w:rsidP="00F72785">
      <w:pPr>
        <w:pStyle w:val="BodyText"/>
      </w:pPr>
      <w:r w:rsidRPr="00EF178C">
        <w:t>The system allows you to upload a banner that will be displayed in t</w:t>
      </w:r>
      <w:r w:rsidR="00BE7CBB">
        <w:t>he header of your Go Local site</w:t>
      </w:r>
      <w:r w:rsidRPr="00EF178C">
        <w:t>.  Please contact NLM prior to promoting your banner to the Web.</w:t>
      </w:r>
    </w:p>
    <w:p w:rsidR="00EF178C" w:rsidRPr="00EF178C" w:rsidRDefault="00EB5331" w:rsidP="00EF178C">
      <w:pPr>
        <w:jc w:val="both"/>
        <w:rPr>
          <w:rFonts w:ascii="Arial" w:hAnsi="Arial" w:cs="Arial"/>
        </w:rPr>
      </w:pPr>
      <w:r>
        <w:rPr>
          <w:noProof/>
        </w:rPr>
        <w:drawing>
          <wp:inline distT="0" distB="0" distL="0" distR="0">
            <wp:extent cx="4572000" cy="3707765"/>
            <wp:effectExtent l="19050" t="0" r="0" b="0"/>
            <wp:docPr id="221" name="Picture 200" descr="Input screen for creating the Go Local area header with example header from Minnesota Go 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eader screen.  This figure shows the input screen for creating the Go Local area header.  In this example, the header title is &quot;My Health Minnesota Go Local&quot;.  The color scheme is blue; the banner image file name is hsl_banner_nlm-1.jpg; the banner image width is 560, the banner image height is 95; the banner image alt text is &quot;minnesota logo&quot;.  The pictured banner header includes the header title name, the image of a loon, the image of the state of Minnesota and several light blue clouds floating on the medium blue banner."/>
                    <pic:cNvPicPr>
                      <a:picLocks noChangeAspect="1" noChangeArrowheads="1"/>
                    </pic:cNvPicPr>
                  </pic:nvPicPr>
                  <pic:blipFill>
                    <a:blip r:embed="rId170"/>
                    <a:srcRect t="16048"/>
                    <a:stretch>
                      <a:fillRect/>
                    </a:stretch>
                  </pic:blipFill>
                  <pic:spPr bwMode="auto">
                    <a:xfrm>
                      <a:off x="0" y="0"/>
                      <a:ext cx="4572000" cy="3707765"/>
                    </a:xfrm>
                    <a:prstGeom prst="rect">
                      <a:avLst/>
                    </a:prstGeom>
                    <a:noFill/>
                    <a:ln w="9525">
                      <a:noFill/>
                      <a:miter lim="800000"/>
                      <a:headEnd/>
                      <a:tailEnd/>
                    </a:ln>
                  </pic:spPr>
                </pic:pic>
              </a:graphicData>
            </a:graphic>
          </wp:inline>
        </w:drawing>
      </w:r>
      <w:r w:rsidR="00EF178C" w:rsidRPr="00EF178C">
        <w:rPr>
          <w:rFonts w:ascii="Arial" w:hAnsi="Arial" w:cs="Arial"/>
        </w:rPr>
        <w:t> </w:t>
      </w:r>
    </w:p>
    <w:p w:rsidR="00B7316A" w:rsidRPr="00663B98" w:rsidRDefault="00B7316A" w:rsidP="00663B98">
      <w:pPr>
        <w:pStyle w:val="Caption"/>
      </w:pPr>
      <w:bookmarkStart w:id="368" w:name="_Toc229892228"/>
      <w:r w:rsidRPr="00663B98">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2</w:t>
      </w:r>
      <w:r w:rsidR="00241F43">
        <w:fldChar w:fldCharType="end"/>
      </w:r>
      <w:r w:rsidRPr="00663B98">
        <w:t>:  Header Screen</w:t>
      </w:r>
      <w:bookmarkEnd w:id="368"/>
    </w:p>
    <w:p w:rsidR="00B7316A" w:rsidRDefault="00B7316A" w:rsidP="00EF178C">
      <w:pPr>
        <w:jc w:val="both"/>
        <w:rPr>
          <w:rFonts w:ascii="Arial" w:hAnsi="Arial" w:cs="Arial"/>
        </w:rPr>
      </w:pPr>
    </w:p>
    <w:p w:rsidR="00EF178C" w:rsidRPr="00EF178C" w:rsidRDefault="00EF178C" w:rsidP="00B7316A">
      <w:pPr>
        <w:jc w:val="both"/>
      </w:pPr>
      <w:r w:rsidRPr="00EF178C">
        <w:rPr>
          <w:rFonts w:ascii="Arial" w:hAnsi="Arial" w:cs="Arial"/>
        </w:rPr>
        <w:t> </w:t>
      </w:r>
      <w:r w:rsidRPr="00EF178C">
        <w:t>Banner specifications include:</w:t>
      </w:r>
    </w:p>
    <w:p w:rsidR="00EF178C" w:rsidRPr="00EF178C" w:rsidRDefault="00B7316A" w:rsidP="00D511CC">
      <w:pPr>
        <w:pStyle w:val="BodyText"/>
        <w:numPr>
          <w:ilvl w:val="0"/>
          <w:numId w:val="26"/>
        </w:numPr>
      </w:pPr>
      <w:r>
        <w:t xml:space="preserve">Banner size </w:t>
      </w:r>
      <w:r w:rsidR="00EF178C" w:rsidRPr="00EF178C">
        <w:t>560 x 95 pixels, background color must match a selection from the background color palette.  </w:t>
      </w:r>
    </w:p>
    <w:p w:rsidR="00EF178C" w:rsidRPr="00EF178C" w:rsidRDefault="00EF178C" w:rsidP="00D511CC">
      <w:pPr>
        <w:pStyle w:val="BodyText"/>
        <w:numPr>
          <w:ilvl w:val="0"/>
          <w:numId w:val="26"/>
        </w:numPr>
      </w:pPr>
      <w:r w:rsidRPr="00EF178C">
        <w:t>Banner should contain logo located on left, site name, and site tagline.  Alt tag should contain site name: tagline</w:t>
      </w:r>
    </w:p>
    <w:p w:rsidR="00EF178C" w:rsidRPr="00EF178C" w:rsidRDefault="00EF178C" w:rsidP="00D511CC">
      <w:pPr>
        <w:pStyle w:val="BodyText"/>
        <w:numPr>
          <w:ilvl w:val="0"/>
          <w:numId w:val="26"/>
        </w:numPr>
      </w:pPr>
      <w:r w:rsidRPr="00EF178C">
        <w:t>Banner colors should compliment one of the 5 choices from the page color palette.</w:t>
      </w:r>
    </w:p>
    <w:p w:rsidR="00EF178C" w:rsidRPr="00EF178C" w:rsidRDefault="00EF178C" w:rsidP="00EF178C">
      <w:pPr>
        <w:ind w:left="600"/>
        <w:jc w:val="both"/>
        <w:rPr>
          <w:rFonts w:ascii="Arial" w:hAnsi="Arial" w:cs="Arial"/>
        </w:rPr>
      </w:pPr>
      <w:r w:rsidRPr="00EF178C">
        <w:rPr>
          <w:rFonts w:ascii="Arial" w:hAnsi="Arial" w:cs="Arial"/>
        </w:rPr>
        <w:t> </w:t>
      </w:r>
    </w:p>
    <w:p w:rsidR="00B37755" w:rsidRDefault="00B37755" w:rsidP="00B37755">
      <w:pPr>
        <w:pStyle w:val="BodyText"/>
      </w:pPr>
      <w:r>
        <w:t xml:space="preserve">Please note that the banner will be a fixed length of 560 pixels. Depending on the size of the monitor, it will not extend the full length of the header.  Therefore, you may want to pick a design that has a solid colored background. Avoid intricate designs with a multicolored background. You can match the header (using the Banner BG Color Box as detailed below) to the background color so it appears that the banner extends the full length of the header. </w:t>
      </w:r>
    </w:p>
    <w:p w:rsidR="00B7316A" w:rsidRDefault="00B7316A" w:rsidP="00B37755">
      <w:pPr>
        <w:pStyle w:val="BodyText"/>
        <w:rPr>
          <w:rFonts w:ascii="Arial" w:hAnsi="Arial" w:cs="Arial"/>
        </w:rPr>
      </w:pPr>
    </w:p>
    <w:p w:rsidR="004135E0" w:rsidRDefault="004135E0">
      <w:pPr>
        <w:rPr>
          <w:rFonts w:ascii="Arial" w:hAnsi="Arial" w:cs="Arial"/>
        </w:rPr>
      </w:pPr>
      <w:r>
        <w:rPr>
          <w:rFonts w:ascii="Arial" w:hAnsi="Arial" w:cs="Arial"/>
        </w:rPr>
        <w:br w:type="page"/>
      </w:r>
    </w:p>
    <w:p w:rsidR="00B37755" w:rsidRDefault="00B37755" w:rsidP="00584677">
      <w:pPr>
        <w:pStyle w:val="Heading3"/>
      </w:pPr>
      <w:bookmarkStart w:id="369" w:name="_Toc229892019"/>
      <w:r>
        <w:lastRenderedPageBreak/>
        <w:t>Changing the Search L</w:t>
      </w:r>
      <w:r w:rsidR="00EF178C" w:rsidRPr="00EF178C">
        <w:t xml:space="preserve">abel </w:t>
      </w:r>
      <w:r>
        <w:t>C</w:t>
      </w:r>
      <w:r w:rsidR="00EF178C" w:rsidRPr="00EF178C">
        <w:t xml:space="preserve">olor </w:t>
      </w:r>
      <w:r>
        <w:t>or Banner Background C</w:t>
      </w:r>
      <w:r w:rsidR="002E3DE0">
        <w:t>olor</w:t>
      </w:r>
      <w:bookmarkEnd w:id="369"/>
      <w:r w:rsidR="002E3DE0">
        <w:t xml:space="preserve"> </w:t>
      </w:r>
    </w:p>
    <w:p w:rsidR="00BD0D49" w:rsidRDefault="00B37755" w:rsidP="00BD0D49">
      <w:pPr>
        <w:pStyle w:val="BodyText"/>
      </w:pPr>
      <w:r>
        <w:t xml:space="preserve">There are </w:t>
      </w:r>
      <w:r w:rsidR="00BD0D49">
        <w:t>several</w:t>
      </w:r>
      <w:r>
        <w:t xml:space="preserve"> ways to change the search label color or banner background color.  </w:t>
      </w:r>
    </w:p>
    <w:p w:rsidR="00BD0D49" w:rsidRDefault="00BD0D49" w:rsidP="00BD0D49">
      <w:pPr>
        <w:pStyle w:val="BodyText"/>
      </w:pPr>
    </w:p>
    <w:p w:rsidR="00B37755" w:rsidRDefault="00B37755" w:rsidP="00D511CC">
      <w:pPr>
        <w:pStyle w:val="BodyText"/>
        <w:numPr>
          <w:ilvl w:val="0"/>
          <w:numId w:val="94"/>
        </w:numPr>
      </w:pPr>
      <w:r>
        <w:t>Select</w:t>
      </w:r>
      <w:r w:rsidR="002E3DE0">
        <w:t xml:space="preserve"> the </w:t>
      </w:r>
      <w:r>
        <w:t>c</w:t>
      </w:r>
      <w:r w:rsidR="002E3DE0">
        <w:t>o</w:t>
      </w:r>
      <w:r w:rsidR="00BD0D49">
        <w:t>lor box next to each option then:</w:t>
      </w:r>
    </w:p>
    <w:p w:rsidR="00B37755" w:rsidRDefault="00B37755" w:rsidP="00D511CC">
      <w:pPr>
        <w:pStyle w:val="BodyText"/>
        <w:numPr>
          <w:ilvl w:val="0"/>
          <w:numId w:val="28"/>
        </w:numPr>
      </w:pPr>
      <w:r>
        <w:t>Choose</w:t>
      </w:r>
      <w:r w:rsidR="002E3DE0">
        <w:t xml:space="preserve"> a color from the color palette</w:t>
      </w:r>
      <w:r w:rsidR="00BD0D49">
        <w:t xml:space="preserve"> or </w:t>
      </w:r>
    </w:p>
    <w:p w:rsidR="00BD0D49" w:rsidRDefault="00B37755" w:rsidP="00D511CC">
      <w:pPr>
        <w:pStyle w:val="BodyText"/>
        <w:numPr>
          <w:ilvl w:val="0"/>
          <w:numId w:val="28"/>
        </w:numPr>
      </w:pPr>
      <w:r>
        <w:t>Enter</w:t>
      </w:r>
      <w:r w:rsidR="002E3DE0" w:rsidRPr="00EF178C">
        <w:t xml:space="preserve"> in the hex code in the upper left co</w:t>
      </w:r>
      <w:r w:rsidR="002E3DE0">
        <w:t>rner of the color selection box</w:t>
      </w:r>
    </w:p>
    <w:p w:rsidR="00BD0D49" w:rsidRDefault="00EB5331" w:rsidP="00BD0D49">
      <w:pPr>
        <w:pStyle w:val="BodyText"/>
      </w:pPr>
      <w:r>
        <w:rPr>
          <w:noProof/>
        </w:rPr>
        <w:drawing>
          <wp:inline distT="0" distB="0" distL="0" distR="0">
            <wp:extent cx="4686300" cy="3714750"/>
            <wp:effectExtent l="19050" t="0" r="0" b="0"/>
            <wp:docPr id="220" name="Picture 201" descr="This shows the fill-in screen for changing the header color options.  In this example, the hex code for the color white has been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hanging Search Label or Banner colors.  This shows the fill-in screen for changing the header color options.  In this example, the Search Label Color box has been clicked and the color palette window is displayed showing a wide array of colors to choose from.  In the top left window of the color palette the hex code, &quot;#FFFFFF&quot; has been typed.  This hex code corresponds to the color of white, as shown in the box next to the hex code."/>
                    <pic:cNvPicPr>
                      <a:picLocks noChangeAspect="1" noChangeArrowheads="1"/>
                    </pic:cNvPicPr>
                  </pic:nvPicPr>
                  <pic:blipFill>
                    <a:blip r:embed="rId171"/>
                    <a:srcRect/>
                    <a:stretch>
                      <a:fillRect/>
                    </a:stretch>
                  </pic:blipFill>
                  <pic:spPr bwMode="auto">
                    <a:xfrm>
                      <a:off x="0" y="0"/>
                      <a:ext cx="4686300" cy="3714750"/>
                    </a:xfrm>
                    <a:prstGeom prst="rect">
                      <a:avLst/>
                    </a:prstGeom>
                    <a:noFill/>
                    <a:ln w="9525">
                      <a:noFill/>
                      <a:miter lim="800000"/>
                      <a:headEnd/>
                      <a:tailEnd/>
                    </a:ln>
                  </pic:spPr>
                </pic:pic>
              </a:graphicData>
            </a:graphic>
          </wp:inline>
        </w:drawing>
      </w:r>
    </w:p>
    <w:p w:rsidR="00BD0D49" w:rsidRPr="00663B98" w:rsidRDefault="00BD0D49" w:rsidP="00663B98">
      <w:pPr>
        <w:pStyle w:val="Caption"/>
      </w:pPr>
      <w:bookmarkStart w:id="370" w:name="_Toc229892229"/>
      <w:r w:rsidRPr="00663B98">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3</w:t>
      </w:r>
      <w:r w:rsidR="00241F43">
        <w:fldChar w:fldCharType="end"/>
      </w:r>
      <w:r w:rsidRPr="00663B98">
        <w:t>:  Changing Search Label or Banner colors</w:t>
      </w:r>
      <w:bookmarkEnd w:id="370"/>
    </w:p>
    <w:p w:rsidR="00BD0D49" w:rsidRDefault="00BD0D49" w:rsidP="00BD0D49">
      <w:pPr>
        <w:pStyle w:val="BodyText"/>
      </w:pPr>
    </w:p>
    <w:p w:rsidR="00BD0D49" w:rsidRPr="00EF178C" w:rsidRDefault="00BD0D49" w:rsidP="007124E8">
      <w:pPr>
        <w:pStyle w:val="BodyText"/>
      </w:pPr>
      <w:r>
        <w:t>Or,</w:t>
      </w:r>
      <w:r w:rsidR="007124E8">
        <w:t xml:space="preserve"> s</w:t>
      </w:r>
      <w:r w:rsidRPr="00EF178C">
        <w:t>elect the color wheel in the upper ri</w:t>
      </w:r>
      <w:r>
        <w:t>ght corner of the color palette then c</w:t>
      </w:r>
      <w:r w:rsidRPr="00EF178C">
        <w:t xml:space="preserve">hoose a color by clicking on the palette or enter the </w:t>
      </w:r>
      <w:r>
        <w:t xml:space="preserve">RGB color into appropriate box.  </w:t>
      </w:r>
      <w:r w:rsidRPr="00EF178C">
        <w:t>The system will convert the RGB code into the correct hex code.</w:t>
      </w:r>
    </w:p>
    <w:p w:rsidR="00BD0D49" w:rsidRDefault="00EB5331" w:rsidP="00F72785">
      <w:pPr>
        <w:pStyle w:val="BodyText"/>
      </w:pPr>
      <w:r>
        <w:rPr>
          <w:noProof/>
        </w:rPr>
        <w:drawing>
          <wp:inline distT="0" distB="0" distL="0" distR="0">
            <wp:extent cx="3683000" cy="1828800"/>
            <wp:effectExtent l="19050" t="0" r="0" b="0"/>
            <wp:docPr id="107" name="Picture 107" descr="This figure shows how to change the header color options using the RGB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eader Color options using RGB.  This figure shows how to change the header color options using the RGB code.  In this example, the small color wheel located in the upper right corner of the color palette has been selected and a rainbow of colors appears on the screen with the RGB codes listed as follows, R=242, G=242, B=242."/>
                    <pic:cNvPicPr>
                      <a:picLocks noChangeAspect="1" noChangeArrowheads="1"/>
                    </pic:cNvPicPr>
                  </pic:nvPicPr>
                  <pic:blipFill>
                    <a:blip r:embed="rId172"/>
                    <a:srcRect l="5317" t="44255" r="2619"/>
                    <a:stretch>
                      <a:fillRect/>
                    </a:stretch>
                  </pic:blipFill>
                  <pic:spPr bwMode="auto">
                    <a:xfrm>
                      <a:off x="0" y="0"/>
                      <a:ext cx="3683000" cy="1828800"/>
                    </a:xfrm>
                    <a:prstGeom prst="rect">
                      <a:avLst/>
                    </a:prstGeom>
                    <a:noFill/>
                    <a:ln w="9525">
                      <a:noFill/>
                      <a:miter lim="800000"/>
                      <a:headEnd/>
                      <a:tailEnd/>
                    </a:ln>
                  </pic:spPr>
                </pic:pic>
              </a:graphicData>
            </a:graphic>
          </wp:inline>
        </w:drawing>
      </w:r>
    </w:p>
    <w:p w:rsidR="00BD0D49" w:rsidRPr="00663B98" w:rsidRDefault="00BD0D49" w:rsidP="00663B98">
      <w:pPr>
        <w:pStyle w:val="Caption"/>
      </w:pPr>
      <w:bookmarkStart w:id="371" w:name="_Toc229892230"/>
      <w:r w:rsidRPr="00663B98">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4</w:t>
      </w:r>
      <w:r w:rsidR="00241F43">
        <w:fldChar w:fldCharType="end"/>
      </w:r>
      <w:r w:rsidRPr="00663B98">
        <w:t>:  Header Color options using RGB</w:t>
      </w:r>
      <w:bookmarkEnd w:id="371"/>
    </w:p>
    <w:p w:rsidR="007124E8" w:rsidRDefault="007124E8" w:rsidP="00F72785">
      <w:pPr>
        <w:pStyle w:val="BodyText"/>
      </w:pPr>
    </w:p>
    <w:p w:rsidR="00BD0D49" w:rsidRDefault="007124E8" w:rsidP="00F72785">
      <w:pPr>
        <w:pStyle w:val="BodyText"/>
      </w:pPr>
      <w:r w:rsidRPr="00EF178C">
        <w:t>Note: The Search color should contrast with the background color and be clearly visible to low vision users.  The Go button for Search is yellow; therefore, the background color should not be yellow or gold.</w:t>
      </w:r>
    </w:p>
    <w:p w:rsidR="007124E8" w:rsidRDefault="007124E8">
      <w:r>
        <w:br w:type="page"/>
      </w:r>
    </w:p>
    <w:p w:rsidR="00B37755" w:rsidRPr="00B37755" w:rsidRDefault="00EF178C" w:rsidP="00584677">
      <w:pPr>
        <w:pStyle w:val="Heading3"/>
        <w:rPr>
          <w:rStyle w:val="Heading4CharChar"/>
        </w:rPr>
      </w:pPr>
      <w:r w:rsidRPr="00EF178C">
        <w:rPr>
          <w:i/>
          <w:iCs/>
          <w:sz w:val="20"/>
          <w:szCs w:val="20"/>
        </w:rPr>
        <w:lastRenderedPageBreak/>
        <w:t> </w:t>
      </w:r>
      <w:bookmarkStart w:id="372" w:name="_Toc229892020"/>
      <w:r w:rsidR="00B37755" w:rsidRPr="00B37755">
        <w:rPr>
          <w:rStyle w:val="Heading4CharChar"/>
        </w:rPr>
        <w:t>Upload a banner</w:t>
      </w:r>
      <w:bookmarkEnd w:id="372"/>
    </w:p>
    <w:p w:rsidR="00B37755" w:rsidRPr="00EF178C" w:rsidRDefault="00B37755" w:rsidP="00D511CC">
      <w:pPr>
        <w:pStyle w:val="BodyText"/>
        <w:numPr>
          <w:ilvl w:val="0"/>
          <w:numId w:val="27"/>
        </w:numPr>
      </w:pPr>
      <w:r w:rsidRPr="00EF178C">
        <w:t xml:space="preserve">Upload a 560 x 95 image into the Image Module. Access the image module under the main menu &gt; Customize &gt; Image Management </w:t>
      </w:r>
    </w:p>
    <w:p w:rsidR="00B37755" w:rsidRPr="00EF178C" w:rsidRDefault="00B37755" w:rsidP="00D511CC">
      <w:pPr>
        <w:pStyle w:val="BodyText"/>
        <w:numPr>
          <w:ilvl w:val="0"/>
          <w:numId w:val="27"/>
        </w:numPr>
      </w:pPr>
      <w:r w:rsidRPr="00EF178C">
        <w:t xml:space="preserve">From the main menu, select Customize &gt; Header </w:t>
      </w:r>
      <w:proofErr w:type="gramStart"/>
      <w:r w:rsidRPr="00EF178C">
        <w:t>select</w:t>
      </w:r>
      <w:proofErr w:type="gramEnd"/>
      <w:r w:rsidRPr="00EF178C">
        <w:t xml:space="preserve"> Complete Banner. Then, select the image you want from the Banner Image File Name pull-down menu</w:t>
      </w:r>
    </w:p>
    <w:p w:rsidR="00B37755" w:rsidRPr="00EF178C" w:rsidRDefault="00B37755" w:rsidP="00D511CC">
      <w:pPr>
        <w:pStyle w:val="BodyText"/>
        <w:numPr>
          <w:ilvl w:val="0"/>
          <w:numId w:val="27"/>
        </w:numPr>
      </w:pPr>
      <w:r w:rsidRPr="00EF178C">
        <w:t>Change background color by selecting Banner BG Color box</w:t>
      </w:r>
      <w:r>
        <w:t>.</w:t>
      </w:r>
    </w:p>
    <w:p w:rsidR="00B37755" w:rsidRDefault="00B37755" w:rsidP="00B37755">
      <w:pPr>
        <w:ind w:left="600"/>
        <w:jc w:val="both"/>
        <w:rPr>
          <w:rFonts w:ascii="Arial" w:hAnsi="Arial" w:cs="Arial"/>
        </w:rPr>
      </w:pPr>
      <w:r w:rsidRPr="00EF178C">
        <w:rPr>
          <w:rFonts w:ascii="Arial" w:hAnsi="Arial" w:cs="Arial"/>
        </w:rPr>
        <w:t> </w:t>
      </w:r>
    </w:p>
    <w:p w:rsidR="00593B33" w:rsidRDefault="00593B33" w:rsidP="000A252B">
      <w:pPr>
        <w:pStyle w:val="Heading2"/>
      </w:pPr>
      <w:bookmarkStart w:id="373" w:name="_Toc179107941"/>
      <w:bookmarkStart w:id="374" w:name="_Toc179169549"/>
      <w:bookmarkStart w:id="375" w:name="_Toc180911720"/>
      <w:bookmarkStart w:id="376" w:name="_Toc229892021"/>
      <w:bookmarkEnd w:id="359"/>
      <w:bookmarkEnd w:id="360"/>
      <w:r w:rsidRPr="00CC249B">
        <w:t>Footer</w:t>
      </w:r>
      <w:bookmarkEnd w:id="373"/>
      <w:bookmarkEnd w:id="374"/>
      <w:bookmarkEnd w:id="375"/>
      <w:bookmarkEnd w:id="376"/>
    </w:p>
    <w:p w:rsidR="000A252B" w:rsidRDefault="000A252B" w:rsidP="000A252B">
      <w:r>
        <w:t>From the menu choose Customize &gt; Footer.</w:t>
      </w:r>
    </w:p>
    <w:p w:rsidR="000A252B" w:rsidRPr="000A252B" w:rsidRDefault="000A252B" w:rsidP="000A252B"/>
    <w:p w:rsidR="00593B33" w:rsidRPr="00593B33" w:rsidRDefault="00593B33" w:rsidP="00D511CC">
      <w:pPr>
        <w:pStyle w:val="BodyText"/>
        <w:numPr>
          <w:ilvl w:val="0"/>
          <w:numId w:val="29"/>
        </w:numPr>
      </w:pPr>
      <w:r w:rsidRPr="00593B33">
        <w:t xml:space="preserve">The Footer links appear at the bottom of each page. The Footer module allows you to provide links to the institutions affiliated with your Go Local site.  The system will automatically generate the appropriate NLM footers, including copyright, privacy, and accessibility. </w:t>
      </w:r>
    </w:p>
    <w:p w:rsidR="00593B33" w:rsidRPr="00593B33" w:rsidRDefault="00593B33" w:rsidP="00D511CC">
      <w:pPr>
        <w:pStyle w:val="BodyText"/>
        <w:numPr>
          <w:ilvl w:val="0"/>
          <w:numId w:val="29"/>
        </w:numPr>
      </w:pPr>
      <w:r w:rsidRPr="00593B33">
        <w:t xml:space="preserve">Only one footer link is required.  Up to four personalized footer links can be displayed.  The 'Linked Text' is the text that is displayed in the footer, such as the name of your institution.  The Linked URL is the </w:t>
      </w:r>
      <w:proofErr w:type="spellStart"/>
      <w:proofErr w:type="gramStart"/>
      <w:r w:rsidRPr="00593B33">
        <w:t>url</w:t>
      </w:r>
      <w:proofErr w:type="spellEnd"/>
      <w:proofErr w:type="gramEnd"/>
      <w:r w:rsidRPr="00593B33">
        <w:t xml:space="preserve"> of your institution. The </w:t>
      </w:r>
      <w:proofErr w:type="spellStart"/>
      <w:r w:rsidRPr="00593B33">
        <w:t>url</w:t>
      </w:r>
      <w:proofErr w:type="spellEnd"/>
      <w:r w:rsidRPr="00593B33">
        <w:t xml:space="preserve"> must contain http:// and a domain extension, for example ".</w:t>
      </w:r>
      <w:proofErr w:type="spellStart"/>
      <w:r w:rsidRPr="00593B33">
        <w:t>edu</w:t>
      </w:r>
      <w:proofErr w:type="spellEnd"/>
      <w:r w:rsidRPr="00593B33">
        <w:t>"</w:t>
      </w:r>
    </w:p>
    <w:p w:rsidR="00593B33" w:rsidRPr="00593B33" w:rsidRDefault="00593B33" w:rsidP="00D511CC">
      <w:pPr>
        <w:pStyle w:val="BodyText"/>
        <w:numPr>
          <w:ilvl w:val="0"/>
          <w:numId w:val="29"/>
        </w:numPr>
      </w:pPr>
      <w:r w:rsidRPr="00593B33">
        <w:t xml:space="preserve">To view changes, select the </w:t>
      </w:r>
      <w:r w:rsidRPr="001F67E4">
        <w:rPr>
          <w:iCs/>
        </w:rPr>
        <w:t>Preview</w:t>
      </w:r>
      <w:r w:rsidRPr="00593B33">
        <w:t xml:space="preserve"> button at the bottom of the page.  Select the </w:t>
      </w:r>
      <w:r w:rsidRPr="001F67E4">
        <w:rPr>
          <w:iCs/>
        </w:rPr>
        <w:t>Submit</w:t>
      </w:r>
      <w:r w:rsidRPr="00593B33">
        <w:t xml:space="preserve"> button to apply all changes</w:t>
      </w:r>
    </w:p>
    <w:p w:rsidR="000A252B" w:rsidRDefault="00593B33" w:rsidP="000A252B">
      <w:pPr>
        <w:keepNext/>
        <w:jc w:val="both"/>
      </w:pPr>
      <w:r w:rsidRPr="00593B33">
        <w:rPr>
          <w:rFonts w:ascii="Arial" w:hAnsi="Arial" w:cs="Arial"/>
        </w:rPr>
        <w:t> </w:t>
      </w:r>
      <w:r w:rsidR="00EB5331">
        <w:rPr>
          <w:rFonts w:ascii="Arial" w:hAnsi="Arial" w:cs="Arial"/>
          <w:noProof/>
        </w:rPr>
        <w:drawing>
          <wp:inline distT="0" distB="0" distL="0" distR="0">
            <wp:extent cx="4305300" cy="2905125"/>
            <wp:effectExtent l="19050" t="0" r="0" b="0"/>
            <wp:docPr id="108" name="Picture 108" descr="Input screen used to define the site foot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ooter screen.  This figure shows the input screen used to define the site footer information.  In this example, there are 4 linked text and URL items for the Arizona Go Local footer."/>
                    <pic:cNvPicPr>
                      <a:picLocks noChangeAspect="1" noChangeArrowheads="1"/>
                    </pic:cNvPicPr>
                  </pic:nvPicPr>
                  <pic:blipFill>
                    <a:blip r:embed="rId173" r:link="rId174"/>
                    <a:srcRect/>
                    <a:stretch>
                      <a:fillRect/>
                    </a:stretch>
                  </pic:blipFill>
                  <pic:spPr bwMode="auto">
                    <a:xfrm>
                      <a:off x="0" y="0"/>
                      <a:ext cx="4305300" cy="2905125"/>
                    </a:xfrm>
                    <a:prstGeom prst="rect">
                      <a:avLst/>
                    </a:prstGeom>
                    <a:noFill/>
                    <a:ln w="9525">
                      <a:noFill/>
                      <a:miter lim="800000"/>
                      <a:headEnd/>
                      <a:tailEnd/>
                    </a:ln>
                  </pic:spPr>
                </pic:pic>
              </a:graphicData>
            </a:graphic>
          </wp:inline>
        </w:drawing>
      </w:r>
    </w:p>
    <w:p w:rsidR="00593B33" w:rsidRPr="00083B1D" w:rsidRDefault="000A252B" w:rsidP="00083B1D">
      <w:pPr>
        <w:pStyle w:val="Caption"/>
      </w:pPr>
      <w:bookmarkStart w:id="377" w:name="_Toc229892231"/>
      <w:r w:rsidRPr="00083B1D">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5</w:t>
      </w:r>
      <w:r w:rsidR="00241F43">
        <w:fldChar w:fldCharType="end"/>
      </w:r>
      <w:r w:rsidRPr="00083B1D">
        <w:t>:  Footer screen</w:t>
      </w:r>
      <w:bookmarkEnd w:id="377"/>
    </w:p>
    <w:p w:rsidR="007124E8" w:rsidRDefault="007124E8" w:rsidP="007124E8"/>
    <w:p w:rsidR="007124E8" w:rsidRDefault="007124E8" w:rsidP="007124E8"/>
    <w:p w:rsidR="007124E8" w:rsidRDefault="007124E8">
      <w:r>
        <w:br w:type="page"/>
      </w:r>
    </w:p>
    <w:p w:rsidR="00593B33" w:rsidRDefault="00593B33" w:rsidP="000D2FD4">
      <w:pPr>
        <w:pStyle w:val="Heading2"/>
      </w:pPr>
      <w:bookmarkStart w:id="378" w:name="_Toc179107942"/>
      <w:bookmarkStart w:id="379" w:name="_Toc179169550"/>
      <w:bookmarkStart w:id="380" w:name="_Toc180911721"/>
      <w:bookmarkStart w:id="381" w:name="_Toc229892022"/>
      <w:r w:rsidRPr="00CC249B">
        <w:lastRenderedPageBreak/>
        <w:t>Color Scheme</w:t>
      </w:r>
      <w:bookmarkEnd w:id="378"/>
      <w:bookmarkEnd w:id="379"/>
      <w:bookmarkEnd w:id="380"/>
      <w:bookmarkEnd w:id="381"/>
    </w:p>
    <w:p w:rsidR="00F60657" w:rsidRDefault="00F60657" w:rsidP="00F60657">
      <w:r>
        <w:t>Choose Customize &gt; Color Schemes from the menu.</w:t>
      </w:r>
    </w:p>
    <w:p w:rsidR="00F60657" w:rsidRPr="00F60657" w:rsidRDefault="00F60657" w:rsidP="00F60657"/>
    <w:p w:rsidR="00593B33" w:rsidRPr="00593B33" w:rsidRDefault="00593B33" w:rsidP="00D511CC">
      <w:pPr>
        <w:pStyle w:val="BodyText"/>
        <w:numPr>
          <w:ilvl w:val="0"/>
          <w:numId w:val="30"/>
        </w:numPr>
      </w:pPr>
      <w:r w:rsidRPr="00593B33">
        <w:t>The 'Color Scheme' module controls the color of the header background, the page title, the section background, and the subsection background. There are currently five color scheme choices.</w:t>
      </w:r>
    </w:p>
    <w:p w:rsidR="00593B33" w:rsidRDefault="00593B33" w:rsidP="00D511CC">
      <w:pPr>
        <w:pStyle w:val="BodyText"/>
        <w:numPr>
          <w:ilvl w:val="1"/>
          <w:numId w:val="30"/>
        </w:numPr>
      </w:pPr>
      <w:r w:rsidRPr="00593B33">
        <w:t xml:space="preserve">The default color scheme for the Go Local pages is purple. You can change color schemes by clicking the narrow column to the left of the color scheme name. A checkmark appears next to your selection. When you choose </w:t>
      </w:r>
      <w:proofErr w:type="gramStart"/>
      <w:r w:rsidRPr="001F67E4">
        <w:rPr>
          <w:iCs/>
        </w:rPr>
        <w:t>Select</w:t>
      </w:r>
      <w:proofErr w:type="gramEnd"/>
      <w:r w:rsidRPr="001F67E4">
        <w:rPr>
          <w:iCs/>
        </w:rPr>
        <w:t xml:space="preserve"> the Submit Color Scheme Selection</w:t>
      </w:r>
      <w:r w:rsidRPr="00593B33">
        <w:t xml:space="preserve">, you will see a confirmation screen displaying all the colors of the selected color scheme. Click </w:t>
      </w:r>
      <w:proofErr w:type="gramStart"/>
      <w:r w:rsidRPr="001F67E4">
        <w:rPr>
          <w:iCs/>
        </w:rPr>
        <w:t>Yes</w:t>
      </w:r>
      <w:proofErr w:type="gramEnd"/>
      <w:r w:rsidRPr="00593B33">
        <w:t xml:space="preserve"> to continue and apply changes or </w:t>
      </w:r>
      <w:r w:rsidRPr="001F67E4">
        <w:rPr>
          <w:iCs/>
        </w:rPr>
        <w:t>No</w:t>
      </w:r>
      <w:r w:rsidRPr="00593B33">
        <w:t xml:space="preserve"> to revert back to the color scheme selection</w:t>
      </w:r>
      <w:r>
        <w:t xml:space="preserve"> s</w:t>
      </w:r>
      <w:r w:rsidRPr="00593B33">
        <w:t>creen. </w:t>
      </w:r>
    </w:p>
    <w:p w:rsidR="0050168B" w:rsidRDefault="0050168B" w:rsidP="0050168B">
      <w:pPr>
        <w:pStyle w:val="BodyText"/>
        <w:ind w:left="1080"/>
      </w:pPr>
    </w:p>
    <w:p w:rsidR="00964A93" w:rsidRDefault="00EB5331" w:rsidP="00964A93">
      <w:pPr>
        <w:pStyle w:val="BodyText"/>
        <w:keepNext/>
      </w:pPr>
      <w:r>
        <w:rPr>
          <w:noProof/>
        </w:rPr>
        <w:drawing>
          <wp:inline distT="0" distB="0" distL="0" distR="0">
            <wp:extent cx="4229100" cy="2628900"/>
            <wp:effectExtent l="19050" t="0" r="0" b="0"/>
            <wp:docPr id="109" name="Picture 109" descr="Color Schemes Selection window showing the five colors scheme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olor Schemes Selection window.  This figure shows the color schemes selection window.  In this example, the available 5 color schemes are shown:  Blue, Green, Olive, Orange, and Purple.  The Submit Color Scheme Selection button is located at the bottom left-hand corner of the screen."/>
                    <pic:cNvPicPr>
                      <a:picLocks noChangeAspect="1" noChangeArrowheads="1"/>
                    </pic:cNvPicPr>
                  </pic:nvPicPr>
                  <pic:blipFill>
                    <a:blip r:embed="rId175"/>
                    <a:srcRect b="7382"/>
                    <a:stretch>
                      <a:fillRect/>
                    </a:stretch>
                  </pic:blipFill>
                  <pic:spPr bwMode="auto">
                    <a:xfrm>
                      <a:off x="0" y="0"/>
                      <a:ext cx="4229100" cy="2628900"/>
                    </a:xfrm>
                    <a:prstGeom prst="rect">
                      <a:avLst/>
                    </a:prstGeom>
                    <a:noFill/>
                    <a:ln w="9525">
                      <a:noFill/>
                      <a:miter lim="800000"/>
                      <a:headEnd/>
                      <a:tailEnd/>
                    </a:ln>
                  </pic:spPr>
                </pic:pic>
              </a:graphicData>
            </a:graphic>
          </wp:inline>
        </w:drawing>
      </w:r>
    </w:p>
    <w:p w:rsidR="00964A93" w:rsidRPr="00D1003F" w:rsidRDefault="00964A93" w:rsidP="00D1003F">
      <w:pPr>
        <w:pStyle w:val="Caption"/>
      </w:pPr>
      <w:bookmarkStart w:id="382" w:name="_Toc229892232"/>
      <w:r w:rsidRPr="00D1003F">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6</w:t>
      </w:r>
      <w:r w:rsidR="00241F43">
        <w:fldChar w:fldCharType="end"/>
      </w:r>
      <w:r w:rsidRPr="00D1003F">
        <w:t>:  Color Schemes Selection Window</w:t>
      </w:r>
      <w:bookmarkEnd w:id="382"/>
    </w:p>
    <w:p w:rsidR="00593B33" w:rsidRDefault="00593B33" w:rsidP="00391991">
      <w:pPr>
        <w:pStyle w:val="Caption"/>
        <w:rPr>
          <w:rFonts w:ascii="Arial" w:hAnsi="Arial" w:cs="Arial"/>
        </w:rPr>
      </w:pPr>
    </w:p>
    <w:p w:rsidR="0050168B" w:rsidRPr="0050168B" w:rsidRDefault="0050168B" w:rsidP="0050168B"/>
    <w:p w:rsidR="00391991" w:rsidRDefault="00EB5331" w:rsidP="001F67E4">
      <w:r>
        <w:rPr>
          <w:noProof/>
        </w:rPr>
        <w:drawing>
          <wp:inline distT="0" distB="0" distL="0" distR="0">
            <wp:extent cx="3505200" cy="2352675"/>
            <wp:effectExtent l="19050" t="0" r="0" b="0"/>
            <wp:docPr id="110" name="Picture 110" descr="Confirmation message displayed once a color scheme is selected and the Submit Color Scheme Selection button has been cl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olor Scheme Confirmation.  This figure shows the confirmation message that is displayed once a color scheme is selected and the Submit Color Scheme Selection button has been clicked.  The confirmation message question reads, &quot;Select this color scheme for your area?&quot;.  In this example, the color scheme selected is Green.  The confirmation message at the bottom of the screen reads, &quot;Are you sure you want to continue?&quot;  Next to this question are the &quot;Yes&quot; and &quot;No&quot; selection buttons."/>
                    <pic:cNvPicPr>
                      <a:picLocks noChangeAspect="1" noChangeArrowheads="1"/>
                    </pic:cNvPicPr>
                  </pic:nvPicPr>
                  <pic:blipFill>
                    <a:blip r:embed="rId176"/>
                    <a:srcRect/>
                    <a:stretch>
                      <a:fillRect/>
                    </a:stretch>
                  </pic:blipFill>
                  <pic:spPr bwMode="auto">
                    <a:xfrm>
                      <a:off x="0" y="0"/>
                      <a:ext cx="3505200" cy="2352675"/>
                    </a:xfrm>
                    <a:prstGeom prst="rect">
                      <a:avLst/>
                    </a:prstGeom>
                    <a:noFill/>
                    <a:ln w="9525">
                      <a:noFill/>
                      <a:miter lim="800000"/>
                      <a:headEnd/>
                      <a:tailEnd/>
                    </a:ln>
                  </pic:spPr>
                </pic:pic>
              </a:graphicData>
            </a:graphic>
          </wp:inline>
        </w:drawing>
      </w:r>
    </w:p>
    <w:p w:rsidR="003212D4" w:rsidRDefault="00391991" w:rsidP="00391991">
      <w:pPr>
        <w:pStyle w:val="Caption"/>
      </w:pPr>
      <w:bookmarkStart w:id="383" w:name="_Toc229892233"/>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7</w:t>
      </w:r>
      <w:r w:rsidR="00241F43">
        <w:fldChar w:fldCharType="end"/>
      </w:r>
      <w:r>
        <w:t>:  Color Scheme Confirmation</w:t>
      </w:r>
      <w:bookmarkEnd w:id="383"/>
    </w:p>
    <w:p w:rsidR="005B6735" w:rsidRDefault="005B6735">
      <w:r>
        <w:br w:type="page"/>
      </w:r>
    </w:p>
    <w:p w:rsidR="00A86947" w:rsidRDefault="00CB5833" w:rsidP="00584677">
      <w:pPr>
        <w:pStyle w:val="Heading3"/>
      </w:pPr>
      <w:bookmarkStart w:id="384" w:name="_Toc188936551"/>
      <w:bookmarkStart w:id="385" w:name="_Toc188937637"/>
      <w:bookmarkStart w:id="386" w:name="_Toc188936552"/>
      <w:bookmarkStart w:id="387" w:name="_Toc188937638"/>
      <w:bookmarkStart w:id="388" w:name="_Toc229892023"/>
      <w:bookmarkEnd w:id="384"/>
      <w:bookmarkEnd w:id="385"/>
      <w:bookmarkEnd w:id="386"/>
      <w:bookmarkEnd w:id="387"/>
      <w:r>
        <w:lastRenderedPageBreak/>
        <w:t>Hexadecimal Color Codes</w:t>
      </w:r>
      <w:bookmarkEnd w:id="388"/>
    </w:p>
    <w:p w:rsidR="00CB5833" w:rsidRDefault="00CB5833" w:rsidP="003212D4"/>
    <w:p w:rsidR="00CB5833" w:rsidRDefault="00CB5833" w:rsidP="003212D4">
      <w:r>
        <w:t xml:space="preserve">Each of the colors </w:t>
      </w:r>
      <w:r w:rsidR="00385AE2">
        <w:t>listed</w:t>
      </w:r>
      <w:r>
        <w:t xml:space="preserve"> in the five color schemes is represented by a hexadecimal code.  </w:t>
      </w:r>
      <w:r w:rsidR="00385AE2">
        <w:t xml:space="preserve">The hexadecimal code may be useful when creating marketing materials in support of your Go Local site.  </w:t>
      </w:r>
    </w:p>
    <w:p w:rsidR="000661E2" w:rsidRDefault="000661E2" w:rsidP="000661E2">
      <w:pPr>
        <w:pStyle w:val="Caption"/>
      </w:pPr>
      <w:bookmarkStart w:id="389" w:name="_Toc229892351"/>
      <w:r>
        <w:t xml:space="preserve">Table </w:t>
      </w:r>
      <w:r w:rsidR="00241F43">
        <w:fldChar w:fldCharType="begin"/>
      </w:r>
      <w:r>
        <w:instrText xml:space="preserve"> SEQ Table \* ARABIC </w:instrText>
      </w:r>
      <w:r w:rsidR="00241F43">
        <w:fldChar w:fldCharType="separate"/>
      </w:r>
      <w:r w:rsidR="00A23072">
        <w:rPr>
          <w:noProof/>
        </w:rPr>
        <w:t>4</w:t>
      </w:r>
      <w:r w:rsidR="00241F43">
        <w:fldChar w:fldCharType="end"/>
      </w:r>
      <w:r>
        <w:t xml:space="preserve">:  Color Scheme </w:t>
      </w:r>
      <w:r w:rsidR="00385AE2">
        <w:t xml:space="preserve">Hexadecimal </w:t>
      </w:r>
      <w:r>
        <w:t>Codes</w:t>
      </w:r>
      <w:bookmarkEnd w:id="38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3240"/>
      </w:tblGrid>
      <w:tr w:rsidR="000661E2" w:rsidRPr="00185098" w:rsidTr="00195342">
        <w:trPr>
          <w:cantSplit/>
          <w:tblHeader/>
        </w:trPr>
        <w:tc>
          <w:tcPr>
            <w:tcW w:w="1800" w:type="dxa"/>
          </w:tcPr>
          <w:p w:rsidR="000661E2" w:rsidRPr="00185098" w:rsidRDefault="000661E2" w:rsidP="00B74A0F">
            <w:pPr>
              <w:rPr>
                <w:b/>
              </w:rPr>
            </w:pPr>
            <w:r w:rsidRPr="00185098">
              <w:rPr>
                <w:b/>
              </w:rPr>
              <w:t>Color</w:t>
            </w:r>
          </w:p>
        </w:tc>
        <w:tc>
          <w:tcPr>
            <w:tcW w:w="3240" w:type="dxa"/>
          </w:tcPr>
          <w:p w:rsidR="000661E2" w:rsidRPr="00185098" w:rsidRDefault="00CB5833" w:rsidP="00B74A0F">
            <w:pPr>
              <w:rPr>
                <w:b/>
              </w:rPr>
            </w:pPr>
            <w:r w:rsidRPr="00185098">
              <w:rPr>
                <w:b/>
              </w:rPr>
              <w:t xml:space="preserve">Hexadecimal Color </w:t>
            </w:r>
            <w:r w:rsidR="000661E2" w:rsidRPr="00185098">
              <w:rPr>
                <w:b/>
              </w:rPr>
              <w:t>Codes</w:t>
            </w:r>
          </w:p>
        </w:tc>
      </w:tr>
      <w:tr w:rsidR="000661E2" w:rsidTr="007D042B">
        <w:trPr>
          <w:cantSplit/>
        </w:trPr>
        <w:tc>
          <w:tcPr>
            <w:tcW w:w="1800" w:type="dxa"/>
          </w:tcPr>
          <w:p w:rsidR="000661E2" w:rsidRDefault="000661E2" w:rsidP="00B74A0F">
            <w:r>
              <w:t>Blue</w:t>
            </w:r>
          </w:p>
        </w:tc>
        <w:tc>
          <w:tcPr>
            <w:tcW w:w="3240" w:type="dxa"/>
          </w:tcPr>
          <w:p w:rsidR="000661E2" w:rsidRDefault="000661E2" w:rsidP="00B74A0F">
            <w:r>
              <w:t>Header #355f99</w:t>
            </w:r>
          </w:p>
          <w:p w:rsidR="000661E2" w:rsidRDefault="000661E2" w:rsidP="00B74A0F">
            <w:r>
              <w:t>Page Title #355f99</w:t>
            </w:r>
          </w:p>
          <w:p w:rsidR="000661E2" w:rsidRDefault="000661E2" w:rsidP="00B74A0F">
            <w:r>
              <w:t>Section #7c97bd</w:t>
            </w:r>
          </w:p>
          <w:p w:rsidR="000661E2" w:rsidRDefault="000661E2" w:rsidP="00B74A0F">
            <w:r>
              <w:t>Subsection #d7e0eb</w:t>
            </w:r>
          </w:p>
          <w:p w:rsidR="000661E2" w:rsidRDefault="000661E2" w:rsidP="00B74A0F">
            <w:r>
              <w:t>Body #f2f4f8</w:t>
            </w:r>
          </w:p>
        </w:tc>
      </w:tr>
      <w:tr w:rsidR="000661E2" w:rsidTr="007D042B">
        <w:trPr>
          <w:cantSplit/>
        </w:trPr>
        <w:tc>
          <w:tcPr>
            <w:tcW w:w="1800" w:type="dxa"/>
          </w:tcPr>
          <w:p w:rsidR="000661E2" w:rsidRDefault="000661E2" w:rsidP="00B74A0F">
            <w:r>
              <w:t>Green</w:t>
            </w:r>
          </w:p>
        </w:tc>
        <w:tc>
          <w:tcPr>
            <w:tcW w:w="3240" w:type="dxa"/>
          </w:tcPr>
          <w:p w:rsidR="000661E2" w:rsidRDefault="000661E2" w:rsidP="00B74A0F">
            <w:r>
              <w:t>Header #22634f</w:t>
            </w:r>
          </w:p>
          <w:p w:rsidR="000661E2" w:rsidRDefault="000661E2" w:rsidP="00B74A0F">
            <w:r>
              <w:t>Page Title #22634f</w:t>
            </w:r>
          </w:p>
          <w:p w:rsidR="000661E2" w:rsidRDefault="000661E2" w:rsidP="00B74A0F">
            <w:r>
              <w:t>Section #709a8d</w:t>
            </w:r>
          </w:p>
          <w:p w:rsidR="000661E2" w:rsidRDefault="000661E2" w:rsidP="00B74A0F">
            <w:r>
              <w:t>Subsection #d4e0dc</w:t>
            </w:r>
          </w:p>
          <w:p w:rsidR="000661E2" w:rsidRDefault="000661E2" w:rsidP="00B74A0F">
            <w:r>
              <w:t>Body #f0f5f3</w:t>
            </w:r>
          </w:p>
        </w:tc>
      </w:tr>
      <w:tr w:rsidR="000661E2" w:rsidTr="007D042B">
        <w:trPr>
          <w:cantSplit/>
        </w:trPr>
        <w:tc>
          <w:tcPr>
            <w:tcW w:w="1800" w:type="dxa"/>
          </w:tcPr>
          <w:p w:rsidR="000661E2" w:rsidRDefault="000661E2" w:rsidP="00B74A0F">
            <w:r>
              <w:t>Olive</w:t>
            </w:r>
          </w:p>
        </w:tc>
        <w:tc>
          <w:tcPr>
            <w:tcW w:w="3240" w:type="dxa"/>
          </w:tcPr>
          <w:p w:rsidR="000661E2" w:rsidRDefault="000661E2" w:rsidP="00B74A0F">
            <w:r>
              <w:t>Header #527233</w:t>
            </w:r>
          </w:p>
          <w:p w:rsidR="000661E2" w:rsidRDefault="000661E2" w:rsidP="00B74A0F">
            <w:r>
              <w:t>Page Title #527233</w:t>
            </w:r>
          </w:p>
          <w:p w:rsidR="000661E2" w:rsidRDefault="000661E2" w:rsidP="00B74A0F">
            <w:r>
              <w:t>Section #8fa47b</w:t>
            </w:r>
          </w:p>
          <w:p w:rsidR="000661E2" w:rsidRDefault="000661E2" w:rsidP="00B74A0F">
            <w:r>
              <w:t>Subsection #dde4d7</w:t>
            </w:r>
          </w:p>
          <w:p w:rsidR="000661E2" w:rsidRDefault="000661E2" w:rsidP="00B74A0F">
            <w:r>
              <w:t>Body #f3f6f1</w:t>
            </w:r>
          </w:p>
        </w:tc>
      </w:tr>
      <w:tr w:rsidR="000661E2" w:rsidTr="007D042B">
        <w:trPr>
          <w:cantSplit/>
        </w:trPr>
        <w:tc>
          <w:tcPr>
            <w:tcW w:w="1800" w:type="dxa"/>
          </w:tcPr>
          <w:p w:rsidR="000661E2" w:rsidRDefault="000661E2" w:rsidP="00B74A0F">
            <w:smartTag w:uri="urn:schemas-microsoft-com:office:smarttags" w:element="place">
              <w:smartTag w:uri="urn:schemas-microsoft-com:office:smarttags" w:element="City">
                <w:r>
                  <w:t>Orange</w:t>
                </w:r>
              </w:smartTag>
            </w:smartTag>
          </w:p>
        </w:tc>
        <w:tc>
          <w:tcPr>
            <w:tcW w:w="3240" w:type="dxa"/>
          </w:tcPr>
          <w:p w:rsidR="000661E2" w:rsidRDefault="000661E2" w:rsidP="00B74A0F">
            <w:r>
              <w:t>Header #9b4215</w:t>
            </w:r>
          </w:p>
          <w:p w:rsidR="000661E2" w:rsidRDefault="000661E2" w:rsidP="00B74A0F">
            <w:r>
              <w:t>Page Title #53459a</w:t>
            </w:r>
          </w:p>
          <w:p w:rsidR="000661E2" w:rsidRDefault="000661E2" w:rsidP="00B74A0F">
            <w:r>
              <w:t>Section #8387b4</w:t>
            </w:r>
          </w:p>
          <w:p w:rsidR="000661E2" w:rsidRDefault="000661E2" w:rsidP="00B74A0F">
            <w:r>
              <w:t>Subsection #d7d8e7</w:t>
            </w:r>
          </w:p>
          <w:p w:rsidR="000661E2" w:rsidRDefault="000661E2" w:rsidP="00B74A0F">
            <w:r>
              <w:t>Body #f3f3f8</w:t>
            </w:r>
          </w:p>
        </w:tc>
      </w:tr>
      <w:tr w:rsidR="000661E2" w:rsidTr="007D042B">
        <w:trPr>
          <w:cantSplit/>
        </w:trPr>
        <w:tc>
          <w:tcPr>
            <w:tcW w:w="1800" w:type="dxa"/>
          </w:tcPr>
          <w:p w:rsidR="000661E2" w:rsidRDefault="000661E2" w:rsidP="00B74A0F">
            <w:r>
              <w:t>Purple</w:t>
            </w:r>
          </w:p>
        </w:tc>
        <w:tc>
          <w:tcPr>
            <w:tcW w:w="3240" w:type="dxa"/>
          </w:tcPr>
          <w:p w:rsidR="000661E2" w:rsidRDefault="000661E2" w:rsidP="00B74A0F">
            <w:r>
              <w:t>Header #4a3e8a</w:t>
            </w:r>
          </w:p>
          <w:p w:rsidR="000661E2" w:rsidRDefault="000661E2" w:rsidP="00B74A0F">
            <w:r>
              <w:t>Page Title #53459a</w:t>
            </w:r>
          </w:p>
          <w:p w:rsidR="000661E2" w:rsidRDefault="000661E2" w:rsidP="00B74A0F">
            <w:r>
              <w:t>Section #8387b4</w:t>
            </w:r>
          </w:p>
          <w:p w:rsidR="000661E2" w:rsidRDefault="000661E2" w:rsidP="00B74A0F">
            <w:r>
              <w:t>Subsection #d7d8e7</w:t>
            </w:r>
          </w:p>
          <w:p w:rsidR="000661E2" w:rsidRDefault="000661E2" w:rsidP="00B74A0F">
            <w:r>
              <w:t>Body #f3f3f8</w:t>
            </w:r>
          </w:p>
        </w:tc>
      </w:tr>
    </w:tbl>
    <w:p w:rsidR="00C038CB" w:rsidRPr="00560E6C" w:rsidRDefault="00C038CB" w:rsidP="00B71B6F">
      <w:pPr>
        <w:pStyle w:val="Heading2"/>
      </w:pPr>
      <w:bookmarkStart w:id="390" w:name="_Toc179107943"/>
      <w:bookmarkStart w:id="391" w:name="_Toc179169551"/>
      <w:bookmarkStart w:id="392" w:name="_Toc180911722"/>
      <w:bookmarkStart w:id="393" w:name="_Toc229892024"/>
      <w:r w:rsidRPr="00560E6C">
        <w:t>Image Management</w:t>
      </w:r>
      <w:bookmarkEnd w:id="390"/>
      <w:bookmarkEnd w:id="391"/>
      <w:bookmarkEnd w:id="392"/>
      <w:bookmarkEnd w:id="393"/>
    </w:p>
    <w:p w:rsidR="00560E6C" w:rsidRDefault="00560E6C" w:rsidP="00560E6C">
      <w:pPr>
        <w:pStyle w:val="BodyText"/>
      </w:pPr>
      <w:r w:rsidRPr="00C038CB">
        <w:t>The Image Management module allows you to upload and store images for the header logo</w:t>
      </w:r>
      <w:r>
        <w:t xml:space="preserve"> or banner, </w:t>
      </w:r>
      <w:r w:rsidRPr="00C038CB">
        <w:t>featured sites, About Us page</w:t>
      </w:r>
      <w:r>
        <w:t xml:space="preserve">, and Emergency Response </w:t>
      </w:r>
      <w:proofErr w:type="gramStart"/>
      <w:r>
        <w:t xml:space="preserve">pages </w:t>
      </w:r>
      <w:r w:rsidRPr="00C038CB">
        <w:t>.</w:t>
      </w:r>
      <w:proofErr w:type="gramEnd"/>
      <w:r w:rsidRPr="00C038CB">
        <w:t xml:space="preserve"> Image types are limited to .gif or .jpg</w:t>
      </w:r>
      <w:r>
        <w:t xml:space="preserve">.  </w:t>
      </w:r>
      <w:r w:rsidRPr="00C038CB">
        <w:t xml:space="preserve">Note: There is no size limitation when uploading images. However, there are size limits for the header logo </w:t>
      </w:r>
      <w:r>
        <w:t xml:space="preserve">and banner </w:t>
      </w:r>
      <w:r w:rsidRPr="00C038CB">
        <w:t>and the featured site image. You can also display images on the About Us page</w:t>
      </w:r>
      <w:r>
        <w:t xml:space="preserve"> and Emergency Response pa</w:t>
      </w:r>
      <w:r w:rsidR="002A129B">
        <w:t>g</w:t>
      </w:r>
      <w:r>
        <w:t>es</w:t>
      </w:r>
      <w:r w:rsidRPr="00C038CB">
        <w:t xml:space="preserve">; there </w:t>
      </w:r>
      <w:r>
        <w:t>are</w:t>
      </w:r>
      <w:r w:rsidRPr="00C038CB">
        <w:t xml:space="preserve"> no size limitation</w:t>
      </w:r>
      <w:r w:rsidR="002A129B">
        <w:t>s</w:t>
      </w:r>
      <w:r w:rsidRPr="00C038CB">
        <w:t xml:space="preserve"> for th</w:t>
      </w:r>
      <w:r>
        <w:t>e</w:t>
      </w:r>
      <w:r w:rsidRPr="00C038CB">
        <w:t>s</w:t>
      </w:r>
      <w:r w:rsidR="002A129B">
        <w:t>e</w:t>
      </w:r>
      <w:r w:rsidRPr="00C038CB">
        <w:t xml:space="preserve"> page</w:t>
      </w:r>
      <w:r>
        <w:t>s</w:t>
      </w:r>
      <w:r w:rsidRPr="00C038CB">
        <w:t>.</w:t>
      </w:r>
    </w:p>
    <w:p w:rsidR="00560E6C" w:rsidRDefault="00560E6C" w:rsidP="00560E6C">
      <w:pPr>
        <w:pStyle w:val="BodyText"/>
      </w:pPr>
    </w:p>
    <w:p w:rsidR="009250F4" w:rsidRPr="009250F4" w:rsidRDefault="009250F4" w:rsidP="009250F4">
      <w:pPr>
        <w:pStyle w:val="BodyText"/>
      </w:pPr>
      <w:r w:rsidRPr="009250F4">
        <w:t xml:space="preserve">Choose Customize &gt; Image Management from the menu.  </w:t>
      </w:r>
    </w:p>
    <w:p w:rsidR="009250F4" w:rsidRPr="009250F4" w:rsidRDefault="00560E6C" w:rsidP="00D511CC">
      <w:pPr>
        <w:pStyle w:val="BodyText"/>
        <w:numPr>
          <w:ilvl w:val="0"/>
          <w:numId w:val="30"/>
        </w:numPr>
      </w:pPr>
      <w:r w:rsidRPr="009250F4">
        <w:t xml:space="preserve">Click the </w:t>
      </w:r>
      <w:r w:rsidR="003C67B1" w:rsidRPr="00997AA6">
        <w:rPr>
          <w:iCs/>
        </w:rPr>
        <w:t>Upload New Image File to Server</w:t>
      </w:r>
      <w:r w:rsidR="003C67B1" w:rsidRPr="00C038CB">
        <w:t xml:space="preserve"> </w:t>
      </w:r>
      <w:r w:rsidRPr="009250F4">
        <w:t xml:space="preserve">button and browse to where the image is stored on your PC. </w:t>
      </w:r>
      <w:r w:rsidR="009250F4">
        <w:t xml:space="preserve"> Select the image file you wish to upload by double-clicking on the file name.  </w:t>
      </w:r>
    </w:p>
    <w:p w:rsidR="009E49C7" w:rsidRDefault="00560E6C" w:rsidP="00D511CC">
      <w:pPr>
        <w:pStyle w:val="BodyText"/>
        <w:numPr>
          <w:ilvl w:val="0"/>
          <w:numId w:val="30"/>
        </w:numPr>
      </w:pPr>
      <w:r>
        <w:t xml:space="preserve">The image file name will be inserted and the </w:t>
      </w:r>
      <w:r w:rsidRPr="00997AA6">
        <w:t>Upload</w:t>
      </w:r>
      <w:r w:rsidR="009250F4">
        <w:t xml:space="preserve"> button becomes </w:t>
      </w:r>
      <w:r w:rsidR="003C67B1">
        <w:t xml:space="preserve">active </w:t>
      </w:r>
      <w:r w:rsidR="009250F4">
        <w:t>(the font turn</w:t>
      </w:r>
      <w:r w:rsidR="003C67B1">
        <w:t xml:space="preserve">s </w:t>
      </w:r>
      <w:r w:rsidR="009250F4">
        <w:t>red).</w:t>
      </w:r>
      <w:r>
        <w:t xml:space="preserve">  </w:t>
      </w:r>
      <w:r w:rsidR="00974681">
        <w:t>C</w:t>
      </w:r>
      <w:r w:rsidRPr="00C038CB">
        <w:t xml:space="preserve">lick the </w:t>
      </w:r>
      <w:r w:rsidRPr="00997AA6">
        <w:rPr>
          <w:iCs/>
        </w:rPr>
        <w:t>Upload</w:t>
      </w:r>
      <w:r w:rsidRPr="00C038CB">
        <w:rPr>
          <w:i/>
          <w:iCs/>
        </w:rPr>
        <w:t xml:space="preserve"> </w:t>
      </w:r>
      <w:r w:rsidRPr="00C038CB">
        <w:t>button</w:t>
      </w:r>
      <w:r>
        <w:t xml:space="preserve">, and the image will appear on the screen along with the image dimensions.  If you are satisfied with the image, click the </w:t>
      </w:r>
      <w:r w:rsidRPr="00997AA6">
        <w:t>Submit</w:t>
      </w:r>
      <w:r>
        <w:t xml:space="preserve"> button,</w:t>
      </w:r>
    </w:p>
    <w:p w:rsidR="009E49C7" w:rsidRDefault="009E49C7">
      <w:r>
        <w:br w:type="page"/>
      </w:r>
    </w:p>
    <w:p w:rsidR="003B79E9" w:rsidRPr="0028335C" w:rsidRDefault="00560E6C" w:rsidP="007124E8">
      <w:pPr>
        <w:pStyle w:val="BodyText"/>
        <w:keepNext/>
        <w:jc w:val="both"/>
        <w:rPr>
          <w:highlight w:val="magenta"/>
        </w:rPr>
      </w:pPr>
      <w:r w:rsidRPr="00560E6C">
        <w:rPr>
          <w:noProof/>
        </w:rPr>
        <w:lastRenderedPageBreak/>
        <w:drawing>
          <wp:inline distT="0" distB="0" distL="0" distR="0">
            <wp:extent cx="4489450" cy="3247688"/>
            <wp:effectExtent l="19050" t="0" r="6350" b="0"/>
            <wp:docPr id="264" name="Picture 2" descr="Upload image file to serv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7"/>
                    <a:srcRect/>
                    <a:stretch>
                      <a:fillRect/>
                    </a:stretch>
                  </pic:blipFill>
                  <pic:spPr bwMode="auto">
                    <a:xfrm>
                      <a:off x="0" y="0"/>
                      <a:ext cx="4473371" cy="3236056"/>
                    </a:xfrm>
                    <a:prstGeom prst="rect">
                      <a:avLst/>
                    </a:prstGeom>
                    <a:noFill/>
                    <a:ln w="9525">
                      <a:noFill/>
                      <a:miter lim="800000"/>
                      <a:headEnd/>
                      <a:tailEnd/>
                    </a:ln>
                  </pic:spPr>
                </pic:pic>
              </a:graphicData>
            </a:graphic>
          </wp:inline>
        </w:drawing>
      </w:r>
    </w:p>
    <w:p w:rsidR="003B4FC4" w:rsidRPr="00A12D3F" w:rsidRDefault="003B79E9" w:rsidP="003B79E9">
      <w:pPr>
        <w:pStyle w:val="Caption"/>
      </w:pPr>
      <w:bookmarkStart w:id="394" w:name="_Toc229892234"/>
      <w:r w:rsidRPr="00A12D3F">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8</w:t>
      </w:r>
      <w:r w:rsidR="00241F43">
        <w:fldChar w:fldCharType="end"/>
      </w:r>
      <w:r w:rsidRPr="00A12D3F">
        <w:t xml:space="preserve">:  Upload </w:t>
      </w:r>
      <w:r w:rsidR="00D1003F">
        <w:t>I</w:t>
      </w:r>
      <w:r w:rsidRPr="00A12D3F">
        <w:t xml:space="preserve">mage </w:t>
      </w:r>
      <w:r w:rsidR="00D1003F">
        <w:t>F</w:t>
      </w:r>
      <w:r w:rsidRPr="00A12D3F">
        <w:t xml:space="preserve">ile to </w:t>
      </w:r>
      <w:r w:rsidR="00D1003F">
        <w:t>S</w:t>
      </w:r>
      <w:r w:rsidRPr="00A12D3F">
        <w:t xml:space="preserve">erver </w:t>
      </w:r>
      <w:r w:rsidR="00D1003F">
        <w:t>S</w:t>
      </w:r>
      <w:r w:rsidRPr="00A12D3F">
        <w:t>creen</w:t>
      </w:r>
      <w:bookmarkEnd w:id="394"/>
    </w:p>
    <w:p w:rsidR="0050168B" w:rsidRDefault="0050168B" w:rsidP="0050168B">
      <w:pPr>
        <w:rPr>
          <w:highlight w:val="magenta"/>
        </w:rPr>
      </w:pPr>
    </w:p>
    <w:p w:rsidR="00974681" w:rsidRDefault="00974681" w:rsidP="00D511CC">
      <w:pPr>
        <w:pStyle w:val="BodyText"/>
        <w:numPr>
          <w:ilvl w:val="0"/>
          <w:numId w:val="30"/>
        </w:numPr>
      </w:pPr>
      <w:r w:rsidRPr="00C038CB">
        <w:t xml:space="preserve">A confirmation page will display the image file name, </w:t>
      </w:r>
      <w:r>
        <w:t xml:space="preserve">and </w:t>
      </w:r>
      <w:r w:rsidRPr="00C038CB">
        <w:t>size</w:t>
      </w:r>
      <w:r>
        <w:t>; the Print this Page</w:t>
      </w:r>
      <w:r w:rsidR="002A129B">
        <w:t xml:space="preserve"> </w:t>
      </w:r>
      <w:r>
        <w:t xml:space="preserve">icon allows you to view </w:t>
      </w:r>
      <w:r w:rsidRPr="00C038CB">
        <w:t xml:space="preserve">the image. Select the </w:t>
      </w:r>
      <w:r w:rsidRPr="00997AA6">
        <w:rPr>
          <w:iCs/>
        </w:rPr>
        <w:t>Yes</w:t>
      </w:r>
      <w:r w:rsidRPr="00C038CB">
        <w:t xml:space="preserve"> button for the image to upload or </w:t>
      </w:r>
      <w:r w:rsidRPr="00997AA6">
        <w:rPr>
          <w:iCs/>
        </w:rPr>
        <w:t>No</w:t>
      </w:r>
      <w:r w:rsidRPr="00C038CB">
        <w:t xml:space="preserve"> to cancel</w:t>
      </w:r>
      <w:r>
        <w:t xml:space="preserve"> the upload</w:t>
      </w:r>
      <w:r w:rsidRPr="00C038CB">
        <w:t xml:space="preserve">. </w:t>
      </w:r>
    </w:p>
    <w:p w:rsidR="00974681" w:rsidRPr="0028335C" w:rsidRDefault="00974681" w:rsidP="0050168B">
      <w:pPr>
        <w:rPr>
          <w:highlight w:val="magenta"/>
        </w:rPr>
      </w:pPr>
      <w:r w:rsidRPr="00974681">
        <w:rPr>
          <w:noProof/>
        </w:rPr>
        <w:drawing>
          <wp:inline distT="0" distB="0" distL="0" distR="0">
            <wp:extent cx="4629150" cy="3389030"/>
            <wp:effectExtent l="19050" t="0" r="0" b="0"/>
            <wp:docPr id="269" name="Picture 112" descr="Upload Image Confi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Upload Image Confirmation.  This figure shows the confirmation message received once an image is selected for uploading to the sever to be displayed on the list of available images.  In this example, the image is the go Local image.  The confirmation message reads, &quot;Are you sure you want to upload this image?&quot;.  The available response choices, &quot;yes&quot; or &quot;no&quot;, appear as buttons next to the question."/>
                    <pic:cNvPicPr>
                      <a:picLocks noChangeAspect="1" noChangeArrowheads="1"/>
                    </pic:cNvPicPr>
                  </pic:nvPicPr>
                  <pic:blipFill>
                    <a:blip r:embed="rId178" cstate="print"/>
                    <a:srcRect l="13963" t="26469" r="17292" b="10350"/>
                    <a:stretch>
                      <a:fillRect/>
                    </a:stretch>
                  </pic:blipFill>
                  <pic:spPr bwMode="auto">
                    <a:xfrm>
                      <a:off x="0" y="0"/>
                      <a:ext cx="4629150" cy="3389030"/>
                    </a:xfrm>
                    <a:prstGeom prst="rect">
                      <a:avLst/>
                    </a:prstGeom>
                    <a:noFill/>
                    <a:ln w="9525">
                      <a:noFill/>
                      <a:miter lim="800000"/>
                      <a:headEnd/>
                      <a:tailEnd/>
                    </a:ln>
                  </pic:spPr>
                </pic:pic>
              </a:graphicData>
            </a:graphic>
          </wp:inline>
        </w:drawing>
      </w:r>
    </w:p>
    <w:p w:rsidR="003B79E9" w:rsidRPr="0028335C" w:rsidRDefault="003B79E9" w:rsidP="003B4FC4">
      <w:pPr>
        <w:pStyle w:val="Caption"/>
        <w:rPr>
          <w:highlight w:val="magenta"/>
        </w:rPr>
      </w:pPr>
    </w:p>
    <w:p w:rsidR="003B4FC4" w:rsidRPr="00A12D3F" w:rsidRDefault="003B4FC4" w:rsidP="003B4FC4">
      <w:pPr>
        <w:pStyle w:val="Caption"/>
      </w:pPr>
      <w:bookmarkStart w:id="395" w:name="_Toc229892235"/>
      <w:r w:rsidRPr="00A12D3F">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9</w:t>
      </w:r>
      <w:r w:rsidR="00241F43">
        <w:fldChar w:fldCharType="end"/>
      </w:r>
      <w:r w:rsidRPr="00A12D3F">
        <w:t xml:space="preserve">:  </w:t>
      </w:r>
      <w:r w:rsidR="00230D92" w:rsidRPr="00A12D3F">
        <w:t>Upload Image Confirmation</w:t>
      </w:r>
      <w:bookmarkEnd w:id="395"/>
    </w:p>
    <w:p w:rsidR="00974681" w:rsidRPr="00297FF3" w:rsidRDefault="00974681" w:rsidP="00D511CC">
      <w:pPr>
        <w:pStyle w:val="BodyText"/>
        <w:numPr>
          <w:ilvl w:val="0"/>
          <w:numId w:val="30"/>
        </w:numPr>
      </w:pPr>
      <w:r w:rsidRPr="00297FF3">
        <w:t xml:space="preserve">The uploaded images appear </w:t>
      </w:r>
      <w:r w:rsidR="00DB7191">
        <w:t>i</w:t>
      </w:r>
      <w:r w:rsidR="00DB7191" w:rsidRPr="00297FF3">
        <w:t xml:space="preserve">n </w:t>
      </w:r>
      <w:r w:rsidRPr="00297FF3">
        <w:t xml:space="preserve">your list of available images on the Image Management </w:t>
      </w:r>
      <w:r w:rsidR="00DB7191">
        <w:t>screen</w:t>
      </w:r>
      <w:r w:rsidRPr="00297FF3">
        <w:t>.</w:t>
      </w:r>
    </w:p>
    <w:p w:rsidR="008B513F" w:rsidRDefault="00C038CB" w:rsidP="00D511CC">
      <w:pPr>
        <w:pStyle w:val="BodyText"/>
        <w:numPr>
          <w:ilvl w:val="0"/>
          <w:numId w:val="30"/>
        </w:numPr>
      </w:pPr>
      <w:r w:rsidRPr="00297FF3">
        <w:t xml:space="preserve">The Image Management module contains a search box to help locate images that you have uploaded. </w:t>
      </w:r>
    </w:p>
    <w:p w:rsidR="008B513F" w:rsidRDefault="008B513F">
      <w:r>
        <w:br w:type="page"/>
      </w:r>
    </w:p>
    <w:p w:rsidR="003B4FC4" w:rsidRDefault="00C038CB" w:rsidP="00D511CC">
      <w:pPr>
        <w:pStyle w:val="BodyText"/>
        <w:numPr>
          <w:ilvl w:val="0"/>
          <w:numId w:val="30"/>
        </w:numPr>
      </w:pPr>
      <w:r w:rsidRPr="00A12D3F">
        <w:lastRenderedPageBreak/>
        <w:t xml:space="preserve">You can limit your search alphabetically or by the pull-down menu filter choices </w:t>
      </w:r>
      <w:r w:rsidRPr="00997AA6">
        <w:rPr>
          <w:iCs/>
        </w:rPr>
        <w:t>start with</w:t>
      </w:r>
      <w:r w:rsidRPr="00A12D3F">
        <w:t xml:space="preserve"> or </w:t>
      </w:r>
      <w:r w:rsidRPr="00997AA6">
        <w:rPr>
          <w:iCs/>
        </w:rPr>
        <w:t>contain</w:t>
      </w:r>
      <w:r w:rsidRPr="00997AA6">
        <w:t>.</w:t>
      </w:r>
    </w:p>
    <w:p w:rsidR="00F612ED" w:rsidRDefault="00F612ED" w:rsidP="00F612ED">
      <w:pPr>
        <w:pStyle w:val="BodyText"/>
      </w:pPr>
    </w:p>
    <w:p w:rsidR="00DB7191" w:rsidRDefault="00DB7191" w:rsidP="00DB7191">
      <w:pPr>
        <w:pStyle w:val="BodyText"/>
        <w:keepNext/>
      </w:pPr>
      <w:r>
        <w:rPr>
          <w:noProof/>
        </w:rPr>
        <w:drawing>
          <wp:inline distT="0" distB="0" distL="0" distR="0">
            <wp:extent cx="4694846" cy="3072615"/>
            <wp:effectExtent l="19050" t="0" r="0" b="0"/>
            <wp:docPr id="274" name="Picture 273" descr="Image management screen showing list of available images and search box for locating image file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m_image view.bmp"/>
                    <pic:cNvPicPr/>
                  </pic:nvPicPr>
                  <pic:blipFill>
                    <a:blip r:embed="rId179"/>
                    <a:stretch>
                      <a:fillRect/>
                    </a:stretch>
                  </pic:blipFill>
                  <pic:spPr>
                    <a:xfrm>
                      <a:off x="0" y="0"/>
                      <a:ext cx="4694846" cy="3072615"/>
                    </a:xfrm>
                    <a:prstGeom prst="rect">
                      <a:avLst/>
                    </a:prstGeom>
                  </pic:spPr>
                </pic:pic>
              </a:graphicData>
            </a:graphic>
          </wp:inline>
        </w:drawing>
      </w:r>
    </w:p>
    <w:p w:rsidR="00F612ED" w:rsidRDefault="00DB7191" w:rsidP="00DB7191">
      <w:pPr>
        <w:pStyle w:val="Caption"/>
      </w:pPr>
      <w:bookmarkStart w:id="396" w:name="_Toc229892236"/>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10</w:t>
      </w:r>
      <w:r w:rsidR="00241F43">
        <w:fldChar w:fldCharType="end"/>
      </w:r>
      <w:r>
        <w:t>:  Image Management screen</w:t>
      </w:r>
      <w:bookmarkEnd w:id="396"/>
    </w:p>
    <w:p w:rsidR="00F612ED" w:rsidRDefault="00F612ED" w:rsidP="00F612ED">
      <w:pPr>
        <w:pStyle w:val="BodyText"/>
      </w:pPr>
    </w:p>
    <w:p w:rsidR="00974681" w:rsidRPr="00A12D3F" w:rsidRDefault="00E001C5" w:rsidP="00D511CC">
      <w:pPr>
        <w:pStyle w:val="BodyText"/>
        <w:numPr>
          <w:ilvl w:val="0"/>
          <w:numId w:val="30"/>
        </w:numPr>
      </w:pPr>
      <w:r w:rsidRPr="00A12D3F">
        <w:t>A selected image can be viewed (to see a larger scale picture) or deleted from the list.</w:t>
      </w:r>
      <w:r w:rsidR="00974681" w:rsidRPr="00A12D3F">
        <w:t xml:space="preserve">  Also if you mouse over an image in the list, you will see the image and its dimensions</w:t>
      </w:r>
    </w:p>
    <w:p w:rsidR="007124E8" w:rsidRPr="0028335C" w:rsidRDefault="007124E8" w:rsidP="00C038CB">
      <w:pPr>
        <w:jc w:val="both"/>
        <w:rPr>
          <w:rFonts w:ascii="Arial" w:hAnsi="Arial" w:cs="Arial"/>
          <w:highlight w:val="magenta"/>
        </w:rPr>
      </w:pPr>
    </w:p>
    <w:p w:rsidR="00DB7191" w:rsidRDefault="00F612ED" w:rsidP="00DB7191">
      <w:pPr>
        <w:keepNext/>
      </w:pPr>
      <w:r w:rsidRPr="00F612ED">
        <w:rPr>
          <w:rFonts w:ascii="Arial" w:hAnsi="Arial" w:cs="Arial"/>
          <w:noProof/>
        </w:rPr>
        <w:drawing>
          <wp:inline distT="0" distB="0" distL="0" distR="0">
            <wp:extent cx="4114800" cy="2460204"/>
            <wp:effectExtent l="19050" t="19050" r="19050" b="16296"/>
            <wp:docPr id="236" name="Picture 205" descr="Enlarged selected image as seen with view image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View Image.  This figure shows the enlarged scale image displayed when an image is selected and the View button is clicked.  In this example, an enlarged view of the azgo-web1.gif image is displayed."/>
                    <pic:cNvPicPr>
                      <a:picLocks noChangeAspect="1" noChangeArrowheads="1"/>
                    </pic:cNvPicPr>
                  </pic:nvPicPr>
                  <pic:blipFill>
                    <a:blip r:embed="rId180"/>
                    <a:stretch>
                      <a:fillRect/>
                    </a:stretch>
                  </pic:blipFill>
                  <pic:spPr bwMode="auto">
                    <a:xfrm>
                      <a:off x="0" y="0"/>
                      <a:ext cx="4114800" cy="2460204"/>
                    </a:xfrm>
                    <a:prstGeom prst="rect">
                      <a:avLst/>
                    </a:prstGeom>
                    <a:noFill/>
                    <a:ln w="9525">
                      <a:solidFill>
                        <a:srgbClr val="000000"/>
                      </a:solidFill>
                      <a:miter lim="800000"/>
                      <a:headEnd/>
                      <a:tailEnd/>
                    </a:ln>
                  </pic:spPr>
                </pic:pic>
              </a:graphicData>
            </a:graphic>
          </wp:inline>
        </w:drawing>
      </w:r>
    </w:p>
    <w:p w:rsidR="00DB7191" w:rsidRDefault="00DB7191" w:rsidP="00DB7191">
      <w:pPr>
        <w:pStyle w:val="Caption"/>
      </w:pPr>
      <w:bookmarkStart w:id="397" w:name="_Toc229892237"/>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11</w:t>
      </w:r>
      <w:r w:rsidR="00241F43">
        <w:fldChar w:fldCharType="end"/>
      </w:r>
      <w:r>
        <w:t>:  View Image</w:t>
      </w:r>
      <w:bookmarkEnd w:id="397"/>
    </w:p>
    <w:p w:rsidR="00F61EAE" w:rsidRDefault="0050168B" w:rsidP="00C038CB">
      <w:pPr>
        <w:jc w:val="both"/>
        <w:rPr>
          <w:rFonts w:ascii="Arial" w:hAnsi="Arial" w:cs="Arial"/>
        </w:rPr>
      </w:pPr>
      <w:r>
        <w:rPr>
          <w:rFonts w:ascii="Arial" w:hAnsi="Arial" w:cs="Arial"/>
        </w:rPr>
        <w:br w:type="page"/>
      </w:r>
    </w:p>
    <w:p w:rsidR="00C038CB" w:rsidRDefault="00C038CB" w:rsidP="000D2FD4">
      <w:pPr>
        <w:pStyle w:val="Heading2"/>
      </w:pPr>
      <w:bookmarkStart w:id="398" w:name="_Toc188936555"/>
      <w:bookmarkStart w:id="399" w:name="_Toc188937641"/>
      <w:bookmarkStart w:id="400" w:name="_Toc188936556"/>
      <w:bookmarkStart w:id="401" w:name="_Toc188937642"/>
      <w:bookmarkStart w:id="402" w:name="_Toc188936557"/>
      <w:bookmarkStart w:id="403" w:name="_Toc188937643"/>
      <w:bookmarkStart w:id="404" w:name="_Toc188936558"/>
      <w:bookmarkStart w:id="405" w:name="_Toc188937644"/>
      <w:bookmarkStart w:id="406" w:name="_Toc179107944"/>
      <w:bookmarkStart w:id="407" w:name="_Toc179169552"/>
      <w:bookmarkStart w:id="408" w:name="_Toc180911723"/>
      <w:bookmarkStart w:id="409" w:name="_Toc229892025"/>
      <w:bookmarkEnd w:id="398"/>
      <w:bookmarkEnd w:id="399"/>
      <w:bookmarkEnd w:id="400"/>
      <w:bookmarkEnd w:id="401"/>
      <w:bookmarkEnd w:id="402"/>
      <w:bookmarkEnd w:id="403"/>
      <w:bookmarkEnd w:id="404"/>
      <w:bookmarkEnd w:id="405"/>
      <w:r w:rsidRPr="00CC249B">
        <w:lastRenderedPageBreak/>
        <w:t>About Us</w:t>
      </w:r>
      <w:bookmarkEnd w:id="406"/>
      <w:bookmarkEnd w:id="407"/>
      <w:bookmarkEnd w:id="408"/>
      <w:bookmarkEnd w:id="409"/>
    </w:p>
    <w:p w:rsidR="005D2B9A" w:rsidRDefault="005D2B9A" w:rsidP="005D2B9A">
      <w:r>
        <w:t>Choose Customize &gt; About Us from the menu.</w:t>
      </w:r>
    </w:p>
    <w:p w:rsidR="005D2B9A" w:rsidRPr="005D2B9A" w:rsidRDefault="005D2B9A" w:rsidP="005D2B9A"/>
    <w:p w:rsidR="00C038CB" w:rsidRPr="00C038CB" w:rsidRDefault="00C038CB" w:rsidP="00F72785">
      <w:pPr>
        <w:pStyle w:val="BodyText"/>
      </w:pPr>
      <w:r w:rsidRPr="00C038CB">
        <w:t xml:space="preserve">You have complete control of the content of this page. It can contain text, links, images (see Image Module), and bulleted items. The requirement for this is that you enter the correct HTML tags. For example: </w:t>
      </w:r>
    </w:p>
    <w:p w:rsidR="00C038CB" w:rsidRPr="00C038CB" w:rsidRDefault="00C038CB" w:rsidP="00C038CB">
      <w:pPr>
        <w:rPr>
          <w:rFonts w:ascii="Arial" w:hAnsi="Arial" w:cs="Arial"/>
        </w:rPr>
      </w:pPr>
      <w:r w:rsidRPr="00C038CB">
        <w:rPr>
          <w:rFonts w:ascii="Arial" w:hAnsi="Arial" w:cs="Arial"/>
        </w:rPr>
        <w:t> </w:t>
      </w:r>
    </w:p>
    <w:p w:rsidR="00C038CB" w:rsidRPr="00C038CB" w:rsidRDefault="00C038CB" w:rsidP="00F72785">
      <w:pPr>
        <w:pStyle w:val="BodyText"/>
      </w:pPr>
      <w:bookmarkStart w:id="410" w:name="_Toc180911724"/>
      <w:r w:rsidRPr="005D2B9A">
        <w:rPr>
          <w:rStyle w:val="Heading4Char"/>
        </w:rPr>
        <w:t>Example of paragraph HTML tags</w:t>
      </w:r>
      <w:proofErr w:type="gramStart"/>
      <w:r w:rsidRPr="005D2B9A">
        <w:rPr>
          <w:rStyle w:val="Heading4Char"/>
        </w:rPr>
        <w:t>:</w:t>
      </w:r>
      <w:bookmarkEnd w:id="410"/>
      <w:proofErr w:type="gramEnd"/>
      <w:r w:rsidRPr="005D2B9A">
        <w:rPr>
          <w:rStyle w:val="Heading4Char"/>
        </w:rPr>
        <w:br/>
      </w:r>
      <w:r w:rsidRPr="00ED7BA8">
        <w:rPr>
          <w:color w:val="000000" w:themeColor="text1"/>
        </w:rPr>
        <w:t>&lt;p&gt;</w:t>
      </w:r>
      <w:r w:rsidRPr="00C038CB">
        <w:t xml:space="preserve">Welcome to </w:t>
      </w:r>
      <w:proofErr w:type="spellStart"/>
      <w:r w:rsidRPr="00C038CB">
        <w:t>MedlinePlus</w:t>
      </w:r>
      <w:proofErr w:type="spellEnd"/>
      <w:r w:rsidRPr="00C038CB">
        <w:t xml:space="preserve">, a goldmine of good health information from the world's largest medical library, the National Library of Medicine. Health professionals and consumers alike can depend on it for information that is authoritative and up to date. </w:t>
      </w:r>
      <w:proofErr w:type="spellStart"/>
      <w:r w:rsidRPr="00C038CB">
        <w:t>MedlinePlus</w:t>
      </w:r>
      <w:proofErr w:type="spellEnd"/>
      <w:r w:rsidRPr="00C038CB">
        <w:t xml:space="preserve"> has extensive information from the National Institutes of Health and other trusted sources on over 700 diseases and conditions</w:t>
      </w:r>
      <w:proofErr w:type="gramStart"/>
      <w:r w:rsidRPr="00C038CB">
        <w:t>.</w:t>
      </w:r>
      <w:r w:rsidRPr="00ED7BA8">
        <w:rPr>
          <w:color w:val="000000" w:themeColor="text1"/>
        </w:rPr>
        <w:t>&lt;</w:t>
      </w:r>
      <w:proofErr w:type="gramEnd"/>
      <w:r w:rsidRPr="00ED7BA8">
        <w:rPr>
          <w:color w:val="000000" w:themeColor="text1"/>
        </w:rPr>
        <w:t>/p&gt;</w:t>
      </w:r>
    </w:p>
    <w:p w:rsidR="00C038CB" w:rsidRPr="00C038CB" w:rsidRDefault="00C038CB" w:rsidP="00C038CB">
      <w:pPr>
        <w:ind w:left="720"/>
        <w:rPr>
          <w:rFonts w:ascii="Arial" w:hAnsi="Arial" w:cs="Arial"/>
        </w:rPr>
      </w:pPr>
      <w:r w:rsidRPr="00C038CB">
        <w:rPr>
          <w:rFonts w:ascii="Arial" w:hAnsi="Arial" w:cs="Arial"/>
        </w:rPr>
        <w:t> </w:t>
      </w:r>
    </w:p>
    <w:p w:rsidR="00C038CB" w:rsidRPr="00C038CB" w:rsidRDefault="00C038CB" w:rsidP="00E6715B">
      <w:pPr>
        <w:pStyle w:val="BodyText"/>
      </w:pPr>
      <w:bookmarkStart w:id="411" w:name="_Toc180911725"/>
      <w:r w:rsidRPr="005D2B9A">
        <w:rPr>
          <w:rStyle w:val="Heading4Char"/>
        </w:rPr>
        <w:t>Example for bulleted list HTML tags</w:t>
      </w:r>
      <w:proofErr w:type="gramStart"/>
      <w:r w:rsidRPr="005D2B9A">
        <w:rPr>
          <w:rStyle w:val="Heading4Char"/>
        </w:rPr>
        <w:t>:</w:t>
      </w:r>
      <w:bookmarkEnd w:id="411"/>
      <w:proofErr w:type="gramEnd"/>
      <w:r w:rsidRPr="005D2B9A">
        <w:rPr>
          <w:rStyle w:val="Heading4Char"/>
        </w:rPr>
        <w:br/>
      </w:r>
      <w:r w:rsidRPr="00ED7BA8">
        <w:rPr>
          <w:color w:val="000000" w:themeColor="text1"/>
        </w:rPr>
        <w:t>&lt;</w:t>
      </w:r>
      <w:proofErr w:type="spellStart"/>
      <w:r w:rsidRPr="00ED7BA8">
        <w:rPr>
          <w:color w:val="000000" w:themeColor="text1"/>
        </w:rPr>
        <w:t>ul</w:t>
      </w:r>
      <w:proofErr w:type="spellEnd"/>
      <w:r w:rsidRPr="00ED7BA8">
        <w:rPr>
          <w:color w:val="000000" w:themeColor="text1"/>
        </w:rPr>
        <w:t>&gt;</w:t>
      </w:r>
      <w:r w:rsidRPr="00C038CB">
        <w:rPr>
          <w:color w:val="FF0000"/>
        </w:rPr>
        <w:br/>
      </w:r>
      <w:r w:rsidRPr="00ED7BA8">
        <w:rPr>
          <w:color w:val="000000" w:themeColor="text1"/>
        </w:rPr>
        <w:t>&lt;</w:t>
      </w:r>
      <w:proofErr w:type="spellStart"/>
      <w:r w:rsidRPr="00ED7BA8">
        <w:rPr>
          <w:color w:val="000000" w:themeColor="text1"/>
        </w:rPr>
        <w:t>li</w:t>
      </w:r>
      <w:proofErr w:type="spellEnd"/>
      <w:r w:rsidRPr="00ED7BA8">
        <w:rPr>
          <w:color w:val="000000" w:themeColor="text1"/>
        </w:rPr>
        <w:t>&gt;</w:t>
      </w:r>
      <w:r w:rsidRPr="00C038CB">
        <w:t>Did you find what you were looking for?</w:t>
      </w:r>
      <w:r w:rsidRPr="00ED7BA8">
        <w:rPr>
          <w:color w:val="000000" w:themeColor="text1"/>
        </w:rPr>
        <w:t>&lt;/</w:t>
      </w:r>
      <w:proofErr w:type="spellStart"/>
      <w:r w:rsidRPr="00ED7BA8">
        <w:rPr>
          <w:color w:val="000000" w:themeColor="text1"/>
        </w:rPr>
        <w:t>li</w:t>
      </w:r>
      <w:proofErr w:type="spellEnd"/>
      <w:r w:rsidRPr="00ED7BA8">
        <w:rPr>
          <w:color w:val="000000" w:themeColor="text1"/>
        </w:rPr>
        <w:t>&gt;</w:t>
      </w:r>
      <w:r w:rsidRPr="00C038CB">
        <w:rPr>
          <w:color w:val="FF0000"/>
        </w:rPr>
        <w:br/>
      </w:r>
      <w:r w:rsidRPr="00ED7BA8">
        <w:rPr>
          <w:color w:val="000000" w:themeColor="text1"/>
        </w:rPr>
        <w:t>&lt;</w:t>
      </w:r>
      <w:proofErr w:type="spellStart"/>
      <w:r w:rsidRPr="00ED7BA8">
        <w:rPr>
          <w:color w:val="000000" w:themeColor="text1"/>
        </w:rPr>
        <w:t>li</w:t>
      </w:r>
      <w:proofErr w:type="spellEnd"/>
      <w:r w:rsidRPr="00ED7BA8">
        <w:rPr>
          <w:color w:val="000000" w:themeColor="text1"/>
        </w:rPr>
        <w:t>&gt;</w:t>
      </w:r>
      <w:r w:rsidRPr="00C038CB">
        <w:t xml:space="preserve">Do you have a suggestion for improving </w:t>
      </w:r>
      <w:proofErr w:type="spellStart"/>
      <w:r w:rsidRPr="00C038CB">
        <w:t>MedlinePlus</w:t>
      </w:r>
      <w:proofErr w:type="spellEnd"/>
      <w:r w:rsidRPr="00ED7BA8">
        <w:rPr>
          <w:color w:val="000000" w:themeColor="text1"/>
        </w:rPr>
        <w:t>?&lt;/</w:t>
      </w:r>
      <w:proofErr w:type="spellStart"/>
      <w:r w:rsidRPr="00ED7BA8">
        <w:rPr>
          <w:color w:val="000000" w:themeColor="text1"/>
        </w:rPr>
        <w:t>li</w:t>
      </w:r>
      <w:proofErr w:type="spellEnd"/>
      <w:r w:rsidRPr="00ED7BA8">
        <w:rPr>
          <w:color w:val="000000" w:themeColor="text1"/>
        </w:rPr>
        <w:t>&gt;</w:t>
      </w:r>
      <w:r w:rsidRPr="00C038CB">
        <w:rPr>
          <w:color w:val="FF0000"/>
        </w:rPr>
        <w:br/>
      </w:r>
      <w:r w:rsidRPr="00ED7BA8">
        <w:rPr>
          <w:color w:val="000000" w:themeColor="text1"/>
        </w:rPr>
        <w:t>&lt;</w:t>
      </w:r>
      <w:proofErr w:type="spellStart"/>
      <w:r w:rsidRPr="00ED7BA8">
        <w:rPr>
          <w:color w:val="000000" w:themeColor="text1"/>
        </w:rPr>
        <w:t>li</w:t>
      </w:r>
      <w:proofErr w:type="spellEnd"/>
      <w:r w:rsidRPr="00ED7BA8">
        <w:rPr>
          <w:color w:val="000000" w:themeColor="text1"/>
        </w:rPr>
        <w:t>&gt;</w:t>
      </w:r>
      <w:r w:rsidRPr="00C038CB">
        <w:t xml:space="preserve">Did </w:t>
      </w:r>
      <w:proofErr w:type="spellStart"/>
      <w:r w:rsidRPr="00C038CB">
        <w:t>MedlinePlus</w:t>
      </w:r>
      <w:proofErr w:type="spellEnd"/>
      <w:r w:rsidRPr="00C038CB">
        <w:t xml:space="preserve"> help you find an answer to your health question</w:t>
      </w:r>
      <w:r w:rsidRPr="00ED7BA8">
        <w:rPr>
          <w:color w:val="000000" w:themeColor="text1"/>
        </w:rPr>
        <w:t>?&lt;/</w:t>
      </w:r>
      <w:proofErr w:type="spellStart"/>
      <w:r w:rsidRPr="00ED7BA8">
        <w:rPr>
          <w:color w:val="000000" w:themeColor="text1"/>
        </w:rPr>
        <w:t>li</w:t>
      </w:r>
      <w:proofErr w:type="spellEnd"/>
      <w:r w:rsidRPr="00ED7BA8">
        <w:rPr>
          <w:color w:val="000000" w:themeColor="text1"/>
        </w:rPr>
        <w:t>&gt;</w:t>
      </w:r>
      <w:r w:rsidRPr="00C038CB">
        <w:rPr>
          <w:color w:val="FF0000"/>
        </w:rPr>
        <w:br/>
      </w:r>
      <w:r w:rsidRPr="00ED7BA8">
        <w:rPr>
          <w:color w:val="000000" w:themeColor="text1"/>
        </w:rPr>
        <w:t>&lt;/</w:t>
      </w:r>
      <w:proofErr w:type="spellStart"/>
      <w:r w:rsidRPr="00ED7BA8">
        <w:rPr>
          <w:color w:val="000000" w:themeColor="text1"/>
        </w:rPr>
        <w:t>ul</w:t>
      </w:r>
      <w:proofErr w:type="spellEnd"/>
      <w:r w:rsidRPr="00ED7BA8">
        <w:rPr>
          <w:color w:val="000000" w:themeColor="text1"/>
        </w:rPr>
        <w:t>&gt;</w:t>
      </w:r>
    </w:p>
    <w:p w:rsidR="00C038CB" w:rsidRPr="00C038CB" w:rsidRDefault="00C038CB" w:rsidP="00C038CB">
      <w:pPr>
        <w:ind w:left="720"/>
        <w:rPr>
          <w:rFonts w:ascii="Arial" w:hAnsi="Arial" w:cs="Arial"/>
        </w:rPr>
      </w:pPr>
      <w:r w:rsidRPr="00C038CB">
        <w:rPr>
          <w:rFonts w:ascii="Arial" w:hAnsi="Arial" w:cs="Arial"/>
        </w:rPr>
        <w:t> </w:t>
      </w:r>
    </w:p>
    <w:p w:rsidR="00C038CB" w:rsidRPr="00C038CB" w:rsidRDefault="00C038CB" w:rsidP="00E6715B">
      <w:pPr>
        <w:rPr>
          <w:rFonts w:ascii="Arial" w:hAnsi="Arial" w:cs="Arial"/>
          <w:color w:val="000000"/>
        </w:rPr>
      </w:pPr>
      <w:bookmarkStart w:id="412" w:name="_Toc180911726"/>
      <w:r w:rsidRPr="005D2B9A">
        <w:rPr>
          <w:rStyle w:val="Heading4Char"/>
        </w:rPr>
        <w:t>Example for HTML link tag</w:t>
      </w:r>
      <w:proofErr w:type="gramStart"/>
      <w:r w:rsidRPr="005D2B9A">
        <w:rPr>
          <w:rStyle w:val="Heading4Char"/>
        </w:rPr>
        <w:t>:</w:t>
      </w:r>
      <w:bookmarkEnd w:id="412"/>
      <w:proofErr w:type="gramEnd"/>
      <w:r w:rsidRPr="005D2B9A">
        <w:rPr>
          <w:rStyle w:val="Heading4Char"/>
        </w:rPr>
        <w:br/>
      </w:r>
      <w:r w:rsidRPr="00E6715B">
        <w:rPr>
          <w:rStyle w:val="BodyTextChar"/>
        </w:rPr>
        <w:t>&lt;a href="http://www.nlm.nih.gov/medlineplus/news/fullstory_22341.html"&gt;Full Story&lt;/a&gt;</w:t>
      </w:r>
      <w:r w:rsidRPr="00E6715B">
        <w:rPr>
          <w:rStyle w:val="BodyTextChar"/>
        </w:rPr>
        <w:br/>
      </w:r>
      <w:r w:rsidRPr="00C038CB">
        <w:rPr>
          <w:rFonts w:ascii="Arial" w:hAnsi="Arial" w:cs="Arial"/>
          <w:color w:val="FF0000"/>
        </w:rPr>
        <w:t> </w:t>
      </w:r>
    </w:p>
    <w:p w:rsidR="00C038CB" w:rsidRPr="00E6715B" w:rsidRDefault="00C038CB" w:rsidP="00E6715B">
      <w:bookmarkStart w:id="413" w:name="_Toc180911727"/>
      <w:r w:rsidRPr="005D2B9A">
        <w:rPr>
          <w:rStyle w:val="Heading4Char"/>
        </w:rPr>
        <w:t>Example for HTML image not in the input system</w:t>
      </w:r>
      <w:proofErr w:type="gramStart"/>
      <w:r w:rsidRPr="005D2B9A">
        <w:rPr>
          <w:rStyle w:val="Heading4Char"/>
        </w:rPr>
        <w:t>:</w:t>
      </w:r>
      <w:bookmarkEnd w:id="413"/>
      <w:proofErr w:type="gramEnd"/>
      <w:r w:rsidRPr="005D2B9A">
        <w:rPr>
          <w:rStyle w:val="Heading4Char"/>
        </w:rPr>
        <w:br/>
      </w:r>
      <w:r w:rsidRPr="00E6715B">
        <w:rPr>
          <w:rStyle w:val="BodyTextChar"/>
        </w:rPr>
        <w:t>&lt;</w:t>
      </w:r>
      <w:proofErr w:type="spellStart"/>
      <w:r w:rsidRPr="00E6715B">
        <w:rPr>
          <w:rStyle w:val="BodyTextChar"/>
        </w:rPr>
        <w:t>img</w:t>
      </w:r>
      <w:proofErr w:type="spellEnd"/>
      <w:r w:rsidRPr="00E6715B">
        <w:rPr>
          <w:rStyle w:val="BodyTextChar"/>
        </w:rPr>
        <w:t xml:space="preserve"> </w:t>
      </w:r>
      <w:proofErr w:type="spellStart"/>
      <w:r w:rsidRPr="00E6715B">
        <w:rPr>
          <w:rStyle w:val="BodyTextChar"/>
        </w:rPr>
        <w:t>src</w:t>
      </w:r>
      <w:proofErr w:type="spellEnd"/>
      <w:r w:rsidRPr="00E6715B">
        <w:rPr>
          <w:rStyle w:val="BodyTextChar"/>
        </w:rPr>
        <w:t>="http://www.nlm.nih.gov/medlineplus/images/news1.gif" title="Current Health News" alt="Current Health News" border="0" width="205" height="25"&gt;</w:t>
      </w:r>
      <w:r w:rsidRPr="00E6715B">
        <w:rPr>
          <w:rStyle w:val="BodyTextChar"/>
        </w:rPr>
        <w:br/>
      </w:r>
      <w:r w:rsidRPr="00E6715B">
        <w:t> </w:t>
      </w:r>
    </w:p>
    <w:p w:rsidR="00C038CB" w:rsidRDefault="00C038CB" w:rsidP="00E6715B">
      <w:pPr>
        <w:rPr>
          <w:rStyle w:val="BodyTextChar"/>
        </w:rPr>
      </w:pPr>
      <w:bookmarkStart w:id="414" w:name="_Toc180911728"/>
      <w:r w:rsidRPr="005D2B9A">
        <w:rPr>
          <w:rStyle w:val="Heading4Char"/>
        </w:rPr>
        <w:t>Example of HTML image tag for images uploaded into the input system</w:t>
      </w:r>
      <w:proofErr w:type="gramStart"/>
      <w:r w:rsidRPr="005D2B9A">
        <w:rPr>
          <w:rStyle w:val="Heading4Char"/>
        </w:rPr>
        <w:t>:</w:t>
      </w:r>
      <w:bookmarkEnd w:id="414"/>
      <w:proofErr w:type="gramEnd"/>
      <w:r w:rsidRPr="005D2B9A">
        <w:rPr>
          <w:rStyle w:val="Heading4Char"/>
        </w:rPr>
        <w:br/>
      </w:r>
      <w:r w:rsidRPr="00E6715B">
        <w:rPr>
          <w:rStyle w:val="BodyTextChar"/>
        </w:rPr>
        <w:t>&lt;</w:t>
      </w:r>
      <w:proofErr w:type="spellStart"/>
      <w:r w:rsidRPr="00E6715B">
        <w:rPr>
          <w:rStyle w:val="BodyTextChar"/>
        </w:rPr>
        <w:t>img</w:t>
      </w:r>
      <w:proofErr w:type="spellEnd"/>
      <w:r w:rsidRPr="00E6715B">
        <w:rPr>
          <w:rStyle w:val="BodyTextChar"/>
        </w:rPr>
        <w:t xml:space="preserve"> </w:t>
      </w:r>
      <w:proofErr w:type="spellStart"/>
      <w:r w:rsidRPr="00E6715B">
        <w:rPr>
          <w:rStyle w:val="BodyTextChar"/>
        </w:rPr>
        <w:t>src</w:t>
      </w:r>
      <w:proofErr w:type="spellEnd"/>
      <w:r w:rsidRPr="00E6715B">
        <w:rPr>
          <w:rStyle w:val="BodyTextChar"/>
        </w:rPr>
        <w:t>= "dablgson2.jpg" alt="Color photo of Dr. Donald A.B. Lindberg and grandson at computer" align="left" border= "0" width= "160" height= "146"&gt;</w:t>
      </w:r>
    </w:p>
    <w:p w:rsidR="0050168B" w:rsidRPr="00E6715B" w:rsidRDefault="0050168B" w:rsidP="00E6715B">
      <w:pPr>
        <w:rPr>
          <w:rStyle w:val="BodyTextChar"/>
        </w:rPr>
      </w:pPr>
    </w:p>
    <w:p w:rsidR="00391991" w:rsidRDefault="00C038CB" w:rsidP="0050168B">
      <w:r w:rsidRPr="00E6715B">
        <w:t> </w:t>
      </w:r>
      <w:r w:rsidR="00EB5331">
        <w:rPr>
          <w:rFonts w:ascii="Arial" w:hAnsi="Arial" w:cs="Arial"/>
          <w:noProof/>
          <w:color w:val="000000"/>
        </w:rPr>
        <w:drawing>
          <wp:inline distT="0" distB="0" distL="0" distR="0">
            <wp:extent cx="3619500" cy="2438400"/>
            <wp:effectExtent l="19050" t="0" r="0" b="0"/>
            <wp:docPr id="114" name="Picture 114" descr="About Us input screen with sample html cod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About us window.  This figure the About Us input screen with sample html coded text.  The text reads, &lt;p&gt;this is the about us page&lt;/p&gt;, and includes a sample bulleted list in html."/>
                    <pic:cNvPicPr>
                      <a:picLocks noChangeAspect="1" noChangeArrowheads="1"/>
                    </pic:cNvPicPr>
                  </pic:nvPicPr>
                  <pic:blipFill>
                    <a:blip r:embed="rId181"/>
                    <a:srcRect/>
                    <a:stretch>
                      <a:fillRect/>
                    </a:stretch>
                  </pic:blipFill>
                  <pic:spPr bwMode="auto">
                    <a:xfrm>
                      <a:off x="0" y="0"/>
                      <a:ext cx="3619500" cy="2438400"/>
                    </a:xfrm>
                    <a:prstGeom prst="rect">
                      <a:avLst/>
                    </a:prstGeom>
                    <a:noFill/>
                    <a:ln w="9525">
                      <a:noFill/>
                      <a:miter lim="800000"/>
                      <a:headEnd/>
                      <a:tailEnd/>
                    </a:ln>
                  </pic:spPr>
                </pic:pic>
              </a:graphicData>
            </a:graphic>
          </wp:inline>
        </w:drawing>
      </w:r>
    </w:p>
    <w:p w:rsidR="00C038CB" w:rsidRDefault="00391991" w:rsidP="00391991">
      <w:pPr>
        <w:pStyle w:val="Caption"/>
      </w:pPr>
      <w:bookmarkStart w:id="415" w:name="_Toc229892238"/>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12</w:t>
      </w:r>
      <w:r w:rsidR="00241F43">
        <w:fldChar w:fldCharType="end"/>
      </w:r>
      <w:r>
        <w:t>:  About Us Window</w:t>
      </w:r>
      <w:bookmarkEnd w:id="415"/>
    </w:p>
    <w:p w:rsidR="007124E8" w:rsidRDefault="007124E8">
      <w:r>
        <w:br w:type="page"/>
      </w:r>
    </w:p>
    <w:p w:rsidR="00FE1999" w:rsidRDefault="00FE1999" w:rsidP="00FE1999">
      <w:pPr>
        <w:pStyle w:val="Heading2"/>
      </w:pPr>
      <w:bookmarkStart w:id="416" w:name="_Toc229892026"/>
      <w:bookmarkStart w:id="417" w:name="_Toc179107945"/>
      <w:bookmarkStart w:id="418" w:name="_Toc179169553"/>
      <w:bookmarkStart w:id="419" w:name="_Toc179107946"/>
      <w:bookmarkStart w:id="420" w:name="_Toc179169554"/>
      <w:bookmarkStart w:id="421" w:name="_Toc180911729"/>
      <w:r w:rsidRPr="00FE1999">
        <w:lastRenderedPageBreak/>
        <w:t>Sponsorship Page</w:t>
      </w:r>
      <w:bookmarkEnd w:id="416"/>
    </w:p>
    <w:p w:rsidR="009D16DF" w:rsidRDefault="009D16DF" w:rsidP="009D16DF">
      <w:pPr>
        <w:pStyle w:val="BodyText"/>
      </w:pPr>
      <w:r w:rsidRPr="0000434E">
        <w:t xml:space="preserve">Participants can create a </w:t>
      </w:r>
      <w:r>
        <w:t xml:space="preserve">separate page to acknowledge sponsoring agencies. This page display will be optional. </w:t>
      </w:r>
    </w:p>
    <w:p w:rsidR="009D16DF" w:rsidRDefault="009D16DF" w:rsidP="009D16DF">
      <w:pPr>
        <w:pStyle w:val="BodyText"/>
      </w:pPr>
    </w:p>
    <w:p w:rsidR="009D16DF" w:rsidRPr="00434DA7" w:rsidRDefault="009D16DF" w:rsidP="009D16DF">
      <w:pPr>
        <w:pStyle w:val="BodyText"/>
      </w:pPr>
      <w:r>
        <w:t xml:space="preserve">Manage the Sponsorship page by </w:t>
      </w:r>
      <w:r w:rsidR="00F61EAE">
        <w:t>choosing</w:t>
      </w:r>
      <w:r>
        <w:t xml:space="preserve"> Customize &gt; Sponsorship </w:t>
      </w:r>
      <w:r w:rsidR="00F61EAE">
        <w:t>from the menu.</w:t>
      </w:r>
    </w:p>
    <w:p w:rsidR="009D16DF" w:rsidRDefault="009D16DF" w:rsidP="009D16DF">
      <w:pPr>
        <w:rPr>
          <w:sz w:val="20"/>
          <w:szCs w:val="20"/>
        </w:rPr>
      </w:pPr>
    </w:p>
    <w:p w:rsidR="009D16DF" w:rsidRDefault="009D16DF" w:rsidP="009D16DF">
      <w:pPr>
        <w:pStyle w:val="BodyText"/>
        <w:keepNext/>
      </w:pPr>
      <w:r>
        <w:t xml:space="preserve">This page can contain text, links, and images. Refer to the Image Module section of the Go Local manual for additional details about uploading images. You need to use correct HTML tags to control the behavior of the page. </w:t>
      </w:r>
      <w:r w:rsidRPr="003B7183">
        <w:rPr>
          <w:rFonts w:cs="Arial"/>
        </w:rPr>
        <w:br/>
      </w:r>
      <w:r w:rsidR="00EB5331">
        <w:rPr>
          <w:rFonts w:cs="Arial"/>
          <w:noProof/>
        </w:rPr>
        <w:drawing>
          <wp:inline distT="0" distB="0" distL="0" distR="0">
            <wp:extent cx="3562350" cy="2442004"/>
            <wp:effectExtent l="19050" t="19050" r="19050" b="15446"/>
            <wp:docPr id="116" name="Picture 116" descr="Sponsorship information fill 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Sponsorship Page Information.  This figure shows the input screen for adding the Sponsorship Information to the homepage.  There is a large blank box in which the user can input HTML text.  Below the box are three button options to click; they are:  Preview Page, Submit, and Cancel."/>
                    <pic:cNvPicPr>
                      <a:picLocks noChangeAspect="1" noChangeArrowheads="1"/>
                    </pic:cNvPicPr>
                  </pic:nvPicPr>
                  <pic:blipFill>
                    <a:blip r:embed="rId182"/>
                    <a:srcRect r="2197"/>
                    <a:stretch>
                      <a:fillRect/>
                    </a:stretch>
                  </pic:blipFill>
                  <pic:spPr bwMode="auto">
                    <a:xfrm>
                      <a:off x="0" y="0"/>
                      <a:ext cx="3562350" cy="2442004"/>
                    </a:xfrm>
                    <a:prstGeom prst="rect">
                      <a:avLst/>
                    </a:prstGeom>
                    <a:noFill/>
                    <a:ln w="6350" cmpd="sng">
                      <a:solidFill>
                        <a:srgbClr val="000000"/>
                      </a:solidFill>
                      <a:miter lim="800000"/>
                      <a:headEnd/>
                      <a:tailEnd/>
                    </a:ln>
                    <a:effectLst/>
                  </pic:spPr>
                </pic:pic>
              </a:graphicData>
            </a:graphic>
          </wp:inline>
        </w:drawing>
      </w:r>
    </w:p>
    <w:p w:rsidR="009D16DF" w:rsidRDefault="009D16DF" w:rsidP="009D16DF">
      <w:pPr>
        <w:pStyle w:val="Caption"/>
        <w:rPr>
          <w:rFonts w:cs="Arial"/>
        </w:rPr>
      </w:pPr>
      <w:bookmarkStart w:id="422" w:name="_Toc183315358"/>
      <w:bookmarkStart w:id="423" w:name="_Toc229892239"/>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13</w:t>
      </w:r>
      <w:r w:rsidR="00241F43">
        <w:fldChar w:fldCharType="end"/>
      </w:r>
      <w:r>
        <w:t>:</w:t>
      </w:r>
      <w:r w:rsidR="00BF2473">
        <w:t xml:space="preserve"> </w:t>
      </w:r>
      <w:r>
        <w:t xml:space="preserve"> Sponsorship Page Information</w:t>
      </w:r>
      <w:bookmarkEnd w:id="422"/>
      <w:bookmarkEnd w:id="423"/>
    </w:p>
    <w:p w:rsidR="009D16DF" w:rsidRPr="003B7183" w:rsidRDefault="009D16DF" w:rsidP="009D16DF">
      <w:pPr>
        <w:rPr>
          <w:sz w:val="20"/>
          <w:szCs w:val="20"/>
        </w:rPr>
      </w:pPr>
    </w:p>
    <w:p w:rsidR="009D16DF" w:rsidRDefault="009D16DF" w:rsidP="00D511CC">
      <w:pPr>
        <w:pStyle w:val="BodyText"/>
        <w:numPr>
          <w:ilvl w:val="0"/>
          <w:numId w:val="78"/>
        </w:numPr>
      </w:pPr>
      <w:r>
        <w:t xml:space="preserve">Enter your text, including HTML tags, in the box. </w:t>
      </w:r>
    </w:p>
    <w:p w:rsidR="009D16DF" w:rsidRDefault="009D16DF" w:rsidP="00D511CC">
      <w:pPr>
        <w:pStyle w:val="BodyText"/>
        <w:numPr>
          <w:ilvl w:val="0"/>
          <w:numId w:val="78"/>
        </w:numPr>
      </w:pPr>
      <w:r>
        <w:t xml:space="preserve">Check how it will look by selecting the Preview Page button. </w:t>
      </w:r>
    </w:p>
    <w:p w:rsidR="007124E8" w:rsidRDefault="009D16DF" w:rsidP="008B513F">
      <w:pPr>
        <w:pStyle w:val="BodyText"/>
        <w:numPr>
          <w:ilvl w:val="0"/>
          <w:numId w:val="78"/>
        </w:numPr>
      </w:pPr>
      <w:r>
        <w:t xml:space="preserve">Use the Submit box to save the changes. </w:t>
      </w:r>
    </w:p>
    <w:p w:rsidR="008B513F" w:rsidRDefault="008B513F" w:rsidP="009D16DF">
      <w:pPr>
        <w:pStyle w:val="BodyText"/>
      </w:pPr>
    </w:p>
    <w:p w:rsidR="009D16DF" w:rsidRPr="003B7183" w:rsidRDefault="009D16DF" w:rsidP="009D16DF">
      <w:pPr>
        <w:pStyle w:val="BodyText"/>
      </w:pPr>
      <w:r>
        <w:t>E</w:t>
      </w:r>
      <w:r w:rsidRPr="003B7183">
        <w:t>xample</w:t>
      </w:r>
      <w:r>
        <w:t>s of HTML tags include</w:t>
      </w:r>
      <w:r w:rsidRPr="003B7183">
        <w:t xml:space="preserve">: </w:t>
      </w:r>
    </w:p>
    <w:p w:rsidR="009D16DF" w:rsidRPr="003B7183" w:rsidRDefault="009D16DF" w:rsidP="00D511CC">
      <w:pPr>
        <w:pStyle w:val="BodyText"/>
        <w:numPr>
          <w:ilvl w:val="0"/>
          <w:numId w:val="79"/>
        </w:numPr>
      </w:pPr>
      <w:r w:rsidRPr="003B7183">
        <w:t>HTML link tag:</w:t>
      </w:r>
    </w:p>
    <w:p w:rsidR="009D16DF" w:rsidRPr="003B7183" w:rsidRDefault="009D16DF" w:rsidP="009D16DF">
      <w:pPr>
        <w:pStyle w:val="BodyText"/>
        <w:ind w:left="360" w:firstLine="360"/>
      </w:pPr>
      <w:r w:rsidRPr="003B7183">
        <w:t>&lt;</w:t>
      </w:r>
      <w:proofErr w:type="gramStart"/>
      <w:r w:rsidRPr="003B7183">
        <w:t>a</w:t>
      </w:r>
      <w:proofErr w:type="gramEnd"/>
      <w:r w:rsidRPr="003B7183">
        <w:t xml:space="preserve"> </w:t>
      </w:r>
      <w:proofErr w:type="spellStart"/>
      <w:r w:rsidRPr="003B7183">
        <w:t>href</w:t>
      </w:r>
      <w:proofErr w:type="spellEnd"/>
      <w:r w:rsidRPr="003B7183">
        <w:t>="http://www.medlineplus.gov"&gt;MedlinePlus&lt;/a&gt;</w:t>
      </w:r>
    </w:p>
    <w:p w:rsidR="009D16DF" w:rsidRPr="003B7183" w:rsidRDefault="009D16DF" w:rsidP="00D511CC">
      <w:pPr>
        <w:pStyle w:val="BodyText"/>
        <w:numPr>
          <w:ilvl w:val="0"/>
          <w:numId w:val="79"/>
        </w:numPr>
      </w:pPr>
      <w:r w:rsidRPr="003B7183">
        <w:t>HTML tag for images uploaded into the input system:</w:t>
      </w:r>
    </w:p>
    <w:p w:rsidR="00056E23" w:rsidRDefault="009D16DF" w:rsidP="00056E23">
      <w:pPr>
        <w:pStyle w:val="BodyText"/>
        <w:ind w:left="360"/>
      </w:pPr>
      <w:r w:rsidRPr="003B7183">
        <w:t>&lt;</w:t>
      </w:r>
      <w:proofErr w:type="spellStart"/>
      <w:r w:rsidRPr="003B7183">
        <w:t>img</w:t>
      </w:r>
      <w:proofErr w:type="spellEnd"/>
      <w:r w:rsidRPr="003B7183">
        <w:t xml:space="preserve"> </w:t>
      </w:r>
      <w:proofErr w:type="spellStart"/>
      <w:r w:rsidRPr="003B7183">
        <w:t>src</w:t>
      </w:r>
      <w:proofErr w:type="spellEnd"/>
      <w:r w:rsidRPr="003B7183">
        <w:t>= "meals.gif" alt="Meals on Wheels Logo"&gt;</w:t>
      </w:r>
    </w:p>
    <w:p w:rsidR="009D16DF" w:rsidRPr="003B7183" w:rsidRDefault="009D16DF" w:rsidP="00D511CC">
      <w:pPr>
        <w:pStyle w:val="BodyText"/>
        <w:numPr>
          <w:ilvl w:val="0"/>
          <w:numId w:val="79"/>
        </w:numPr>
      </w:pPr>
      <w:r w:rsidRPr="003B7183">
        <w:t>HTML</w:t>
      </w:r>
      <w:r>
        <w:t xml:space="preserve"> tag for an </w:t>
      </w:r>
      <w:r w:rsidRPr="003B7183">
        <w:t xml:space="preserve"> image not in the input system:</w:t>
      </w:r>
    </w:p>
    <w:p w:rsidR="009D16DF" w:rsidRDefault="009D16DF" w:rsidP="009D16DF">
      <w:pPr>
        <w:pStyle w:val="BodyText"/>
        <w:ind w:left="720"/>
      </w:pPr>
      <w:r w:rsidRPr="003B7183">
        <w:t>&lt;</w:t>
      </w:r>
      <w:proofErr w:type="spellStart"/>
      <w:r w:rsidRPr="003B7183">
        <w:t>img</w:t>
      </w:r>
      <w:proofErr w:type="spellEnd"/>
      <w:r w:rsidRPr="003B7183">
        <w:t xml:space="preserve"> </w:t>
      </w:r>
      <w:proofErr w:type="spellStart"/>
      <w:r w:rsidRPr="003B7183">
        <w:t>src</w:t>
      </w:r>
      <w:proofErr w:type="spellEnd"/>
      <w:r w:rsidRPr="003B7183">
        <w:t>="http://www.nlm.nih.gov/medlineplus/images/news1.gif" title="Current Health News" alt="Current Health News"&gt;</w:t>
      </w:r>
      <w:proofErr w:type="gramStart"/>
      <w:r>
        <w:t>The</w:t>
      </w:r>
      <w:proofErr w:type="gramEnd"/>
      <w:r>
        <w:t xml:space="preserve"> bott</w:t>
      </w:r>
      <w:r w:rsidRPr="006C1C08">
        <w:t xml:space="preserve">om of the page will automatically include the following text: </w:t>
      </w:r>
      <w:r>
        <w:br/>
      </w:r>
    </w:p>
    <w:p w:rsidR="009D16DF" w:rsidRPr="007D217F" w:rsidRDefault="009D16DF" w:rsidP="009D16DF">
      <w:pPr>
        <w:pStyle w:val="BodyText"/>
        <w:ind w:left="360"/>
      </w:pPr>
      <w:r w:rsidRPr="006C1C08">
        <w:t>[Site name] may partner or receive sponsorship funding from the organizations listed on this page. [Site name] and the National Library of Medicine do not endorse these organizations and their products or services. Sponsors do not play a role in selecting or editing [Site name] information.</w:t>
      </w:r>
    </w:p>
    <w:p w:rsidR="009D16DF" w:rsidRDefault="009D16DF" w:rsidP="00D511CC">
      <w:pPr>
        <w:pStyle w:val="BodyText"/>
        <w:numPr>
          <w:ilvl w:val="0"/>
          <w:numId w:val="80"/>
        </w:numPr>
      </w:pPr>
      <w:r>
        <w:t>After making and submitting the changes, Local Administrators of live sites will need to promote the page.</w:t>
      </w:r>
    </w:p>
    <w:p w:rsidR="009D16DF" w:rsidRDefault="009D16DF" w:rsidP="00D511CC">
      <w:pPr>
        <w:pStyle w:val="BodyText"/>
        <w:numPr>
          <w:ilvl w:val="0"/>
          <w:numId w:val="80"/>
        </w:numPr>
      </w:pPr>
      <w:r>
        <w:t xml:space="preserve">Do this by </w:t>
      </w:r>
      <w:r w:rsidR="00C162B7">
        <w:t>selecting</w:t>
      </w:r>
      <w:r>
        <w:t xml:space="preserve"> Customize &gt; Promote Sponsorship Changes</w:t>
      </w:r>
      <w:r w:rsidR="00C162B7">
        <w:t xml:space="preserve"> from the menu</w:t>
      </w:r>
      <w:r>
        <w:t xml:space="preserve">. </w:t>
      </w:r>
    </w:p>
    <w:p w:rsidR="008B513F" w:rsidRDefault="009D16DF" w:rsidP="008B513F">
      <w:pPr>
        <w:pStyle w:val="BodyText"/>
        <w:numPr>
          <w:ilvl w:val="0"/>
          <w:numId w:val="80"/>
        </w:numPr>
      </w:pPr>
      <w:r>
        <w:t>Once the page has been promoted, a sponsorship link will automatically display at the bottom of your Go Local public pages.</w:t>
      </w:r>
      <w:r w:rsidR="008B513F">
        <w:br w:type="page"/>
      </w:r>
    </w:p>
    <w:p w:rsidR="009D16DF" w:rsidRDefault="00EB5331" w:rsidP="009D16DF">
      <w:pPr>
        <w:pStyle w:val="BodyText"/>
        <w:keepNext/>
      </w:pPr>
      <w:r>
        <w:rPr>
          <w:noProof/>
        </w:rPr>
        <w:lastRenderedPageBreak/>
        <w:drawing>
          <wp:inline distT="0" distB="0" distL="0" distR="0">
            <wp:extent cx="2178050" cy="2978150"/>
            <wp:effectExtent l="19050" t="19050" r="12700" b="12700"/>
            <wp:docPr id="117" name="Picture 117" descr="Promote Sponsorship Changes Menu option.&#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romote Sponsorship Changes Menu Item.  This figure shows the menu display to select the feature to &quot;Promote Sponsorship Changes&quot;. From the menu choose Customize then Promote Sponsorship Changes.&#10;&#10;&#10;&#10;"/>
                    <pic:cNvPicPr>
                      <a:picLocks noChangeAspect="1" noChangeArrowheads="1"/>
                    </pic:cNvPicPr>
                  </pic:nvPicPr>
                  <pic:blipFill>
                    <a:blip r:embed="rId183"/>
                    <a:srcRect r="1656" b="13787"/>
                    <a:stretch>
                      <a:fillRect/>
                    </a:stretch>
                  </pic:blipFill>
                  <pic:spPr bwMode="auto">
                    <a:xfrm>
                      <a:off x="0" y="0"/>
                      <a:ext cx="2178050" cy="2978150"/>
                    </a:xfrm>
                    <a:prstGeom prst="rect">
                      <a:avLst/>
                    </a:prstGeom>
                    <a:noFill/>
                    <a:ln w="6350" cmpd="sng">
                      <a:solidFill>
                        <a:srgbClr val="000000"/>
                      </a:solidFill>
                      <a:miter lim="800000"/>
                      <a:headEnd/>
                      <a:tailEnd/>
                    </a:ln>
                    <a:effectLst/>
                  </pic:spPr>
                </pic:pic>
              </a:graphicData>
            </a:graphic>
          </wp:inline>
        </w:drawing>
      </w:r>
    </w:p>
    <w:p w:rsidR="009D16DF" w:rsidRDefault="009D16DF" w:rsidP="009D16DF">
      <w:pPr>
        <w:pStyle w:val="Caption"/>
      </w:pPr>
      <w:bookmarkStart w:id="424" w:name="_Toc183315359"/>
      <w:bookmarkStart w:id="425" w:name="_Toc229892240"/>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14</w:t>
      </w:r>
      <w:r w:rsidR="00241F43">
        <w:fldChar w:fldCharType="end"/>
      </w:r>
      <w:r>
        <w:t>:  Promote Sponsorship Changes Menu Item</w:t>
      </w:r>
      <w:bookmarkEnd w:id="424"/>
      <w:bookmarkEnd w:id="425"/>
    </w:p>
    <w:p w:rsidR="009D16DF" w:rsidRDefault="009D16DF" w:rsidP="009D16DF">
      <w:pPr>
        <w:rPr>
          <w:rFonts w:cs="Arial"/>
          <w:sz w:val="20"/>
          <w:szCs w:val="20"/>
        </w:rPr>
      </w:pPr>
    </w:p>
    <w:p w:rsidR="00CE0FE9" w:rsidRDefault="00EB5331" w:rsidP="00CE0FE9">
      <w:pPr>
        <w:keepNext/>
      </w:pPr>
      <w:r>
        <w:rPr>
          <w:noProof/>
        </w:rPr>
        <w:drawing>
          <wp:inline distT="0" distB="0" distL="0" distR="0">
            <wp:extent cx="4191000" cy="323850"/>
            <wp:effectExtent l="19050" t="0" r="0" b="0"/>
            <wp:docPr id="118" name="Picture 118" descr="Sponsorship html link as it appears at the bottom of the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ponsorship Link.  This figure shows the Sponsorship html link as it will appear at the bottom of the homepage.  In this example, the entire footer reads, &quot;in cooperation with U.S. National Library of Medicine and National Institutes of Health, Copyright, Privacy, Accessibility, Sponsorship.&quot;"/>
                    <pic:cNvPicPr>
                      <a:picLocks noChangeAspect="1" noChangeArrowheads="1"/>
                    </pic:cNvPicPr>
                  </pic:nvPicPr>
                  <pic:blipFill>
                    <a:blip r:embed="rId184"/>
                    <a:srcRect/>
                    <a:stretch>
                      <a:fillRect/>
                    </a:stretch>
                  </pic:blipFill>
                  <pic:spPr bwMode="auto">
                    <a:xfrm>
                      <a:off x="0" y="0"/>
                      <a:ext cx="4191000" cy="323850"/>
                    </a:xfrm>
                    <a:prstGeom prst="rect">
                      <a:avLst/>
                    </a:prstGeom>
                    <a:noFill/>
                    <a:ln w="9525">
                      <a:noFill/>
                      <a:miter lim="800000"/>
                      <a:headEnd/>
                      <a:tailEnd/>
                    </a:ln>
                  </pic:spPr>
                </pic:pic>
              </a:graphicData>
            </a:graphic>
          </wp:inline>
        </w:drawing>
      </w:r>
    </w:p>
    <w:p w:rsidR="00CE0FE9" w:rsidRDefault="00CE0FE9" w:rsidP="00CE0FE9">
      <w:pPr>
        <w:pStyle w:val="Caption"/>
      </w:pPr>
      <w:bookmarkStart w:id="426" w:name="_Toc229892241"/>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15</w:t>
      </w:r>
      <w:r w:rsidR="00241F43">
        <w:fldChar w:fldCharType="end"/>
      </w:r>
      <w:r>
        <w:t>:  Sponsorship Link</w:t>
      </w:r>
      <w:bookmarkEnd w:id="426"/>
    </w:p>
    <w:p w:rsidR="00056E23" w:rsidRDefault="00056E23">
      <w:pPr>
        <w:rPr>
          <w:rFonts w:cs="Arial"/>
          <w:sz w:val="20"/>
          <w:szCs w:val="20"/>
        </w:rPr>
      </w:pPr>
    </w:p>
    <w:p w:rsidR="009D16DF" w:rsidRDefault="009D16DF" w:rsidP="009D16DF">
      <w:pPr>
        <w:pStyle w:val="BodyText"/>
      </w:pPr>
      <w:r>
        <w:t xml:space="preserve">To delete a sponsorship page that you have already created, simply delete the text from the sponsorship box. The Local Administrators of live sites will again have to promote the change. The system will recognize that there is no information to display. The link appearing at the bottom of the pages will disappear. </w:t>
      </w:r>
    </w:p>
    <w:p w:rsidR="009D16DF" w:rsidRDefault="009D16DF" w:rsidP="009D16DF">
      <w:pPr>
        <w:pStyle w:val="BodyText"/>
      </w:pPr>
    </w:p>
    <w:p w:rsidR="009D16DF" w:rsidRDefault="009D16DF" w:rsidP="009D16DF">
      <w:pPr>
        <w:rPr>
          <w:rFonts w:cs="Arial"/>
        </w:rPr>
      </w:pPr>
      <w:r w:rsidRPr="00E956A1">
        <w:rPr>
          <w:b/>
        </w:rPr>
        <w:t>Note:</w:t>
      </w:r>
      <w:r>
        <w:t xml:space="preserve"> Go Local’s link</w:t>
      </w:r>
      <w:r w:rsidR="00F61EAE">
        <w:t xml:space="preserve"> </w:t>
      </w:r>
      <w:r>
        <w:t>checker will not be checking links on this page. Sites with a sponsorship page should periodically check the links.</w:t>
      </w:r>
    </w:p>
    <w:p w:rsidR="006C5FBB" w:rsidRDefault="006C5FBB"/>
    <w:p w:rsidR="00C038CB" w:rsidRPr="00CC249B" w:rsidRDefault="00C038CB" w:rsidP="00E6715B">
      <w:pPr>
        <w:pStyle w:val="Heading2"/>
      </w:pPr>
      <w:bookmarkStart w:id="427" w:name="_Toc229892027"/>
      <w:r w:rsidRPr="00CC249B">
        <w:t>Contact Us</w:t>
      </w:r>
      <w:bookmarkEnd w:id="417"/>
      <w:bookmarkEnd w:id="418"/>
      <w:bookmarkEnd w:id="419"/>
      <w:bookmarkEnd w:id="420"/>
      <w:bookmarkEnd w:id="421"/>
      <w:bookmarkEnd w:id="427"/>
    </w:p>
    <w:p w:rsidR="00056E23" w:rsidRDefault="00C038CB" w:rsidP="006B1B02">
      <w:pPr>
        <w:pStyle w:val="BodyText"/>
      </w:pPr>
      <w:r w:rsidRPr="00C038CB">
        <w:t>The Contact Us page provides a mechanism for users to contact you regarding your site. The system will generate a standard form that will e-mail messages to the email address you specify. There are also options for displaying institutional addresses, virtual reference</w:t>
      </w:r>
      <w:r w:rsidR="00036229">
        <w:t>, and additional comments that will be displayed on the public Contact Us page</w:t>
      </w:r>
      <w:r w:rsidRPr="00C038CB">
        <w:t>.</w:t>
      </w:r>
      <w:r w:rsidR="00350D42">
        <w:t xml:space="preserve">  Selectors, </w:t>
      </w:r>
      <w:r w:rsidR="00D11F96">
        <w:t>R</w:t>
      </w:r>
      <w:r w:rsidR="00350D42">
        <w:t xml:space="preserve">eviewers, and </w:t>
      </w:r>
      <w:r w:rsidR="00D11F96">
        <w:t>L</w:t>
      </w:r>
      <w:r w:rsidR="00350D42">
        <w:t xml:space="preserve">ocal </w:t>
      </w:r>
      <w:r w:rsidR="00D11F96">
        <w:t>A</w:t>
      </w:r>
      <w:r w:rsidR="00350D42">
        <w:t xml:space="preserve">dministrators can make changes to the Contact Us page.  But, Local Administrators must promote the changes for them to display on the public page. </w:t>
      </w:r>
      <w:r w:rsidR="006C5FBB">
        <w:t xml:space="preserve">  </w:t>
      </w:r>
      <w:r w:rsidR="00E557B5">
        <w:t>Select Customize</w:t>
      </w:r>
      <w:r w:rsidR="007F78E2">
        <w:t xml:space="preserve"> </w:t>
      </w:r>
      <w:r w:rsidR="00E557B5">
        <w:t>&gt;</w:t>
      </w:r>
      <w:r w:rsidR="007F78E2">
        <w:t xml:space="preserve"> </w:t>
      </w:r>
      <w:r w:rsidR="00E557B5">
        <w:t>Contact Us from the menu bar to create or edit the Contact Us page information.</w:t>
      </w:r>
    </w:p>
    <w:p w:rsidR="006B1B02" w:rsidRDefault="006B1B02" w:rsidP="006B1B02">
      <w:pPr>
        <w:pStyle w:val="BodyText"/>
        <w:rPr>
          <w:rFonts w:ascii="Arial" w:hAnsi="Arial" w:cs="Arial"/>
          <w:color w:val="000000"/>
        </w:rPr>
      </w:pPr>
    </w:p>
    <w:p w:rsidR="00B81ECC" w:rsidRDefault="00B81ECC" w:rsidP="00C038CB">
      <w:r>
        <w:t>The Contact Us module includes the following fields:</w:t>
      </w:r>
    </w:p>
    <w:p w:rsidR="0075523E" w:rsidRPr="0075523E" w:rsidRDefault="0075523E" w:rsidP="00D511CC">
      <w:pPr>
        <w:pStyle w:val="BodyText"/>
        <w:numPr>
          <w:ilvl w:val="0"/>
          <w:numId w:val="31"/>
        </w:numPr>
      </w:pPr>
      <w:r w:rsidRPr="0075523E">
        <w:rPr>
          <w:b/>
        </w:rPr>
        <w:t>Split e-mail address</w:t>
      </w:r>
      <w:r>
        <w:t xml:space="preserve"> – No by default.</w:t>
      </w:r>
    </w:p>
    <w:p w:rsidR="00C038CB" w:rsidRPr="00C038CB" w:rsidRDefault="00C038CB" w:rsidP="00D511CC">
      <w:pPr>
        <w:pStyle w:val="BodyText"/>
        <w:numPr>
          <w:ilvl w:val="0"/>
          <w:numId w:val="31"/>
        </w:numPr>
      </w:pPr>
      <w:r w:rsidRPr="00C038CB">
        <w:rPr>
          <w:b/>
          <w:bCs/>
        </w:rPr>
        <w:t>E-mail address</w:t>
      </w:r>
      <w:r w:rsidRPr="00C038CB">
        <w:t xml:space="preserve"> - </w:t>
      </w:r>
      <w:r w:rsidRPr="00C038CB">
        <w:rPr>
          <w:b/>
          <w:bCs/>
        </w:rPr>
        <w:t>(Required field)</w:t>
      </w:r>
      <w:r w:rsidRPr="00C038CB">
        <w:t xml:space="preserve"> </w:t>
      </w:r>
      <w:proofErr w:type="gramStart"/>
      <w:r w:rsidRPr="00C038CB">
        <w:t>This</w:t>
      </w:r>
      <w:proofErr w:type="gramEnd"/>
      <w:r w:rsidRPr="00C038CB">
        <w:t xml:space="preserve"> is the e-mail address to which the contact us form contents will be sent.</w:t>
      </w:r>
    </w:p>
    <w:p w:rsidR="00C038CB" w:rsidRPr="00C038CB" w:rsidRDefault="00C038CB" w:rsidP="00D511CC">
      <w:pPr>
        <w:pStyle w:val="BodyText"/>
        <w:numPr>
          <w:ilvl w:val="0"/>
          <w:numId w:val="31"/>
        </w:numPr>
      </w:pPr>
      <w:r w:rsidRPr="00C038CB">
        <w:rPr>
          <w:b/>
          <w:bCs/>
        </w:rPr>
        <w:t>Display Message</w:t>
      </w:r>
      <w:r w:rsidRPr="00C038CB">
        <w:t xml:space="preserve"> - This area is for any text you want to display at the top of your form. </w:t>
      </w:r>
    </w:p>
    <w:p w:rsidR="006C5FBB" w:rsidRDefault="00C038CB" w:rsidP="00D511CC">
      <w:pPr>
        <w:pStyle w:val="BodyText"/>
        <w:numPr>
          <w:ilvl w:val="0"/>
          <w:numId w:val="31"/>
        </w:numPr>
      </w:pPr>
      <w:r w:rsidRPr="00C038CB">
        <w:rPr>
          <w:b/>
          <w:bCs/>
        </w:rPr>
        <w:t>Disclaimer</w:t>
      </w:r>
      <w:r w:rsidRPr="00C038CB">
        <w:t xml:space="preserve"> - This area is for any text you want to display at the bottom of your form.</w:t>
      </w:r>
    </w:p>
    <w:p w:rsidR="006C5FBB" w:rsidRDefault="006C5FBB">
      <w:r>
        <w:br w:type="page"/>
      </w:r>
    </w:p>
    <w:p w:rsidR="00C038CB" w:rsidRDefault="00C038CB" w:rsidP="00D511CC">
      <w:pPr>
        <w:pStyle w:val="BodyText"/>
        <w:numPr>
          <w:ilvl w:val="0"/>
          <w:numId w:val="31"/>
        </w:numPr>
      </w:pPr>
      <w:r w:rsidRPr="00C038CB">
        <w:rPr>
          <w:b/>
          <w:bCs/>
        </w:rPr>
        <w:lastRenderedPageBreak/>
        <w:t>Additional Contact Us Information</w:t>
      </w:r>
      <w:r w:rsidRPr="00C038CB">
        <w:t xml:space="preserve"> - You can display addresses for up to three institutions. The institutions will appear on the right side of the screen in order of the numeric tab.  </w:t>
      </w:r>
    </w:p>
    <w:p w:rsidR="00B81ECC" w:rsidRDefault="00B81ECC" w:rsidP="00D511CC">
      <w:pPr>
        <w:pStyle w:val="BodyText"/>
        <w:numPr>
          <w:ilvl w:val="0"/>
          <w:numId w:val="31"/>
        </w:numPr>
      </w:pPr>
      <w:r w:rsidRPr="003E7C3F">
        <w:rPr>
          <w:b/>
        </w:rPr>
        <w:t>Comments for Display</w:t>
      </w:r>
      <w:r>
        <w:t xml:space="preserve"> - </w:t>
      </w:r>
      <w:r w:rsidRPr="003E7C3F">
        <w:t>comments added into this field will be displayed on the Public Contact Us page. This is text only, no HTML tagging is acceptable. If you want to create a link, please use the Virtual Reference fields</w:t>
      </w:r>
      <w:r>
        <w:t xml:space="preserve"> </w:t>
      </w:r>
    </w:p>
    <w:p w:rsidR="001C10E8" w:rsidRPr="006C5FBB" w:rsidRDefault="00C038CB" w:rsidP="00D511CC">
      <w:pPr>
        <w:pStyle w:val="BodyText"/>
        <w:numPr>
          <w:ilvl w:val="0"/>
          <w:numId w:val="31"/>
        </w:numPr>
      </w:pPr>
      <w:r w:rsidRPr="00C038CB">
        <w:rPr>
          <w:b/>
          <w:bCs/>
        </w:rPr>
        <w:t>Virtual Reference Link</w:t>
      </w:r>
      <w:r w:rsidRPr="00C038CB">
        <w:t xml:space="preserve"> - </w:t>
      </w:r>
      <w:r w:rsidR="00B81ECC" w:rsidRPr="00C038CB">
        <w:t>This field is provided for institutions that offer virtual reference</w:t>
      </w:r>
      <w:r w:rsidR="00B81ECC">
        <w:t>, or would like to provide access to some other link</w:t>
      </w:r>
      <w:r w:rsidR="00B81ECC" w:rsidRPr="00C038CB">
        <w:t xml:space="preserve">. The Linked Text field will display under the Additional Contact Us addresses. The Virtual Reference URL </w:t>
      </w:r>
      <w:proofErr w:type="spellStart"/>
      <w:r w:rsidR="00B81ECC" w:rsidRPr="00C038CB">
        <w:t>url</w:t>
      </w:r>
      <w:proofErr w:type="spellEnd"/>
      <w:r w:rsidR="00B81ECC" w:rsidRPr="00C038CB">
        <w:t xml:space="preserve"> must contain http:// and domain extension, for example .</w:t>
      </w:r>
      <w:proofErr w:type="spellStart"/>
      <w:r w:rsidR="00B81ECC" w:rsidRPr="00C038CB">
        <w:t>edu</w:t>
      </w:r>
      <w:proofErr w:type="spellEnd"/>
      <w:r w:rsidR="00B81ECC" w:rsidRPr="00C038CB">
        <w:rPr>
          <w:rFonts w:ascii="Arial" w:hAnsi="Arial" w:cs="Arial"/>
          <w:color w:val="000000"/>
        </w:rPr>
        <w:t> </w:t>
      </w:r>
    </w:p>
    <w:p w:rsidR="006C5FBB" w:rsidRPr="00AB3A02" w:rsidRDefault="006C5FBB" w:rsidP="006C5FBB">
      <w:pPr>
        <w:pStyle w:val="BodyText"/>
        <w:ind w:left="360"/>
      </w:pPr>
    </w:p>
    <w:p w:rsidR="006147EA" w:rsidRDefault="00EB5331" w:rsidP="001C10E8">
      <w:pPr>
        <w:pStyle w:val="BodyText"/>
      </w:pPr>
      <w:r>
        <w:rPr>
          <w:noProof/>
        </w:rPr>
        <w:drawing>
          <wp:inline distT="0" distB="0" distL="0" distR="0">
            <wp:extent cx="3804832" cy="4825218"/>
            <wp:effectExtent l="19050" t="0" r="5168" b="0"/>
            <wp:docPr id="121" name="Picture 121" descr="Contact Us data entry screen which is used to create and display the Contact Us information on the public sit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ontact Us Data Entry Screen.  This figure shows the Contact Us data entry screen which is used to create and display the Contact Us information on the public site page.  In this example, the following field information has been filled-in:  E-mail Address is info@nevadahealthnet.org, Display Message reads, &quot;For information about Nevada HealthNet or to update, delete or add to your listing or to submit a suggestion for a new listing, please contact us by email.&quot;  Disclaimer reads, &quot;Nevada HealthNet provides information about health services for residents of Nevada.  Nevada HealthNet is an information service only, and does not diagnose medical conditions, offer advice, or endorse specific products or services.  Even though the links features here have been reviewed by (the message stops here but continues with the scrolling bar).  Additional Contact Information: Insittute Name is University of Nevada School of Medicine, Savitt Medical Library, Address 1 is Pennington Medical Education Building/306, City is Reno, State is Nevada, Zip is 89557-0151, phone number is 775-784-4625"/>
                    <pic:cNvPicPr>
                      <a:picLocks noChangeAspect="1" noChangeArrowheads="1"/>
                    </pic:cNvPicPr>
                  </pic:nvPicPr>
                  <pic:blipFill>
                    <a:blip r:embed="rId185"/>
                    <a:srcRect/>
                    <a:stretch>
                      <a:fillRect/>
                    </a:stretch>
                  </pic:blipFill>
                  <pic:spPr bwMode="auto">
                    <a:xfrm>
                      <a:off x="0" y="0"/>
                      <a:ext cx="3813784" cy="4836570"/>
                    </a:xfrm>
                    <a:prstGeom prst="rect">
                      <a:avLst/>
                    </a:prstGeom>
                    <a:noFill/>
                    <a:ln w="9525">
                      <a:noFill/>
                      <a:miter lim="800000"/>
                      <a:headEnd/>
                      <a:tailEnd/>
                    </a:ln>
                  </pic:spPr>
                </pic:pic>
              </a:graphicData>
            </a:graphic>
          </wp:inline>
        </w:drawing>
      </w:r>
    </w:p>
    <w:p w:rsidR="006147EA" w:rsidRDefault="006147EA" w:rsidP="006147EA">
      <w:pPr>
        <w:pStyle w:val="Caption"/>
      </w:pPr>
      <w:bookmarkStart w:id="428" w:name="_Toc229892242"/>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16</w:t>
      </w:r>
      <w:r w:rsidR="00241F43">
        <w:fldChar w:fldCharType="end"/>
      </w:r>
      <w:r w:rsidR="00E571FB">
        <w:t>:  Contact Us Data Entry Screen</w:t>
      </w:r>
      <w:bookmarkEnd w:id="428"/>
    </w:p>
    <w:p w:rsidR="006B1B02" w:rsidRDefault="006B1B02" w:rsidP="006B1B02"/>
    <w:p w:rsidR="006C5FBB" w:rsidRDefault="006C5FBB">
      <w:r>
        <w:br w:type="page"/>
      </w:r>
    </w:p>
    <w:p w:rsidR="00272555" w:rsidRDefault="00EB5331" w:rsidP="006B1B02">
      <w:r>
        <w:rPr>
          <w:noProof/>
        </w:rPr>
        <w:lastRenderedPageBreak/>
        <w:drawing>
          <wp:inline distT="0" distB="0" distL="0" distR="0">
            <wp:extent cx="5568950" cy="2427491"/>
            <wp:effectExtent l="19050" t="19050" r="12700" b="10909"/>
            <wp:docPr id="122" name="Picture 122" descr="Public display of the completed Contact 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ontact Us Public View.  This picture shows the public display of the completed Contact Us page.  This pages lists all of the contact information used in the above figure of the input form.  The contact information is displayed on the right side of the page.  On the left side of the page is a fill-in form asking for the following information:  Your Name, Your E-Mail, Subject and Message."/>
                    <pic:cNvPicPr>
                      <a:picLocks noChangeAspect="1" noChangeArrowheads="1"/>
                    </pic:cNvPicPr>
                  </pic:nvPicPr>
                  <pic:blipFill>
                    <a:blip r:embed="rId186"/>
                    <a:srcRect/>
                    <a:stretch>
                      <a:fillRect/>
                    </a:stretch>
                  </pic:blipFill>
                  <pic:spPr bwMode="auto">
                    <a:xfrm>
                      <a:off x="0" y="0"/>
                      <a:ext cx="5568950" cy="2427491"/>
                    </a:xfrm>
                    <a:prstGeom prst="rect">
                      <a:avLst/>
                    </a:prstGeom>
                    <a:noFill/>
                    <a:ln w="6350" cmpd="sng">
                      <a:solidFill>
                        <a:srgbClr val="000000"/>
                      </a:solidFill>
                      <a:miter lim="800000"/>
                      <a:headEnd/>
                      <a:tailEnd/>
                    </a:ln>
                    <a:effectLst/>
                  </pic:spPr>
                </pic:pic>
              </a:graphicData>
            </a:graphic>
          </wp:inline>
        </w:drawing>
      </w:r>
    </w:p>
    <w:p w:rsidR="00272555" w:rsidRDefault="00272555" w:rsidP="00272555">
      <w:pPr>
        <w:pStyle w:val="Caption"/>
      </w:pPr>
      <w:bookmarkStart w:id="429" w:name="_Toc229892243"/>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17</w:t>
      </w:r>
      <w:r w:rsidR="00241F43">
        <w:fldChar w:fldCharType="end"/>
      </w:r>
      <w:r>
        <w:t>:  Contact Us Public Display</w:t>
      </w:r>
      <w:bookmarkEnd w:id="429"/>
    </w:p>
    <w:p w:rsidR="00876478" w:rsidRDefault="001C10E8" w:rsidP="00894E24">
      <w:pPr>
        <w:pStyle w:val="Heading3"/>
      </w:pPr>
      <w:bookmarkStart w:id="430" w:name="_Toc229892028"/>
      <w:r w:rsidRPr="007C457B">
        <w:rPr>
          <w:rStyle w:val="Heading4Char"/>
        </w:rPr>
        <w:t>Split e-mail address</w:t>
      </w:r>
      <w:bookmarkEnd w:id="430"/>
      <w:r w:rsidRPr="00C038CB">
        <w:t xml:space="preserve"> </w:t>
      </w:r>
    </w:p>
    <w:p w:rsidR="001C10E8" w:rsidRPr="00C038CB" w:rsidRDefault="001C10E8" w:rsidP="007C457B">
      <w:pPr>
        <w:pStyle w:val="BodyText"/>
      </w:pPr>
      <w:r w:rsidRPr="00C038CB">
        <w:t>This feature allows you to have more than one e-mail address receive user messages via the Contact Us form. The e-mail that receives the message is based on county or region chosen by the sender. If the sender does not select a county or region, the system uses the default e-mail address.</w:t>
      </w:r>
    </w:p>
    <w:p w:rsidR="001C10E8" w:rsidRDefault="001C10E8" w:rsidP="00D511CC">
      <w:pPr>
        <w:pStyle w:val="BodyText"/>
        <w:numPr>
          <w:ilvl w:val="0"/>
          <w:numId w:val="31"/>
        </w:numPr>
      </w:pPr>
      <w:r w:rsidRPr="00C038CB">
        <w:t xml:space="preserve">You can assign e-mail address by county (or region depending how your local area is assigned). After selecting the </w:t>
      </w:r>
      <w:r w:rsidRPr="008F4A3B">
        <w:rPr>
          <w:iCs/>
        </w:rPr>
        <w:t>Yes</w:t>
      </w:r>
      <w:r w:rsidRPr="008F4A3B">
        <w:t xml:space="preserve"> </w:t>
      </w:r>
      <w:r w:rsidRPr="00C038CB">
        <w:t xml:space="preserve">button, the system will prompt you to add up to three e-mail addresses. Only one of the entered e-mail addresses can be the default. </w:t>
      </w:r>
    </w:p>
    <w:p w:rsidR="008F4A3B" w:rsidRDefault="008F4A3B" w:rsidP="008F4A3B">
      <w:pPr>
        <w:pStyle w:val="BodyText"/>
        <w:ind w:left="360"/>
      </w:pPr>
    </w:p>
    <w:p w:rsidR="004218AB" w:rsidRDefault="00EB5331" w:rsidP="004218AB">
      <w:pPr>
        <w:pStyle w:val="BodyText"/>
        <w:keepNext/>
      </w:pPr>
      <w:r>
        <w:rPr>
          <w:noProof/>
        </w:rPr>
        <w:drawing>
          <wp:inline distT="0" distB="0" distL="0" distR="0">
            <wp:extent cx="5818909" cy="2667000"/>
            <wp:effectExtent l="19050" t="0" r="0" b="0"/>
            <wp:docPr id="123" name="Picture 123" descr="Default split E-Mail addresses option available at the top of the Contact Us data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efault Split e-mail Address.  This figure shows the Split E-Mail Addresses option available at the top of the Contact Us data entry screen.  In this example, the Split E-mail Addresses based upon geographic location? option is clicked &quot;Yes&quot;.  Below this question is a box containing the E-Mail Address Assignments and also a box selecting the default e-mail address."/>
                    <pic:cNvPicPr>
                      <a:picLocks noChangeAspect="1" noChangeArrowheads="1"/>
                    </pic:cNvPicPr>
                  </pic:nvPicPr>
                  <pic:blipFill>
                    <a:blip r:embed="rId187"/>
                    <a:srcRect/>
                    <a:stretch>
                      <a:fillRect/>
                    </a:stretch>
                  </pic:blipFill>
                  <pic:spPr bwMode="auto">
                    <a:xfrm>
                      <a:off x="0" y="0"/>
                      <a:ext cx="5818909" cy="2667000"/>
                    </a:xfrm>
                    <a:prstGeom prst="rect">
                      <a:avLst/>
                    </a:prstGeom>
                    <a:noFill/>
                    <a:ln w="9525">
                      <a:noFill/>
                      <a:miter lim="800000"/>
                      <a:headEnd/>
                      <a:tailEnd/>
                    </a:ln>
                  </pic:spPr>
                </pic:pic>
              </a:graphicData>
            </a:graphic>
          </wp:inline>
        </w:drawing>
      </w:r>
    </w:p>
    <w:p w:rsidR="004218AB" w:rsidRPr="0040158A" w:rsidRDefault="004218AB" w:rsidP="0040158A">
      <w:pPr>
        <w:pStyle w:val="Caption"/>
      </w:pPr>
      <w:bookmarkStart w:id="431" w:name="_Toc229892244"/>
      <w:r w:rsidRPr="0040158A">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18</w:t>
      </w:r>
      <w:r w:rsidR="00241F43">
        <w:fldChar w:fldCharType="end"/>
      </w:r>
      <w:r w:rsidRPr="0040158A">
        <w:t>:  Default Split e-mail Address</w:t>
      </w:r>
      <w:bookmarkEnd w:id="431"/>
    </w:p>
    <w:p w:rsidR="004218AB" w:rsidRDefault="004218AB" w:rsidP="004218AB">
      <w:pPr>
        <w:pStyle w:val="Caption"/>
      </w:pPr>
    </w:p>
    <w:p w:rsidR="001C10E8" w:rsidRPr="00C038CB" w:rsidRDefault="001C10E8" w:rsidP="00D511CC">
      <w:pPr>
        <w:pStyle w:val="BodyText"/>
        <w:numPr>
          <w:ilvl w:val="0"/>
          <w:numId w:val="31"/>
        </w:numPr>
      </w:pPr>
      <w:r w:rsidRPr="00C038CB">
        <w:t xml:space="preserve">To assign e-mail addresses by county or region, choose an e-mail address from your list. </w:t>
      </w:r>
    </w:p>
    <w:p w:rsidR="001C10E8" w:rsidRPr="00C038CB" w:rsidRDefault="001C10E8" w:rsidP="00D511CC">
      <w:pPr>
        <w:pStyle w:val="BodyText"/>
        <w:numPr>
          <w:ilvl w:val="0"/>
          <w:numId w:val="31"/>
        </w:numPr>
      </w:pPr>
      <w:r w:rsidRPr="00C038CB">
        <w:t xml:space="preserve">Then click on the </w:t>
      </w:r>
      <w:r w:rsidRPr="008F4A3B">
        <w:rPr>
          <w:iCs/>
        </w:rPr>
        <w:t>Open Counties</w:t>
      </w:r>
      <w:r w:rsidRPr="00C038CB">
        <w:t xml:space="preserve"> (or Regions) button. You will see your area and a list of counties. </w:t>
      </w:r>
    </w:p>
    <w:p w:rsidR="001C10E8" w:rsidRPr="00C038CB" w:rsidRDefault="001C10E8" w:rsidP="00D511CC">
      <w:pPr>
        <w:pStyle w:val="BodyText"/>
        <w:numPr>
          <w:ilvl w:val="0"/>
          <w:numId w:val="31"/>
        </w:numPr>
      </w:pPr>
      <w:r w:rsidRPr="00C038CB">
        <w:t>Click on the county, a checkmark will appear next to the county name.</w:t>
      </w:r>
    </w:p>
    <w:p w:rsidR="006C5FBB" w:rsidRDefault="001C10E8" w:rsidP="00D511CC">
      <w:pPr>
        <w:pStyle w:val="BodyText"/>
        <w:numPr>
          <w:ilvl w:val="0"/>
          <w:numId w:val="31"/>
        </w:numPr>
      </w:pPr>
      <w:r w:rsidRPr="00C038CB">
        <w:t xml:space="preserve">Click on </w:t>
      </w:r>
      <w:r w:rsidRPr="008F4A3B">
        <w:rPr>
          <w:iCs/>
        </w:rPr>
        <w:t>Apply</w:t>
      </w:r>
      <w:r w:rsidRPr="00C038CB">
        <w:t xml:space="preserve"> to add that county to the e-mail address you are editing. To choose more than one area hold the control (Ctrl) key down as you make your selections.</w:t>
      </w:r>
    </w:p>
    <w:p w:rsidR="006C5FBB" w:rsidRDefault="006C5FBB">
      <w:r>
        <w:br w:type="page"/>
      </w:r>
    </w:p>
    <w:p w:rsidR="001C10E8" w:rsidRPr="00C038CB" w:rsidRDefault="001C10E8" w:rsidP="00D511CC">
      <w:pPr>
        <w:pStyle w:val="BodyText"/>
        <w:numPr>
          <w:ilvl w:val="0"/>
          <w:numId w:val="31"/>
        </w:numPr>
      </w:pPr>
      <w:r w:rsidRPr="00C038CB">
        <w:lastRenderedPageBreak/>
        <w:t xml:space="preserve">Select </w:t>
      </w:r>
      <w:r w:rsidRPr="008F4A3B">
        <w:rPr>
          <w:iCs/>
        </w:rPr>
        <w:t>the Apply</w:t>
      </w:r>
      <w:r w:rsidRPr="00C038CB">
        <w:t xml:space="preserve"> button, an * will appear next to the counties/regions that are assigned e-mail addresses. </w:t>
      </w:r>
    </w:p>
    <w:p w:rsidR="001C10E8" w:rsidRDefault="001C10E8" w:rsidP="00D511CC">
      <w:pPr>
        <w:pStyle w:val="BodyText"/>
        <w:numPr>
          <w:ilvl w:val="0"/>
          <w:numId w:val="31"/>
        </w:numPr>
      </w:pPr>
      <w:r w:rsidRPr="00C038CB">
        <w:t>Select another e-mail address from the pull</w:t>
      </w:r>
      <w:r w:rsidR="008F4A3B">
        <w:t xml:space="preserve"> </w:t>
      </w:r>
      <w:r w:rsidRPr="00C038CB">
        <w:t xml:space="preserve">down </w:t>
      </w:r>
      <w:r w:rsidR="008F4A3B">
        <w:t xml:space="preserve">list </w:t>
      </w:r>
      <w:r w:rsidRPr="00C038CB">
        <w:t xml:space="preserve">and repeat </w:t>
      </w:r>
      <w:r w:rsidRPr="008F4A3B">
        <w:t>assig</w:t>
      </w:r>
      <w:r w:rsidRPr="008F4A3B">
        <w:rPr>
          <w:iCs/>
        </w:rPr>
        <w:t>nment pro</w:t>
      </w:r>
      <w:r w:rsidRPr="008F4A3B">
        <w:t>cess</w:t>
      </w:r>
      <w:r w:rsidRPr="00C038CB">
        <w:t>. The system will not allow you to proceed from this module until all of the counties/regions are assigned.</w:t>
      </w:r>
    </w:p>
    <w:p w:rsidR="00C225FB" w:rsidRDefault="00C225FB" w:rsidP="00C225FB">
      <w:pPr>
        <w:pStyle w:val="BodyText"/>
        <w:ind w:left="360"/>
      </w:pPr>
    </w:p>
    <w:p w:rsidR="00DC4B58" w:rsidRDefault="00EB5331" w:rsidP="00DC4B58">
      <w:pPr>
        <w:keepNext/>
      </w:pPr>
      <w:r>
        <w:rPr>
          <w:rFonts w:ascii="Arial" w:hAnsi="Arial" w:cs="Arial"/>
          <w:noProof/>
          <w:color w:val="000000"/>
        </w:rPr>
        <w:drawing>
          <wp:inline distT="0" distB="0" distL="0" distR="0">
            <wp:extent cx="5439332" cy="4275030"/>
            <wp:effectExtent l="19050" t="0" r="8968" b="0"/>
            <wp:docPr id="124" name="Picture 124" descr="This figure shows 2 screens including the Contact Us screen with 2 email addresses in the Email Adress assignments list and the call-out screen listing all of the available counties that can be assigned to the contact e-mail addr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ssigned Counties for Contact Us Split e-mail.  This figure shows 2 screens.  The first screen on the left shows the Contact Us screen with 2 email addresses in the Email Adress assignments list.  These email addresses are contact@nvhn.org and info@nevadahealthnet.org.  The info@nevadahealthnet.org has been selected as the default e-mail address.  Below the list of email addresses is a box called E-mail Location Assignements.  In this box, the contact@nvhn.org e-mail address is listed 3 times.  Next to each address is an assigned Nevada County name.  The second screen in this figure is the call-out screen listing all of the available counties that can be assigned to the contact@nvhn.org e-mail address.  In the counties list, 2 counties (Carson City and Churchill) have been selected and are highlighted in green with a checkmark next to each.  These counties can be applied to the selected e-mail address by clicking the &quot;Apply&quot; button at the bottom of the screen."/>
                    <pic:cNvPicPr>
                      <a:picLocks noChangeAspect="1" noChangeArrowheads="1"/>
                    </pic:cNvPicPr>
                  </pic:nvPicPr>
                  <pic:blipFill>
                    <a:blip r:embed="rId188"/>
                    <a:srcRect r="1973"/>
                    <a:stretch>
                      <a:fillRect/>
                    </a:stretch>
                  </pic:blipFill>
                  <pic:spPr bwMode="auto">
                    <a:xfrm>
                      <a:off x="0" y="0"/>
                      <a:ext cx="5435779" cy="4272238"/>
                    </a:xfrm>
                    <a:prstGeom prst="rect">
                      <a:avLst/>
                    </a:prstGeom>
                    <a:noFill/>
                    <a:ln w="9525">
                      <a:noFill/>
                      <a:miter lim="800000"/>
                      <a:headEnd/>
                      <a:tailEnd/>
                    </a:ln>
                  </pic:spPr>
                </pic:pic>
              </a:graphicData>
            </a:graphic>
          </wp:inline>
        </w:drawing>
      </w:r>
    </w:p>
    <w:p w:rsidR="00A05133" w:rsidRDefault="00DC4B58" w:rsidP="00AB3A02">
      <w:pPr>
        <w:pStyle w:val="Caption"/>
      </w:pPr>
      <w:bookmarkStart w:id="432" w:name="_Toc229892245"/>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19</w:t>
      </w:r>
      <w:r w:rsidR="00241F43">
        <w:fldChar w:fldCharType="end"/>
      </w:r>
      <w:r>
        <w:t>:  Assigned Counties for Contact Us Split e-mail</w:t>
      </w:r>
      <w:bookmarkEnd w:id="432"/>
      <w:r>
        <w:t xml:space="preserve"> </w:t>
      </w:r>
    </w:p>
    <w:p w:rsidR="00C038CB" w:rsidRPr="00E6715B" w:rsidRDefault="00C038CB" w:rsidP="00584677">
      <w:pPr>
        <w:pStyle w:val="Heading3"/>
      </w:pPr>
      <w:bookmarkStart w:id="433" w:name="_Toc180911730"/>
      <w:bookmarkStart w:id="434" w:name="_Toc229892029"/>
      <w:r w:rsidRPr="00E6715B">
        <w:t>Feedback and Suggest a Resource public pages</w:t>
      </w:r>
      <w:bookmarkEnd w:id="433"/>
      <w:bookmarkEnd w:id="434"/>
    </w:p>
    <w:p w:rsidR="00C038CB" w:rsidRDefault="00C038CB" w:rsidP="00E6715B">
      <w:pPr>
        <w:pStyle w:val="BodyText"/>
      </w:pPr>
      <w:r w:rsidRPr="00C038CB">
        <w:t>There are two forms that the public can use to contact individual Go Local sites</w:t>
      </w:r>
      <w:r w:rsidR="00E163A8">
        <w:t>:  Send us Feedback and Suggest a Resource.</w:t>
      </w:r>
    </w:p>
    <w:p w:rsidR="00E163A8" w:rsidRPr="00C038CB" w:rsidRDefault="00E163A8" w:rsidP="00E6715B">
      <w:pPr>
        <w:pStyle w:val="BodyText"/>
      </w:pPr>
    </w:p>
    <w:p w:rsidR="00C225FB" w:rsidRDefault="00E163A8" w:rsidP="005F5ED1">
      <w:pPr>
        <w:pStyle w:val="BodyText"/>
      </w:pPr>
      <w:r>
        <w:t xml:space="preserve">Send us Feedback – used to receive </w:t>
      </w:r>
      <w:r w:rsidR="00C038CB" w:rsidRPr="00C038CB">
        <w:t>general comments. The subject and mess</w:t>
      </w:r>
      <w:r w:rsidR="00E559DD">
        <w:t>age are required fields.</w:t>
      </w:r>
    </w:p>
    <w:p w:rsidR="00C225FB" w:rsidRDefault="00C225FB" w:rsidP="005F5ED1">
      <w:pPr>
        <w:pStyle w:val="BodyText"/>
      </w:pPr>
    </w:p>
    <w:p w:rsidR="00C225FB" w:rsidRDefault="00C225FB">
      <w:r>
        <w:br w:type="page"/>
      </w:r>
    </w:p>
    <w:p w:rsidR="00E559DD" w:rsidRDefault="00EB5331" w:rsidP="005F5ED1">
      <w:pPr>
        <w:pStyle w:val="BodyText"/>
        <w:keepNext/>
      </w:pPr>
      <w:r>
        <w:rPr>
          <w:noProof/>
        </w:rPr>
        <w:lastRenderedPageBreak/>
        <w:drawing>
          <wp:inline distT="0" distB="0" distL="0" distR="0">
            <wp:extent cx="2671825" cy="3028950"/>
            <wp:effectExtent l="38100" t="19050" r="14225" b="19050"/>
            <wp:docPr id="125" name="Picture 125" descr="Public display of the Send Us Feedback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end us Feedback online form.  This figure shows the public display of the Send Us Feedback form.  The fill-in fields of this online form include:  Your Name, Your E-mail, Subject, and Message.  The &quot;Send&quot; button appears in blue at the bottom of the form."/>
                    <pic:cNvPicPr>
                      <a:picLocks noChangeAspect="1" noChangeArrowheads="1"/>
                    </pic:cNvPicPr>
                  </pic:nvPicPr>
                  <pic:blipFill>
                    <a:blip r:embed="rId189"/>
                    <a:srcRect/>
                    <a:stretch>
                      <a:fillRect/>
                    </a:stretch>
                  </pic:blipFill>
                  <pic:spPr bwMode="auto">
                    <a:xfrm>
                      <a:off x="0" y="0"/>
                      <a:ext cx="2671825" cy="3028950"/>
                    </a:xfrm>
                    <a:prstGeom prst="rect">
                      <a:avLst/>
                    </a:prstGeom>
                    <a:noFill/>
                    <a:ln w="9525">
                      <a:solidFill>
                        <a:srgbClr val="000000"/>
                      </a:solidFill>
                      <a:miter lim="800000"/>
                      <a:headEnd/>
                      <a:tailEnd/>
                    </a:ln>
                  </pic:spPr>
                </pic:pic>
              </a:graphicData>
            </a:graphic>
          </wp:inline>
        </w:drawing>
      </w:r>
    </w:p>
    <w:p w:rsidR="00E559DD" w:rsidRDefault="00E559DD" w:rsidP="00E559DD">
      <w:pPr>
        <w:pStyle w:val="Caption"/>
      </w:pPr>
      <w:bookmarkStart w:id="435" w:name="_Toc229892246"/>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20</w:t>
      </w:r>
      <w:r w:rsidR="00241F43">
        <w:fldChar w:fldCharType="end"/>
      </w:r>
      <w:r>
        <w:t>:  Send us Feedback online form</w:t>
      </w:r>
      <w:bookmarkEnd w:id="435"/>
    </w:p>
    <w:p w:rsidR="005F5ED1" w:rsidRDefault="005F5ED1" w:rsidP="005F5ED1">
      <w:pPr>
        <w:pStyle w:val="BodyText"/>
      </w:pPr>
    </w:p>
    <w:p w:rsidR="00E5042D" w:rsidRDefault="00E5042D" w:rsidP="005F5ED1">
      <w:pPr>
        <w:pStyle w:val="BodyText"/>
      </w:pPr>
      <w:r>
        <w:t>Su</w:t>
      </w:r>
      <w:r w:rsidRPr="00C038CB">
        <w:t>ggest a Resource</w:t>
      </w:r>
      <w:r>
        <w:t xml:space="preserve"> - </w:t>
      </w:r>
      <w:r w:rsidRPr="00C038CB">
        <w:t xml:space="preserve">data fields prompt users for specific contact information about potential resources to be listed in Go Local. The Resource name is required. </w:t>
      </w:r>
    </w:p>
    <w:p w:rsidR="0072367D" w:rsidRDefault="00EB5331" w:rsidP="005F5ED1">
      <w:r>
        <w:rPr>
          <w:noProof/>
        </w:rPr>
        <w:drawing>
          <wp:inline distT="0" distB="0" distL="0" distR="0">
            <wp:extent cx="3219450" cy="2751491"/>
            <wp:effectExtent l="19050" t="19050" r="19050" b="10759"/>
            <wp:docPr id="126" name="Picture 126" descr="Public display of the Suggest a Resource 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Suggest a Resource online form.  This figure shows the public display Suggest a Resource online form.  The fields of this form include:  Your Name, Your E-Mail, Subject, Resource Name, Website URL, Address 1, Address 2, City, State, Zip Code, Phone Number, E-mail Address, and Brief description of resource or other comments.  The note at the end of the form reads, &quot;Please provide us with at least one method of contact for the resource you are suggesting so we can verify the information.&quot;  The Send button appears in blue at the bottom of the form."/>
                    <pic:cNvPicPr>
                      <a:picLocks noChangeAspect="1" noChangeArrowheads="1"/>
                    </pic:cNvPicPr>
                  </pic:nvPicPr>
                  <pic:blipFill>
                    <a:blip r:embed="rId190"/>
                    <a:srcRect b="50186"/>
                    <a:stretch>
                      <a:fillRect/>
                    </a:stretch>
                  </pic:blipFill>
                  <pic:spPr bwMode="auto">
                    <a:xfrm>
                      <a:off x="0" y="0"/>
                      <a:ext cx="3219450" cy="2751491"/>
                    </a:xfrm>
                    <a:prstGeom prst="rect">
                      <a:avLst/>
                    </a:prstGeom>
                    <a:noFill/>
                    <a:ln w="9525">
                      <a:solidFill>
                        <a:srgbClr val="000000"/>
                      </a:solidFill>
                      <a:miter lim="800000"/>
                      <a:headEnd/>
                      <a:tailEnd/>
                    </a:ln>
                  </pic:spPr>
                </pic:pic>
              </a:graphicData>
            </a:graphic>
          </wp:inline>
        </w:drawing>
      </w:r>
    </w:p>
    <w:p w:rsidR="00C91B66" w:rsidRPr="00766D94" w:rsidRDefault="0072367D" w:rsidP="00766D94">
      <w:pPr>
        <w:pStyle w:val="Caption"/>
      </w:pPr>
      <w:bookmarkStart w:id="436" w:name="_Toc229892247"/>
      <w:r w:rsidRPr="00766D94">
        <w:t>F</w:t>
      </w:r>
      <w:r w:rsidR="00E559DD" w:rsidRPr="00766D94">
        <w:t xml:space="preserve">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21</w:t>
      </w:r>
      <w:r w:rsidR="00241F43">
        <w:fldChar w:fldCharType="end"/>
      </w:r>
      <w:r w:rsidR="00E559DD" w:rsidRPr="00766D94">
        <w:t>:  Suggest a Resource online form</w:t>
      </w:r>
      <w:bookmarkEnd w:id="436"/>
    </w:p>
    <w:p w:rsidR="000E0AC3" w:rsidRDefault="000E0AC3" w:rsidP="00E5042D"/>
    <w:p w:rsidR="00FD1661" w:rsidRDefault="00E5042D" w:rsidP="00FD1661">
      <w:r>
        <w:t xml:space="preserve">Note: </w:t>
      </w:r>
      <w:r w:rsidRPr="00A05EE4">
        <w:t>If the sender opts to not include his or her email addre</w:t>
      </w:r>
      <w:r>
        <w:t>ss, the default email address in the note you receive is</w:t>
      </w:r>
      <w:r w:rsidRPr="00A05EE4">
        <w:t xml:space="preserve"> </w:t>
      </w:r>
      <w:hyperlink r:id="rId191" w:tgtFrame="_blank" w:history="1">
        <w:r w:rsidRPr="00A05EE4">
          <w:rPr>
            <w:rStyle w:val="Hyperlink"/>
          </w:rPr>
          <w:t>nlmmedpladm@mail.nih.gov</w:t>
        </w:r>
      </w:hyperlink>
      <w:r>
        <w:t>. It may look like NLM has sent in this suggestion, but it is actually from an anonymous user</w:t>
      </w:r>
      <w:r w:rsidR="00654BA4">
        <w:t>.</w:t>
      </w:r>
      <w:r w:rsidR="00C91B66">
        <w:br w:type="page"/>
      </w:r>
      <w:bookmarkStart w:id="437" w:name="_Toc179107947"/>
      <w:bookmarkStart w:id="438" w:name="_Toc179169555"/>
      <w:bookmarkStart w:id="439" w:name="_Toc180911731"/>
    </w:p>
    <w:p w:rsidR="00FD1661" w:rsidRDefault="00FD1661" w:rsidP="00FD1661">
      <w:pPr>
        <w:pStyle w:val="Heading2"/>
      </w:pPr>
      <w:bookmarkStart w:id="440" w:name="_Toc229892030"/>
      <w:r>
        <w:lastRenderedPageBreak/>
        <w:t>Emergency Response Page</w:t>
      </w:r>
      <w:bookmarkEnd w:id="440"/>
    </w:p>
    <w:p w:rsidR="00E50DB4" w:rsidRPr="00C751B4" w:rsidRDefault="00E50DB4" w:rsidP="00E50DB4">
      <w:pPr>
        <w:pStyle w:val="BodyText"/>
      </w:pPr>
      <w:r>
        <w:t xml:space="preserve">Participants can create an ad hoc Emergency Response Page by using the Emergency Response form from the Customize menu. </w:t>
      </w:r>
      <w:r w:rsidRPr="00552E6F">
        <w:t>This</w:t>
      </w:r>
      <w:r>
        <w:t xml:space="preserve"> optional feature allows sites to easily build and turn on or off an Emergency Response Page that provides Go Local users with information and links useful in response to a particular emergency or disaster. </w:t>
      </w:r>
      <w:r w:rsidRPr="00C751B4">
        <w:t xml:space="preserve">Sites can </w:t>
      </w:r>
      <w:r>
        <w:t xml:space="preserve">create, </w:t>
      </w:r>
      <w:r w:rsidRPr="00C751B4">
        <w:t xml:space="preserve">preview and promote </w:t>
      </w:r>
      <w:r>
        <w:t xml:space="preserve">an </w:t>
      </w:r>
      <w:r w:rsidRPr="00C751B4">
        <w:t xml:space="preserve">Emergency </w:t>
      </w:r>
      <w:r>
        <w:t xml:space="preserve">Response </w:t>
      </w:r>
      <w:r w:rsidRPr="00C751B4">
        <w:t>P</w:t>
      </w:r>
      <w:r>
        <w:t>age on demand. Sites may create multiple Emergency Response Pages in advance so they are available to display as needed.</w:t>
      </w:r>
    </w:p>
    <w:p w:rsidR="00FD1661" w:rsidRDefault="00FD1661" w:rsidP="00E50DB4">
      <w:pPr>
        <w:pStyle w:val="BodyText"/>
      </w:pPr>
    </w:p>
    <w:p w:rsidR="00E50DB4" w:rsidRDefault="00E50DB4" w:rsidP="00E50DB4">
      <w:pPr>
        <w:pStyle w:val="BodyText"/>
      </w:pPr>
      <w:r w:rsidRPr="00C751B4">
        <w:t xml:space="preserve">A link to the Emergency Response Page </w:t>
      </w:r>
      <w:r>
        <w:t>will appear on an a</w:t>
      </w:r>
      <w:r w:rsidRPr="00C751B4">
        <w:t xml:space="preserve">lert banner under the site’s banner.  The alert banner may appear on the homepage only or on all pages.  </w:t>
      </w:r>
    </w:p>
    <w:p w:rsidR="00E50DB4" w:rsidRPr="00C751B4" w:rsidRDefault="00E50DB4" w:rsidP="00E50DB4">
      <w:pPr>
        <w:pStyle w:val="BodyText"/>
      </w:pPr>
    </w:p>
    <w:p w:rsidR="00E50DB4" w:rsidRDefault="00E50DB4" w:rsidP="00E50DB4">
      <w:pPr>
        <w:pStyle w:val="BodyText"/>
        <w:keepNext/>
      </w:pPr>
      <w:r>
        <w:rPr>
          <w:noProof/>
        </w:rPr>
        <w:drawing>
          <wp:inline distT="0" distB="0" distL="0" distR="0">
            <wp:extent cx="3962107" cy="1243881"/>
            <wp:effectExtent l="19050" t="0" r="293" b="0"/>
            <wp:docPr id="111" name="Picture 1" descr="Public display homepage with the emergency response alert banner below the site'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
                    <a:srcRect/>
                    <a:stretch>
                      <a:fillRect/>
                    </a:stretch>
                  </pic:blipFill>
                  <pic:spPr bwMode="auto">
                    <a:xfrm>
                      <a:off x="0" y="0"/>
                      <a:ext cx="3962107" cy="1243881"/>
                    </a:xfrm>
                    <a:prstGeom prst="rect">
                      <a:avLst/>
                    </a:prstGeom>
                    <a:noFill/>
                    <a:ln w="9525">
                      <a:noFill/>
                      <a:miter lim="800000"/>
                      <a:headEnd/>
                      <a:tailEnd/>
                    </a:ln>
                  </pic:spPr>
                </pic:pic>
              </a:graphicData>
            </a:graphic>
          </wp:inline>
        </w:drawing>
      </w:r>
    </w:p>
    <w:p w:rsidR="00E50DB4" w:rsidRDefault="00E50DB4" w:rsidP="00E50DB4">
      <w:pPr>
        <w:pStyle w:val="Caption"/>
      </w:pPr>
      <w:bookmarkStart w:id="441" w:name="_Toc229892248"/>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22</w:t>
      </w:r>
      <w:r w:rsidR="00241F43">
        <w:fldChar w:fldCharType="end"/>
      </w:r>
      <w:r>
        <w:t xml:space="preserve">:  </w:t>
      </w:r>
      <w:r w:rsidRPr="00734A00">
        <w:t>Emergency Response Alert Banner on Homepage</w:t>
      </w:r>
      <w:bookmarkEnd w:id="441"/>
    </w:p>
    <w:p w:rsidR="00C225FB" w:rsidRDefault="00C225FB" w:rsidP="00E50DB4">
      <w:pPr>
        <w:pStyle w:val="BodyText"/>
      </w:pPr>
    </w:p>
    <w:p w:rsidR="00E50DB4" w:rsidRPr="00C751B4" w:rsidRDefault="00E50DB4" w:rsidP="00E50DB4">
      <w:pPr>
        <w:pStyle w:val="BodyText"/>
      </w:pPr>
      <w:r w:rsidRPr="00C751B4">
        <w:t xml:space="preserve">Any type of user account can create, view, edit, or select an Emergency Response Page for current display.  Only Local Administrators </w:t>
      </w:r>
      <w:r>
        <w:t>(</w:t>
      </w:r>
      <w:r w:rsidRPr="00C751B4">
        <w:t>in released sites</w:t>
      </w:r>
      <w:r>
        <w:t>)</w:t>
      </w:r>
      <w:r w:rsidRPr="00C751B4">
        <w:t xml:space="preserve"> may promote an Emergency Response Page so that it is visible to the public</w:t>
      </w:r>
      <w:r w:rsidR="00A7277D">
        <w:t xml:space="preserve"> or remove an Emergency Response Page from the current display</w:t>
      </w:r>
      <w:r w:rsidRPr="00C751B4">
        <w:t xml:space="preserve">. </w:t>
      </w:r>
    </w:p>
    <w:p w:rsidR="00E50DB4" w:rsidRDefault="00E50DB4" w:rsidP="00E50DB4">
      <w:pPr>
        <w:keepNext/>
      </w:pPr>
      <w:r w:rsidRPr="00E50DB4">
        <w:rPr>
          <w:noProof/>
        </w:rPr>
        <w:drawing>
          <wp:inline distT="0" distB="0" distL="0" distR="0">
            <wp:extent cx="5129725" cy="4009539"/>
            <wp:effectExtent l="19050" t="0" r="0" b="0"/>
            <wp:docPr id="112" name="Picture 37" descr="Public display of an Emergency Response page, created using the default structure with a list of lin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3"/>
                    <a:srcRect r="1107" b="4966"/>
                    <a:stretch>
                      <a:fillRect/>
                    </a:stretch>
                  </pic:blipFill>
                  <pic:spPr bwMode="auto">
                    <a:xfrm>
                      <a:off x="0" y="0"/>
                      <a:ext cx="5129725" cy="4009539"/>
                    </a:xfrm>
                    <a:prstGeom prst="rect">
                      <a:avLst/>
                    </a:prstGeom>
                    <a:noFill/>
                    <a:ln w="9525">
                      <a:noFill/>
                      <a:miter lim="800000"/>
                      <a:headEnd/>
                      <a:tailEnd/>
                    </a:ln>
                  </pic:spPr>
                </pic:pic>
              </a:graphicData>
            </a:graphic>
          </wp:inline>
        </w:drawing>
      </w:r>
    </w:p>
    <w:p w:rsidR="00C225FB" w:rsidRDefault="00E50DB4" w:rsidP="00E50DB4">
      <w:pPr>
        <w:pStyle w:val="Caption"/>
      </w:pPr>
      <w:bookmarkStart w:id="442" w:name="_Toc229892249"/>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23</w:t>
      </w:r>
      <w:r w:rsidR="00241F43">
        <w:fldChar w:fldCharType="end"/>
      </w:r>
      <w:r>
        <w:t>:</w:t>
      </w:r>
      <w:r w:rsidR="005D3D71">
        <w:t xml:space="preserve">  </w:t>
      </w:r>
      <w:r>
        <w:t>Emergency Response Page C</w:t>
      </w:r>
      <w:r w:rsidRPr="00F5602D">
        <w:t xml:space="preserve">reated </w:t>
      </w:r>
      <w:r>
        <w:t>U</w:t>
      </w:r>
      <w:r w:rsidRPr="00F5602D">
        <w:t xml:space="preserve">sing the </w:t>
      </w:r>
      <w:r>
        <w:t>D</w:t>
      </w:r>
      <w:r w:rsidRPr="00F5602D">
        <w:t xml:space="preserve">efault </w:t>
      </w:r>
      <w:r>
        <w:t>S</w:t>
      </w:r>
      <w:r w:rsidRPr="00F5602D">
        <w:t xml:space="preserve">tructure with </w:t>
      </w:r>
      <w:r>
        <w:t>L</w:t>
      </w:r>
      <w:r w:rsidRPr="00F5602D">
        <w:t xml:space="preserve">ist of </w:t>
      </w:r>
      <w:r>
        <w:t>L</w:t>
      </w:r>
      <w:r w:rsidRPr="00F5602D">
        <w:t>inks</w:t>
      </w:r>
      <w:bookmarkEnd w:id="442"/>
      <w:r w:rsidR="00C225FB">
        <w:t xml:space="preserve">  </w:t>
      </w:r>
    </w:p>
    <w:p w:rsidR="00C225FB" w:rsidRDefault="00C225FB" w:rsidP="00C225FB">
      <w:pPr>
        <w:rPr>
          <w:sz w:val="20"/>
          <w:szCs w:val="20"/>
        </w:rPr>
      </w:pPr>
      <w:r>
        <w:br w:type="page"/>
      </w:r>
    </w:p>
    <w:p w:rsidR="00E50DB4" w:rsidRDefault="00E50DB4" w:rsidP="00E50DB4">
      <w:pPr>
        <w:keepNext/>
      </w:pPr>
      <w:r w:rsidRPr="00E50DB4">
        <w:rPr>
          <w:noProof/>
        </w:rPr>
        <w:lastRenderedPageBreak/>
        <w:drawing>
          <wp:inline distT="0" distB="0" distL="0" distR="0">
            <wp:extent cx="5730826" cy="3587261"/>
            <wp:effectExtent l="19050" t="0" r="3224" b="0"/>
            <wp:docPr id="113" name="Picture 22" descr="Public view of an Emergency Response Page, created using HTML for additional forma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4"/>
                    <a:srcRect b="3612"/>
                    <a:stretch>
                      <a:fillRect/>
                    </a:stretch>
                  </pic:blipFill>
                  <pic:spPr bwMode="auto">
                    <a:xfrm>
                      <a:off x="0" y="0"/>
                      <a:ext cx="5730826" cy="3587261"/>
                    </a:xfrm>
                    <a:prstGeom prst="rect">
                      <a:avLst/>
                    </a:prstGeom>
                    <a:noFill/>
                    <a:ln w="9525">
                      <a:noFill/>
                      <a:miter lim="800000"/>
                      <a:headEnd/>
                      <a:tailEnd/>
                    </a:ln>
                  </pic:spPr>
                </pic:pic>
              </a:graphicData>
            </a:graphic>
          </wp:inline>
        </w:drawing>
      </w:r>
    </w:p>
    <w:p w:rsidR="00E50DB4" w:rsidRDefault="00E50DB4" w:rsidP="00E50DB4">
      <w:pPr>
        <w:pStyle w:val="Caption"/>
      </w:pPr>
      <w:bookmarkStart w:id="443" w:name="_Toc229892250"/>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24</w:t>
      </w:r>
      <w:r w:rsidR="00241F43">
        <w:fldChar w:fldCharType="end"/>
      </w:r>
      <w:r>
        <w:t xml:space="preserve">:  </w:t>
      </w:r>
      <w:r w:rsidRPr="00F946FA">
        <w:t>Emergency Response Page</w:t>
      </w:r>
      <w:r w:rsidR="00886BAE">
        <w:t xml:space="preserve"> </w:t>
      </w:r>
      <w:r>
        <w:t>C</w:t>
      </w:r>
      <w:r w:rsidRPr="00F946FA">
        <w:t xml:space="preserve">reated </w:t>
      </w:r>
      <w:r>
        <w:t>U</w:t>
      </w:r>
      <w:r w:rsidRPr="00F946FA">
        <w:t xml:space="preserve">sing HTML for </w:t>
      </w:r>
      <w:r>
        <w:t>A</w:t>
      </w:r>
      <w:r w:rsidRPr="00F946FA">
        <w:t xml:space="preserve">dditional </w:t>
      </w:r>
      <w:r>
        <w:t>F</w:t>
      </w:r>
      <w:r w:rsidRPr="00F946FA">
        <w:t>ormatting.</w:t>
      </w:r>
      <w:bookmarkEnd w:id="443"/>
    </w:p>
    <w:p w:rsidR="00E50DB4" w:rsidRDefault="00E50DB4" w:rsidP="00E50DB4">
      <w:pPr>
        <w:pStyle w:val="Heading3"/>
      </w:pPr>
      <w:bookmarkStart w:id="444" w:name="_Toc229892031"/>
      <w:r>
        <w:t>Creating or Editing an Emergency Response Page</w:t>
      </w:r>
      <w:bookmarkEnd w:id="444"/>
    </w:p>
    <w:p w:rsidR="00E50DB4" w:rsidRPr="002F2205" w:rsidRDefault="00E50DB4" w:rsidP="002F2205">
      <w:pPr>
        <w:pStyle w:val="BodyText"/>
      </w:pPr>
      <w:r w:rsidRPr="002F2205">
        <w:t xml:space="preserve">To create a new page, choose Customize &gt; Emergency Response &gt; Add Emergency Response Page.  To edit an existing page, choose Customize &gt; Emergency Response &gt; List Emergency Response Pages.  Select the desired page and choose Edit.  </w:t>
      </w:r>
    </w:p>
    <w:p w:rsidR="00E50DB4" w:rsidRDefault="00E50DB4" w:rsidP="00FD1661"/>
    <w:p w:rsidR="00E50DB4" w:rsidRDefault="002F2205" w:rsidP="00E50DB4">
      <w:pPr>
        <w:keepNext/>
      </w:pPr>
      <w:r w:rsidRPr="002F2205">
        <w:rPr>
          <w:noProof/>
        </w:rPr>
        <w:drawing>
          <wp:inline distT="0" distB="0" distL="0" distR="0">
            <wp:extent cx="3256915" cy="2628900"/>
            <wp:effectExtent l="19050" t="0" r="635" b="0"/>
            <wp:docPr id="161" name="Picture 1" descr="Image of the Emergency Response page menu options available under the Customize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a:srcRect/>
                    <a:stretch>
                      <a:fillRect/>
                    </a:stretch>
                  </pic:blipFill>
                  <pic:spPr bwMode="auto">
                    <a:xfrm>
                      <a:off x="0" y="0"/>
                      <a:ext cx="3256915" cy="2628900"/>
                    </a:xfrm>
                    <a:prstGeom prst="rect">
                      <a:avLst/>
                    </a:prstGeom>
                    <a:noFill/>
                    <a:ln w="9525">
                      <a:noFill/>
                      <a:miter lim="800000"/>
                      <a:headEnd/>
                      <a:tailEnd/>
                    </a:ln>
                  </pic:spPr>
                </pic:pic>
              </a:graphicData>
            </a:graphic>
          </wp:inline>
        </w:drawing>
      </w:r>
    </w:p>
    <w:p w:rsidR="00FD1661" w:rsidRDefault="00E50DB4" w:rsidP="00E50DB4">
      <w:pPr>
        <w:pStyle w:val="Caption"/>
      </w:pPr>
      <w:bookmarkStart w:id="445" w:name="_Toc229892251"/>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25</w:t>
      </w:r>
      <w:r w:rsidR="00241F43">
        <w:fldChar w:fldCharType="end"/>
      </w:r>
      <w:r>
        <w:t xml:space="preserve">:  Emergency Response </w:t>
      </w:r>
      <w:r w:rsidR="002F2205">
        <w:t xml:space="preserve">Page </w:t>
      </w:r>
      <w:r>
        <w:t>Menu</w:t>
      </w:r>
      <w:r w:rsidR="002F2205">
        <w:t xml:space="preserve"> Options</w:t>
      </w:r>
      <w:bookmarkEnd w:id="445"/>
    </w:p>
    <w:p w:rsidR="00FD1661" w:rsidRDefault="00FD1661" w:rsidP="00FD1661"/>
    <w:p w:rsidR="001628A8" w:rsidRDefault="002F2205" w:rsidP="002F2205">
      <w:r>
        <w:t>On the form to create or edit an Emergency Response Page, you can enter information or links to sources of information that you feel would be most useful to users.  C</w:t>
      </w:r>
      <w:r w:rsidRPr="001033F2">
        <w:t>onsider pointing users to those sites that should be the primary sources of information, such as local government resources.</w:t>
      </w:r>
    </w:p>
    <w:p w:rsidR="001628A8" w:rsidRDefault="001628A8">
      <w:r>
        <w:br w:type="page"/>
      </w:r>
    </w:p>
    <w:p w:rsidR="002F2205" w:rsidRPr="0005765E" w:rsidRDefault="002F2205" w:rsidP="00D511CC">
      <w:pPr>
        <w:pStyle w:val="ListParagraph"/>
        <w:numPr>
          <w:ilvl w:val="0"/>
          <w:numId w:val="119"/>
        </w:numPr>
        <w:spacing w:after="200" w:line="276" w:lineRule="auto"/>
      </w:pPr>
      <w:r w:rsidRPr="0005765E">
        <w:lastRenderedPageBreak/>
        <w:t xml:space="preserve">Title </w:t>
      </w:r>
      <w:r w:rsidRPr="00CC2899">
        <w:t>(</w:t>
      </w:r>
      <w:r>
        <w:t>R</w:t>
      </w:r>
      <w:r w:rsidRPr="00CC2899">
        <w:t>equired field</w:t>
      </w:r>
      <w:r>
        <w:t xml:space="preserve">) </w:t>
      </w:r>
      <w:r w:rsidRPr="0005765E">
        <w:t>-</w:t>
      </w:r>
      <w:r w:rsidRPr="00CC2899">
        <w:t xml:space="preserve"> Enter a title in the Title field.  This is the title that will </w:t>
      </w:r>
      <w:r w:rsidRPr="0005765E">
        <w:t>appear on the public display of the Emergency Response Page.</w:t>
      </w:r>
    </w:p>
    <w:p w:rsidR="002F2205" w:rsidRPr="00CC2899" w:rsidRDefault="002F2205" w:rsidP="00D511CC">
      <w:pPr>
        <w:pStyle w:val="ListParagraph"/>
        <w:numPr>
          <w:ilvl w:val="0"/>
          <w:numId w:val="119"/>
        </w:numPr>
        <w:spacing w:after="200" w:line="276" w:lineRule="auto"/>
      </w:pPr>
      <w:r w:rsidRPr="0005765E">
        <w:t xml:space="preserve">Text Field </w:t>
      </w:r>
      <w:r w:rsidRPr="00CC2899">
        <w:t>(</w:t>
      </w:r>
      <w:r>
        <w:t>R</w:t>
      </w:r>
      <w:r w:rsidRPr="00CC2899">
        <w:t>equired field)</w:t>
      </w:r>
      <w:r>
        <w:t xml:space="preserve"> </w:t>
      </w:r>
      <w:r w:rsidRPr="0005765E">
        <w:t>- Include</w:t>
      </w:r>
      <w:r w:rsidRPr="00CC2899">
        <w:t xml:space="preserve"> text in the first Text field. To bypass the </w:t>
      </w:r>
      <w:r>
        <w:t xml:space="preserve">rest of the </w:t>
      </w:r>
      <w:r w:rsidRPr="00CC2899">
        <w:t xml:space="preserve">form and/or do more complicated formatting, you can use HTML coding in either of the Text fields.  For example, you can use HTML formatting to create bullets, include links, or add images. To link to an image already uploaded in your image management module, you can enter the following code:   </w:t>
      </w:r>
      <w:r w:rsidRPr="00CC2899">
        <w:rPr>
          <w:rStyle w:val="BodyTextChar"/>
          <w:rFonts w:eastAsiaTheme="minorHAnsi" w:cs="Arial"/>
        </w:rPr>
        <w:t>&lt;</w:t>
      </w:r>
      <w:proofErr w:type="spellStart"/>
      <w:r w:rsidRPr="00CC2899">
        <w:rPr>
          <w:rStyle w:val="BodyTextChar"/>
          <w:rFonts w:eastAsiaTheme="minorHAnsi" w:cs="Arial"/>
        </w:rPr>
        <w:t>img</w:t>
      </w:r>
      <w:proofErr w:type="spellEnd"/>
      <w:r w:rsidRPr="00CC2899">
        <w:rPr>
          <w:rStyle w:val="BodyTextChar"/>
          <w:rFonts w:eastAsiaTheme="minorHAnsi" w:cs="Arial"/>
        </w:rPr>
        <w:t xml:space="preserve"> </w:t>
      </w:r>
      <w:proofErr w:type="spellStart"/>
      <w:r w:rsidRPr="00CC2899">
        <w:rPr>
          <w:rStyle w:val="BodyTextChar"/>
          <w:rFonts w:eastAsiaTheme="minorHAnsi" w:cs="Arial"/>
        </w:rPr>
        <w:t>src</w:t>
      </w:r>
      <w:proofErr w:type="spellEnd"/>
      <w:r w:rsidRPr="00CC2899">
        <w:rPr>
          <w:rStyle w:val="BodyTextChar"/>
          <w:rFonts w:eastAsiaTheme="minorHAnsi" w:cs="Arial"/>
        </w:rPr>
        <w:t>= "</w:t>
      </w:r>
      <w:proofErr w:type="spellStart"/>
      <w:r w:rsidRPr="00CC2899">
        <w:rPr>
          <w:rStyle w:val="BodyTextChar"/>
          <w:rFonts w:eastAsiaTheme="minorHAnsi" w:cs="Arial"/>
        </w:rPr>
        <w:t>name_of_image_file</w:t>
      </w:r>
      <w:proofErr w:type="spellEnd"/>
      <w:r w:rsidRPr="00CC2899">
        <w:rPr>
          <w:rStyle w:val="BodyTextChar"/>
          <w:rFonts w:eastAsiaTheme="minorHAnsi" w:cs="Arial"/>
        </w:rPr>
        <w:t>" alt="</w:t>
      </w:r>
      <w:proofErr w:type="spellStart"/>
      <w:r w:rsidRPr="00CC2899">
        <w:rPr>
          <w:rStyle w:val="BodyTextChar"/>
          <w:rFonts w:eastAsiaTheme="minorHAnsi" w:cs="Arial"/>
        </w:rPr>
        <w:t>AltText</w:t>
      </w:r>
      <w:proofErr w:type="spellEnd"/>
      <w:r w:rsidRPr="00CC2899">
        <w:rPr>
          <w:rStyle w:val="BodyTextChar"/>
          <w:rFonts w:eastAsiaTheme="minorHAnsi" w:cs="Arial"/>
        </w:rPr>
        <w:t>"&gt;</w:t>
      </w:r>
      <w:r w:rsidRPr="00CC2899">
        <w:rPr>
          <w:rStyle w:val="BodyTextChar"/>
          <w:rFonts w:eastAsiaTheme="minorHAnsi" w:cs="Arial"/>
        </w:rPr>
        <w:br/>
        <w:t>This might look like: &lt;</w:t>
      </w:r>
      <w:proofErr w:type="spellStart"/>
      <w:r w:rsidRPr="00CC2899">
        <w:rPr>
          <w:rStyle w:val="BodyTextChar"/>
          <w:rFonts w:eastAsiaTheme="minorHAnsi" w:cs="Arial"/>
        </w:rPr>
        <w:t>img</w:t>
      </w:r>
      <w:proofErr w:type="spellEnd"/>
      <w:r w:rsidRPr="00CC2899">
        <w:rPr>
          <w:rStyle w:val="BodyTextChar"/>
          <w:rFonts w:eastAsiaTheme="minorHAnsi" w:cs="Arial"/>
        </w:rPr>
        <w:t xml:space="preserve"> </w:t>
      </w:r>
      <w:proofErr w:type="spellStart"/>
      <w:r w:rsidRPr="00CC2899">
        <w:rPr>
          <w:rStyle w:val="BodyTextChar"/>
          <w:rFonts w:eastAsiaTheme="minorHAnsi" w:cs="Arial"/>
        </w:rPr>
        <w:t>src</w:t>
      </w:r>
      <w:proofErr w:type="spellEnd"/>
      <w:r w:rsidRPr="00CC2899">
        <w:rPr>
          <w:rStyle w:val="BodyTextChar"/>
          <w:rFonts w:eastAsiaTheme="minorHAnsi" w:cs="Arial"/>
        </w:rPr>
        <w:t>= "fruit.jpg" alt="Picture of Fruit"&gt;</w:t>
      </w:r>
      <w:r w:rsidRPr="00CC2899">
        <w:t xml:space="preserve">  </w:t>
      </w:r>
    </w:p>
    <w:p w:rsidR="002F2205" w:rsidRDefault="002F2205" w:rsidP="00D511CC">
      <w:pPr>
        <w:pStyle w:val="ListParagraph"/>
        <w:numPr>
          <w:ilvl w:val="0"/>
          <w:numId w:val="120"/>
        </w:numPr>
        <w:spacing w:after="200" w:line="276" w:lineRule="auto"/>
      </w:pPr>
      <w:r w:rsidRPr="001033F2">
        <w:t xml:space="preserve">Links for Display - You can include a list of links by using the Links for Display field. For each link you would like to include, enter the Name (required), URL (required, and you must include http:// or </w:t>
      </w:r>
      <w:proofErr w:type="gramStart"/>
      <w:r w:rsidRPr="001033F2">
        <w:t>https:</w:t>
      </w:r>
      <w:proofErr w:type="gramEnd"/>
      <w:r w:rsidRPr="001033F2">
        <w:t xml:space="preserve">//) and Description (optional).  Choose Add to include the link, which will then appear in the box below the Links for Display field.  You can add additional links by repeating the process.  When you add a new link, it will appear below the previous links entered.  The description for the link will appear in a rollover box when you </w:t>
      </w:r>
      <w:proofErr w:type="spellStart"/>
      <w:r w:rsidRPr="001033F2">
        <w:t>mouseover</w:t>
      </w:r>
      <w:proofErr w:type="spellEnd"/>
      <w:r w:rsidRPr="001033F2">
        <w:t xml:space="preserve"> the line containing the site name or URL.  You may adjust the order of the links by selecting a link and choosing the up or down blue arrow.  The order the links appear in the Links for Display area is the same as the order these will appear on the public </w:t>
      </w:r>
      <w:r>
        <w:t>E</w:t>
      </w:r>
      <w:r w:rsidRPr="001033F2">
        <w:t xml:space="preserve">mergency </w:t>
      </w:r>
      <w:r>
        <w:t>R</w:t>
      </w:r>
      <w:r w:rsidRPr="001033F2">
        <w:t xml:space="preserve">esponse page. You can delete a link by selecting it and choosing Delete.  You can edit a link by selecting it and choosing Edit.  After selecting edit, the link’s information (Name, URL, </w:t>
      </w:r>
      <w:proofErr w:type="gramStart"/>
      <w:r w:rsidRPr="001033F2">
        <w:t>Description</w:t>
      </w:r>
      <w:proofErr w:type="gramEnd"/>
      <w:r w:rsidRPr="001033F2">
        <w:t xml:space="preserve">) will appear in the Links for Display field.  Make any changes and choose Submit again.  </w:t>
      </w:r>
    </w:p>
    <w:p w:rsidR="002F2205" w:rsidRPr="001033F2" w:rsidRDefault="002F2205" w:rsidP="00D511CC">
      <w:pPr>
        <w:pStyle w:val="ListParagraph"/>
        <w:numPr>
          <w:ilvl w:val="0"/>
          <w:numId w:val="120"/>
        </w:numPr>
        <w:spacing w:after="200" w:line="276" w:lineRule="auto"/>
      </w:pPr>
      <w:r w:rsidRPr="001033F2">
        <w:t xml:space="preserve">Text Field - Enter text, if desired, in the second Text field. To bypass the Emergency Response form structure and/or do more complicated formatting, you can use HTML coding in either of the Text fields.  </w:t>
      </w:r>
    </w:p>
    <w:p w:rsidR="002F2205" w:rsidRPr="00DA6BAB" w:rsidRDefault="002F2205" w:rsidP="00D511CC">
      <w:pPr>
        <w:pStyle w:val="ListParagraph"/>
        <w:numPr>
          <w:ilvl w:val="0"/>
          <w:numId w:val="120"/>
        </w:numPr>
        <w:spacing w:after="200" w:line="276" w:lineRule="auto"/>
      </w:pPr>
      <w:r w:rsidRPr="00DA6BAB">
        <w:t xml:space="preserve">Include link to Services for Disaster Preparation and Recovery Page - </w:t>
      </w:r>
      <w:r w:rsidR="00A7277D">
        <w:t>S</w:t>
      </w:r>
      <w:r w:rsidRPr="00DA6BAB">
        <w:t>electing this option</w:t>
      </w:r>
      <w:r w:rsidR="00997AA6">
        <w:t xml:space="preserve"> </w:t>
      </w:r>
      <w:r w:rsidR="00A7277D">
        <w:t xml:space="preserve">places </w:t>
      </w:r>
      <w:r w:rsidRPr="00DA6BAB">
        <w:t xml:space="preserve">a link on the Emergency Response Page to your Go Local site’s map page for Disaster Preparation and Recovery Services. This is checked by default.  Deselect the box if you do not want the link to display.  </w:t>
      </w:r>
    </w:p>
    <w:p w:rsidR="002F2205" w:rsidRPr="00DA6BAB" w:rsidRDefault="002F2205" w:rsidP="00D511CC">
      <w:pPr>
        <w:pStyle w:val="ListParagraph"/>
        <w:numPr>
          <w:ilvl w:val="0"/>
          <w:numId w:val="118"/>
        </w:numPr>
        <w:spacing w:after="200" w:line="276" w:lineRule="auto"/>
      </w:pPr>
      <w:r w:rsidRPr="00DA6BAB">
        <w:t>Alert Banner Display Settings</w:t>
      </w:r>
      <w:r w:rsidRPr="00DA6BAB">
        <w:rPr>
          <w:b/>
        </w:rPr>
        <w:t xml:space="preserve"> - </w:t>
      </w:r>
      <w:r w:rsidRPr="00DA6BAB">
        <w:t xml:space="preserve">Select the desired Alert Banner Display Settings by choosing All Pages (including Homepage) or Homepage Only. The default is for the alert </w:t>
      </w:r>
      <w:r>
        <w:t xml:space="preserve">banner to </w:t>
      </w:r>
      <w:r w:rsidRPr="00DA6BAB">
        <w:t>appear on all pages</w:t>
      </w:r>
      <w:r>
        <w:t xml:space="preserve"> of your Go Local site</w:t>
      </w:r>
      <w:r w:rsidRPr="00DA6BAB">
        <w:t xml:space="preserve">. </w:t>
      </w:r>
    </w:p>
    <w:p w:rsidR="002F2205" w:rsidRPr="00DA6BAB" w:rsidRDefault="002F2205" w:rsidP="00D511CC">
      <w:pPr>
        <w:pStyle w:val="ListParagraph"/>
        <w:numPr>
          <w:ilvl w:val="0"/>
          <w:numId w:val="118"/>
        </w:numPr>
        <w:spacing w:after="200" w:line="276" w:lineRule="auto"/>
      </w:pPr>
      <w:r w:rsidRPr="00DA6BAB">
        <w:t>Text for Alert Banner</w:t>
      </w:r>
      <w:r>
        <w:t xml:space="preserve"> </w:t>
      </w:r>
      <w:r w:rsidRPr="00CC2899">
        <w:t>(</w:t>
      </w:r>
      <w:r>
        <w:t>R</w:t>
      </w:r>
      <w:r w:rsidRPr="00CC2899">
        <w:t>equired field)</w:t>
      </w:r>
      <w:r w:rsidRPr="00DA6BAB">
        <w:t xml:space="preserve"> - Enter </w:t>
      </w:r>
      <w:r>
        <w:t xml:space="preserve">up to </w:t>
      </w:r>
      <w:r w:rsidRPr="00DA6BAB">
        <w:t xml:space="preserve">100 characters in the Text for Alert Banner field.  The banner begins with the word “Alert” in red, followed by the </w:t>
      </w:r>
      <w:r>
        <w:t xml:space="preserve">words you enter in this field. </w:t>
      </w:r>
    </w:p>
    <w:p w:rsidR="00FD1661" w:rsidRDefault="00FD1661" w:rsidP="00FD1661"/>
    <w:p w:rsidR="007770AB" w:rsidRDefault="007770AB">
      <w:r>
        <w:br w:type="page"/>
      </w:r>
    </w:p>
    <w:p w:rsidR="00894E24" w:rsidRDefault="002F2205" w:rsidP="00894E24">
      <w:pPr>
        <w:keepNext/>
      </w:pPr>
      <w:r w:rsidRPr="002F2205">
        <w:rPr>
          <w:noProof/>
        </w:rPr>
        <w:lastRenderedPageBreak/>
        <w:drawing>
          <wp:inline distT="0" distB="0" distL="0" distR="0">
            <wp:extent cx="4806168" cy="6499274"/>
            <wp:effectExtent l="19050" t="0" r="0" b="0"/>
            <wp:docPr id="168" name="Picture 28" descr="Emergency Response page creation and edi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6"/>
                    <a:srcRect l="1379" t="1035" r="1719" b="3326"/>
                    <a:stretch>
                      <a:fillRect/>
                    </a:stretch>
                  </pic:blipFill>
                  <pic:spPr bwMode="auto">
                    <a:xfrm>
                      <a:off x="0" y="0"/>
                      <a:ext cx="4806168" cy="6499274"/>
                    </a:xfrm>
                    <a:prstGeom prst="rect">
                      <a:avLst/>
                    </a:prstGeom>
                    <a:noFill/>
                    <a:ln w="9525">
                      <a:noFill/>
                      <a:miter lim="800000"/>
                      <a:headEnd/>
                      <a:tailEnd/>
                    </a:ln>
                  </pic:spPr>
                </pic:pic>
              </a:graphicData>
            </a:graphic>
          </wp:inline>
        </w:drawing>
      </w:r>
    </w:p>
    <w:p w:rsidR="002F2205" w:rsidRDefault="00894E24" w:rsidP="00894E24">
      <w:pPr>
        <w:pStyle w:val="Caption"/>
      </w:pPr>
      <w:bookmarkStart w:id="446" w:name="_Toc229892252"/>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26</w:t>
      </w:r>
      <w:r w:rsidR="00241F43">
        <w:fldChar w:fldCharType="end"/>
      </w:r>
      <w:r>
        <w:t>:  Emergency Response Page Creation and Edit Form</w:t>
      </w:r>
      <w:bookmarkEnd w:id="446"/>
    </w:p>
    <w:p w:rsidR="002F2205" w:rsidRDefault="002F2205" w:rsidP="00FD1661"/>
    <w:p w:rsidR="00894E24" w:rsidRPr="00382EDE" w:rsidRDefault="00894E24" w:rsidP="00894E24">
      <w:pPr>
        <w:pStyle w:val="BodyText"/>
      </w:pPr>
      <w:r w:rsidRPr="00382EDE">
        <w:t>You can preview the Emergency Response page by choosing Preview</w:t>
      </w:r>
      <w:r>
        <w:t xml:space="preserve"> Page</w:t>
      </w:r>
      <w:r w:rsidRPr="00382EDE">
        <w:t xml:space="preserve">.  The preview page will open in a new browser window, showing the page minus the header and footer.  </w:t>
      </w:r>
      <w:r>
        <w:br/>
      </w:r>
      <w:r>
        <w:br/>
        <w:t xml:space="preserve">To submit the page, choose Submit.  You will see a confirmation page.  Choose No if you wish to cancel and return to the Emergency Response form.  Choose Yes to submit the page.  </w:t>
      </w:r>
    </w:p>
    <w:p w:rsidR="007770AB" w:rsidRDefault="00894E24" w:rsidP="00894E24">
      <w:pPr>
        <w:pStyle w:val="BodyText"/>
      </w:pPr>
      <w:r>
        <w:t xml:space="preserve">After creating an Emergency Response page, it must be selected for display from the list of available pages and then the Local Administrator must promote the page </w:t>
      </w:r>
      <w:r w:rsidR="00A7277D">
        <w:t xml:space="preserve">to make it </w:t>
      </w:r>
      <w:r>
        <w:t xml:space="preserve">visible </w:t>
      </w:r>
      <w:r w:rsidR="00A7277D">
        <w:t>o</w:t>
      </w:r>
      <w:r>
        <w:t xml:space="preserve">n the public </w:t>
      </w:r>
      <w:r w:rsidR="00A7277D">
        <w:t>site</w:t>
      </w:r>
      <w:r>
        <w:t>.</w:t>
      </w:r>
      <w:r w:rsidR="007770AB">
        <w:t xml:space="preserve">  </w:t>
      </w:r>
    </w:p>
    <w:p w:rsidR="007770AB" w:rsidRDefault="007770AB">
      <w:r>
        <w:br w:type="page"/>
      </w:r>
    </w:p>
    <w:p w:rsidR="00894E24" w:rsidRDefault="00894E24" w:rsidP="00894E24">
      <w:pPr>
        <w:pStyle w:val="BodyText"/>
      </w:pPr>
      <w:r>
        <w:lastRenderedPageBreak/>
        <w:t xml:space="preserve">You can create multiple Emergency Response pages </w:t>
      </w:r>
      <w:r w:rsidR="00A7277D">
        <w:t xml:space="preserve">so they are available in the </w:t>
      </w:r>
      <w:r>
        <w:t>Emergency Response queue</w:t>
      </w:r>
      <w:r w:rsidR="00A7277D">
        <w:t xml:space="preserve"> when needed</w:t>
      </w:r>
      <w:r>
        <w:t xml:space="preserve">. You can delete pages after they are no longer needed, or leave them in your queue to be edited and possibly used again in the future.  </w:t>
      </w:r>
    </w:p>
    <w:p w:rsidR="00894E24" w:rsidRDefault="00894E24" w:rsidP="00894E24">
      <w:pPr>
        <w:pStyle w:val="Heading3"/>
      </w:pPr>
      <w:bookmarkStart w:id="447" w:name="_Toc229892032"/>
      <w:r>
        <w:t>Emergency Response Page Queue and the Promotion Process</w:t>
      </w:r>
      <w:bookmarkEnd w:id="447"/>
    </w:p>
    <w:p w:rsidR="00894E24" w:rsidRDefault="00894E24" w:rsidP="00894E24">
      <w:pPr>
        <w:pStyle w:val="BodyText"/>
      </w:pPr>
    </w:p>
    <w:p w:rsidR="00894E24" w:rsidRDefault="00894E24" w:rsidP="00894E24">
      <w:pPr>
        <w:pStyle w:val="BodyText"/>
      </w:pPr>
      <w:r>
        <w:t xml:space="preserve">From the menu, choose Customize &gt; Emergency Response &gt; List Emergency Response Pages.  </w:t>
      </w:r>
    </w:p>
    <w:p w:rsidR="00894E24" w:rsidRDefault="00894E24" w:rsidP="00894E24">
      <w:pPr>
        <w:pStyle w:val="BodyText"/>
      </w:pPr>
    </w:p>
    <w:p w:rsidR="00894E24" w:rsidRDefault="00894E24" w:rsidP="00894E24">
      <w:pPr>
        <w:pStyle w:val="BodyText"/>
      </w:pPr>
      <w:r>
        <w:t>The queue has the following columns:</w:t>
      </w:r>
    </w:p>
    <w:p w:rsidR="00894E24" w:rsidRDefault="00894E24" w:rsidP="00D511CC">
      <w:pPr>
        <w:pStyle w:val="BodyText"/>
        <w:numPr>
          <w:ilvl w:val="0"/>
          <w:numId w:val="121"/>
        </w:numPr>
      </w:pPr>
      <w:r>
        <w:t>Title – The page title.</w:t>
      </w:r>
    </w:p>
    <w:p w:rsidR="00894E24" w:rsidRDefault="00894E24" w:rsidP="00D511CC">
      <w:pPr>
        <w:pStyle w:val="BodyText"/>
        <w:numPr>
          <w:ilvl w:val="0"/>
          <w:numId w:val="121"/>
        </w:numPr>
      </w:pPr>
      <w:r>
        <w:t>Appearance Date – The last date the Emergency Response page was promoted live to the site.  If a page has never been promoted live, the column will be empty.</w:t>
      </w:r>
    </w:p>
    <w:p w:rsidR="00894E24" w:rsidRDefault="00894E24" w:rsidP="00D511CC">
      <w:pPr>
        <w:pStyle w:val="BodyText"/>
        <w:numPr>
          <w:ilvl w:val="0"/>
          <w:numId w:val="121"/>
        </w:numPr>
      </w:pPr>
      <w:r w:rsidRPr="00B96588">
        <w:t xml:space="preserve">Display </w:t>
      </w:r>
      <w:r w:rsidR="00A7277D">
        <w:t xml:space="preserve">Status </w:t>
      </w:r>
      <w:r w:rsidRPr="00B96588">
        <w:t xml:space="preserve">– Yes indicates that the page </w:t>
      </w:r>
      <w:r w:rsidR="00A7277D">
        <w:t xml:space="preserve">has been submitted for display. After a page is submitted for </w:t>
      </w:r>
      <w:proofErr w:type="spellStart"/>
      <w:r w:rsidR="00A7277D">
        <w:t>didplay</w:t>
      </w:r>
      <w:proofErr w:type="spellEnd"/>
      <w:r w:rsidR="00A7277D">
        <w:t xml:space="preserve">, the Local Administrator must promote the change so that the Emergency Response page is visible to the public. </w:t>
      </w:r>
    </w:p>
    <w:p w:rsidR="00D511CC" w:rsidRDefault="007770AB" w:rsidP="00D511CC">
      <w:r>
        <w:br/>
      </w:r>
      <w:r w:rsidR="00A7277D">
        <w:t xml:space="preserve">If a page has been submitted and promoted so that it is visible to the public, it will be highlighted in blue on this queue. If there are no live Emergency Response pages, none of the </w:t>
      </w:r>
      <w:proofErr w:type="spellStart"/>
      <w:r w:rsidR="00A7277D">
        <w:t>ietms</w:t>
      </w:r>
      <w:proofErr w:type="spellEnd"/>
      <w:r w:rsidR="00A7277D">
        <w:t xml:space="preserve"> will be highlighted in blue. </w:t>
      </w:r>
    </w:p>
    <w:p w:rsidR="00A7277D" w:rsidRDefault="00A7277D" w:rsidP="00D511CC"/>
    <w:p w:rsidR="00D511CC" w:rsidRDefault="00D511CC" w:rsidP="00D511CC">
      <w:pPr>
        <w:pStyle w:val="BodyText"/>
      </w:pPr>
      <w:r w:rsidRPr="00B96588">
        <w:t xml:space="preserve">The headers in each column are </w:t>
      </w:r>
      <w:proofErr w:type="spellStart"/>
      <w:r w:rsidRPr="00B96588">
        <w:t>sortable</w:t>
      </w:r>
      <w:proofErr w:type="spellEnd"/>
      <w:r w:rsidRPr="00B96588">
        <w:t xml:space="preserve"> by clicking in the upper right corner of the column heading.</w:t>
      </w:r>
    </w:p>
    <w:p w:rsidR="00D511CC" w:rsidRPr="00B96588" w:rsidRDefault="00D511CC" w:rsidP="00D511CC">
      <w:pPr>
        <w:pStyle w:val="BodyText"/>
      </w:pPr>
    </w:p>
    <w:p w:rsidR="00D511CC" w:rsidRDefault="00D511CC" w:rsidP="00D511CC">
      <w:pPr>
        <w:pStyle w:val="BodyText"/>
      </w:pPr>
      <w:r>
        <w:t>The following options are listed at the bottom of the page:</w:t>
      </w:r>
    </w:p>
    <w:p w:rsidR="00D511CC" w:rsidRDefault="00D511CC" w:rsidP="00D511CC">
      <w:pPr>
        <w:pStyle w:val="BodyText"/>
        <w:numPr>
          <w:ilvl w:val="0"/>
          <w:numId w:val="122"/>
        </w:numPr>
      </w:pPr>
      <w:r>
        <w:t xml:space="preserve">Edit – Make changes to a page. </w:t>
      </w:r>
    </w:p>
    <w:p w:rsidR="00D511CC" w:rsidRDefault="00D511CC" w:rsidP="00D511CC">
      <w:pPr>
        <w:pStyle w:val="BodyText"/>
        <w:numPr>
          <w:ilvl w:val="0"/>
          <w:numId w:val="122"/>
        </w:numPr>
      </w:pPr>
      <w:r>
        <w:t xml:space="preserve">View – View the content of a page. </w:t>
      </w:r>
    </w:p>
    <w:p w:rsidR="00D511CC" w:rsidRDefault="00D511CC" w:rsidP="00D511CC">
      <w:pPr>
        <w:pStyle w:val="BodyText"/>
        <w:numPr>
          <w:ilvl w:val="0"/>
          <w:numId w:val="122"/>
        </w:numPr>
      </w:pPr>
      <w:r>
        <w:t>Delete – Delete a page from the system. It will no longer be available for editing or future display.</w:t>
      </w:r>
    </w:p>
    <w:p w:rsidR="00D511CC" w:rsidRDefault="00D511CC" w:rsidP="00D511CC">
      <w:pPr>
        <w:pStyle w:val="BodyText"/>
        <w:numPr>
          <w:ilvl w:val="0"/>
          <w:numId w:val="122"/>
        </w:numPr>
      </w:pPr>
      <w:r>
        <w:t xml:space="preserve">Remove – Remove a page </w:t>
      </w:r>
      <w:r w:rsidR="00C64FFF">
        <w:t xml:space="preserve">currently displaying on </w:t>
      </w:r>
      <w:r>
        <w:t>the public site</w:t>
      </w:r>
      <w:r w:rsidR="00C64FFF">
        <w:t xml:space="preserve"> (highlighted on </w:t>
      </w:r>
      <w:proofErr w:type="spellStart"/>
      <w:r w:rsidR="00C64FFF">
        <w:t>on</w:t>
      </w:r>
      <w:proofErr w:type="spellEnd"/>
      <w:r w:rsidR="00C64FFF">
        <w:t xml:space="preserve"> the queue in blue) or a site marked Display </w:t>
      </w:r>
      <w:r w:rsidR="006E0E1C">
        <w:t xml:space="preserve">Status </w:t>
      </w:r>
      <w:r w:rsidR="00C64FFF">
        <w:t xml:space="preserve">= Yes. </w:t>
      </w:r>
      <w:r>
        <w:t xml:space="preserve">This button is only available to Local Administrators.  </w:t>
      </w:r>
    </w:p>
    <w:p w:rsidR="00D511CC" w:rsidRPr="00C6233B" w:rsidRDefault="00D511CC" w:rsidP="00D511CC">
      <w:pPr>
        <w:pStyle w:val="BodyText"/>
        <w:numPr>
          <w:ilvl w:val="0"/>
          <w:numId w:val="122"/>
        </w:numPr>
      </w:pPr>
      <w:r>
        <w:t xml:space="preserve">Submit – Select a page to be displayed to the public. </w:t>
      </w:r>
    </w:p>
    <w:p w:rsidR="00D511CC" w:rsidRDefault="00D511CC" w:rsidP="00D511CC">
      <w:pPr>
        <w:keepNext/>
      </w:pPr>
      <w:r w:rsidRPr="00D511CC">
        <w:rPr>
          <w:noProof/>
        </w:rPr>
        <w:drawing>
          <wp:inline distT="0" distB="0" distL="0" distR="0">
            <wp:extent cx="3916775" cy="2588575"/>
            <wp:effectExtent l="19050" t="0" r="7525" b="0"/>
            <wp:docPr id="56" name="Picture 4" descr="Image of the List Emergency Response Pages que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7"/>
                    <a:stretch>
                      <a:fillRect/>
                    </a:stretch>
                  </pic:blipFill>
                  <pic:spPr bwMode="auto">
                    <a:xfrm>
                      <a:off x="0" y="0"/>
                      <a:ext cx="3916775" cy="2588575"/>
                    </a:xfrm>
                    <a:prstGeom prst="rect">
                      <a:avLst/>
                    </a:prstGeom>
                    <a:noFill/>
                    <a:ln w="9525">
                      <a:noFill/>
                      <a:miter lim="800000"/>
                      <a:headEnd/>
                      <a:tailEnd/>
                    </a:ln>
                  </pic:spPr>
                </pic:pic>
              </a:graphicData>
            </a:graphic>
          </wp:inline>
        </w:drawing>
      </w:r>
    </w:p>
    <w:p w:rsidR="00D511CC" w:rsidRDefault="00D511CC" w:rsidP="00D511CC">
      <w:pPr>
        <w:pStyle w:val="Caption"/>
      </w:pPr>
      <w:bookmarkStart w:id="448" w:name="_Toc229892253"/>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27</w:t>
      </w:r>
      <w:r w:rsidR="00241F43">
        <w:fldChar w:fldCharType="end"/>
      </w:r>
      <w:r>
        <w:t xml:space="preserve">:  </w:t>
      </w:r>
      <w:r w:rsidRPr="00BF298F">
        <w:t>Emergency Response Page Queue</w:t>
      </w:r>
      <w:bookmarkEnd w:id="448"/>
      <w:r w:rsidR="007770AB">
        <w:t xml:space="preserve">  </w:t>
      </w:r>
    </w:p>
    <w:p w:rsidR="007770AB" w:rsidRDefault="007770AB">
      <w:r>
        <w:br w:type="page"/>
      </w:r>
    </w:p>
    <w:p w:rsidR="00D511CC" w:rsidRDefault="00D511CC" w:rsidP="00D511CC">
      <w:pPr>
        <w:pStyle w:val="BodyText"/>
      </w:pPr>
      <w:r>
        <w:lastRenderedPageBreak/>
        <w:t xml:space="preserve">From the queue, if </w:t>
      </w:r>
      <w:r w:rsidRPr="00C6233B">
        <w:t xml:space="preserve">you select </w:t>
      </w:r>
      <w:r>
        <w:t>an Emergency Response P</w:t>
      </w:r>
      <w:r w:rsidRPr="00C6233B">
        <w:t>age that is currently display</w:t>
      </w:r>
      <w:r>
        <w:t>ing</w:t>
      </w:r>
      <w:r w:rsidRPr="00C6233B">
        <w:t>, the Delete and Submit buttons will not be enabled.  You cannot delete a page that is currently on display until after it is removed from display.  Your options for a currently d</w:t>
      </w:r>
      <w:r>
        <w:t>isplayed page are to Edit, View</w:t>
      </w:r>
      <w:r w:rsidRPr="00C6233B">
        <w:t xml:space="preserve"> or Remove.</w:t>
      </w:r>
    </w:p>
    <w:p w:rsidR="00D511CC" w:rsidRPr="00C6233B" w:rsidRDefault="00D511CC" w:rsidP="00D511CC">
      <w:pPr>
        <w:pStyle w:val="BodyText"/>
      </w:pPr>
    </w:p>
    <w:p w:rsidR="00D511CC" w:rsidRDefault="00D511CC" w:rsidP="00D511CC">
      <w:pPr>
        <w:pStyle w:val="BodyText"/>
      </w:pPr>
      <w:r>
        <w:t xml:space="preserve">To select a page for display, click and highlight the page and choose Submit.  </w:t>
      </w:r>
      <w:r w:rsidRPr="0091728F">
        <w:t xml:space="preserve">You will see a confirmation page stating “The following Emergency Response page will be selected for display.” To confirm, choose Yes at the bottom of the confirmation page.  Choose No if you wish to cancel and go back to the List Emergency Response Pages queue. </w:t>
      </w:r>
    </w:p>
    <w:p w:rsidR="00D511CC" w:rsidRPr="0091728F" w:rsidRDefault="00D511CC" w:rsidP="00D511CC">
      <w:pPr>
        <w:pStyle w:val="BodyText"/>
      </w:pPr>
    </w:p>
    <w:p w:rsidR="00D511CC" w:rsidRDefault="00D511CC" w:rsidP="00D511CC">
      <w:pPr>
        <w:pStyle w:val="BodyText"/>
      </w:pPr>
      <w:r>
        <w:t xml:space="preserve">The active Emergency Response page can be viewed prior to promoting the changes.  Go to Customize &gt; Homepage &gt; View Homepage and navigate to the Emergency Response page, or view it through the Internal Preview (for unreleased sites). </w:t>
      </w:r>
    </w:p>
    <w:p w:rsidR="00D511CC" w:rsidRDefault="00D511CC" w:rsidP="00D511CC">
      <w:pPr>
        <w:pStyle w:val="BodyText"/>
      </w:pPr>
    </w:p>
    <w:p w:rsidR="00D511CC" w:rsidRDefault="00D511CC" w:rsidP="00D511CC">
      <w:pPr>
        <w:pStyle w:val="Heading3"/>
      </w:pPr>
      <w:bookmarkStart w:id="449" w:name="_Toc229892033"/>
      <w:r>
        <w:t>Promoting an Emergency Response Page</w:t>
      </w:r>
      <w:bookmarkEnd w:id="449"/>
    </w:p>
    <w:p w:rsidR="00D511CC" w:rsidRDefault="00D511CC" w:rsidP="00FD1661"/>
    <w:p w:rsidR="00D511CC" w:rsidRDefault="00D511CC" w:rsidP="00D511CC">
      <w:pPr>
        <w:pStyle w:val="BodyText"/>
      </w:pPr>
      <w:r>
        <w:t xml:space="preserve">Once a page has been selected for the public display, a Local Administrator will have to promote the page. This is only applicable to release Go Local areas. Go to Customize &gt; Emergency Response &gt; Promote Emergency Response Changes.  </w:t>
      </w:r>
    </w:p>
    <w:p w:rsidR="00D511CC" w:rsidRDefault="00D511CC" w:rsidP="00FD1661"/>
    <w:p w:rsidR="00A60546" w:rsidRDefault="00A60546" w:rsidP="00A60546">
      <w:pPr>
        <w:keepNext/>
      </w:pPr>
      <w:r w:rsidRPr="00A60546">
        <w:rPr>
          <w:noProof/>
        </w:rPr>
        <w:drawing>
          <wp:inline distT="0" distB="0" distL="0" distR="0">
            <wp:extent cx="3250471" cy="2703443"/>
            <wp:effectExtent l="19050" t="0" r="7079" b="0"/>
            <wp:docPr id="58" name="Picture 7" descr="Emergency Response Menu, with Promote Emergency Response Page Change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8"/>
                    <a:srcRect/>
                    <a:stretch>
                      <a:fillRect/>
                    </a:stretch>
                  </pic:blipFill>
                  <pic:spPr bwMode="auto">
                    <a:xfrm>
                      <a:off x="0" y="0"/>
                      <a:ext cx="3250494" cy="2703462"/>
                    </a:xfrm>
                    <a:prstGeom prst="rect">
                      <a:avLst/>
                    </a:prstGeom>
                    <a:noFill/>
                    <a:ln w="9525">
                      <a:noFill/>
                      <a:miter lim="800000"/>
                      <a:headEnd/>
                      <a:tailEnd/>
                    </a:ln>
                  </pic:spPr>
                </pic:pic>
              </a:graphicData>
            </a:graphic>
          </wp:inline>
        </w:drawing>
      </w:r>
    </w:p>
    <w:p w:rsidR="00D511CC" w:rsidRDefault="00A60546" w:rsidP="00A60546">
      <w:pPr>
        <w:pStyle w:val="Caption"/>
      </w:pPr>
      <w:bookmarkStart w:id="450" w:name="_Toc229892254"/>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28</w:t>
      </w:r>
      <w:r w:rsidR="00241F43">
        <w:fldChar w:fldCharType="end"/>
      </w:r>
      <w:r>
        <w:t xml:space="preserve">:  </w:t>
      </w:r>
      <w:r w:rsidRPr="00814345">
        <w:t>Emergency Response Menu, with Promote Emergency Response Page Changes Highlighted</w:t>
      </w:r>
      <w:bookmarkEnd w:id="450"/>
    </w:p>
    <w:p w:rsidR="00D511CC" w:rsidRDefault="00D511CC" w:rsidP="00FD1661"/>
    <w:p w:rsidR="00A60546" w:rsidRPr="00A60546" w:rsidRDefault="00A60546" w:rsidP="00A60546">
      <w:pPr>
        <w:pStyle w:val="BodyText"/>
      </w:pPr>
      <w:r w:rsidRPr="00A60546">
        <w:t xml:space="preserve">The promotion option is available if someone has already </w:t>
      </w:r>
      <w:r w:rsidR="00A7277D">
        <w:t>submitted</w:t>
      </w:r>
      <w:r w:rsidR="00A7277D" w:rsidRPr="00A60546">
        <w:t xml:space="preserve"> </w:t>
      </w:r>
      <w:r w:rsidRPr="00A60546">
        <w:t xml:space="preserve">an Emergency Response page for display.  When you Promote Emergency Response Changes, a confirmation page will appear stating “You have made a change to the Emergency Response page.  Do you want to continue?”  If you choose No, the changes are not promoted and you are returned to the homepage in the input system.  If you choose </w:t>
      </w:r>
      <w:proofErr w:type="gramStart"/>
      <w:r w:rsidRPr="00A60546">
        <w:t>Yes</w:t>
      </w:r>
      <w:proofErr w:type="gramEnd"/>
      <w:r w:rsidRPr="00A60546">
        <w:t xml:space="preserve">, the changes are made and you are returned to the homepage in the input system.  </w:t>
      </w:r>
    </w:p>
    <w:p w:rsidR="00A60546" w:rsidRDefault="00A60546" w:rsidP="00A60546">
      <w:pPr>
        <w:pStyle w:val="BodyText"/>
      </w:pPr>
    </w:p>
    <w:p w:rsidR="00A60546" w:rsidRPr="00A60546" w:rsidRDefault="00A60546" w:rsidP="00A60546">
      <w:pPr>
        <w:pStyle w:val="BodyText"/>
      </w:pPr>
      <w:r w:rsidRPr="00A60546">
        <w:t xml:space="preserve">After you promote the page, the Emergency Response </w:t>
      </w:r>
      <w:r w:rsidR="00A7277D">
        <w:t>P</w:t>
      </w:r>
      <w:r w:rsidR="00A7277D" w:rsidRPr="00A60546">
        <w:t xml:space="preserve">age </w:t>
      </w:r>
      <w:r w:rsidRPr="00A60546">
        <w:t>will be displaying live on your Go Local site. If you make any edits to the page that is currently displaying, you will need to go through the promotion process to have the changes reflected on the public display.</w:t>
      </w:r>
    </w:p>
    <w:p w:rsidR="007770AB" w:rsidRDefault="007770AB">
      <w:r>
        <w:br w:type="page"/>
      </w:r>
    </w:p>
    <w:p w:rsidR="00A60546" w:rsidRDefault="00A60546" w:rsidP="00A60546">
      <w:pPr>
        <w:pStyle w:val="Heading3"/>
      </w:pPr>
      <w:bookmarkStart w:id="451" w:name="_Toc229892034"/>
      <w:r>
        <w:lastRenderedPageBreak/>
        <w:t>Removing an Emergency Response Page from Display</w:t>
      </w:r>
      <w:bookmarkEnd w:id="451"/>
    </w:p>
    <w:p w:rsidR="00A60546" w:rsidRDefault="00A60546" w:rsidP="00A60546">
      <w:pPr>
        <w:pStyle w:val="BodyText"/>
      </w:pPr>
    </w:p>
    <w:p w:rsidR="00A60546" w:rsidRDefault="00A60546" w:rsidP="00A60546">
      <w:pPr>
        <w:pStyle w:val="BodyText"/>
      </w:pPr>
      <w:r>
        <w:t xml:space="preserve">Only Local Administrators can remove an Emergency Response Page from the public display.  Removing the page from display means that it will no longer display on your public pages as an emergency alert.  Removing an Emergency Response Page will not delete the page from your Go Local system altogether, but will leave it in the Emergency Response Queue.  Go to Customize &gt; Emergency Response &gt; List Emergency Response Pages.  In the queue, select the page that </w:t>
      </w:r>
      <w:r w:rsidR="00A7277D">
        <w:t>has been promoted and is currently on display (as indicated by the blue highlighting).</w:t>
      </w:r>
      <w:r>
        <w:t xml:space="preserve">  Click on the Remove button.  (Note: the Delete and Submit buttons will be inactive).  You will get a confirmation message stating “Remove this Emergency Response Page?”  If you answer No, the action is cancelled and you are returned to the List Emergency Response Pages queue.  If you answer </w:t>
      </w:r>
      <w:proofErr w:type="gramStart"/>
      <w:r>
        <w:t>Yes</w:t>
      </w:r>
      <w:proofErr w:type="gramEnd"/>
      <w:r>
        <w:t xml:space="preserve">, the change is made and you are returned to the List Emergency Response Pages queue.  </w:t>
      </w:r>
    </w:p>
    <w:p w:rsidR="00A60546" w:rsidRDefault="00A60546" w:rsidP="00A60546">
      <w:pPr>
        <w:pStyle w:val="BodyText"/>
      </w:pPr>
    </w:p>
    <w:p w:rsidR="00A60546" w:rsidRDefault="00A60546" w:rsidP="00A60546">
      <w:pPr>
        <w:pStyle w:val="BodyText"/>
      </w:pPr>
      <w:r>
        <w:t xml:space="preserve">After removing the page, Local Administrators in live sites will need to promote the change to the public pages. Do this by going to Customize &gt; Emergency Response &gt; Promote Emergency Response Changes. Once you promote the change, the page will no longer be visible on the public display. </w:t>
      </w:r>
    </w:p>
    <w:p w:rsidR="00A60546" w:rsidRPr="00A60546" w:rsidRDefault="00A60546" w:rsidP="00A60546">
      <w:pPr>
        <w:pStyle w:val="BodyText"/>
      </w:pPr>
    </w:p>
    <w:p w:rsidR="00C91B66" w:rsidRPr="00CC249B" w:rsidRDefault="00C91B66" w:rsidP="00FD1661">
      <w:pPr>
        <w:pStyle w:val="Heading2"/>
      </w:pPr>
      <w:bookmarkStart w:id="452" w:name="_Toc229892035"/>
      <w:r w:rsidRPr="00CC249B">
        <w:t>Home Page</w:t>
      </w:r>
      <w:bookmarkEnd w:id="437"/>
      <w:bookmarkEnd w:id="438"/>
      <w:bookmarkEnd w:id="439"/>
      <w:bookmarkEnd w:id="452"/>
    </w:p>
    <w:p w:rsidR="006D6089" w:rsidRDefault="006D6089" w:rsidP="006D6089">
      <w:bookmarkStart w:id="453" w:name="_Toc179169556"/>
      <w:bookmarkStart w:id="454" w:name="_Toc180911732"/>
    </w:p>
    <w:p w:rsidR="006D6089" w:rsidRDefault="006D6089" w:rsidP="006D6089">
      <w:r>
        <w:t>Select Customize&gt;Homepage from the menu bar to view the expanded menu options for Homepage.</w:t>
      </w:r>
    </w:p>
    <w:p w:rsidR="006D6089" w:rsidRDefault="006D6089" w:rsidP="006D6089"/>
    <w:p w:rsidR="006D6089" w:rsidRDefault="006D6089" w:rsidP="006D6089"/>
    <w:p w:rsidR="006D6089" w:rsidRDefault="006D6089" w:rsidP="006D6089">
      <w:r>
        <w:rPr>
          <w:noProof/>
        </w:rPr>
        <w:drawing>
          <wp:inline distT="0" distB="0" distL="0" distR="0">
            <wp:extent cx="2574208" cy="2997200"/>
            <wp:effectExtent l="19050" t="0" r="0" b="0"/>
            <wp:docPr id="100" name="Picture 99" descr="glm_homepagemen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m_homepagemenu.bmp"/>
                    <pic:cNvPicPr/>
                  </pic:nvPicPr>
                  <pic:blipFill>
                    <a:blip r:embed="rId199"/>
                    <a:stretch>
                      <a:fillRect/>
                    </a:stretch>
                  </pic:blipFill>
                  <pic:spPr>
                    <a:xfrm>
                      <a:off x="0" y="0"/>
                      <a:ext cx="2573886" cy="2996826"/>
                    </a:xfrm>
                    <a:prstGeom prst="rect">
                      <a:avLst/>
                    </a:prstGeom>
                  </pic:spPr>
                </pic:pic>
              </a:graphicData>
            </a:graphic>
          </wp:inline>
        </w:drawing>
      </w:r>
    </w:p>
    <w:p w:rsidR="006D6089" w:rsidRDefault="006D6089" w:rsidP="006D6089">
      <w:pPr>
        <w:pStyle w:val="Caption"/>
      </w:pPr>
      <w:bookmarkStart w:id="455" w:name="_Toc229892255"/>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29</w:t>
      </w:r>
      <w:r w:rsidR="00241F43">
        <w:fldChar w:fldCharType="end"/>
      </w:r>
      <w:r>
        <w:t>:  Homepage Menu</w:t>
      </w:r>
      <w:bookmarkEnd w:id="455"/>
    </w:p>
    <w:p w:rsidR="006D6089" w:rsidRDefault="006D6089" w:rsidP="006D6089"/>
    <w:p w:rsidR="0084485D" w:rsidRDefault="0084485D">
      <w:r>
        <w:br w:type="page"/>
      </w:r>
    </w:p>
    <w:p w:rsidR="006D6089" w:rsidRDefault="006D6089" w:rsidP="006D6089">
      <w:pPr>
        <w:pStyle w:val="Heading3"/>
      </w:pPr>
      <w:bookmarkStart w:id="456" w:name="_Toc229892036"/>
      <w:r>
        <w:lastRenderedPageBreak/>
        <w:t>Add Announcement Link</w:t>
      </w:r>
      <w:bookmarkEnd w:id="456"/>
    </w:p>
    <w:p w:rsidR="006D6089" w:rsidRPr="006D6089" w:rsidRDefault="006D6089" w:rsidP="006D6089"/>
    <w:p w:rsidR="006D6089" w:rsidRDefault="00DE4192" w:rsidP="006D6089">
      <w:pPr>
        <w:pStyle w:val="BodyText"/>
      </w:pPr>
      <w:r>
        <w:t xml:space="preserve">This module allows </w:t>
      </w:r>
      <w:r w:rsidR="00D11F96">
        <w:t>L</w:t>
      </w:r>
      <w:r w:rsidRPr="000C583B">
        <w:t xml:space="preserve">ocal </w:t>
      </w:r>
      <w:r w:rsidR="00D11F96">
        <w:t>A</w:t>
      </w:r>
      <w:r w:rsidRPr="000C583B">
        <w:t>dministrators</w:t>
      </w:r>
      <w:r>
        <w:t xml:space="preserve"> to select the announcement links to be displayed on the homepage.  The announcement links include a link to a Google Events Calendar and a Miscellaneous Link of each site’s choosing.   The</w:t>
      </w:r>
      <w:r w:rsidR="00E81919">
        <w:t xml:space="preserve"> Miscellaneous </w:t>
      </w:r>
      <w:r>
        <w:t>announcement link will a</w:t>
      </w:r>
      <w:r w:rsidR="00F24862">
        <w:t xml:space="preserve">ppear </w:t>
      </w:r>
      <w:r w:rsidR="00433B46">
        <w:t xml:space="preserve">below the current </w:t>
      </w:r>
      <w:r>
        <w:t>Featured S</w:t>
      </w:r>
      <w:r w:rsidR="00433B46">
        <w:t xml:space="preserve">ite section.  </w:t>
      </w:r>
      <w:r w:rsidR="00E81919">
        <w:t xml:space="preserve">The Google Events Calendar will appear on the left side of the page listed below the Services and Health Information links.  </w:t>
      </w:r>
      <w:r w:rsidR="006D6089">
        <w:t xml:space="preserve">Choose Customize &gt; Homepage &gt; Add Announcement Link from the menu.  </w:t>
      </w:r>
    </w:p>
    <w:p w:rsidR="00E81919" w:rsidRDefault="00E81919" w:rsidP="006845FE">
      <w:pPr>
        <w:pStyle w:val="BodyText"/>
      </w:pPr>
    </w:p>
    <w:p w:rsidR="003716FC" w:rsidRDefault="006D6089" w:rsidP="006845FE">
      <w:pPr>
        <w:pStyle w:val="BodyText"/>
      </w:pPr>
      <w:r w:rsidRPr="006D6089" w:rsidDel="006D6089">
        <w:rPr>
          <w:noProof/>
        </w:rPr>
        <w:drawing>
          <wp:inline distT="0" distB="0" distL="0" distR="0">
            <wp:extent cx="2857500" cy="939800"/>
            <wp:effectExtent l="19050" t="0" r="0" b="0"/>
            <wp:docPr id="86" name="Picture 57" descr="glm_homepagemen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m_homepagemenu.bmp"/>
                    <pic:cNvPicPr/>
                  </pic:nvPicPr>
                  <pic:blipFill>
                    <a:blip r:embed="rId199"/>
                    <a:srcRect t="71648"/>
                    <a:stretch>
                      <a:fillRect/>
                    </a:stretch>
                  </pic:blipFill>
                  <pic:spPr>
                    <a:xfrm>
                      <a:off x="0" y="0"/>
                      <a:ext cx="2857500" cy="939800"/>
                    </a:xfrm>
                    <a:prstGeom prst="rect">
                      <a:avLst/>
                    </a:prstGeom>
                  </pic:spPr>
                </pic:pic>
              </a:graphicData>
            </a:graphic>
          </wp:inline>
        </w:drawing>
      </w:r>
    </w:p>
    <w:p w:rsidR="00433B46" w:rsidRDefault="00F24862" w:rsidP="0084485D">
      <w:pPr>
        <w:pStyle w:val="Caption"/>
      </w:pPr>
      <w:bookmarkStart w:id="457" w:name="_Toc229892256"/>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30</w:t>
      </w:r>
      <w:r w:rsidR="00241F43">
        <w:fldChar w:fldCharType="end"/>
      </w:r>
      <w:r>
        <w:t>:  Add Announcement Link menu</w:t>
      </w:r>
      <w:bookmarkEnd w:id="457"/>
    </w:p>
    <w:p w:rsidR="0084485D" w:rsidRPr="0084485D" w:rsidRDefault="0084485D" w:rsidP="0084485D"/>
    <w:p w:rsidR="006845FE" w:rsidRDefault="006845FE" w:rsidP="006845FE">
      <w:pPr>
        <w:pStyle w:val="BodyText"/>
      </w:pPr>
      <w:r>
        <w:t xml:space="preserve">The Add Announcement Link </w:t>
      </w:r>
      <w:r w:rsidR="002D6608">
        <w:t xml:space="preserve">input screen </w:t>
      </w:r>
      <w:r>
        <w:t xml:space="preserve">allows the </w:t>
      </w:r>
      <w:r w:rsidR="00D11F96">
        <w:t>L</w:t>
      </w:r>
      <w:r>
        <w:t xml:space="preserve">ocal </w:t>
      </w:r>
      <w:r w:rsidR="00D11F96">
        <w:t>A</w:t>
      </w:r>
      <w:r>
        <w:t>dministrator to</w:t>
      </w:r>
      <w:r w:rsidRPr="006845FE">
        <w:t xml:space="preserve"> </w:t>
      </w:r>
      <w:r w:rsidRPr="00433B46">
        <w:t xml:space="preserve">select one or </w:t>
      </w:r>
      <w:r>
        <w:t>both</w:t>
      </w:r>
      <w:r w:rsidRPr="00433B46">
        <w:t xml:space="preserve"> links for </w:t>
      </w:r>
      <w:r w:rsidR="006731F4">
        <w:t xml:space="preserve">submission to </w:t>
      </w:r>
      <w:r w:rsidRPr="00433B46">
        <w:t xml:space="preserve">the homepage. </w:t>
      </w:r>
      <w:r>
        <w:t xml:space="preserve"> </w:t>
      </w:r>
      <w:r w:rsidR="002D6608">
        <w:t>By default, both items are unchecked.</w:t>
      </w:r>
      <w:r>
        <w:t xml:space="preserve">  </w:t>
      </w:r>
    </w:p>
    <w:p w:rsidR="00775685" w:rsidRPr="00433B46" w:rsidRDefault="00775685" w:rsidP="006845FE">
      <w:pPr>
        <w:pStyle w:val="BodyText"/>
      </w:pPr>
    </w:p>
    <w:p w:rsidR="006845FE" w:rsidRDefault="00EB5331" w:rsidP="006845FE">
      <w:pPr>
        <w:pStyle w:val="BodyText"/>
        <w:keepNext/>
      </w:pPr>
      <w:r>
        <w:rPr>
          <w:noProof/>
        </w:rPr>
        <w:drawing>
          <wp:inline distT="0" distB="0" distL="0" distR="0">
            <wp:extent cx="4000500" cy="2057400"/>
            <wp:effectExtent l="19050" t="0" r="0" b="0"/>
            <wp:docPr id="128" name="Picture 128" descr="Add Announcement Link input screen with Title and URL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efault Add Announcement Link input screen.  This figure shows the default Add Announcement Link inpute screen.  This screen has 2 announement link options.  One is the option to select and link the Google Event Calendar.  The other option is to select and link the Miscellaneous Link.  Listed below the Miscellaneous Link option are 2 fields that require data.  These fields are the link Title and the link URL."/>
                    <pic:cNvPicPr>
                      <a:picLocks noChangeAspect="1" noChangeArrowheads="1"/>
                    </pic:cNvPicPr>
                  </pic:nvPicPr>
                  <pic:blipFill>
                    <a:blip r:embed="rId200"/>
                    <a:srcRect r="2840" b="34035"/>
                    <a:stretch>
                      <a:fillRect/>
                    </a:stretch>
                  </pic:blipFill>
                  <pic:spPr bwMode="auto">
                    <a:xfrm>
                      <a:off x="0" y="0"/>
                      <a:ext cx="4000500" cy="2057400"/>
                    </a:xfrm>
                    <a:prstGeom prst="rect">
                      <a:avLst/>
                    </a:prstGeom>
                    <a:noFill/>
                    <a:ln w="9525">
                      <a:noFill/>
                      <a:miter lim="800000"/>
                      <a:headEnd/>
                      <a:tailEnd/>
                    </a:ln>
                  </pic:spPr>
                </pic:pic>
              </a:graphicData>
            </a:graphic>
          </wp:inline>
        </w:drawing>
      </w:r>
    </w:p>
    <w:p w:rsidR="006845FE" w:rsidRDefault="006845FE" w:rsidP="006845FE">
      <w:pPr>
        <w:pStyle w:val="Caption"/>
      </w:pPr>
      <w:bookmarkStart w:id="458" w:name="_Toc229892257"/>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31</w:t>
      </w:r>
      <w:r w:rsidR="00241F43">
        <w:fldChar w:fldCharType="end"/>
      </w:r>
      <w:r>
        <w:t>:  Default Add Announcement Link input screen</w:t>
      </w:r>
      <w:bookmarkEnd w:id="458"/>
    </w:p>
    <w:p w:rsidR="008F4A3B" w:rsidRPr="008F4A3B" w:rsidRDefault="008F4A3B" w:rsidP="008F4A3B"/>
    <w:p w:rsidR="00FD1271" w:rsidRPr="00433B46" w:rsidRDefault="00FD1271" w:rsidP="008F4A3B">
      <w:r w:rsidRPr="00433B46">
        <w:t xml:space="preserve">When the “Google Event Calendar” link is </w:t>
      </w:r>
      <w:r w:rsidR="002D6608">
        <w:t xml:space="preserve">checked and </w:t>
      </w:r>
      <w:r w:rsidRPr="00433B46">
        <w:t xml:space="preserve">submitted, the system </w:t>
      </w:r>
      <w:r w:rsidR="002D6608">
        <w:t>check</w:t>
      </w:r>
      <w:r w:rsidR="006731F4">
        <w:t>s</w:t>
      </w:r>
      <w:r w:rsidRPr="00433B46">
        <w:t xml:space="preserve"> the G</w:t>
      </w:r>
      <w:r w:rsidR="006731F4">
        <w:t>oogle API to make sure that the</w:t>
      </w:r>
      <w:r w:rsidRPr="00433B46">
        <w:t xml:space="preserve"> calendar exists. If no</w:t>
      </w:r>
      <w:r w:rsidR="006731F4">
        <w:t xml:space="preserve"> calendar exists</w:t>
      </w:r>
      <w:r w:rsidRPr="00433B46">
        <w:t xml:space="preserve">, </w:t>
      </w:r>
      <w:r w:rsidR="002D6608">
        <w:t xml:space="preserve">an </w:t>
      </w:r>
      <w:r w:rsidRPr="00433B46">
        <w:t xml:space="preserve">error </w:t>
      </w:r>
      <w:r w:rsidR="002D6608">
        <w:t>message</w:t>
      </w:r>
      <w:r w:rsidRPr="00433B46">
        <w:t xml:space="preserve"> will </w:t>
      </w:r>
      <w:r w:rsidR="006731F4">
        <w:t xml:space="preserve">display.  </w:t>
      </w:r>
      <w:r>
        <w:t xml:space="preserve">In order for the Google Event Calendar to be functional, the </w:t>
      </w:r>
      <w:r w:rsidR="002D6608">
        <w:t xml:space="preserve">calendar must first be created in Google and then added to the Go Local system via </w:t>
      </w:r>
      <w:r>
        <w:t xml:space="preserve">the </w:t>
      </w:r>
      <w:r w:rsidR="002D6608">
        <w:t xml:space="preserve">Add </w:t>
      </w:r>
      <w:r>
        <w:t>Google Event Calendar</w:t>
      </w:r>
      <w:r w:rsidR="002D6608">
        <w:t xml:space="preserve"> menu option</w:t>
      </w:r>
      <w:r>
        <w:t>.</w:t>
      </w:r>
      <w:r w:rsidR="00F9491A">
        <w:t xml:space="preserve">  </w:t>
      </w:r>
      <w:r>
        <w:t xml:space="preserve"> </w:t>
      </w:r>
    </w:p>
    <w:p w:rsidR="00775685" w:rsidRDefault="00775685" w:rsidP="00775685"/>
    <w:p w:rsidR="00883EC0" w:rsidRDefault="000C4228" w:rsidP="00584677">
      <w:pPr>
        <w:pStyle w:val="Heading3"/>
      </w:pPr>
      <w:bookmarkStart w:id="459" w:name="_Toc229892037"/>
      <w:r>
        <w:t>Google Event</w:t>
      </w:r>
      <w:r w:rsidR="003B1669">
        <w:t>s</w:t>
      </w:r>
      <w:r>
        <w:t xml:space="preserve"> Calendar</w:t>
      </w:r>
      <w:bookmarkEnd w:id="459"/>
    </w:p>
    <w:p w:rsidR="00FE58FC" w:rsidRDefault="00FE58FC" w:rsidP="00FE58FC">
      <w:r>
        <w:t>The Google Calendar feature can be used as an events calendar for each individual Go Local project.  The Go Local system will link to your Calendar via the Google Calendar ID.  There are three steps to creating a Calendar of Events for your Go Local Area.</w:t>
      </w:r>
    </w:p>
    <w:p w:rsidR="00FE58FC" w:rsidRDefault="00FE58FC" w:rsidP="00D511CC">
      <w:pPr>
        <w:numPr>
          <w:ilvl w:val="0"/>
          <w:numId w:val="81"/>
        </w:numPr>
      </w:pPr>
      <w:r>
        <w:t>Create a Calendar in Google</w:t>
      </w:r>
    </w:p>
    <w:p w:rsidR="00FE58FC" w:rsidRDefault="00FE58FC" w:rsidP="00D511CC">
      <w:pPr>
        <w:numPr>
          <w:ilvl w:val="0"/>
          <w:numId w:val="81"/>
        </w:numPr>
      </w:pPr>
      <w:r>
        <w:t>Link the Calendar ID number under Customize &gt; Homepage &gt; Add Google Event Calendar</w:t>
      </w:r>
    </w:p>
    <w:p w:rsidR="00FE58FC" w:rsidRDefault="00FE58FC" w:rsidP="00D511CC">
      <w:pPr>
        <w:numPr>
          <w:ilvl w:val="0"/>
          <w:numId w:val="81"/>
        </w:numPr>
      </w:pPr>
      <w:r>
        <w:t>Turn on the Calendar link on your home page by going to Customize &gt; Homepage &gt; Add Announcement Link</w:t>
      </w:r>
    </w:p>
    <w:p w:rsidR="0084485D" w:rsidRDefault="0084485D">
      <w:r>
        <w:br w:type="page"/>
      </w:r>
    </w:p>
    <w:p w:rsidR="00FE58FC" w:rsidRDefault="00FE58FC" w:rsidP="00FE58FC">
      <w:r w:rsidRPr="00287D90">
        <w:lastRenderedPageBreak/>
        <w:t>When activated, the Google Events Calendar will appear on the left side of the page listed below the Services and Health Information links.</w:t>
      </w:r>
      <w:r>
        <w:t xml:space="preserve">  </w:t>
      </w:r>
    </w:p>
    <w:p w:rsidR="00FE58FC" w:rsidRDefault="00EB5331" w:rsidP="00FE58FC">
      <w:pPr>
        <w:keepNext/>
      </w:pPr>
      <w:r>
        <w:rPr>
          <w:noProof/>
        </w:rPr>
        <w:drawing>
          <wp:inline distT="0" distB="0" distL="0" distR="0">
            <wp:extent cx="5518638" cy="3242539"/>
            <wp:effectExtent l="19050" t="19050" r="24912" b="15011"/>
            <wp:docPr id="129" name="Picture 129" descr="Public view of the Arizona go Local homepage featuring link to the Google Events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alendar of Events Link on Homepage.  This figure shows the public view of the Arizona go Local homepage featuring the link to the Google Events calendar.  The hypertext link categories listed on the lefthand side of the page include:  Services by Location;  Services by Providers, Facilities, and Services; Services for Diseases and Health Issues; All Services; Health Information, and Calendar of Events for Arizona Go Local.  The Calendar of Events for Arizona Go Local hypertext link is circled in red for emphasis."/>
                    <pic:cNvPicPr>
                      <a:picLocks noChangeAspect="1" noChangeArrowheads="1"/>
                    </pic:cNvPicPr>
                  </pic:nvPicPr>
                  <pic:blipFill>
                    <a:blip r:embed="rId201"/>
                    <a:srcRect/>
                    <a:stretch>
                      <a:fillRect/>
                    </a:stretch>
                  </pic:blipFill>
                  <pic:spPr bwMode="auto">
                    <a:xfrm>
                      <a:off x="0" y="0"/>
                      <a:ext cx="5524500" cy="3245983"/>
                    </a:xfrm>
                    <a:prstGeom prst="rect">
                      <a:avLst/>
                    </a:prstGeom>
                    <a:noFill/>
                    <a:ln w="6350" cmpd="sng">
                      <a:solidFill>
                        <a:srgbClr val="000000"/>
                      </a:solidFill>
                      <a:miter lim="800000"/>
                      <a:headEnd/>
                      <a:tailEnd/>
                    </a:ln>
                    <a:effectLst/>
                  </pic:spPr>
                </pic:pic>
              </a:graphicData>
            </a:graphic>
          </wp:inline>
        </w:drawing>
      </w:r>
    </w:p>
    <w:p w:rsidR="00FE58FC" w:rsidRDefault="00FE58FC" w:rsidP="00FE58FC">
      <w:pPr>
        <w:pStyle w:val="Caption"/>
      </w:pPr>
      <w:bookmarkStart w:id="460" w:name="_Toc229892258"/>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32</w:t>
      </w:r>
      <w:r w:rsidR="00241F43">
        <w:fldChar w:fldCharType="end"/>
      </w:r>
      <w:r>
        <w:t>:  Calendar of Events Link on Homepage</w:t>
      </w:r>
      <w:bookmarkEnd w:id="460"/>
    </w:p>
    <w:p w:rsidR="00FE58FC" w:rsidRDefault="00FE58FC" w:rsidP="008F4A3B">
      <w:pPr>
        <w:pStyle w:val="Heading4"/>
      </w:pPr>
      <w:r>
        <w:t xml:space="preserve">Creating the Calendar </w:t>
      </w:r>
    </w:p>
    <w:p w:rsidR="0084485D" w:rsidRDefault="00FE58FC" w:rsidP="00FE58FC">
      <w:r>
        <w:t xml:space="preserve">Each Go Local area that would like to use this feature must first create a Google Calendar (at http://www.google.com/calendar).  Help on preparing a calendar is available from the Google </w:t>
      </w:r>
      <w:r w:rsidR="00C03DA6">
        <w:t>Web site</w:t>
      </w:r>
      <w:r>
        <w:t xml:space="preserve">. You can access this via the Google Event Calendar Help link available within the input system at Homepage &gt; Add Google Event Calendar. </w:t>
      </w:r>
    </w:p>
    <w:p w:rsidR="00FE58FC" w:rsidRDefault="00FE58FC" w:rsidP="00FE58FC">
      <w:r>
        <w:br/>
      </w:r>
      <w:r w:rsidR="0084485D">
        <w:rPr>
          <w:noProof/>
        </w:rPr>
        <w:drawing>
          <wp:inline distT="0" distB="0" distL="0" distR="0">
            <wp:extent cx="3143250" cy="965200"/>
            <wp:effectExtent l="19050" t="0" r="0" b="0"/>
            <wp:docPr id="32" name="Picture 130" descr="Menu display to select the Add Google Event Calendar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Add Google Event Calendar Menu Item.  This figure shows the menu display to select the Add Google Event Calendar feature. From the menu choose Customize then Homepage, then Add Google Event Calendar.&#10;&#10;"/>
                    <pic:cNvPicPr>
                      <a:picLocks noChangeAspect="1" noChangeArrowheads="1"/>
                    </pic:cNvPicPr>
                  </pic:nvPicPr>
                  <pic:blipFill>
                    <a:blip r:embed="rId202"/>
                    <a:srcRect t="70466" r="1559" b="2945"/>
                    <a:stretch>
                      <a:fillRect/>
                    </a:stretch>
                  </pic:blipFill>
                  <pic:spPr bwMode="auto">
                    <a:xfrm>
                      <a:off x="0" y="0"/>
                      <a:ext cx="3143250" cy="965200"/>
                    </a:xfrm>
                    <a:prstGeom prst="rect">
                      <a:avLst/>
                    </a:prstGeom>
                    <a:noFill/>
                    <a:ln w="9525">
                      <a:noFill/>
                      <a:miter lim="800000"/>
                      <a:headEnd/>
                      <a:tailEnd/>
                    </a:ln>
                  </pic:spPr>
                </pic:pic>
              </a:graphicData>
            </a:graphic>
          </wp:inline>
        </w:drawing>
      </w:r>
    </w:p>
    <w:p w:rsidR="00E81534" w:rsidRDefault="00E81534" w:rsidP="00E81534">
      <w:pPr>
        <w:pStyle w:val="Caption"/>
      </w:pPr>
      <w:bookmarkStart w:id="461" w:name="_Toc229892259"/>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33</w:t>
      </w:r>
      <w:r w:rsidR="00241F43">
        <w:fldChar w:fldCharType="end"/>
      </w:r>
      <w:r>
        <w:t xml:space="preserve">:  </w:t>
      </w:r>
      <w:r w:rsidRPr="003541D3">
        <w:t>Add Google Event Calendar Menu Item</w:t>
      </w:r>
      <w:bookmarkEnd w:id="461"/>
    </w:p>
    <w:p w:rsidR="00E81534" w:rsidRDefault="00E81534" w:rsidP="00E81534">
      <w:pPr>
        <w:pStyle w:val="Caption"/>
      </w:pPr>
    </w:p>
    <w:p w:rsidR="006A0E86" w:rsidRDefault="00EB5331" w:rsidP="0050168B">
      <w:pPr>
        <w:pStyle w:val="Caption"/>
      </w:pPr>
      <w:r>
        <w:rPr>
          <w:noProof/>
        </w:rPr>
        <w:drawing>
          <wp:inline distT="0" distB="0" distL="0" distR="0">
            <wp:extent cx="4686300" cy="2124075"/>
            <wp:effectExtent l="19050" t="0" r="0" b="0"/>
            <wp:docPr id="131" name="Picture 131" descr="Help link available on the Add Google Event Calendar fill-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Google Event Calendar Help.  This figure shows the Help link available on the Add Google Event Calendar fill-in screen.  This link title, &quot;Google Event Calendar Help&quot; is located in the top righthand corner of the fill-in screen.  In the middle of the screen is a field to enter in the Google Calendar ID.  At the bottom of the page are 3 selection buttons:  Preview, Submit, and Cancel."/>
                    <pic:cNvPicPr>
                      <a:picLocks noChangeAspect="1" noChangeArrowheads="1"/>
                    </pic:cNvPicPr>
                  </pic:nvPicPr>
                  <pic:blipFill>
                    <a:blip r:embed="rId203"/>
                    <a:srcRect/>
                    <a:stretch>
                      <a:fillRect/>
                    </a:stretch>
                  </pic:blipFill>
                  <pic:spPr bwMode="auto">
                    <a:xfrm>
                      <a:off x="0" y="0"/>
                      <a:ext cx="4686300" cy="2124075"/>
                    </a:xfrm>
                    <a:prstGeom prst="rect">
                      <a:avLst/>
                    </a:prstGeom>
                    <a:noFill/>
                    <a:ln w="9525">
                      <a:noFill/>
                      <a:miter lim="800000"/>
                      <a:headEnd/>
                      <a:tailEnd/>
                    </a:ln>
                  </pic:spPr>
                </pic:pic>
              </a:graphicData>
            </a:graphic>
          </wp:inline>
        </w:drawing>
      </w:r>
    </w:p>
    <w:p w:rsidR="0084485D" w:rsidRDefault="006A0E86" w:rsidP="0084485D">
      <w:pPr>
        <w:pStyle w:val="Caption"/>
        <w:rPr>
          <w:b w:val="0"/>
          <w:bCs w:val="0"/>
        </w:rPr>
      </w:pPr>
      <w:bookmarkStart w:id="462" w:name="_Toc229892260"/>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34</w:t>
      </w:r>
      <w:r w:rsidR="00241F43">
        <w:fldChar w:fldCharType="end"/>
      </w:r>
      <w:r>
        <w:t>:  Google Event Calendar Help</w:t>
      </w:r>
      <w:bookmarkEnd w:id="462"/>
      <w:r w:rsidR="0084485D">
        <w:t xml:space="preserve">   </w:t>
      </w:r>
      <w:r w:rsidR="0084485D">
        <w:br w:type="page"/>
      </w:r>
    </w:p>
    <w:p w:rsidR="00506185" w:rsidRDefault="00EB5331" w:rsidP="00506185">
      <w:pPr>
        <w:keepNext/>
      </w:pPr>
      <w:r>
        <w:rPr>
          <w:noProof/>
        </w:rPr>
        <w:lastRenderedPageBreak/>
        <w:drawing>
          <wp:inline distT="0" distB="0" distL="0" distR="0">
            <wp:extent cx="4572000" cy="2667000"/>
            <wp:effectExtent l="19050" t="0" r="0" b="0"/>
            <wp:docPr id="132" name="Picture 132" descr="Sample Google Event Calendar available on the Google web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ample Google Event Calendar.  This figure shows a sample Google Event Calendar available on the Google webpage.  This calendar is for the month of November and has several activities assigned to dates in November.  These events are highlighted in pink on the calendar.  On the lower lefthand side of the screen is a box listing 2 available calendars that have been created in this Google calendar account.  The second calendar titled, &quot;Calendar of Events for Go Local Nevada&quot;  has been checked to display."/>
                    <pic:cNvPicPr>
                      <a:picLocks noChangeAspect="1" noChangeArrowheads="1"/>
                    </pic:cNvPicPr>
                  </pic:nvPicPr>
                  <pic:blipFill>
                    <a:blip r:embed="rId204"/>
                    <a:srcRect/>
                    <a:stretch>
                      <a:fillRect/>
                    </a:stretch>
                  </pic:blipFill>
                  <pic:spPr bwMode="auto">
                    <a:xfrm>
                      <a:off x="0" y="0"/>
                      <a:ext cx="4572000" cy="2667000"/>
                    </a:xfrm>
                    <a:prstGeom prst="rect">
                      <a:avLst/>
                    </a:prstGeom>
                    <a:noFill/>
                    <a:ln w="9525">
                      <a:noFill/>
                      <a:miter lim="800000"/>
                      <a:headEnd/>
                      <a:tailEnd/>
                    </a:ln>
                  </pic:spPr>
                </pic:pic>
              </a:graphicData>
            </a:graphic>
          </wp:inline>
        </w:drawing>
      </w:r>
    </w:p>
    <w:p w:rsidR="00506185" w:rsidRDefault="00506185" w:rsidP="00506185">
      <w:pPr>
        <w:pStyle w:val="Caption"/>
      </w:pPr>
      <w:bookmarkStart w:id="463" w:name="_Toc229892261"/>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35</w:t>
      </w:r>
      <w:r w:rsidR="00241F43">
        <w:fldChar w:fldCharType="end"/>
      </w:r>
      <w:r>
        <w:t>:  Sample Google Event Calendar</w:t>
      </w:r>
      <w:bookmarkEnd w:id="463"/>
    </w:p>
    <w:p w:rsidR="00506185" w:rsidRDefault="00506185" w:rsidP="006A0E86"/>
    <w:p w:rsidR="00E81534" w:rsidRDefault="00E81534" w:rsidP="00E81534">
      <w:r w:rsidRPr="00152F52">
        <w:rPr>
          <w:b/>
        </w:rPr>
        <w:t>Note:</w:t>
      </w:r>
      <w:r>
        <w:t xml:space="preserve">  Google will automatically name your calendar using your account name.  You can change the name of your calendar or create multiple calendars with different names and events.  </w:t>
      </w:r>
    </w:p>
    <w:p w:rsidR="00E81534" w:rsidRDefault="00E81534" w:rsidP="00E81534">
      <w:pPr>
        <w:rPr>
          <w:sz w:val="16"/>
          <w:szCs w:val="16"/>
        </w:rPr>
      </w:pPr>
    </w:p>
    <w:p w:rsidR="00E81534" w:rsidRPr="00387727" w:rsidRDefault="00E81534" w:rsidP="00E81534">
      <w:pPr>
        <w:rPr>
          <w:sz w:val="16"/>
          <w:szCs w:val="16"/>
        </w:rPr>
      </w:pPr>
    </w:p>
    <w:p w:rsidR="00E81534" w:rsidRDefault="00E81534" w:rsidP="00E81534">
      <w:r>
        <w:t>Within Google Calendars, you must set certain sharing options so that your event calendar can appear on the Go Local homepage:</w:t>
      </w:r>
    </w:p>
    <w:p w:rsidR="00E81534" w:rsidRDefault="00E81534" w:rsidP="00D511CC">
      <w:pPr>
        <w:numPr>
          <w:ilvl w:val="0"/>
          <w:numId w:val="32"/>
        </w:numPr>
      </w:pPr>
      <w:r>
        <w:t>Check to select your calendar</w:t>
      </w:r>
    </w:p>
    <w:p w:rsidR="00506185" w:rsidRDefault="00E81534" w:rsidP="00D511CC">
      <w:pPr>
        <w:numPr>
          <w:ilvl w:val="0"/>
          <w:numId w:val="32"/>
        </w:numPr>
      </w:pPr>
      <w:r>
        <w:t>Click “Manage Calendars” to edit the calendar settings</w:t>
      </w:r>
    </w:p>
    <w:p w:rsidR="00E81534" w:rsidRDefault="00E81534" w:rsidP="00E81534">
      <w:pPr>
        <w:ind w:left="360"/>
      </w:pPr>
    </w:p>
    <w:p w:rsidR="00770D48" w:rsidRDefault="00EB5331" w:rsidP="00770D48">
      <w:pPr>
        <w:keepNext/>
      </w:pPr>
      <w:r>
        <w:rPr>
          <w:noProof/>
        </w:rPr>
        <w:drawing>
          <wp:inline distT="0" distB="0" distL="0" distR="0">
            <wp:extent cx="1524000" cy="1524000"/>
            <wp:effectExtent l="19050" t="0" r="0" b="0"/>
            <wp:docPr id="133" name="Picture 133" descr="Close-up of the My Calendars listing available for a user account in Google Calend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Manage calendars.  This figure is a close-up of the My Calendars listing available for this account in Google Calendar.  In this example, there are 2 calendars available to display.  The first one is titled &quot;Nancy Morell&quot;.  The second calendar is titled &quot;Calendar of Events for Go Local Nevada&quot;.  The second calendar has a check mark next to it indicating that this is the calendar chosen to display.  At the bottom of this list is the &quot;Manage Calendars&quot; hypertext link.  This link has a red arrow pointing to it for emphasis."/>
                    <pic:cNvPicPr>
                      <a:picLocks noChangeAspect="1" noChangeArrowheads="1"/>
                    </pic:cNvPicPr>
                  </pic:nvPicPr>
                  <pic:blipFill>
                    <a:blip r:embed="rId205"/>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p w:rsidR="00BB7663" w:rsidRDefault="00BB7663" w:rsidP="00BB7663">
      <w:pPr>
        <w:pStyle w:val="Caption"/>
      </w:pPr>
      <w:bookmarkStart w:id="464" w:name="_Toc229892262"/>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36</w:t>
      </w:r>
      <w:r w:rsidR="00241F43">
        <w:fldChar w:fldCharType="end"/>
      </w:r>
      <w:r w:rsidR="00506185">
        <w:t>:  Manage calendar</w:t>
      </w:r>
      <w:r w:rsidR="00D56FF3">
        <w:t>s</w:t>
      </w:r>
      <w:bookmarkEnd w:id="464"/>
    </w:p>
    <w:p w:rsidR="00770D48" w:rsidRDefault="00770D48" w:rsidP="006A0E86"/>
    <w:p w:rsidR="00770D48" w:rsidRDefault="00770D48" w:rsidP="00D511CC">
      <w:pPr>
        <w:numPr>
          <w:ilvl w:val="0"/>
          <w:numId w:val="83"/>
        </w:numPr>
      </w:pPr>
      <w:r>
        <w:t>Under the Calendars tab, click “Share this calendar” link to modify the share settings for your calendar.</w:t>
      </w:r>
    </w:p>
    <w:p w:rsidR="00770D48" w:rsidRDefault="00770D48" w:rsidP="006A0E86"/>
    <w:p w:rsidR="00770D48" w:rsidRDefault="00EB5331" w:rsidP="00770D48">
      <w:pPr>
        <w:keepNext/>
      </w:pPr>
      <w:r>
        <w:rPr>
          <w:noProof/>
        </w:rPr>
        <w:drawing>
          <wp:inline distT="0" distB="0" distL="0" distR="0">
            <wp:extent cx="5486400" cy="1447800"/>
            <wp:effectExtent l="19050" t="0" r="0" b="0"/>
            <wp:docPr id="134" name="Picture 134" descr="Available calendar settings in the Google Manage Calendars hypertex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alendar settings.  This figure shows the calendar settings available by clicking on the Manage Calendars hypertext link.  In this example, two calendars are listed.  Next to each calendar name is a column indicating whether or not the calendar is shared.  For the calendar titled, &quot;Calendar of Events for Go Local Nevada&quot;, the &quot;Share this calendar&quot; hypertext link is circled in red for emphasis."/>
                    <pic:cNvPicPr>
                      <a:picLocks noChangeAspect="1" noChangeArrowheads="1"/>
                    </pic:cNvPicPr>
                  </pic:nvPicPr>
                  <pic:blipFill>
                    <a:blip r:embed="rId206"/>
                    <a:srcRect/>
                    <a:stretch>
                      <a:fillRect/>
                    </a:stretch>
                  </pic:blipFill>
                  <pic:spPr bwMode="auto">
                    <a:xfrm>
                      <a:off x="0" y="0"/>
                      <a:ext cx="5486400" cy="1447800"/>
                    </a:xfrm>
                    <a:prstGeom prst="rect">
                      <a:avLst/>
                    </a:prstGeom>
                    <a:noFill/>
                    <a:ln w="9525">
                      <a:noFill/>
                      <a:miter lim="800000"/>
                      <a:headEnd/>
                      <a:tailEnd/>
                    </a:ln>
                  </pic:spPr>
                </pic:pic>
              </a:graphicData>
            </a:graphic>
          </wp:inline>
        </w:drawing>
      </w:r>
    </w:p>
    <w:p w:rsidR="00770D48" w:rsidRDefault="00770D48" w:rsidP="00770D48">
      <w:pPr>
        <w:pStyle w:val="Caption"/>
      </w:pPr>
      <w:bookmarkStart w:id="465" w:name="_Toc229892263"/>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37</w:t>
      </w:r>
      <w:r w:rsidR="00241F43">
        <w:fldChar w:fldCharType="end"/>
      </w:r>
      <w:r>
        <w:t>:  Calendar settings</w:t>
      </w:r>
      <w:bookmarkEnd w:id="465"/>
    </w:p>
    <w:p w:rsidR="00276649" w:rsidRDefault="00276649">
      <w:r>
        <w:br w:type="page"/>
      </w:r>
    </w:p>
    <w:p w:rsidR="007A787E" w:rsidRDefault="00BB7663" w:rsidP="00D511CC">
      <w:pPr>
        <w:numPr>
          <w:ilvl w:val="0"/>
          <w:numId w:val="83"/>
        </w:numPr>
      </w:pPr>
      <w:r>
        <w:lastRenderedPageBreak/>
        <w:t>Select “Share all information on this calendar with everyone</w:t>
      </w:r>
      <w:r w:rsidR="00770D48">
        <w:t>”</w:t>
      </w:r>
    </w:p>
    <w:p w:rsidR="00BB7663" w:rsidRDefault="007A787E" w:rsidP="00D511CC">
      <w:pPr>
        <w:numPr>
          <w:ilvl w:val="0"/>
          <w:numId w:val="83"/>
        </w:numPr>
      </w:pPr>
      <w:r>
        <w:t>Save the settings</w:t>
      </w:r>
    </w:p>
    <w:p w:rsidR="00BB7663" w:rsidRDefault="00BB7663" w:rsidP="006A0E86"/>
    <w:p w:rsidR="00BB7663" w:rsidRDefault="00BB7663" w:rsidP="006A0E86"/>
    <w:p w:rsidR="00770D48" w:rsidRDefault="00EB5331" w:rsidP="00770D48">
      <w:pPr>
        <w:keepNext/>
      </w:pPr>
      <w:r>
        <w:rPr>
          <w:noProof/>
        </w:rPr>
        <w:drawing>
          <wp:inline distT="0" distB="0" distL="0" distR="0">
            <wp:extent cx="5934075" cy="1181100"/>
            <wp:effectExtent l="19050" t="0" r="9525" b="0"/>
            <wp:docPr id="135" name="Picture 135" descr="Available calendar sharing options in Google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Google Event Calendar share.  This figure shows the options available when the &quot;Share this calendar&quot; hypertext link is clicked.  There are 3 options available under &quot;Share this calendar&quot;.  Each option has a radio button to select to choose that option.  In this example, the second option titled &quot;Share all informaton on this calendar with everyone&quot; has been selected."/>
                    <pic:cNvPicPr>
                      <a:picLocks noChangeAspect="1" noChangeArrowheads="1"/>
                    </pic:cNvPicPr>
                  </pic:nvPicPr>
                  <pic:blipFill>
                    <a:blip r:embed="rId207"/>
                    <a:srcRect/>
                    <a:stretch>
                      <a:fillRect/>
                    </a:stretch>
                  </pic:blipFill>
                  <pic:spPr bwMode="auto">
                    <a:xfrm>
                      <a:off x="0" y="0"/>
                      <a:ext cx="5934075" cy="1181100"/>
                    </a:xfrm>
                    <a:prstGeom prst="rect">
                      <a:avLst/>
                    </a:prstGeom>
                    <a:noFill/>
                    <a:ln w="9525">
                      <a:noFill/>
                      <a:miter lim="800000"/>
                      <a:headEnd/>
                      <a:tailEnd/>
                    </a:ln>
                  </pic:spPr>
                </pic:pic>
              </a:graphicData>
            </a:graphic>
          </wp:inline>
        </w:drawing>
      </w:r>
    </w:p>
    <w:p w:rsidR="00BB7663" w:rsidRDefault="00770D48" w:rsidP="00770D48">
      <w:pPr>
        <w:pStyle w:val="Caption"/>
      </w:pPr>
      <w:bookmarkStart w:id="466" w:name="_Toc229892264"/>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38</w:t>
      </w:r>
      <w:r w:rsidR="00241F43">
        <w:fldChar w:fldCharType="end"/>
      </w:r>
      <w:r>
        <w:t>:  Google Event Calendar share</w:t>
      </w:r>
      <w:bookmarkEnd w:id="466"/>
    </w:p>
    <w:p w:rsidR="00BB7663" w:rsidRDefault="00BB7663" w:rsidP="006A0E86"/>
    <w:p w:rsidR="0040484E" w:rsidRDefault="0040484E" w:rsidP="006A0E86"/>
    <w:p w:rsidR="0040484E" w:rsidRDefault="0040484E" w:rsidP="0040484E">
      <w:pPr>
        <w:pStyle w:val="Heading4"/>
      </w:pPr>
      <w:r>
        <w:t>Google Calendar ID</w:t>
      </w:r>
    </w:p>
    <w:p w:rsidR="0040484E" w:rsidRDefault="0040484E" w:rsidP="006A0E86"/>
    <w:p w:rsidR="00770D48" w:rsidRDefault="0040484E" w:rsidP="006A0E86">
      <w:r>
        <w:t>In order for the Go Local system to link to your Google Event Calendar, you will need to copy and paste the Google Calendar ID into the system.</w:t>
      </w:r>
    </w:p>
    <w:p w:rsidR="0040484E" w:rsidRDefault="0040484E" w:rsidP="006A0E86"/>
    <w:p w:rsidR="00D56FF3" w:rsidRDefault="00D56FF3" w:rsidP="0040484E">
      <w:pPr>
        <w:pStyle w:val="BodyText"/>
      </w:pPr>
      <w:r>
        <w:t xml:space="preserve">To locate the Google Calendar ID:  </w:t>
      </w:r>
    </w:p>
    <w:p w:rsidR="00D56FF3" w:rsidRDefault="00D56FF3" w:rsidP="0040484E">
      <w:pPr>
        <w:pStyle w:val="BodyText"/>
      </w:pPr>
    </w:p>
    <w:p w:rsidR="0040484E" w:rsidRDefault="00D56FF3" w:rsidP="00D511CC">
      <w:pPr>
        <w:pStyle w:val="BodyText"/>
        <w:numPr>
          <w:ilvl w:val="0"/>
          <w:numId w:val="54"/>
        </w:numPr>
      </w:pPr>
      <w:r>
        <w:t>Select Manage calendars</w:t>
      </w:r>
    </w:p>
    <w:p w:rsidR="0040484E" w:rsidRDefault="0040484E" w:rsidP="0040484E">
      <w:pPr>
        <w:pStyle w:val="BodyText"/>
      </w:pPr>
    </w:p>
    <w:p w:rsidR="00D56FF3" w:rsidRDefault="00EB5331" w:rsidP="00D56FF3">
      <w:pPr>
        <w:pStyle w:val="BodyText"/>
        <w:keepNext/>
      </w:pPr>
      <w:r>
        <w:rPr>
          <w:noProof/>
        </w:rPr>
        <w:drawing>
          <wp:inline distT="0" distB="0" distL="0" distR="0">
            <wp:extent cx="1524000" cy="1524000"/>
            <wp:effectExtent l="19050" t="0" r="0" b="0"/>
            <wp:docPr id="136" name="Picture 136" descr="Close-up of the My Calendars listing available for a user account in Google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Manage calendars.  Manage calendars.  This figure is a close-up of the My Calendars listing available for this account in Google Calendar.  In this example, there are 2 calendars available to display.  The first one is titled &quot;Nancy Morell&quot;.  The second calendar is titled &quot;Calendar of Events for Go Local Nevada&quot;.  The second calendar has a check mark next to it indicating that this is the calendar chosen to display.  At the bottom of this list is the &quot;Manage Calendars&quot; hypertext link.  This link has a red arrow pointing to it for emphasis."/>
                    <pic:cNvPicPr>
                      <a:picLocks noChangeAspect="1" noChangeArrowheads="1"/>
                    </pic:cNvPicPr>
                  </pic:nvPicPr>
                  <pic:blipFill>
                    <a:blip r:embed="rId205"/>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p w:rsidR="0040484E" w:rsidRDefault="00D56FF3" w:rsidP="00D56FF3">
      <w:pPr>
        <w:pStyle w:val="Caption"/>
      </w:pPr>
      <w:bookmarkStart w:id="467" w:name="_Toc229892265"/>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39</w:t>
      </w:r>
      <w:r w:rsidR="00241F43">
        <w:fldChar w:fldCharType="end"/>
      </w:r>
      <w:r>
        <w:t>:  Manage calendars</w:t>
      </w:r>
      <w:bookmarkEnd w:id="467"/>
    </w:p>
    <w:p w:rsidR="0040484E" w:rsidRDefault="0040484E" w:rsidP="0040484E">
      <w:pPr>
        <w:pStyle w:val="BodyText"/>
      </w:pPr>
    </w:p>
    <w:p w:rsidR="00144EE4" w:rsidRDefault="00D56FF3" w:rsidP="00D511CC">
      <w:pPr>
        <w:pStyle w:val="BodyText"/>
        <w:numPr>
          <w:ilvl w:val="0"/>
          <w:numId w:val="54"/>
        </w:numPr>
      </w:pPr>
      <w:r>
        <w:t>Click on the title hypertext link for your calendar</w:t>
      </w:r>
    </w:p>
    <w:p w:rsidR="00D56FF3" w:rsidRDefault="00D56FF3" w:rsidP="00144EE4">
      <w:pPr>
        <w:pStyle w:val="BodyText"/>
        <w:ind w:left="360"/>
      </w:pPr>
    </w:p>
    <w:p w:rsidR="00144EE4" w:rsidRDefault="00144EE4" w:rsidP="00144EE4">
      <w:pPr>
        <w:pStyle w:val="BodyText"/>
        <w:ind w:left="360"/>
      </w:pPr>
    </w:p>
    <w:p w:rsidR="00D56FF3" w:rsidRDefault="00EB5331" w:rsidP="00D56FF3">
      <w:pPr>
        <w:pStyle w:val="BodyText"/>
        <w:keepNext/>
      </w:pPr>
      <w:r>
        <w:rPr>
          <w:noProof/>
        </w:rPr>
        <w:drawing>
          <wp:inline distT="0" distB="0" distL="0" distR="0">
            <wp:extent cx="5600700" cy="1428750"/>
            <wp:effectExtent l="19050" t="0" r="0" b="0"/>
            <wp:docPr id="137" name="Picture 137" descr="View calendar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alendar of Events view settings.  This figure shows the hypertext link available to view the settings of a  calendar.  The hypertext link for the calendar titled, &quot;Calendar of Events for Go Local Nevada&quot; has been circled in red for emphasis."/>
                    <pic:cNvPicPr>
                      <a:picLocks noChangeAspect="1" noChangeArrowheads="1"/>
                    </pic:cNvPicPr>
                  </pic:nvPicPr>
                  <pic:blipFill>
                    <a:blip r:embed="rId208"/>
                    <a:srcRect/>
                    <a:stretch>
                      <a:fillRect/>
                    </a:stretch>
                  </pic:blipFill>
                  <pic:spPr bwMode="auto">
                    <a:xfrm>
                      <a:off x="0" y="0"/>
                      <a:ext cx="5600700" cy="1428750"/>
                    </a:xfrm>
                    <a:prstGeom prst="rect">
                      <a:avLst/>
                    </a:prstGeom>
                    <a:noFill/>
                    <a:ln w="9525">
                      <a:noFill/>
                      <a:miter lim="800000"/>
                      <a:headEnd/>
                      <a:tailEnd/>
                    </a:ln>
                  </pic:spPr>
                </pic:pic>
              </a:graphicData>
            </a:graphic>
          </wp:inline>
        </w:drawing>
      </w:r>
    </w:p>
    <w:p w:rsidR="00D56FF3" w:rsidRDefault="00D56FF3" w:rsidP="00D56FF3">
      <w:pPr>
        <w:pStyle w:val="Caption"/>
      </w:pPr>
      <w:bookmarkStart w:id="468" w:name="_Toc229892266"/>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40</w:t>
      </w:r>
      <w:r w:rsidR="00241F43">
        <w:fldChar w:fldCharType="end"/>
      </w:r>
      <w:r>
        <w:t>:  Calendar of Events view settings</w:t>
      </w:r>
      <w:bookmarkEnd w:id="468"/>
    </w:p>
    <w:p w:rsidR="0040484E" w:rsidRDefault="0040484E" w:rsidP="0040484E">
      <w:pPr>
        <w:pStyle w:val="BodyText"/>
      </w:pPr>
    </w:p>
    <w:p w:rsidR="00276649" w:rsidRDefault="00276649">
      <w:r>
        <w:br w:type="page"/>
      </w:r>
    </w:p>
    <w:p w:rsidR="00144EE4" w:rsidRPr="00C175D7" w:rsidRDefault="00144EE4" w:rsidP="00D511CC">
      <w:pPr>
        <w:pStyle w:val="BodyText"/>
        <w:numPr>
          <w:ilvl w:val="0"/>
          <w:numId w:val="54"/>
        </w:numPr>
      </w:pPr>
      <w:r w:rsidRPr="00C175D7">
        <w:lastRenderedPageBreak/>
        <w:t>Scroll down to the section containing Calendar Address</w:t>
      </w:r>
      <w:r>
        <w:t xml:space="preserve">. If you have multiple calendars, the Calendar ID for the first calendar will likely be your email login and the Calendar ID for additional calendars will be a longer identification code. </w:t>
      </w:r>
    </w:p>
    <w:p w:rsidR="00144EE4" w:rsidRPr="00C175D7" w:rsidRDefault="00144EE4" w:rsidP="00D511CC">
      <w:pPr>
        <w:pStyle w:val="BodyText"/>
        <w:numPr>
          <w:ilvl w:val="0"/>
          <w:numId w:val="54"/>
        </w:numPr>
      </w:pPr>
      <w:r w:rsidRPr="00C175D7">
        <w:t>Highlight and copy the Calendar ID</w:t>
      </w:r>
      <w:r>
        <w:t xml:space="preserve">. Later you will paste this into the appropriate place in the Go Local Input system (see below). </w:t>
      </w:r>
    </w:p>
    <w:p w:rsidR="00D56FF3" w:rsidRDefault="00D56FF3" w:rsidP="0040484E">
      <w:pPr>
        <w:pStyle w:val="BodyText"/>
      </w:pPr>
    </w:p>
    <w:p w:rsidR="00CF305A" w:rsidRDefault="00EB5331" w:rsidP="00CF305A">
      <w:pPr>
        <w:pStyle w:val="BodyText"/>
        <w:keepNext/>
      </w:pPr>
      <w:r>
        <w:rPr>
          <w:noProof/>
        </w:rPr>
        <w:drawing>
          <wp:inline distT="0" distB="0" distL="0" distR="0">
            <wp:extent cx="5943600" cy="990600"/>
            <wp:effectExtent l="19050" t="0" r="0" b="0"/>
            <wp:docPr id="138" name="Picture 138" descr="Locating the Calendar ID within the Google calendar view settings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Google Calendar ID.  This figure shows the location of the Calendar ID within the Google calendar view settings feature.  The Calendar Address field contains the Calendar ID.  In this example, the Calendar ID is highlighted in gray and has a red arrow pointing to it for emphasis.  The calendar ID in this example is 45unv5153qcr88sffpoog4ffd0@group.calendar.google.com"/>
                    <pic:cNvPicPr>
                      <a:picLocks noChangeAspect="1" noChangeArrowheads="1"/>
                    </pic:cNvPicPr>
                  </pic:nvPicPr>
                  <pic:blipFill>
                    <a:blip r:embed="rId209"/>
                    <a:srcRect/>
                    <a:stretch>
                      <a:fillRect/>
                    </a:stretch>
                  </pic:blipFill>
                  <pic:spPr bwMode="auto">
                    <a:xfrm>
                      <a:off x="0" y="0"/>
                      <a:ext cx="5943600" cy="990600"/>
                    </a:xfrm>
                    <a:prstGeom prst="rect">
                      <a:avLst/>
                    </a:prstGeom>
                    <a:noFill/>
                    <a:ln w="9525">
                      <a:noFill/>
                      <a:miter lim="800000"/>
                      <a:headEnd/>
                      <a:tailEnd/>
                    </a:ln>
                  </pic:spPr>
                </pic:pic>
              </a:graphicData>
            </a:graphic>
          </wp:inline>
        </w:drawing>
      </w:r>
    </w:p>
    <w:p w:rsidR="0040484E" w:rsidRDefault="00CF305A" w:rsidP="00CF305A">
      <w:pPr>
        <w:pStyle w:val="Caption"/>
      </w:pPr>
      <w:bookmarkStart w:id="469" w:name="_Toc229892267"/>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41</w:t>
      </w:r>
      <w:r w:rsidR="00241F43">
        <w:fldChar w:fldCharType="end"/>
      </w:r>
      <w:r>
        <w:t>:  Google Calendar ID</w:t>
      </w:r>
      <w:bookmarkEnd w:id="469"/>
    </w:p>
    <w:p w:rsidR="00770D48" w:rsidRDefault="00770D48" w:rsidP="006A0E86"/>
    <w:p w:rsidR="003E5971" w:rsidRDefault="003E5971" w:rsidP="003E5971">
      <w:pPr>
        <w:pStyle w:val="Heading4"/>
      </w:pPr>
      <w:bookmarkStart w:id="470" w:name="_Toc183315323"/>
      <w:r w:rsidRPr="00D94B27">
        <w:t>Adding the Calendar Link to the Input System</w:t>
      </w:r>
      <w:bookmarkEnd w:id="470"/>
    </w:p>
    <w:p w:rsidR="00FD1271" w:rsidRDefault="00FD1271" w:rsidP="00883EC0">
      <w:pPr>
        <w:pStyle w:val="BodyText"/>
      </w:pPr>
    </w:p>
    <w:p w:rsidR="00017C18" w:rsidRDefault="00F91112" w:rsidP="00F91112">
      <w:pPr>
        <w:pStyle w:val="BodyText"/>
      </w:pPr>
      <w:r>
        <w:t xml:space="preserve">Choose Customize &gt; Homepage &gt; Add Google Events Calendar from the menu. </w:t>
      </w:r>
    </w:p>
    <w:p w:rsidR="00017C18" w:rsidRDefault="00017C18" w:rsidP="00F91112">
      <w:pPr>
        <w:pStyle w:val="BodyText"/>
      </w:pPr>
    </w:p>
    <w:p w:rsidR="00017C18" w:rsidRDefault="00017C18" w:rsidP="00017C18">
      <w:pPr>
        <w:pStyle w:val="BodyText"/>
        <w:keepNext/>
      </w:pPr>
      <w:r>
        <w:rPr>
          <w:noProof/>
        </w:rPr>
        <w:drawing>
          <wp:inline distT="0" distB="0" distL="0" distR="0">
            <wp:extent cx="4013200" cy="1320800"/>
            <wp:effectExtent l="19050" t="0" r="6350" b="0"/>
            <wp:docPr id="104" name="Picture 6" descr="Add Google Event calenda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0"/>
                    <a:srcRect/>
                    <a:stretch>
                      <a:fillRect/>
                    </a:stretch>
                  </pic:blipFill>
                  <pic:spPr bwMode="auto">
                    <a:xfrm>
                      <a:off x="0" y="0"/>
                      <a:ext cx="4013200" cy="1320800"/>
                    </a:xfrm>
                    <a:prstGeom prst="rect">
                      <a:avLst/>
                    </a:prstGeom>
                    <a:noFill/>
                    <a:ln w="9525">
                      <a:noFill/>
                      <a:miter lim="800000"/>
                      <a:headEnd/>
                      <a:tailEnd/>
                    </a:ln>
                  </pic:spPr>
                </pic:pic>
              </a:graphicData>
            </a:graphic>
          </wp:inline>
        </w:drawing>
      </w:r>
    </w:p>
    <w:p w:rsidR="00017C18" w:rsidRDefault="00017C18" w:rsidP="00017C18">
      <w:pPr>
        <w:pStyle w:val="Caption"/>
      </w:pPr>
      <w:bookmarkStart w:id="471" w:name="_Toc229892268"/>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42</w:t>
      </w:r>
      <w:r w:rsidR="00241F43">
        <w:fldChar w:fldCharType="end"/>
      </w:r>
      <w:r>
        <w:t>:  Add Google Event Calendar</w:t>
      </w:r>
      <w:bookmarkEnd w:id="471"/>
    </w:p>
    <w:p w:rsidR="00F91112" w:rsidRDefault="00F91112" w:rsidP="00F91112">
      <w:pPr>
        <w:pStyle w:val="BodyText"/>
      </w:pPr>
    </w:p>
    <w:p w:rsidR="00F91112" w:rsidRDefault="00F91112" w:rsidP="00D511CC">
      <w:pPr>
        <w:pStyle w:val="BodyText"/>
        <w:numPr>
          <w:ilvl w:val="0"/>
          <w:numId w:val="55"/>
        </w:numPr>
      </w:pPr>
      <w:r>
        <w:t>Type or paste the Google Calendar ID into the field:</w:t>
      </w:r>
    </w:p>
    <w:p w:rsidR="00D75DEB" w:rsidRDefault="00D75DEB" w:rsidP="00207607">
      <w:pPr>
        <w:pStyle w:val="BodyText"/>
      </w:pPr>
    </w:p>
    <w:p w:rsidR="00D75DEB" w:rsidRDefault="00EB5331" w:rsidP="00D75DEB">
      <w:pPr>
        <w:pStyle w:val="BodyText"/>
        <w:keepNext/>
      </w:pPr>
      <w:r>
        <w:rPr>
          <w:noProof/>
        </w:rPr>
        <w:drawing>
          <wp:inline distT="0" distB="0" distL="0" distR="0">
            <wp:extent cx="4343400" cy="1924050"/>
            <wp:effectExtent l="19050" t="0" r="0" b="0"/>
            <wp:docPr id="139" name="Picture 139" descr="Add Google Event Calendar input screen with the Google Calendar ID included i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Google Calendar input screen.  This figure shows the Add Google Event Calendar input screen with the Google Calendar ID added into the field.  The Google Calendar ID field contains the following ID:   45unv5153qcr88sffpoog4ffd0@group.calendar.google.com&#10;Listed below this field are option buttons including &quot;Preview&quot;, &quot;Submit&quot; and &quot;Cancel&quot;."/>
                    <pic:cNvPicPr>
                      <a:picLocks noChangeAspect="1" noChangeArrowheads="1"/>
                    </pic:cNvPicPr>
                  </pic:nvPicPr>
                  <pic:blipFill>
                    <a:blip r:embed="rId211"/>
                    <a:srcRect/>
                    <a:stretch>
                      <a:fillRect/>
                    </a:stretch>
                  </pic:blipFill>
                  <pic:spPr bwMode="auto">
                    <a:xfrm>
                      <a:off x="0" y="0"/>
                      <a:ext cx="4343400" cy="1924050"/>
                    </a:xfrm>
                    <a:prstGeom prst="rect">
                      <a:avLst/>
                    </a:prstGeom>
                    <a:noFill/>
                    <a:ln w="9525">
                      <a:noFill/>
                      <a:miter lim="800000"/>
                      <a:headEnd/>
                      <a:tailEnd/>
                    </a:ln>
                  </pic:spPr>
                </pic:pic>
              </a:graphicData>
            </a:graphic>
          </wp:inline>
        </w:drawing>
      </w:r>
    </w:p>
    <w:p w:rsidR="00D75DEB" w:rsidRDefault="00D75DEB" w:rsidP="00D75DEB">
      <w:pPr>
        <w:pStyle w:val="Caption"/>
      </w:pPr>
      <w:bookmarkStart w:id="472" w:name="_Toc229892269"/>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43</w:t>
      </w:r>
      <w:r w:rsidR="00241F43">
        <w:fldChar w:fldCharType="end"/>
      </w:r>
      <w:r>
        <w:t xml:space="preserve">:  Google Calendar </w:t>
      </w:r>
      <w:r w:rsidR="006D0F20">
        <w:t>input screen</w:t>
      </w:r>
      <w:bookmarkEnd w:id="472"/>
    </w:p>
    <w:p w:rsidR="009E1722" w:rsidRDefault="009E1722" w:rsidP="00207607">
      <w:pPr>
        <w:pStyle w:val="BodyText"/>
      </w:pPr>
    </w:p>
    <w:p w:rsidR="0084485D" w:rsidRDefault="0084485D">
      <w:r>
        <w:br w:type="page"/>
      </w:r>
    </w:p>
    <w:p w:rsidR="00D75DEB" w:rsidRDefault="009E1722" w:rsidP="0084485D">
      <w:pPr>
        <w:pStyle w:val="BodyText"/>
      </w:pPr>
      <w:r>
        <w:lastRenderedPageBreak/>
        <w:t>Click Preview to preview the site on the public homepage:</w:t>
      </w:r>
    </w:p>
    <w:p w:rsidR="0084485D" w:rsidRDefault="0084485D" w:rsidP="0084485D">
      <w:pPr>
        <w:pStyle w:val="BodyText"/>
      </w:pPr>
    </w:p>
    <w:p w:rsidR="009E1722" w:rsidRDefault="00EB5331" w:rsidP="009E1722">
      <w:pPr>
        <w:pStyle w:val="BodyText"/>
        <w:keepNext/>
      </w:pPr>
      <w:r>
        <w:rPr>
          <w:noProof/>
        </w:rPr>
        <w:drawing>
          <wp:inline distT="0" distB="0" distL="0" distR="0">
            <wp:extent cx="3543300" cy="2390775"/>
            <wp:effectExtent l="19050" t="0" r="0" b="0"/>
            <wp:docPr id="140" name="Picture 140" descr="Preview of the Calendar of Events for Go Local Nevada as it would be displayed on the public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Go Local Event Calendar preview.  This figure shows a preview of the Calendar of Events for Go Local Nevada as it would be displayed on the public page.  In this example, the month displayed is November and the scheduled activities are highlighted in blue."/>
                    <pic:cNvPicPr>
                      <a:picLocks noChangeAspect="1" noChangeArrowheads="1"/>
                    </pic:cNvPicPr>
                  </pic:nvPicPr>
                  <pic:blipFill>
                    <a:blip r:embed="rId212"/>
                    <a:srcRect/>
                    <a:stretch>
                      <a:fillRect/>
                    </a:stretch>
                  </pic:blipFill>
                  <pic:spPr bwMode="auto">
                    <a:xfrm>
                      <a:off x="0" y="0"/>
                      <a:ext cx="3543300" cy="2390775"/>
                    </a:xfrm>
                    <a:prstGeom prst="rect">
                      <a:avLst/>
                    </a:prstGeom>
                    <a:noFill/>
                    <a:ln w="9525">
                      <a:noFill/>
                      <a:miter lim="800000"/>
                      <a:headEnd/>
                      <a:tailEnd/>
                    </a:ln>
                  </pic:spPr>
                </pic:pic>
              </a:graphicData>
            </a:graphic>
          </wp:inline>
        </w:drawing>
      </w:r>
    </w:p>
    <w:p w:rsidR="00D75DEB" w:rsidRDefault="009E1722" w:rsidP="009E1722">
      <w:pPr>
        <w:pStyle w:val="Caption"/>
      </w:pPr>
      <w:bookmarkStart w:id="473" w:name="_Toc229892270"/>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44</w:t>
      </w:r>
      <w:r w:rsidR="00241F43">
        <w:fldChar w:fldCharType="end"/>
      </w:r>
      <w:r>
        <w:t>:  Go Local Event Calendar preview</w:t>
      </w:r>
      <w:bookmarkEnd w:id="473"/>
    </w:p>
    <w:p w:rsidR="0084485D" w:rsidRDefault="0084485D" w:rsidP="0084485D"/>
    <w:p w:rsidR="00F91112" w:rsidRDefault="00F91112" w:rsidP="00F91112">
      <w:pPr>
        <w:pStyle w:val="BodyText"/>
      </w:pPr>
      <w:r>
        <w:t>On the homepage, the calendar will be wrapped with the local area Go Local header and footer.  Other default controls include:</w:t>
      </w:r>
    </w:p>
    <w:p w:rsidR="00F91112" w:rsidRDefault="00F91112" w:rsidP="00D511CC">
      <w:pPr>
        <w:pStyle w:val="BodyText"/>
        <w:numPr>
          <w:ilvl w:val="1"/>
          <w:numId w:val="82"/>
        </w:numPr>
      </w:pPr>
      <w:r w:rsidRPr="00094869">
        <w:rPr>
          <w:b/>
        </w:rPr>
        <w:t>Mode</w:t>
      </w:r>
      <w:r>
        <w:t xml:space="preserve"> = Month</w:t>
      </w:r>
    </w:p>
    <w:p w:rsidR="00F91112" w:rsidRDefault="00F91112" w:rsidP="00D511CC">
      <w:pPr>
        <w:pStyle w:val="BodyText"/>
        <w:numPr>
          <w:ilvl w:val="1"/>
          <w:numId w:val="82"/>
        </w:numPr>
      </w:pPr>
      <w:r w:rsidRPr="00094869">
        <w:rPr>
          <w:b/>
        </w:rPr>
        <w:t>Month Height</w:t>
      </w:r>
      <w:r>
        <w:t xml:space="preserve"> = 5 events per day (set per height of calendar but does not prevent users from entering more than 5 events.)</w:t>
      </w:r>
    </w:p>
    <w:p w:rsidR="00F91112" w:rsidRDefault="00F91112" w:rsidP="00D511CC">
      <w:pPr>
        <w:pStyle w:val="BodyText"/>
        <w:numPr>
          <w:ilvl w:val="1"/>
          <w:numId w:val="82"/>
        </w:numPr>
      </w:pPr>
      <w:r>
        <w:rPr>
          <w:b/>
        </w:rPr>
        <w:t xml:space="preserve">Title of Event Calendar Link = </w:t>
      </w:r>
      <w:r w:rsidRPr="004D19C4">
        <w:t xml:space="preserve">“Calendar of Events for </w:t>
      </w:r>
      <w:r>
        <w:t>&lt;</w:t>
      </w:r>
      <w:r w:rsidRPr="00CA26F0">
        <w:rPr>
          <w:i/>
        </w:rPr>
        <w:t>Area Name</w:t>
      </w:r>
      <w:r>
        <w:rPr>
          <w:i/>
        </w:rPr>
        <w:t>&gt;</w:t>
      </w:r>
      <w:r w:rsidRPr="004D19C4">
        <w:t xml:space="preserve"> Go Local”</w:t>
      </w:r>
    </w:p>
    <w:p w:rsidR="00F91112" w:rsidRDefault="00F91112" w:rsidP="00D511CC">
      <w:pPr>
        <w:pStyle w:val="BodyText"/>
        <w:numPr>
          <w:ilvl w:val="0"/>
          <w:numId w:val="82"/>
        </w:numPr>
      </w:pPr>
      <w:r>
        <w:t>Click Submit to submit the Calendar ID into the system</w:t>
      </w:r>
    </w:p>
    <w:p w:rsidR="00D75DEB" w:rsidRDefault="00F91112" w:rsidP="00D511CC">
      <w:pPr>
        <w:pStyle w:val="BodyText"/>
        <w:numPr>
          <w:ilvl w:val="0"/>
          <w:numId w:val="82"/>
        </w:numPr>
      </w:pPr>
      <w:r>
        <w:t>Click OK for notification message</w:t>
      </w:r>
      <w:r>
        <w:br/>
      </w:r>
    </w:p>
    <w:p w:rsidR="008404CB" w:rsidRDefault="00EB5331" w:rsidP="008404CB">
      <w:pPr>
        <w:pStyle w:val="BodyText"/>
        <w:keepNext/>
      </w:pPr>
      <w:r>
        <w:rPr>
          <w:noProof/>
        </w:rPr>
        <w:drawing>
          <wp:inline distT="0" distB="0" distL="0" distR="0">
            <wp:extent cx="4914900" cy="2190750"/>
            <wp:effectExtent l="19050" t="0" r="0" b="0"/>
            <wp:docPr id="141" name="Picture 141" descr="Notification message received once a Google Event calendar has been sub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Google Calendar notification.  This figure shows the Notification message received once a Google Event calendar has been submited.  The notification message reads, &quot;The Google Calendar ID has been added.  To link the calendar to your Go Local homepage, go to Customize - Homepage - Add Announcement Link.&quot;  There is an &quot;OK&quot; button listed below the notification message."/>
                    <pic:cNvPicPr>
                      <a:picLocks noChangeAspect="1" noChangeArrowheads="1"/>
                    </pic:cNvPicPr>
                  </pic:nvPicPr>
                  <pic:blipFill>
                    <a:blip r:embed="rId213"/>
                    <a:srcRect r="1929" b="5367"/>
                    <a:stretch>
                      <a:fillRect/>
                    </a:stretch>
                  </pic:blipFill>
                  <pic:spPr bwMode="auto">
                    <a:xfrm>
                      <a:off x="0" y="0"/>
                      <a:ext cx="4914900" cy="2190750"/>
                    </a:xfrm>
                    <a:prstGeom prst="rect">
                      <a:avLst/>
                    </a:prstGeom>
                    <a:noFill/>
                    <a:ln w="9525">
                      <a:noFill/>
                      <a:miter lim="800000"/>
                      <a:headEnd/>
                      <a:tailEnd/>
                    </a:ln>
                  </pic:spPr>
                </pic:pic>
              </a:graphicData>
            </a:graphic>
          </wp:inline>
        </w:drawing>
      </w:r>
    </w:p>
    <w:p w:rsidR="00A24045" w:rsidRDefault="008404CB" w:rsidP="008404CB">
      <w:pPr>
        <w:pStyle w:val="Caption"/>
      </w:pPr>
      <w:bookmarkStart w:id="474" w:name="_Toc229892271"/>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45</w:t>
      </w:r>
      <w:r w:rsidR="00241F43">
        <w:fldChar w:fldCharType="end"/>
      </w:r>
      <w:r w:rsidR="000D5870">
        <w:t xml:space="preserve">:  Google Calendar </w:t>
      </w:r>
      <w:r w:rsidR="00CC32B3">
        <w:t>N</w:t>
      </w:r>
      <w:r w:rsidR="000D5870">
        <w:t>otification</w:t>
      </w:r>
      <w:bookmarkEnd w:id="474"/>
    </w:p>
    <w:p w:rsidR="00A24045" w:rsidRDefault="00A24045" w:rsidP="00207607">
      <w:pPr>
        <w:pStyle w:val="BodyText"/>
      </w:pPr>
    </w:p>
    <w:p w:rsidR="0084485D" w:rsidRDefault="0084485D" w:rsidP="00207607">
      <w:pPr>
        <w:pStyle w:val="BodyText"/>
      </w:pPr>
    </w:p>
    <w:p w:rsidR="0084485D" w:rsidRDefault="0084485D">
      <w:r>
        <w:br w:type="page"/>
      </w:r>
    </w:p>
    <w:p w:rsidR="00F91112" w:rsidRDefault="00F91112" w:rsidP="00F91112">
      <w:pPr>
        <w:pStyle w:val="Heading4"/>
      </w:pPr>
      <w:bookmarkStart w:id="475" w:name="_Toc183315324"/>
      <w:r>
        <w:lastRenderedPageBreak/>
        <w:t>Activate the Calendar Link on Your Go Local Homepage</w:t>
      </w:r>
      <w:bookmarkEnd w:id="475"/>
    </w:p>
    <w:p w:rsidR="00F91112" w:rsidRPr="00F91112" w:rsidRDefault="00F91112" w:rsidP="00F91112"/>
    <w:p w:rsidR="00C613B6" w:rsidRDefault="00F91112" w:rsidP="00C613B6">
      <w:pPr>
        <w:pStyle w:val="BodyText"/>
      </w:pPr>
      <w:r>
        <w:t xml:space="preserve">After submitting the Calendar ID into the input system, you also need to activate the link to the Calendar on your area’s Homepage. </w:t>
      </w:r>
      <w:r w:rsidR="00276649">
        <w:t xml:space="preserve"> </w:t>
      </w:r>
      <w:r>
        <w:t xml:space="preserve">Choose Customize &gt; Homepage &gt; Add Announcement Link from the menu. </w:t>
      </w:r>
    </w:p>
    <w:p w:rsidR="00C613B6" w:rsidRDefault="00F91112" w:rsidP="00D511CC">
      <w:pPr>
        <w:pStyle w:val="BodyText"/>
        <w:numPr>
          <w:ilvl w:val="0"/>
          <w:numId w:val="84"/>
        </w:numPr>
      </w:pPr>
      <w:r>
        <w:t>Check the box to add the Google Event Calendar</w:t>
      </w:r>
    </w:p>
    <w:p w:rsidR="00F91112" w:rsidRDefault="00C613B6" w:rsidP="00D511CC">
      <w:pPr>
        <w:pStyle w:val="BodyText"/>
        <w:numPr>
          <w:ilvl w:val="0"/>
          <w:numId w:val="84"/>
        </w:numPr>
      </w:pPr>
      <w:r>
        <w:t>C</w:t>
      </w:r>
      <w:r w:rsidR="00F91112">
        <w:t xml:space="preserve">lick </w:t>
      </w:r>
      <w:proofErr w:type="gramStart"/>
      <w:r w:rsidR="00F91112">
        <w:t>Submit  (</w:t>
      </w:r>
      <w:proofErr w:type="gramEnd"/>
      <w:r w:rsidR="00F91112">
        <w:t>Note: if you choose to submit the calendar but no calendar has been created, you will receive an error message).</w:t>
      </w:r>
    </w:p>
    <w:p w:rsidR="0084485D" w:rsidRDefault="0084485D" w:rsidP="0084485D">
      <w:pPr>
        <w:pStyle w:val="BodyText"/>
        <w:ind w:left="360"/>
      </w:pPr>
    </w:p>
    <w:p w:rsidR="00070B82" w:rsidRDefault="00276649" w:rsidP="00070B82">
      <w:pPr>
        <w:pStyle w:val="BodyText"/>
        <w:keepNext/>
      </w:pPr>
      <w:r w:rsidRPr="00276649">
        <w:rPr>
          <w:noProof/>
        </w:rPr>
        <w:drawing>
          <wp:inline distT="0" distB="0" distL="0" distR="0">
            <wp:extent cx="2762106" cy="2257425"/>
            <wp:effectExtent l="19050" t="0" r="144" b="0"/>
            <wp:docPr id="266" name="Picture 173" descr="Add Announcement Link input screen with the Google Event Calendar option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Submit Google Event Calendar.  This figure shows the Add Announcement Link input screen with the Google Event Calendar option checked.  Listed at the bottom of the screen are the button options to &quot;Submit&quot; or &quot;Cancel&quot;."/>
                    <pic:cNvPicPr>
                      <a:picLocks noChangeAspect="1" noChangeArrowheads="1"/>
                    </pic:cNvPicPr>
                  </pic:nvPicPr>
                  <pic:blipFill>
                    <a:blip r:embed="rId214"/>
                    <a:srcRect/>
                    <a:stretch>
                      <a:fillRect/>
                    </a:stretch>
                  </pic:blipFill>
                  <pic:spPr bwMode="auto">
                    <a:xfrm>
                      <a:off x="0" y="0"/>
                      <a:ext cx="2762013" cy="2257349"/>
                    </a:xfrm>
                    <a:prstGeom prst="rect">
                      <a:avLst/>
                    </a:prstGeom>
                    <a:noFill/>
                    <a:ln w="9525">
                      <a:noFill/>
                      <a:miter lim="800000"/>
                      <a:headEnd/>
                      <a:tailEnd/>
                    </a:ln>
                  </pic:spPr>
                </pic:pic>
              </a:graphicData>
            </a:graphic>
          </wp:inline>
        </w:drawing>
      </w:r>
    </w:p>
    <w:p w:rsidR="00070B82" w:rsidRDefault="00070B82" w:rsidP="00070B82">
      <w:pPr>
        <w:pStyle w:val="Caption"/>
      </w:pPr>
      <w:bookmarkStart w:id="476" w:name="_Toc229892272"/>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46</w:t>
      </w:r>
      <w:r w:rsidR="00241F43">
        <w:fldChar w:fldCharType="end"/>
      </w:r>
      <w:r>
        <w:t>:  Submit Google Event Calendar</w:t>
      </w:r>
      <w:bookmarkEnd w:id="476"/>
    </w:p>
    <w:p w:rsidR="00070B82" w:rsidRDefault="00070B82" w:rsidP="00070B82"/>
    <w:p w:rsidR="00BA45BB" w:rsidRDefault="00BA45BB" w:rsidP="00D511CC">
      <w:pPr>
        <w:numPr>
          <w:ilvl w:val="0"/>
          <w:numId w:val="56"/>
        </w:numPr>
      </w:pPr>
      <w:r>
        <w:t>Click Yes to continue submission</w:t>
      </w:r>
    </w:p>
    <w:p w:rsidR="00BA45BB" w:rsidRDefault="00BA45BB" w:rsidP="00D511CC">
      <w:pPr>
        <w:numPr>
          <w:ilvl w:val="0"/>
          <w:numId w:val="56"/>
        </w:numPr>
      </w:pPr>
      <w:r>
        <w:t xml:space="preserve">Click OK for </w:t>
      </w:r>
      <w:r w:rsidR="009836F4">
        <w:t>status</w:t>
      </w:r>
      <w:r>
        <w:t xml:space="preserve"> confirmation</w:t>
      </w:r>
    </w:p>
    <w:p w:rsidR="00BA45BB" w:rsidRDefault="00BA45BB" w:rsidP="00070B82"/>
    <w:p w:rsidR="00BA45BB" w:rsidRDefault="00EB5331" w:rsidP="00BA45BB">
      <w:pPr>
        <w:keepNext/>
      </w:pPr>
      <w:r>
        <w:rPr>
          <w:noProof/>
        </w:rPr>
        <w:drawing>
          <wp:inline distT="0" distB="0" distL="0" distR="0">
            <wp:extent cx="3642542" cy="2924175"/>
            <wp:effectExtent l="19050" t="0" r="0" b="0"/>
            <wp:docPr id="142" name="Picture 142" descr="Status message displayed when a Google Event Calendar has been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Add Calendar Status Confirmation.  This figure shows the status message displayed when a Google Event Calendar has been submitted.  The status message reads, &quot;The update was successful&quot;.  Listed below this statement is an &quot;OK&quot; button to be clicked.  The general confirmation message on the screen reads, Save this information? Google Event Calendar Active &quot;Y&quot; (for yes), Miscellaneous Active &quot;N&quot; (for no), the title and URL field are left blank because they are related directly to the Miscellaneous Link which is not active."/>
                    <pic:cNvPicPr>
                      <a:picLocks noChangeAspect="1" noChangeArrowheads="1"/>
                    </pic:cNvPicPr>
                  </pic:nvPicPr>
                  <pic:blipFill>
                    <a:blip r:embed="rId215"/>
                    <a:srcRect l="2213" r="2213" b="2600"/>
                    <a:stretch>
                      <a:fillRect/>
                    </a:stretch>
                  </pic:blipFill>
                  <pic:spPr bwMode="auto">
                    <a:xfrm>
                      <a:off x="0" y="0"/>
                      <a:ext cx="3642542" cy="2924175"/>
                    </a:xfrm>
                    <a:prstGeom prst="rect">
                      <a:avLst/>
                    </a:prstGeom>
                    <a:noFill/>
                    <a:ln w="9525">
                      <a:noFill/>
                      <a:miter lim="800000"/>
                      <a:headEnd/>
                      <a:tailEnd/>
                    </a:ln>
                  </pic:spPr>
                </pic:pic>
              </a:graphicData>
            </a:graphic>
          </wp:inline>
        </w:drawing>
      </w:r>
    </w:p>
    <w:p w:rsidR="00BA45BB" w:rsidRDefault="00BA45BB" w:rsidP="00BA45BB">
      <w:pPr>
        <w:pStyle w:val="Caption"/>
      </w:pPr>
      <w:bookmarkStart w:id="477" w:name="_Toc229892273"/>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47</w:t>
      </w:r>
      <w:r w:rsidR="00241F43">
        <w:fldChar w:fldCharType="end"/>
      </w:r>
      <w:r w:rsidR="009836F4">
        <w:t>:  Add Calendar Status Confirmation</w:t>
      </w:r>
      <w:bookmarkEnd w:id="477"/>
    </w:p>
    <w:p w:rsidR="0084485D" w:rsidRDefault="0084485D" w:rsidP="0084485D"/>
    <w:p w:rsidR="0084485D" w:rsidRDefault="0084485D">
      <w:r>
        <w:br w:type="page"/>
      </w:r>
    </w:p>
    <w:p w:rsidR="00B21FB3" w:rsidRDefault="00B21FB3" w:rsidP="00B21FB3">
      <w:pPr>
        <w:pStyle w:val="BodyText"/>
        <w:keepNext/>
      </w:pPr>
      <w:r>
        <w:lastRenderedPageBreak/>
        <w:t>The Local Administrators of live sites will need to promote the Homepage in order for the Google Event Calendar link to appear on the public page.</w:t>
      </w:r>
    </w:p>
    <w:p w:rsidR="00B21FB3" w:rsidRDefault="00B21FB3" w:rsidP="00B21FB3">
      <w:pPr>
        <w:pStyle w:val="BodyText"/>
        <w:keepNext/>
      </w:pPr>
    </w:p>
    <w:p w:rsidR="00B21FB3" w:rsidRDefault="00B21FB3" w:rsidP="00B21FB3">
      <w:pPr>
        <w:pStyle w:val="BodyText"/>
        <w:keepNext/>
      </w:pPr>
      <w:r w:rsidRPr="00307127">
        <w:rPr>
          <w:b/>
        </w:rPr>
        <w:t>Note:</w:t>
      </w:r>
      <w:r>
        <w:t xml:space="preserve">  You can update or modify your calendar in Google (add new events, etc.) and the calendar visible from your homepage will automatically be updated.  </w:t>
      </w:r>
    </w:p>
    <w:p w:rsidR="0084485D" w:rsidRDefault="0084485D" w:rsidP="00B21FB3">
      <w:pPr>
        <w:pStyle w:val="BodyText"/>
        <w:keepNext/>
      </w:pPr>
    </w:p>
    <w:p w:rsidR="00463FC3" w:rsidRDefault="00463FC3" w:rsidP="00584677">
      <w:pPr>
        <w:pStyle w:val="Heading3"/>
      </w:pPr>
      <w:bookmarkStart w:id="478" w:name="_Toc229892038"/>
      <w:r>
        <w:t xml:space="preserve">Miscellaneous </w:t>
      </w:r>
      <w:r w:rsidR="00C31E5F">
        <w:t xml:space="preserve">Announcement </w:t>
      </w:r>
      <w:r>
        <w:t>Link</w:t>
      </w:r>
      <w:bookmarkEnd w:id="478"/>
    </w:p>
    <w:p w:rsidR="003752C8" w:rsidRDefault="003752C8" w:rsidP="00276649">
      <w:r>
        <w:t>L</w:t>
      </w:r>
      <w:r w:rsidRPr="000C583B">
        <w:t xml:space="preserve">ocal </w:t>
      </w:r>
      <w:r>
        <w:t>A</w:t>
      </w:r>
      <w:r w:rsidRPr="000C583B">
        <w:t>dministrators</w:t>
      </w:r>
      <w:r>
        <w:t xml:space="preserve"> may add an optional link that will appear below the current Featured Site section.</w:t>
      </w:r>
      <w:r w:rsidR="00276649">
        <w:t xml:space="preserve">  </w:t>
      </w:r>
      <w:r>
        <w:t xml:space="preserve"> Choose Customize &gt; Homepage &gt; Add Announcement from the menu</w:t>
      </w:r>
    </w:p>
    <w:p w:rsidR="003752C8" w:rsidRDefault="00EB5331" w:rsidP="003752C8">
      <w:pPr>
        <w:keepNext/>
      </w:pPr>
      <w:r>
        <w:rPr>
          <w:b/>
          <w:noProof/>
          <w:color w:val="FF0000"/>
        </w:rPr>
        <w:drawing>
          <wp:inline distT="0" distB="0" distL="0" distR="0">
            <wp:extent cx="2720975" cy="845185"/>
            <wp:effectExtent l="19050" t="19050" r="22225" b="12065"/>
            <wp:docPr id="143" name="Picture 143" descr="Menu display to select the Add Announcement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Add Announcement Link menu.  This figure shows the menu display to select the Add Announcement feature. From the menu choose Customize then Homepage, then Add Announcement Link.&#10;&#10;&#10;"/>
                    <pic:cNvPicPr>
                      <a:picLocks noChangeAspect="1" noChangeArrowheads="1"/>
                    </pic:cNvPicPr>
                  </pic:nvPicPr>
                  <pic:blipFill>
                    <a:blip r:embed="rId216"/>
                    <a:srcRect t="69992" r="2243" b="2988"/>
                    <a:stretch>
                      <a:fillRect/>
                    </a:stretch>
                  </pic:blipFill>
                  <pic:spPr bwMode="auto">
                    <a:xfrm>
                      <a:off x="0" y="0"/>
                      <a:ext cx="2720975" cy="845185"/>
                    </a:xfrm>
                    <a:prstGeom prst="rect">
                      <a:avLst/>
                    </a:prstGeom>
                    <a:noFill/>
                    <a:ln w="6350" cmpd="sng">
                      <a:solidFill>
                        <a:srgbClr val="000000"/>
                      </a:solidFill>
                      <a:miter lim="800000"/>
                      <a:headEnd/>
                      <a:tailEnd/>
                    </a:ln>
                    <a:effectLst/>
                  </pic:spPr>
                </pic:pic>
              </a:graphicData>
            </a:graphic>
          </wp:inline>
        </w:drawing>
      </w:r>
    </w:p>
    <w:p w:rsidR="00276649" w:rsidRDefault="003752C8" w:rsidP="003752C8">
      <w:pPr>
        <w:pStyle w:val="Caption"/>
      </w:pPr>
      <w:bookmarkStart w:id="479" w:name="_Toc229892274"/>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48</w:t>
      </w:r>
      <w:r w:rsidR="00241F43">
        <w:fldChar w:fldCharType="end"/>
      </w:r>
      <w:r>
        <w:t>:  Add Announcement Link Menu</w:t>
      </w:r>
      <w:bookmarkEnd w:id="479"/>
    </w:p>
    <w:p w:rsidR="00276649" w:rsidRDefault="00276649" w:rsidP="00276649">
      <w:pPr>
        <w:rPr>
          <w:sz w:val="20"/>
          <w:szCs w:val="20"/>
        </w:rPr>
      </w:pPr>
    </w:p>
    <w:p w:rsidR="003348FC" w:rsidRDefault="003348FC" w:rsidP="003348FC">
      <w:r>
        <w:t xml:space="preserve">You will see an option for: </w:t>
      </w:r>
    </w:p>
    <w:p w:rsidR="003348FC" w:rsidRDefault="003348FC" w:rsidP="00D511CC">
      <w:pPr>
        <w:numPr>
          <w:ilvl w:val="0"/>
          <w:numId w:val="85"/>
        </w:numPr>
      </w:pPr>
      <w:r>
        <w:t>a Miscellaneous Link of the area’s choosing</w:t>
      </w:r>
    </w:p>
    <w:p w:rsidR="003348FC" w:rsidRDefault="003348FC" w:rsidP="00D511CC">
      <w:pPr>
        <w:pStyle w:val="BodyText"/>
        <w:numPr>
          <w:ilvl w:val="0"/>
          <w:numId w:val="85"/>
        </w:numPr>
      </w:pPr>
      <w:r>
        <w:t>a Link to a Google Events Calendar (see above for information on Events Calendar)</w:t>
      </w:r>
    </w:p>
    <w:p w:rsidR="003348FC" w:rsidRPr="00433B46" w:rsidRDefault="003348FC" w:rsidP="003348FC">
      <w:pPr>
        <w:pStyle w:val="BodyText"/>
      </w:pPr>
    </w:p>
    <w:p w:rsidR="003348FC" w:rsidRDefault="00EB5331" w:rsidP="003348FC">
      <w:pPr>
        <w:pStyle w:val="BodyText"/>
        <w:keepNext/>
      </w:pPr>
      <w:r>
        <w:rPr>
          <w:noProof/>
        </w:rPr>
        <w:drawing>
          <wp:inline distT="0" distB="0" distL="0" distR="0">
            <wp:extent cx="3762375" cy="1962150"/>
            <wp:effectExtent l="19050" t="19050" r="28575" b="19050"/>
            <wp:docPr id="144" name="Picture 144" descr="Default Add Announcement Link inpu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efault Add Announcement Link input screen.  This figure shows the default Add Announcement Link inpute screen.  This screen has 2 announement link options.  One is the option to select and link the Google Event Calendar.  The other option is to select and link the Miscellaneous Link.  Listed below the Miscellaneous Link option are 2 fields that require data.  These fields are the link Title and the link URL."/>
                    <pic:cNvPicPr>
                      <a:picLocks noChangeAspect="1" noChangeArrowheads="1"/>
                    </pic:cNvPicPr>
                  </pic:nvPicPr>
                  <pic:blipFill>
                    <a:blip r:embed="rId200"/>
                    <a:srcRect l="2484" r="6033" b="37085"/>
                    <a:stretch>
                      <a:fillRect/>
                    </a:stretch>
                  </pic:blipFill>
                  <pic:spPr bwMode="auto">
                    <a:xfrm>
                      <a:off x="0" y="0"/>
                      <a:ext cx="3762375" cy="1962150"/>
                    </a:xfrm>
                    <a:prstGeom prst="rect">
                      <a:avLst/>
                    </a:prstGeom>
                    <a:noFill/>
                    <a:ln w="6350" cmpd="sng">
                      <a:solidFill>
                        <a:srgbClr val="000000"/>
                      </a:solidFill>
                      <a:miter lim="800000"/>
                      <a:headEnd/>
                      <a:tailEnd/>
                    </a:ln>
                    <a:effectLst/>
                  </pic:spPr>
                </pic:pic>
              </a:graphicData>
            </a:graphic>
          </wp:inline>
        </w:drawing>
      </w:r>
    </w:p>
    <w:p w:rsidR="003348FC" w:rsidRDefault="003348FC" w:rsidP="003348FC">
      <w:pPr>
        <w:pStyle w:val="Caption"/>
      </w:pPr>
      <w:bookmarkStart w:id="480" w:name="_Toc229892275"/>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49</w:t>
      </w:r>
      <w:r w:rsidR="00241F43">
        <w:fldChar w:fldCharType="end"/>
      </w:r>
      <w:r>
        <w:t xml:space="preserve">:  </w:t>
      </w:r>
      <w:r w:rsidRPr="00161749">
        <w:t>Default Add Announcement Link input screen</w:t>
      </w:r>
      <w:bookmarkEnd w:id="480"/>
    </w:p>
    <w:p w:rsidR="003348FC" w:rsidRDefault="003348FC" w:rsidP="003348FC">
      <w:pPr>
        <w:pStyle w:val="Caption"/>
      </w:pPr>
    </w:p>
    <w:p w:rsidR="003348FC" w:rsidRDefault="003348FC" w:rsidP="003348FC">
      <w:r>
        <w:t>To add the additional “Miscellaneous Link”:</w:t>
      </w:r>
    </w:p>
    <w:p w:rsidR="003348FC" w:rsidRDefault="003348FC" w:rsidP="00D511CC">
      <w:pPr>
        <w:numPr>
          <w:ilvl w:val="0"/>
          <w:numId w:val="86"/>
        </w:numPr>
      </w:pPr>
      <w:r>
        <w:t>Check the Miscellaneous Link box</w:t>
      </w:r>
    </w:p>
    <w:p w:rsidR="003348FC" w:rsidRDefault="003348FC" w:rsidP="00D511CC">
      <w:pPr>
        <w:numPr>
          <w:ilvl w:val="0"/>
          <w:numId w:val="86"/>
        </w:numPr>
      </w:pPr>
      <w:r>
        <w:t xml:space="preserve">Enter the name of the link in the Title box. This is the text that will be visible on the homepage. </w:t>
      </w:r>
    </w:p>
    <w:p w:rsidR="003348FC" w:rsidRDefault="003348FC" w:rsidP="00D511CC">
      <w:pPr>
        <w:numPr>
          <w:ilvl w:val="0"/>
          <w:numId w:val="86"/>
        </w:numPr>
      </w:pPr>
      <w:r>
        <w:t>Enter the URL.</w:t>
      </w:r>
    </w:p>
    <w:p w:rsidR="003348FC" w:rsidRDefault="003348FC" w:rsidP="00D511CC">
      <w:pPr>
        <w:numPr>
          <w:ilvl w:val="0"/>
          <w:numId w:val="86"/>
        </w:numPr>
      </w:pPr>
      <w:r>
        <w:t xml:space="preserve">Hit the Submit button. </w:t>
      </w:r>
    </w:p>
    <w:p w:rsidR="003348FC" w:rsidRDefault="003348FC" w:rsidP="00463FC3"/>
    <w:p w:rsidR="00363230" w:rsidRDefault="00363230">
      <w:r>
        <w:br w:type="page"/>
      </w:r>
    </w:p>
    <w:p w:rsidR="00463FC3" w:rsidRDefault="00EB5331" w:rsidP="00463FC3">
      <w:pPr>
        <w:keepNext/>
      </w:pPr>
      <w:r>
        <w:rPr>
          <w:noProof/>
        </w:rPr>
        <w:lastRenderedPageBreak/>
        <w:drawing>
          <wp:inline distT="0" distB="0" distL="0" distR="0">
            <wp:extent cx="3543300" cy="2867025"/>
            <wp:effectExtent l="19050" t="0" r="0" b="0"/>
            <wp:docPr id="145" name="Picture 145" descr="Add Announcement Link input screen with the Miscellaneous Link option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Add Announcement Link completed input screen.  This figure shows the Add Announcement Link input screen with the Miscellaneous Link option checked.  Listed below the Miscellanous Link option are fields for the link title and URL.  In this example, the title of the link is &quot;2007 First Lady's Conference on Women's Health Issues&quot;.  The URL for this link is &quot;http://www.snahec.org/firstlady/index.php?module=...&quot;&#10;Listed at the bottom of the screen are option buttons to &quot;submit&quot; or &quot;cancel&quot;."/>
                    <pic:cNvPicPr>
                      <a:picLocks noChangeAspect="1" noChangeArrowheads="1"/>
                    </pic:cNvPicPr>
                  </pic:nvPicPr>
                  <pic:blipFill>
                    <a:blip r:embed="rId217"/>
                    <a:srcRect r="19063" b="8064"/>
                    <a:stretch>
                      <a:fillRect/>
                    </a:stretch>
                  </pic:blipFill>
                  <pic:spPr bwMode="auto">
                    <a:xfrm>
                      <a:off x="0" y="0"/>
                      <a:ext cx="3543300" cy="2867025"/>
                    </a:xfrm>
                    <a:prstGeom prst="rect">
                      <a:avLst/>
                    </a:prstGeom>
                    <a:noFill/>
                    <a:ln w="9525">
                      <a:noFill/>
                      <a:miter lim="800000"/>
                      <a:headEnd/>
                      <a:tailEnd/>
                    </a:ln>
                  </pic:spPr>
                </pic:pic>
              </a:graphicData>
            </a:graphic>
          </wp:inline>
        </w:drawing>
      </w:r>
    </w:p>
    <w:p w:rsidR="00463FC3" w:rsidRDefault="00463FC3" w:rsidP="00463FC3">
      <w:pPr>
        <w:pStyle w:val="Caption"/>
      </w:pPr>
      <w:bookmarkStart w:id="481" w:name="_Toc229892276"/>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50</w:t>
      </w:r>
      <w:r w:rsidR="00241F43">
        <w:fldChar w:fldCharType="end"/>
      </w:r>
      <w:r w:rsidR="008938D4">
        <w:t xml:space="preserve">:  Add </w:t>
      </w:r>
      <w:r w:rsidR="003348FC">
        <w:t>Announcement Link completed input screen</w:t>
      </w:r>
      <w:bookmarkEnd w:id="481"/>
    </w:p>
    <w:p w:rsidR="00CC058F" w:rsidRDefault="00CC058F" w:rsidP="00CC058F"/>
    <w:p w:rsidR="003348FC" w:rsidRDefault="00CC058F" w:rsidP="00D511CC">
      <w:pPr>
        <w:numPr>
          <w:ilvl w:val="0"/>
          <w:numId w:val="87"/>
        </w:numPr>
      </w:pPr>
      <w:r>
        <w:t>View confirmation p</w:t>
      </w:r>
      <w:r w:rsidR="003348FC">
        <w:t>age and click “Yes” to continue</w:t>
      </w:r>
      <w:r w:rsidR="00F24862">
        <w:t xml:space="preserve"> </w:t>
      </w:r>
    </w:p>
    <w:p w:rsidR="00CC058F" w:rsidRDefault="00F24862" w:rsidP="00D511CC">
      <w:pPr>
        <w:numPr>
          <w:ilvl w:val="0"/>
          <w:numId w:val="87"/>
        </w:numPr>
      </w:pPr>
      <w:r>
        <w:t>On stat</w:t>
      </w:r>
      <w:r w:rsidR="003348FC">
        <w:t>us screen click “OK” to confirm</w:t>
      </w:r>
    </w:p>
    <w:p w:rsidR="00276649" w:rsidRDefault="00276649"/>
    <w:p w:rsidR="00F24862" w:rsidRDefault="00EB5331" w:rsidP="00F24862">
      <w:pPr>
        <w:keepNext/>
      </w:pPr>
      <w:r>
        <w:rPr>
          <w:noProof/>
        </w:rPr>
        <w:drawing>
          <wp:inline distT="0" distB="0" distL="0" distR="0">
            <wp:extent cx="4229100" cy="2828925"/>
            <wp:effectExtent l="19050" t="0" r="0" b="0"/>
            <wp:docPr id="146" name="Picture 146" descr="Status message displayed when a Miscellaneous Link also known as an announcement link, has been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Add Calendar Status Confirmation.  This figure shows the status message displayed when a Miscellaneous Link also known as an announcement link, has been submitted.  The status message reads, &quot;The update was successful&quot;.  Listed below this statement is an &quot;OK&quot; button to be clicked.  The general confirmation message on the screen reads, Save this information? Google Event Calendar Active &quot;N&quot; (for no), Miscellaneous Active &quot;Y&quot; (for yes).  The title of the Miscellaneous Link and its associated URL are listed.  At the bottom of the screen is the question &quot;Are you sure you want to continue?  The option buttons next to the question are &quot;Yes&quot; and &quot;No&quot;"/>
                    <pic:cNvPicPr>
                      <a:picLocks noChangeAspect="1" noChangeArrowheads="1"/>
                    </pic:cNvPicPr>
                  </pic:nvPicPr>
                  <pic:blipFill>
                    <a:blip r:embed="rId218"/>
                    <a:srcRect t="7872" r="1920"/>
                    <a:stretch>
                      <a:fillRect/>
                    </a:stretch>
                  </pic:blipFill>
                  <pic:spPr bwMode="auto">
                    <a:xfrm>
                      <a:off x="0" y="0"/>
                      <a:ext cx="4229100" cy="2828925"/>
                    </a:xfrm>
                    <a:prstGeom prst="rect">
                      <a:avLst/>
                    </a:prstGeom>
                    <a:noFill/>
                    <a:ln w="9525">
                      <a:noFill/>
                      <a:miter lim="800000"/>
                      <a:headEnd/>
                      <a:tailEnd/>
                    </a:ln>
                  </pic:spPr>
                </pic:pic>
              </a:graphicData>
            </a:graphic>
          </wp:inline>
        </w:drawing>
      </w:r>
    </w:p>
    <w:p w:rsidR="00CC058F" w:rsidRDefault="00F24862" w:rsidP="00F24862">
      <w:pPr>
        <w:pStyle w:val="Caption"/>
      </w:pPr>
      <w:bookmarkStart w:id="482" w:name="_Toc229892277"/>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51</w:t>
      </w:r>
      <w:r w:rsidR="00241F43">
        <w:fldChar w:fldCharType="end"/>
      </w:r>
      <w:r>
        <w:t xml:space="preserve">:  Add Announcement Link </w:t>
      </w:r>
      <w:r w:rsidR="003922D2">
        <w:t xml:space="preserve">Status </w:t>
      </w:r>
      <w:r>
        <w:t>Confirmation</w:t>
      </w:r>
      <w:bookmarkEnd w:id="482"/>
    </w:p>
    <w:p w:rsidR="00463FC3" w:rsidRDefault="00463FC3" w:rsidP="00463FC3"/>
    <w:p w:rsidR="003348FC" w:rsidRDefault="003348FC" w:rsidP="00276649">
      <w:r w:rsidRPr="008D599C">
        <w:t>The Local Admin</w:t>
      </w:r>
      <w:r>
        <w:t>istrators of live sites</w:t>
      </w:r>
      <w:r w:rsidRPr="008D599C">
        <w:t xml:space="preserve"> will need to</w:t>
      </w:r>
      <w:r>
        <w:t xml:space="preserve"> promote the Homepage in order for the Miscellaneous Announcement link to appear on the public page. </w:t>
      </w:r>
      <w:r w:rsidR="00363230">
        <w:t xml:space="preserve">  </w:t>
      </w:r>
      <w:r>
        <w:t xml:space="preserve">Go to Customize &gt; Homepage &gt; Promote homepage. </w:t>
      </w:r>
    </w:p>
    <w:p w:rsidR="00621351" w:rsidRDefault="00EB5331" w:rsidP="00621351">
      <w:pPr>
        <w:keepNext/>
      </w:pPr>
      <w:r>
        <w:rPr>
          <w:noProof/>
        </w:rPr>
        <w:drawing>
          <wp:inline distT="0" distB="0" distL="0" distR="0">
            <wp:extent cx="2738218" cy="971336"/>
            <wp:effectExtent l="19050" t="0" r="4982" b="0"/>
            <wp:docPr id="147" name="Picture 147" descr="Menu display to select the Promote Homepage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romote Homepage Menu Item.  This figure shows the menu display to select the Promote Homepage feature. From the menu choose Customize then Homepage, then Promote Homepage.&#10;&#10;"/>
                    <pic:cNvPicPr>
                      <a:picLocks noChangeAspect="1" noChangeArrowheads="1"/>
                    </pic:cNvPicPr>
                  </pic:nvPicPr>
                  <pic:blipFill>
                    <a:blip r:embed="rId219"/>
                    <a:srcRect t="67526" r="4146" b="2501"/>
                    <a:stretch>
                      <a:fillRect/>
                    </a:stretch>
                  </pic:blipFill>
                  <pic:spPr bwMode="auto">
                    <a:xfrm>
                      <a:off x="0" y="0"/>
                      <a:ext cx="2740052" cy="971987"/>
                    </a:xfrm>
                    <a:prstGeom prst="rect">
                      <a:avLst/>
                    </a:prstGeom>
                    <a:noFill/>
                    <a:ln w="9525">
                      <a:noFill/>
                      <a:miter lim="800000"/>
                      <a:headEnd/>
                      <a:tailEnd/>
                    </a:ln>
                  </pic:spPr>
                </pic:pic>
              </a:graphicData>
            </a:graphic>
          </wp:inline>
        </w:drawing>
      </w:r>
    </w:p>
    <w:p w:rsidR="00363230" w:rsidRDefault="00621351" w:rsidP="00621351">
      <w:pPr>
        <w:pStyle w:val="Caption"/>
      </w:pPr>
      <w:bookmarkStart w:id="483" w:name="_Toc229892278"/>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52</w:t>
      </w:r>
      <w:r w:rsidR="00241F43">
        <w:fldChar w:fldCharType="end"/>
      </w:r>
      <w:r>
        <w:t>:  Promote Homepage Menu Item</w:t>
      </w:r>
      <w:bookmarkEnd w:id="483"/>
      <w:r w:rsidR="00363230">
        <w:t xml:space="preserve">     </w:t>
      </w:r>
    </w:p>
    <w:p w:rsidR="00363230" w:rsidRDefault="00363230" w:rsidP="00363230">
      <w:pPr>
        <w:rPr>
          <w:sz w:val="20"/>
          <w:szCs w:val="20"/>
        </w:rPr>
      </w:pPr>
      <w:r>
        <w:br w:type="page"/>
      </w:r>
    </w:p>
    <w:p w:rsidR="003348FC" w:rsidRDefault="00621351" w:rsidP="00621351">
      <w:proofErr w:type="gramStart"/>
      <w:r>
        <w:lastRenderedPageBreak/>
        <w:t>To preview before promoting, go to Customize &gt; Homepage &gt; View Homepage.</w:t>
      </w:r>
      <w:proofErr w:type="gramEnd"/>
      <w:r w:rsidR="00363230">
        <w:t xml:space="preserve">  </w:t>
      </w:r>
      <w:r w:rsidR="003348FC">
        <w:t xml:space="preserve">The new link will appear under the Featured Site on the right side of the homepage. </w:t>
      </w:r>
    </w:p>
    <w:p w:rsidR="00095838" w:rsidRDefault="00EB5331" w:rsidP="00095838">
      <w:pPr>
        <w:keepNext/>
      </w:pPr>
      <w:r>
        <w:rPr>
          <w:noProof/>
        </w:rPr>
        <w:drawing>
          <wp:inline distT="0" distB="0" distL="0" distR="0">
            <wp:extent cx="4623288" cy="2567496"/>
            <wp:effectExtent l="19050" t="19050" r="24912" b="23304"/>
            <wp:docPr id="148" name="Picture 148" descr="Public display homepage for Nevada which includes the Miscellaneous Announcemen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Public Display Homepage with Miscellaneous Announcement Link.  This figure shows the public display homepage for Nevada.  On the right side of this page is a display for the Featured Site.  Listed below the featured site is a hypertext link to an announcement for the &quot;2007 First Lady's Conference on Women's Health Issues&quot;.  This hypertext link is circled in red for emphasis."/>
                    <pic:cNvPicPr>
                      <a:picLocks noChangeAspect="1" noChangeArrowheads="1"/>
                    </pic:cNvPicPr>
                  </pic:nvPicPr>
                  <pic:blipFill>
                    <a:blip r:embed="rId220"/>
                    <a:srcRect/>
                    <a:stretch>
                      <a:fillRect/>
                    </a:stretch>
                  </pic:blipFill>
                  <pic:spPr bwMode="auto">
                    <a:xfrm>
                      <a:off x="0" y="0"/>
                      <a:ext cx="4631760" cy="2572201"/>
                    </a:xfrm>
                    <a:prstGeom prst="rect">
                      <a:avLst/>
                    </a:prstGeom>
                    <a:noFill/>
                    <a:ln w="6350" cmpd="sng">
                      <a:solidFill>
                        <a:srgbClr val="000000"/>
                      </a:solidFill>
                      <a:miter lim="800000"/>
                      <a:headEnd/>
                      <a:tailEnd/>
                    </a:ln>
                    <a:effectLst/>
                  </pic:spPr>
                </pic:pic>
              </a:graphicData>
            </a:graphic>
          </wp:inline>
        </w:drawing>
      </w:r>
    </w:p>
    <w:p w:rsidR="00A66FDC" w:rsidRDefault="00095838" w:rsidP="00095838">
      <w:pPr>
        <w:pStyle w:val="Caption"/>
      </w:pPr>
      <w:bookmarkStart w:id="484" w:name="_Toc229892279"/>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53</w:t>
      </w:r>
      <w:r w:rsidR="00241F43">
        <w:fldChar w:fldCharType="end"/>
      </w:r>
      <w:r>
        <w:t>:  Public Display Homepage with Misc</w:t>
      </w:r>
      <w:r w:rsidR="007458E0">
        <w:t>ellaneous</w:t>
      </w:r>
      <w:r>
        <w:t xml:space="preserve"> Announcement Link</w:t>
      </w:r>
      <w:bookmarkEnd w:id="484"/>
    </w:p>
    <w:p w:rsidR="00492634" w:rsidRDefault="00C91B66" w:rsidP="00584677">
      <w:pPr>
        <w:pStyle w:val="Heading3"/>
      </w:pPr>
      <w:bookmarkStart w:id="485" w:name="_Toc229892039"/>
      <w:r w:rsidRPr="00C91B66">
        <w:t>Edit Category Helper Text</w:t>
      </w:r>
      <w:bookmarkEnd w:id="453"/>
      <w:bookmarkEnd w:id="454"/>
      <w:bookmarkEnd w:id="485"/>
    </w:p>
    <w:p w:rsidR="00C2524E" w:rsidRDefault="00C2524E" w:rsidP="00E6715B">
      <w:pPr>
        <w:pStyle w:val="BodyText"/>
      </w:pPr>
      <w:r>
        <w:t xml:space="preserve">The Category Helper Text is the </w:t>
      </w:r>
      <w:r w:rsidR="00C91B66" w:rsidRPr="00C91B66">
        <w:t xml:space="preserve">text below each </w:t>
      </w:r>
      <w:r>
        <w:t xml:space="preserve">of the </w:t>
      </w:r>
      <w:r w:rsidR="00C91B66" w:rsidRPr="00C91B66">
        <w:t xml:space="preserve">four choices on the left </w:t>
      </w:r>
      <w:r>
        <w:t>side of the Go Local home page.  To edit this text choose Customize &gt; Homepage &gt; Edit Category Helper Texts from the menu.</w:t>
      </w:r>
    </w:p>
    <w:p w:rsidR="004218AB" w:rsidRDefault="00EB5331" w:rsidP="004218AB">
      <w:pPr>
        <w:pStyle w:val="BodyText"/>
        <w:keepNext/>
      </w:pPr>
      <w:r>
        <w:rPr>
          <w:noProof/>
        </w:rPr>
        <w:drawing>
          <wp:inline distT="0" distB="0" distL="0" distR="0">
            <wp:extent cx="2738218" cy="909669"/>
            <wp:effectExtent l="19050" t="0" r="4982" b="0"/>
            <wp:docPr id="149" name="Picture 149" descr="Menu display to select the Edit Category Helper Texts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Edit Category Helper Texts Menu.  This figure shows the menu display to select the Edit Category Helper Texts feature. From the menu choose Customize then Homepage, then Edit Category Helper Texts."/>
                    <pic:cNvPicPr>
                      <a:picLocks noChangeAspect="1" noChangeArrowheads="1"/>
                    </pic:cNvPicPr>
                  </pic:nvPicPr>
                  <pic:blipFill>
                    <a:blip r:embed="rId221"/>
                    <a:srcRect t="69732"/>
                    <a:stretch>
                      <a:fillRect/>
                    </a:stretch>
                  </pic:blipFill>
                  <pic:spPr bwMode="auto">
                    <a:xfrm>
                      <a:off x="0" y="0"/>
                      <a:ext cx="2750538" cy="913762"/>
                    </a:xfrm>
                    <a:prstGeom prst="rect">
                      <a:avLst/>
                    </a:prstGeom>
                    <a:noFill/>
                    <a:ln w="9525">
                      <a:noFill/>
                      <a:miter lim="800000"/>
                      <a:headEnd/>
                      <a:tailEnd/>
                    </a:ln>
                  </pic:spPr>
                </pic:pic>
              </a:graphicData>
            </a:graphic>
          </wp:inline>
        </w:drawing>
      </w:r>
    </w:p>
    <w:p w:rsidR="004218AB" w:rsidRPr="00605155" w:rsidRDefault="004218AB" w:rsidP="00605155">
      <w:pPr>
        <w:pStyle w:val="Caption"/>
      </w:pPr>
      <w:bookmarkStart w:id="486" w:name="_Toc229892280"/>
      <w:r w:rsidRPr="00605155">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54</w:t>
      </w:r>
      <w:r w:rsidR="00241F43">
        <w:fldChar w:fldCharType="end"/>
      </w:r>
      <w:r w:rsidRPr="00605155">
        <w:t>:  Edit Category Helper Texts Menu</w:t>
      </w:r>
      <w:bookmarkEnd w:id="486"/>
    </w:p>
    <w:p w:rsidR="00363230" w:rsidRDefault="00363230" w:rsidP="00E6715B">
      <w:pPr>
        <w:pStyle w:val="BodyText"/>
      </w:pPr>
    </w:p>
    <w:p w:rsidR="00C91B66" w:rsidRPr="00C91B66" w:rsidRDefault="00C91B66" w:rsidP="00E6715B">
      <w:pPr>
        <w:pStyle w:val="BodyText"/>
      </w:pPr>
      <w:r w:rsidRPr="00C91B66">
        <w:t>You can edit the text by selecting one of the Categories: All Services; Services by Location; Services by Providers, Facilities, and Services; Services for Diseases and Health Issues. Click in the narrow column to the left of category name and then select the '</w:t>
      </w:r>
      <w:r w:rsidRPr="00C91B66">
        <w:rPr>
          <w:i/>
          <w:iCs/>
        </w:rPr>
        <w:t>Edit</w:t>
      </w:r>
      <w:r w:rsidRPr="00C91B66">
        <w:t xml:space="preserve">' button. </w:t>
      </w:r>
    </w:p>
    <w:p w:rsidR="00C91B66" w:rsidRPr="00C91B66" w:rsidRDefault="00C91B66" w:rsidP="00C91B66">
      <w:pPr>
        <w:rPr>
          <w:rFonts w:ascii="Arial" w:hAnsi="Arial" w:cs="Arial"/>
          <w:color w:val="000000"/>
        </w:rPr>
      </w:pPr>
      <w:r w:rsidRPr="00C91B66">
        <w:rPr>
          <w:rFonts w:ascii="Arial" w:hAnsi="Arial" w:cs="Arial"/>
          <w:color w:val="000000"/>
        </w:rPr>
        <w:t> </w:t>
      </w:r>
    </w:p>
    <w:p w:rsidR="00503A25" w:rsidRDefault="00EB5331" w:rsidP="00503A25">
      <w:pPr>
        <w:keepNext/>
      </w:pPr>
      <w:r>
        <w:rPr>
          <w:rFonts w:ascii="Arial" w:hAnsi="Arial" w:cs="Arial"/>
          <w:noProof/>
          <w:color w:val="000000"/>
        </w:rPr>
        <w:drawing>
          <wp:inline distT="0" distB="0" distL="0" distR="0">
            <wp:extent cx="4060581" cy="2579018"/>
            <wp:effectExtent l="19050" t="0" r="0" b="0"/>
            <wp:docPr id="150" name="Picture 150" descr="Selection screen to edit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Edit Category Helper Texts Selection Screen.  This figure shows the selection screen which lists each of the available categories.  In this example, the last category titled, &quot;services for diseases and health issues&quot; has been checked and is highlighted in green."/>
                    <pic:cNvPicPr>
                      <a:picLocks noChangeAspect="1" noChangeArrowheads="1"/>
                    </pic:cNvPicPr>
                  </pic:nvPicPr>
                  <pic:blipFill>
                    <a:blip r:embed="rId222" r:link="rId223"/>
                    <a:srcRect/>
                    <a:stretch>
                      <a:fillRect/>
                    </a:stretch>
                  </pic:blipFill>
                  <pic:spPr bwMode="auto">
                    <a:xfrm>
                      <a:off x="0" y="0"/>
                      <a:ext cx="4060300" cy="2578839"/>
                    </a:xfrm>
                    <a:prstGeom prst="rect">
                      <a:avLst/>
                    </a:prstGeom>
                    <a:noFill/>
                    <a:ln w="9525">
                      <a:noFill/>
                      <a:miter lim="800000"/>
                      <a:headEnd/>
                      <a:tailEnd/>
                    </a:ln>
                  </pic:spPr>
                </pic:pic>
              </a:graphicData>
            </a:graphic>
          </wp:inline>
        </w:drawing>
      </w:r>
    </w:p>
    <w:p w:rsidR="00363230" w:rsidRDefault="00503A25" w:rsidP="00363230">
      <w:pPr>
        <w:pStyle w:val="Caption"/>
        <w:rPr>
          <w:b w:val="0"/>
          <w:bCs w:val="0"/>
        </w:rPr>
      </w:pPr>
      <w:bookmarkStart w:id="487" w:name="_Toc229892281"/>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55</w:t>
      </w:r>
      <w:r w:rsidR="00241F43">
        <w:fldChar w:fldCharType="end"/>
      </w:r>
      <w:r>
        <w:t>:  Edit Category Helper Texts Selection Screen</w:t>
      </w:r>
      <w:bookmarkEnd w:id="487"/>
      <w:r w:rsidR="00363230">
        <w:t xml:space="preserve">   </w:t>
      </w:r>
      <w:r w:rsidR="00363230">
        <w:br w:type="page"/>
      </w:r>
    </w:p>
    <w:p w:rsidR="00503A25" w:rsidRPr="00C91B66" w:rsidRDefault="00503A25" w:rsidP="00503A25">
      <w:pPr>
        <w:pStyle w:val="BodyText"/>
      </w:pPr>
      <w:r w:rsidRPr="00C91B66">
        <w:lastRenderedPageBreak/>
        <w:t xml:space="preserve">Delete the default text and type in your own text to be displayed on the homepage. Select the </w:t>
      </w:r>
      <w:r w:rsidRPr="00363230">
        <w:rPr>
          <w:iCs/>
        </w:rPr>
        <w:t>Submi</w:t>
      </w:r>
      <w:r w:rsidR="00363230">
        <w:t xml:space="preserve">t </w:t>
      </w:r>
      <w:r w:rsidRPr="00C91B66">
        <w:t>button to save your changes.</w:t>
      </w:r>
    </w:p>
    <w:p w:rsidR="00C91B66" w:rsidRPr="00C91B66" w:rsidRDefault="00C91B66" w:rsidP="00C91B66">
      <w:pPr>
        <w:rPr>
          <w:rFonts w:ascii="Arial" w:hAnsi="Arial" w:cs="Arial"/>
          <w:color w:val="000000"/>
        </w:rPr>
      </w:pPr>
      <w:r w:rsidRPr="00C91B66">
        <w:rPr>
          <w:rFonts w:ascii="Arial" w:hAnsi="Arial" w:cs="Arial"/>
          <w:color w:val="000000"/>
        </w:rPr>
        <w:t> </w:t>
      </w:r>
    </w:p>
    <w:p w:rsidR="00503A25" w:rsidRDefault="00EB5331" w:rsidP="00503A25">
      <w:pPr>
        <w:keepNext/>
      </w:pPr>
      <w:r>
        <w:rPr>
          <w:rFonts w:ascii="Arial" w:hAnsi="Arial" w:cs="Arial"/>
          <w:noProof/>
          <w:color w:val="000000"/>
        </w:rPr>
        <w:drawing>
          <wp:inline distT="0" distB="0" distL="0" distR="0">
            <wp:extent cx="4343400" cy="2914650"/>
            <wp:effectExtent l="19050" t="0" r="0" b="0"/>
            <wp:docPr id="151" name="Picture 151" descr="Input screen to add text or edit current text descriptions for ead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Edit Category Helper Text Input Screen.  This figure shows the input screen to add text or edit current text descriptions for ead category.  In this example, the Helper Text reads, &quot;A list of specific topics from arthritis to weight loss and dieting that will guide you to services in your area&quot;.  The associated Category for this text is the &quot;Services for Diseases and Health Issues&quot; which appears in the field above the text box.  Listed below the text box is the &quot;Submit&quot; button."/>
                    <pic:cNvPicPr>
                      <a:picLocks noChangeAspect="1" noChangeArrowheads="1"/>
                    </pic:cNvPicPr>
                  </pic:nvPicPr>
                  <pic:blipFill>
                    <a:blip r:embed="rId224" r:link="rId225"/>
                    <a:srcRect l="2335" r="6866" b="9212"/>
                    <a:stretch>
                      <a:fillRect/>
                    </a:stretch>
                  </pic:blipFill>
                  <pic:spPr bwMode="auto">
                    <a:xfrm>
                      <a:off x="0" y="0"/>
                      <a:ext cx="4343400" cy="2914650"/>
                    </a:xfrm>
                    <a:prstGeom prst="rect">
                      <a:avLst/>
                    </a:prstGeom>
                    <a:noFill/>
                    <a:ln w="9525">
                      <a:noFill/>
                      <a:miter lim="800000"/>
                      <a:headEnd/>
                      <a:tailEnd/>
                    </a:ln>
                  </pic:spPr>
                </pic:pic>
              </a:graphicData>
            </a:graphic>
          </wp:inline>
        </w:drawing>
      </w:r>
    </w:p>
    <w:p w:rsidR="00C91B66" w:rsidRPr="00C91B66" w:rsidRDefault="00503A25" w:rsidP="00503A25">
      <w:pPr>
        <w:pStyle w:val="Caption"/>
        <w:rPr>
          <w:rFonts w:ascii="Arial" w:hAnsi="Arial" w:cs="Arial"/>
          <w:color w:val="000000"/>
        </w:rPr>
      </w:pPr>
      <w:bookmarkStart w:id="488" w:name="_Toc229892282"/>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56</w:t>
      </w:r>
      <w:r w:rsidR="00241F43">
        <w:fldChar w:fldCharType="end"/>
      </w:r>
      <w:r>
        <w:t>:  Edit Category Helper Text Input Screen</w:t>
      </w:r>
      <w:bookmarkEnd w:id="488"/>
    </w:p>
    <w:p w:rsidR="00C91B66" w:rsidRDefault="00C91B66" w:rsidP="00C91B66">
      <w:pPr>
        <w:rPr>
          <w:rFonts w:ascii="Arial" w:hAnsi="Arial" w:cs="Arial"/>
        </w:rPr>
      </w:pPr>
      <w:r w:rsidRPr="00C91B66">
        <w:rPr>
          <w:rFonts w:ascii="Arial" w:hAnsi="Arial" w:cs="Arial"/>
        </w:rPr>
        <w:t xml:space="preserve"> </w:t>
      </w:r>
    </w:p>
    <w:p w:rsidR="00492634" w:rsidRDefault="00C91B66" w:rsidP="00584677">
      <w:pPr>
        <w:pStyle w:val="Heading3"/>
      </w:pPr>
      <w:bookmarkStart w:id="489" w:name="_Toc179169557"/>
      <w:bookmarkStart w:id="490" w:name="_Toc180911733"/>
      <w:bookmarkStart w:id="491" w:name="_Toc229892040"/>
      <w:r w:rsidRPr="00E6715B">
        <w:t>Featured Site</w:t>
      </w:r>
      <w:bookmarkEnd w:id="489"/>
      <w:r w:rsidRPr="00C91B66">
        <w:t xml:space="preserve"> - (Required)</w:t>
      </w:r>
      <w:bookmarkEnd w:id="490"/>
      <w:bookmarkEnd w:id="491"/>
    </w:p>
    <w:p w:rsidR="00C91B66" w:rsidRDefault="00C91B66" w:rsidP="00E6715B">
      <w:pPr>
        <w:pStyle w:val="BodyText"/>
      </w:pPr>
      <w:r w:rsidRPr="00C91B66">
        <w:t>The featured site will appear on the right side of the homepage. You can change the featured site as often as you like. Display options include text only, text and image, and image only. Images must first be uploaded via the Image Module.</w:t>
      </w:r>
      <w:r w:rsidR="00EE0CF4">
        <w:t xml:space="preserve">  From the menu choose Customize &gt; Homepage &gt; Edit Featured Sites.</w:t>
      </w:r>
    </w:p>
    <w:p w:rsidR="00B504E9" w:rsidRDefault="00B504E9" w:rsidP="00E6715B">
      <w:pPr>
        <w:pStyle w:val="BodyText"/>
      </w:pPr>
    </w:p>
    <w:p w:rsidR="00B504E9" w:rsidRDefault="00EB5331" w:rsidP="00B504E9">
      <w:pPr>
        <w:pStyle w:val="BodyText"/>
        <w:keepNext/>
      </w:pPr>
      <w:r>
        <w:rPr>
          <w:noProof/>
        </w:rPr>
        <w:drawing>
          <wp:inline distT="0" distB="0" distL="0" distR="0">
            <wp:extent cx="3130550" cy="990600"/>
            <wp:effectExtent l="19050" t="0" r="0" b="0"/>
            <wp:docPr id="152" name="Picture 152" descr="Menu display to select the Edit Featured Sites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Edit Featured Sites Menu.  This figure shows the menu display to select the Edit Featured Sites options. From the menu choose Customize then Homepage, then Edit Featured Sites.  Two options are available from the Edit Featured Sites selection.  They are Add Featured Site and List Featured Sites.&#10;&#10;"/>
                    <pic:cNvPicPr>
                      <a:picLocks noChangeAspect="1" noChangeArrowheads="1"/>
                    </pic:cNvPicPr>
                  </pic:nvPicPr>
                  <pic:blipFill>
                    <a:blip r:embed="rId226"/>
                    <a:srcRect t="69767"/>
                    <a:stretch>
                      <a:fillRect/>
                    </a:stretch>
                  </pic:blipFill>
                  <pic:spPr bwMode="auto">
                    <a:xfrm>
                      <a:off x="0" y="0"/>
                      <a:ext cx="3130550" cy="990600"/>
                    </a:xfrm>
                    <a:prstGeom prst="rect">
                      <a:avLst/>
                    </a:prstGeom>
                    <a:noFill/>
                    <a:ln w="9525">
                      <a:noFill/>
                      <a:miter lim="800000"/>
                      <a:headEnd/>
                      <a:tailEnd/>
                    </a:ln>
                  </pic:spPr>
                </pic:pic>
              </a:graphicData>
            </a:graphic>
          </wp:inline>
        </w:drawing>
      </w:r>
    </w:p>
    <w:p w:rsidR="00B504E9" w:rsidRPr="00C91B66" w:rsidRDefault="00B504E9" w:rsidP="00B504E9">
      <w:pPr>
        <w:pStyle w:val="Caption"/>
      </w:pPr>
      <w:bookmarkStart w:id="492" w:name="_Toc229892283"/>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57</w:t>
      </w:r>
      <w:r w:rsidR="00241F43">
        <w:fldChar w:fldCharType="end"/>
      </w:r>
      <w:r>
        <w:t>:  Edit Featured Sites Menu</w:t>
      </w:r>
      <w:bookmarkEnd w:id="492"/>
    </w:p>
    <w:p w:rsidR="00C91B66" w:rsidRPr="00C91B66" w:rsidRDefault="00C91B66" w:rsidP="00C91B66">
      <w:pPr>
        <w:rPr>
          <w:rFonts w:ascii="Arial" w:hAnsi="Arial" w:cs="Arial"/>
          <w:color w:val="000000"/>
        </w:rPr>
      </w:pPr>
      <w:r w:rsidRPr="00C91B66">
        <w:rPr>
          <w:rFonts w:ascii="Arial" w:hAnsi="Arial" w:cs="Arial"/>
          <w:color w:val="000000"/>
        </w:rPr>
        <w:t> </w:t>
      </w:r>
    </w:p>
    <w:p w:rsidR="00E6715B" w:rsidRPr="00E6715B" w:rsidRDefault="00C91B66" w:rsidP="00E6715B">
      <w:pPr>
        <w:pStyle w:val="Heading4"/>
      </w:pPr>
      <w:r w:rsidRPr="00E6715B">
        <w:t>Add Feature Site</w:t>
      </w:r>
    </w:p>
    <w:p w:rsidR="00C91B66" w:rsidRDefault="00EE0CF4" w:rsidP="00E6715B">
      <w:r>
        <w:t xml:space="preserve">From the menu choose Customize &gt; Homepage &gt; Edit Featured Sites &gt; Add Featured Site.  </w:t>
      </w:r>
      <w:r w:rsidR="00C91B66" w:rsidRPr="00E6715B">
        <w:t>To add a featured site, first choose format. Select 'Same Window' if you want the featured site to open in the same window, or select 'New Window' if you want the feature site to open in a new window (recommended).</w:t>
      </w:r>
      <w:r>
        <w:t xml:space="preserve">  </w:t>
      </w:r>
      <w:r w:rsidR="00F6617E">
        <w:t>Note that the featured site form can support HTML</w:t>
      </w:r>
      <w:r w:rsidR="00DB1BD5">
        <w:t xml:space="preserve"> in the “Text before the Title” and “Text after the Title” fields. I</w:t>
      </w:r>
      <w:r w:rsidR="00F6617E">
        <w:t xml:space="preserve">f you would like to expand </w:t>
      </w:r>
      <w:r w:rsidR="00DB1BD5">
        <w:t xml:space="preserve">a </w:t>
      </w:r>
      <w:r w:rsidR="00F6617E">
        <w:t xml:space="preserve">featured site to </w:t>
      </w:r>
      <w:r w:rsidR="00DB1BD5">
        <w:t>i</w:t>
      </w:r>
      <w:r w:rsidR="00F6617E">
        <w:t xml:space="preserve">nclude multiple links, you can include the coding for the </w:t>
      </w:r>
      <w:r w:rsidR="00DB1BD5">
        <w:t xml:space="preserve">additional </w:t>
      </w:r>
      <w:r w:rsidR="00F6617E">
        <w:t>linked text</w:t>
      </w:r>
      <w:r w:rsidR="00DB1BD5">
        <w:t xml:space="preserve"> within the “text before the title” or the “text after the title” fields, as appropriate.</w:t>
      </w:r>
    </w:p>
    <w:p w:rsidR="00E6715B" w:rsidRDefault="00E6715B" w:rsidP="00E6715B"/>
    <w:p w:rsidR="00363230" w:rsidRDefault="00363230">
      <w:r>
        <w:br w:type="page"/>
      </w:r>
    </w:p>
    <w:p w:rsidR="00C91B66" w:rsidRPr="00E6715B" w:rsidRDefault="00C91B66" w:rsidP="00E6715B">
      <w:pPr>
        <w:pStyle w:val="Heading6"/>
      </w:pPr>
      <w:r w:rsidRPr="00E6715B">
        <w:lastRenderedPageBreak/>
        <w:t>Text Only</w:t>
      </w:r>
    </w:p>
    <w:p w:rsidR="00C91B66" w:rsidRPr="00C91B66" w:rsidRDefault="00C91B66" w:rsidP="00D511CC">
      <w:pPr>
        <w:pStyle w:val="BodyText"/>
        <w:numPr>
          <w:ilvl w:val="0"/>
          <w:numId w:val="95"/>
        </w:numPr>
      </w:pPr>
      <w:r w:rsidRPr="00C91B66">
        <w:t xml:space="preserve">Add text in the appropriate boxes depending on where you want it to display (before, after, or both). The Text to be Linked and Title and Featured Site URL are required fields. </w:t>
      </w:r>
      <w:r w:rsidR="002F375D">
        <w:t xml:space="preserve">The </w:t>
      </w:r>
      <w:r w:rsidR="00AF473E" w:rsidRPr="00C91B66">
        <w:t>U</w:t>
      </w:r>
      <w:r w:rsidR="00AF473E">
        <w:t>RL</w:t>
      </w:r>
      <w:r w:rsidR="00AF473E" w:rsidRPr="00C91B66">
        <w:t xml:space="preserve"> </w:t>
      </w:r>
      <w:r w:rsidRPr="00C91B66">
        <w:t xml:space="preserve">most </w:t>
      </w:r>
      <w:proofErr w:type="gramStart"/>
      <w:r w:rsidRPr="00C91B66">
        <w:t>include</w:t>
      </w:r>
      <w:proofErr w:type="gramEnd"/>
      <w:r w:rsidRPr="00C91B66">
        <w:t xml:space="preserve"> http:// and .domain. </w:t>
      </w:r>
    </w:p>
    <w:p w:rsidR="00C91B66" w:rsidRPr="00C91B66" w:rsidRDefault="00C91B66" w:rsidP="00D511CC">
      <w:pPr>
        <w:pStyle w:val="BodyText"/>
        <w:numPr>
          <w:ilvl w:val="0"/>
          <w:numId w:val="95"/>
        </w:numPr>
      </w:pPr>
      <w:r w:rsidRPr="00C91B66">
        <w:t xml:space="preserve">Click the 'Preview' button to view how the featured site will display on the home page. </w:t>
      </w:r>
    </w:p>
    <w:p w:rsidR="00C91B66" w:rsidRDefault="00C91B66" w:rsidP="00D511CC">
      <w:pPr>
        <w:pStyle w:val="BodyText"/>
        <w:numPr>
          <w:ilvl w:val="0"/>
          <w:numId w:val="95"/>
        </w:numPr>
      </w:pPr>
      <w:r w:rsidRPr="00C91B66">
        <w:t>Select submit, then 'Save' to add to the Featured Site List. You must submit for featured site from list for it to appear on the homepage.</w:t>
      </w:r>
    </w:p>
    <w:p w:rsidR="00EE0CF4" w:rsidRDefault="00EE0CF4" w:rsidP="00EE0CF4">
      <w:pPr>
        <w:pStyle w:val="BodyText"/>
      </w:pPr>
    </w:p>
    <w:p w:rsidR="00EE0CF4" w:rsidRDefault="00EB5331" w:rsidP="00EE0CF4">
      <w:pPr>
        <w:pStyle w:val="BodyText"/>
        <w:keepNext/>
      </w:pPr>
      <w:r>
        <w:rPr>
          <w:noProof/>
        </w:rPr>
        <w:drawing>
          <wp:inline distT="0" distB="0" distL="0" distR="0">
            <wp:extent cx="3886200" cy="3533775"/>
            <wp:effectExtent l="19050" t="0" r="0" b="0"/>
            <wp:docPr id="153" name="Picture 153" descr="Add Featured Site fill-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efault Add Featured Site Screen.  This figure shows the default Add Featured Site fill-in screen.  In this example, the &quot;Text Only&quot; and &quot;Same Window&quot; options are selected.  The remaining fields are blank but will need to be filled-in in order for the site to be added.  Required fields include Text to be Linked as Title and Featured Site URL.  At the bottom of the screen are option buttons &quot;Preview&quot;, &quot;Submit&quot; and &quot;Cancel&quot;."/>
                    <pic:cNvPicPr>
                      <a:picLocks noChangeAspect="1" noChangeArrowheads="1"/>
                    </pic:cNvPicPr>
                  </pic:nvPicPr>
                  <pic:blipFill>
                    <a:blip r:embed="rId227"/>
                    <a:srcRect/>
                    <a:stretch>
                      <a:fillRect/>
                    </a:stretch>
                  </pic:blipFill>
                  <pic:spPr bwMode="auto">
                    <a:xfrm>
                      <a:off x="0" y="0"/>
                      <a:ext cx="3886200" cy="3533775"/>
                    </a:xfrm>
                    <a:prstGeom prst="rect">
                      <a:avLst/>
                    </a:prstGeom>
                    <a:noFill/>
                    <a:ln w="9525">
                      <a:noFill/>
                      <a:miter lim="800000"/>
                      <a:headEnd/>
                      <a:tailEnd/>
                    </a:ln>
                  </pic:spPr>
                </pic:pic>
              </a:graphicData>
            </a:graphic>
          </wp:inline>
        </w:drawing>
      </w:r>
    </w:p>
    <w:p w:rsidR="00EE0CF4" w:rsidRDefault="00EE0CF4" w:rsidP="00EE0CF4">
      <w:pPr>
        <w:pStyle w:val="Caption"/>
      </w:pPr>
      <w:bookmarkStart w:id="493" w:name="_Toc229892284"/>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58</w:t>
      </w:r>
      <w:r w:rsidR="00241F43">
        <w:fldChar w:fldCharType="end"/>
      </w:r>
      <w:r>
        <w:t xml:space="preserve">:  </w:t>
      </w:r>
      <w:r w:rsidRPr="00082B4E">
        <w:t>Default Add Featured Site Screen</w:t>
      </w:r>
      <w:bookmarkEnd w:id="493"/>
    </w:p>
    <w:p w:rsidR="00EE0CF4" w:rsidRPr="00C91B66" w:rsidRDefault="00EE0CF4" w:rsidP="00EE0CF4">
      <w:pPr>
        <w:pStyle w:val="Caption"/>
      </w:pPr>
    </w:p>
    <w:p w:rsidR="00C91B66" w:rsidRPr="00E6715B" w:rsidRDefault="00C91B66" w:rsidP="00E6715B">
      <w:pPr>
        <w:pStyle w:val="Heading6"/>
      </w:pPr>
      <w:r w:rsidRPr="00E6715B">
        <w:t>Text and Image</w:t>
      </w:r>
    </w:p>
    <w:p w:rsidR="00C91B66" w:rsidRPr="00C91B66" w:rsidRDefault="00C91B66" w:rsidP="00D511CC">
      <w:pPr>
        <w:pStyle w:val="BodyText"/>
        <w:numPr>
          <w:ilvl w:val="0"/>
          <w:numId w:val="96"/>
        </w:numPr>
      </w:pPr>
      <w:r w:rsidRPr="00C91B66">
        <w:t xml:space="preserve">Repeat </w:t>
      </w:r>
      <w:r w:rsidRPr="00C91B66">
        <w:rPr>
          <w:b/>
          <w:bCs/>
        </w:rPr>
        <w:t>step 1</w:t>
      </w:r>
      <w:r w:rsidRPr="00C91B66">
        <w:t xml:space="preserve"> for the </w:t>
      </w:r>
      <w:r w:rsidRPr="00C91B66">
        <w:rPr>
          <w:b/>
          <w:bCs/>
        </w:rPr>
        <w:t>Text Only</w:t>
      </w:r>
      <w:r w:rsidRPr="00C91B66">
        <w:t xml:space="preserve"> option.</w:t>
      </w:r>
    </w:p>
    <w:p w:rsidR="00C91B66" w:rsidRPr="00C91B66" w:rsidRDefault="00C91B66" w:rsidP="00D511CC">
      <w:pPr>
        <w:pStyle w:val="BodyText"/>
        <w:numPr>
          <w:ilvl w:val="0"/>
          <w:numId w:val="96"/>
        </w:numPr>
      </w:pPr>
      <w:r w:rsidRPr="00C91B66">
        <w:t xml:space="preserve">Choose to display graphic (image) either above or below the text. </w:t>
      </w:r>
    </w:p>
    <w:p w:rsidR="00C91B66" w:rsidRPr="00C91B66" w:rsidRDefault="00C91B66" w:rsidP="00D511CC">
      <w:pPr>
        <w:pStyle w:val="BodyText"/>
        <w:numPr>
          <w:ilvl w:val="0"/>
          <w:numId w:val="96"/>
        </w:numPr>
      </w:pPr>
      <w:r w:rsidRPr="00C91B66">
        <w:t>If you would like the image to link to the featured site select the '</w:t>
      </w:r>
      <w:r w:rsidRPr="00C91B66">
        <w:rPr>
          <w:i/>
          <w:iCs/>
        </w:rPr>
        <w:t>Yes</w:t>
      </w:r>
      <w:r w:rsidRPr="00C91B66">
        <w:t>' button.</w:t>
      </w:r>
    </w:p>
    <w:p w:rsidR="00C91B66" w:rsidRPr="00C91B66" w:rsidRDefault="00C91B66" w:rsidP="00D511CC">
      <w:pPr>
        <w:pStyle w:val="BodyText"/>
        <w:numPr>
          <w:ilvl w:val="0"/>
          <w:numId w:val="96"/>
        </w:numPr>
      </w:pPr>
      <w:r w:rsidRPr="00C91B66">
        <w:t xml:space="preserve">Select image to display from the </w:t>
      </w:r>
      <w:r w:rsidRPr="00C91B66">
        <w:rPr>
          <w:i/>
          <w:iCs/>
        </w:rPr>
        <w:t>Image File Name</w:t>
      </w:r>
      <w:r w:rsidRPr="00C91B66">
        <w:t xml:space="preserve"> </w:t>
      </w:r>
      <w:proofErr w:type="spellStart"/>
      <w:r w:rsidRPr="00C91B66">
        <w:t>pulldown</w:t>
      </w:r>
      <w:proofErr w:type="spellEnd"/>
      <w:r w:rsidRPr="00C91B66">
        <w:t xml:space="preserve"> menu. Maximum image size for featured site display is 150 pixels x 150 pixels. Note: Images must be uploaded to system via the Image Management module.</w:t>
      </w:r>
    </w:p>
    <w:p w:rsidR="00C91B66" w:rsidRPr="00C91B66" w:rsidRDefault="00C91B66" w:rsidP="00D511CC">
      <w:pPr>
        <w:pStyle w:val="BodyText"/>
        <w:numPr>
          <w:ilvl w:val="0"/>
          <w:numId w:val="96"/>
        </w:numPr>
      </w:pPr>
      <w:r w:rsidRPr="00C91B66">
        <w:t>Add descriptive text for image alt tag (required).</w:t>
      </w:r>
    </w:p>
    <w:p w:rsidR="00C91B66" w:rsidRPr="00C91B66" w:rsidRDefault="00C91B66" w:rsidP="00D511CC">
      <w:pPr>
        <w:pStyle w:val="BodyText"/>
        <w:numPr>
          <w:ilvl w:val="0"/>
          <w:numId w:val="96"/>
        </w:numPr>
      </w:pPr>
      <w:r w:rsidRPr="00C91B66">
        <w:t>Click the '</w:t>
      </w:r>
      <w:r w:rsidRPr="00C91B66">
        <w:rPr>
          <w:i/>
          <w:iCs/>
        </w:rPr>
        <w:t>Preview</w:t>
      </w:r>
      <w:r w:rsidRPr="00C91B66">
        <w:t>' button to view how the featured site will display on the home page.</w:t>
      </w:r>
    </w:p>
    <w:p w:rsidR="00060E37" w:rsidRDefault="00C91B66" w:rsidP="00D511CC">
      <w:pPr>
        <w:pStyle w:val="BodyText"/>
        <w:numPr>
          <w:ilvl w:val="0"/>
          <w:numId w:val="96"/>
        </w:numPr>
      </w:pPr>
      <w:r w:rsidRPr="00C91B66">
        <w:t xml:space="preserve">Select </w:t>
      </w:r>
      <w:r w:rsidRPr="00C91B66">
        <w:rPr>
          <w:i/>
          <w:iCs/>
        </w:rPr>
        <w:t>Submit</w:t>
      </w:r>
      <w:r w:rsidRPr="00C91B66">
        <w:t>, then '</w:t>
      </w:r>
      <w:r w:rsidRPr="00C91B66">
        <w:rPr>
          <w:i/>
          <w:iCs/>
        </w:rPr>
        <w:t>Save</w:t>
      </w:r>
      <w:r w:rsidRPr="00C91B66">
        <w:t>' to add to the Featured Site List. You must submit for featured site from list for it to appear on the homepage.</w:t>
      </w:r>
    </w:p>
    <w:p w:rsidR="00060E37" w:rsidRDefault="00060E37" w:rsidP="00060E37">
      <w:pPr>
        <w:pStyle w:val="Heading6"/>
      </w:pPr>
      <w:r>
        <w:t>Image Only</w:t>
      </w:r>
    </w:p>
    <w:p w:rsidR="00060E37" w:rsidRPr="00060E37" w:rsidRDefault="00060E37" w:rsidP="00060E37">
      <w:pPr>
        <w:pStyle w:val="BodyText"/>
        <w:rPr>
          <w:rStyle w:val="Heading6Char"/>
          <w:b w:val="0"/>
          <w:bCs w:val="0"/>
          <w:sz w:val="24"/>
          <w:szCs w:val="24"/>
        </w:rPr>
      </w:pPr>
      <w:r>
        <w:t xml:space="preserve">The image is a hyperlink to the featured site.  Repeat steps 4-7 for the Text and Image option to create an Image </w:t>
      </w:r>
      <w:proofErr w:type="gramStart"/>
      <w:r>
        <w:t>Only</w:t>
      </w:r>
      <w:proofErr w:type="gramEnd"/>
      <w:r>
        <w:t xml:space="preserve"> featured site display on the homepage.</w:t>
      </w:r>
    </w:p>
    <w:p w:rsidR="00060E37" w:rsidRDefault="00060E37" w:rsidP="00060E37">
      <w:pPr>
        <w:pStyle w:val="BodyText"/>
      </w:pPr>
    </w:p>
    <w:p w:rsidR="00276649" w:rsidRDefault="00276649" w:rsidP="00060E37">
      <w:pPr>
        <w:pStyle w:val="BodyText"/>
      </w:pPr>
    </w:p>
    <w:p w:rsidR="00276649" w:rsidRDefault="00276649">
      <w:r>
        <w:br w:type="page"/>
      </w:r>
    </w:p>
    <w:p w:rsidR="00E6715B" w:rsidRDefault="00C91B66" w:rsidP="00584677">
      <w:pPr>
        <w:pStyle w:val="Heading3"/>
      </w:pPr>
      <w:bookmarkStart w:id="494" w:name="_Toc180911734"/>
      <w:bookmarkStart w:id="495" w:name="_Toc229892041"/>
      <w:r w:rsidRPr="00C91B66">
        <w:lastRenderedPageBreak/>
        <w:t>List Featured Site</w:t>
      </w:r>
      <w:bookmarkEnd w:id="494"/>
      <w:r w:rsidR="00EE0CF4">
        <w:t>s</w:t>
      </w:r>
      <w:bookmarkEnd w:id="495"/>
    </w:p>
    <w:p w:rsidR="00EE0CF4" w:rsidRPr="00EE0CF4" w:rsidRDefault="00EE0CF4" w:rsidP="00EE0CF4">
      <w:r>
        <w:t xml:space="preserve">From the menu choose Customize &gt; Homepage &gt; Edit Featured Sites &gt; List Featured Sites.  </w:t>
      </w:r>
    </w:p>
    <w:p w:rsidR="00C91B66" w:rsidRPr="00C91B66" w:rsidRDefault="00C91B66" w:rsidP="00E6715B">
      <w:pPr>
        <w:pStyle w:val="BodyText"/>
      </w:pPr>
      <w:r w:rsidRPr="00C91B66">
        <w:t xml:space="preserve">List Featured Site displays the features that you have created. You can retain featured sites for future use. For example: you may want to spotlight a flu shot clinic that is run annually, or awareness week for a specific disease or condition. </w:t>
      </w:r>
    </w:p>
    <w:p w:rsidR="00C91B66" w:rsidRPr="00C91B66" w:rsidRDefault="00C91B66" w:rsidP="00D511CC">
      <w:pPr>
        <w:pStyle w:val="BodyText"/>
        <w:numPr>
          <w:ilvl w:val="0"/>
          <w:numId w:val="33"/>
        </w:numPr>
      </w:pPr>
      <w:r w:rsidRPr="00C91B66">
        <w:t>You can edit, view, and delete feature sites by selecting the site from the list then selecting the appropriate button below the list.</w:t>
      </w:r>
    </w:p>
    <w:p w:rsidR="00C91B66" w:rsidRPr="00C91B66" w:rsidRDefault="00C91B66" w:rsidP="00D511CC">
      <w:pPr>
        <w:pStyle w:val="BodyText"/>
        <w:numPr>
          <w:ilvl w:val="0"/>
          <w:numId w:val="33"/>
        </w:numPr>
      </w:pPr>
      <w:r w:rsidRPr="00C91B66">
        <w:t xml:space="preserve">In the Current Pick column a </w:t>
      </w:r>
      <w:r w:rsidR="00997AA6" w:rsidRPr="00997AA6">
        <w:rPr>
          <w:iCs/>
        </w:rPr>
        <w:t>Yes</w:t>
      </w:r>
      <w:r w:rsidRPr="00C91B66">
        <w:t xml:space="preserve"> is displayed next to the featured site that is currently on the homepage.</w:t>
      </w:r>
    </w:p>
    <w:p w:rsidR="00C91B66" w:rsidRPr="00C91B66" w:rsidRDefault="00C91B66" w:rsidP="00D511CC">
      <w:pPr>
        <w:pStyle w:val="BodyText"/>
        <w:numPr>
          <w:ilvl w:val="0"/>
          <w:numId w:val="33"/>
        </w:numPr>
      </w:pPr>
      <w:r w:rsidRPr="00C91B66">
        <w:t>To change the homepage display:</w:t>
      </w:r>
    </w:p>
    <w:p w:rsidR="00C91B66" w:rsidRPr="00C91B66" w:rsidRDefault="00C91B66" w:rsidP="00D511CC">
      <w:pPr>
        <w:pStyle w:val="BodyText"/>
        <w:numPr>
          <w:ilvl w:val="1"/>
          <w:numId w:val="33"/>
        </w:numPr>
      </w:pPr>
      <w:r w:rsidRPr="00C91B66">
        <w:t>Click in the narrow column to the left of the feature site name. The column displays a check mark.</w:t>
      </w:r>
    </w:p>
    <w:p w:rsidR="00C91B66" w:rsidRPr="00C91B66" w:rsidRDefault="00C91B66" w:rsidP="00D511CC">
      <w:pPr>
        <w:pStyle w:val="BodyText"/>
        <w:numPr>
          <w:ilvl w:val="1"/>
          <w:numId w:val="33"/>
        </w:numPr>
      </w:pPr>
      <w:r w:rsidRPr="00C91B66">
        <w:t xml:space="preserve">Select the </w:t>
      </w:r>
      <w:r w:rsidRPr="00997AA6">
        <w:rPr>
          <w:iCs/>
        </w:rPr>
        <w:t>Submit for Featured Site</w:t>
      </w:r>
      <w:r w:rsidRPr="00C91B66">
        <w:t xml:space="preserve"> button</w:t>
      </w:r>
    </w:p>
    <w:p w:rsidR="00C91B66" w:rsidRPr="00C91B66" w:rsidRDefault="00997AA6" w:rsidP="00D511CC">
      <w:pPr>
        <w:pStyle w:val="BodyText"/>
        <w:numPr>
          <w:ilvl w:val="1"/>
          <w:numId w:val="33"/>
        </w:numPr>
      </w:pPr>
      <w:r>
        <w:t>Click Yes</w:t>
      </w:r>
      <w:r w:rsidR="00C91B66" w:rsidRPr="00C91B66">
        <w:t xml:space="preserve"> after reviewing the confirmation screen</w:t>
      </w:r>
    </w:p>
    <w:p w:rsidR="00C91B66" w:rsidRPr="00C91B66" w:rsidRDefault="00C91B66" w:rsidP="00D511CC">
      <w:pPr>
        <w:pStyle w:val="BodyText"/>
        <w:numPr>
          <w:ilvl w:val="1"/>
          <w:numId w:val="33"/>
        </w:numPr>
      </w:pPr>
      <w:r w:rsidRPr="00C91B66">
        <w:t>The system will take you back to the List Featured Site screen with your new selection listed as the current pick.</w:t>
      </w:r>
    </w:p>
    <w:p w:rsidR="00C91B66" w:rsidRDefault="00C91B66" w:rsidP="00EE0CF4">
      <w:pPr>
        <w:rPr>
          <w:rFonts w:ascii="Arial" w:hAnsi="Arial" w:cs="Arial"/>
          <w:color w:val="000000"/>
        </w:rPr>
      </w:pPr>
    </w:p>
    <w:p w:rsidR="00EE0CF4" w:rsidRDefault="00EB5331" w:rsidP="00EE0CF4">
      <w:pPr>
        <w:keepNext/>
      </w:pPr>
      <w:r>
        <w:rPr>
          <w:rFonts w:ascii="Arial" w:hAnsi="Arial" w:cs="Arial"/>
          <w:noProof/>
          <w:color w:val="000000"/>
        </w:rPr>
        <w:drawing>
          <wp:inline distT="0" distB="0" distL="0" distR="0">
            <wp:extent cx="4686300" cy="3133725"/>
            <wp:effectExtent l="19050" t="0" r="0" b="0"/>
            <wp:docPr id="154" name="Picture 154" descr="This figure shows the list of featured sites that are available for the homepage for this specific Go Loca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List Featured Sites.  This figure shows the list of featured sites that are available for the homepage for this specific Go Local area.  The list includes featured sites that have been used in the past,  sites that can be used in the future, and one featured site that is the current pick.  The featured sites are listed on this screen in alphabetical order by site title.  Next to each site title is the site URL and the appearance date of this featured site.  The Current Pick has a Yes next to the site URL in the Current Pick column.  Listed at the bottom of the screen are the option buttons for &quot;Edit&quot;, &quot;View&quot;, &quot;Delete&quot; and &quot;Submit for Featured Site&quot;."/>
                    <pic:cNvPicPr>
                      <a:picLocks noChangeAspect="1" noChangeArrowheads="1"/>
                    </pic:cNvPicPr>
                  </pic:nvPicPr>
                  <pic:blipFill>
                    <a:blip r:embed="rId228"/>
                    <a:srcRect/>
                    <a:stretch>
                      <a:fillRect/>
                    </a:stretch>
                  </pic:blipFill>
                  <pic:spPr bwMode="auto">
                    <a:xfrm>
                      <a:off x="0" y="0"/>
                      <a:ext cx="4686300" cy="3133725"/>
                    </a:xfrm>
                    <a:prstGeom prst="rect">
                      <a:avLst/>
                    </a:prstGeom>
                    <a:noFill/>
                    <a:ln w="9525">
                      <a:noFill/>
                      <a:miter lim="800000"/>
                      <a:headEnd/>
                      <a:tailEnd/>
                    </a:ln>
                  </pic:spPr>
                </pic:pic>
              </a:graphicData>
            </a:graphic>
          </wp:inline>
        </w:drawing>
      </w:r>
    </w:p>
    <w:p w:rsidR="00EE0CF4" w:rsidRPr="00EE0CF4" w:rsidRDefault="00EE0CF4" w:rsidP="00EE0CF4">
      <w:pPr>
        <w:pStyle w:val="Caption"/>
        <w:rPr>
          <w:rFonts w:ascii="Arial" w:hAnsi="Arial" w:cs="Arial"/>
          <w:color w:val="000000"/>
        </w:rPr>
      </w:pPr>
      <w:bookmarkStart w:id="496" w:name="_Toc229892285"/>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59</w:t>
      </w:r>
      <w:r w:rsidR="00241F43">
        <w:fldChar w:fldCharType="end"/>
      </w:r>
      <w:r>
        <w:t>:  List Featured Sites</w:t>
      </w:r>
      <w:bookmarkEnd w:id="496"/>
    </w:p>
    <w:p w:rsidR="00C91B66" w:rsidRPr="00C91B66" w:rsidRDefault="00C91B66" w:rsidP="00C91B66">
      <w:pPr>
        <w:rPr>
          <w:rFonts w:ascii="Arial" w:hAnsi="Arial" w:cs="Arial"/>
          <w:color w:val="000000"/>
        </w:rPr>
      </w:pPr>
    </w:p>
    <w:p w:rsidR="003716FC" w:rsidRDefault="003716FC">
      <w:pPr>
        <w:rPr>
          <w:rFonts w:ascii="Arial" w:hAnsi="Arial" w:cs="Arial"/>
          <w:color w:val="000000"/>
        </w:rPr>
      </w:pPr>
      <w:r>
        <w:rPr>
          <w:rFonts w:ascii="Arial" w:hAnsi="Arial" w:cs="Arial"/>
          <w:color w:val="000000"/>
        </w:rPr>
        <w:br w:type="page"/>
      </w:r>
    </w:p>
    <w:p w:rsidR="00D0191A" w:rsidRDefault="00C91B66" w:rsidP="00584677">
      <w:pPr>
        <w:pStyle w:val="Heading3"/>
      </w:pPr>
      <w:bookmarkStart w:id="497" w:name="_Toc179169558"/>
      <w:bookmarkStart w:id="498" w:name="_Toc180911735"/>
      <w:bookmarkStart w:id="499" w:name="_Toc229892042"/>
      <w:r w:rsidRPr="00C91B66">
        <w:lastRenderedPageBreak/>
        <w:t>Promoting changes</w:t>
      </w:r>
      <w:bookmarkEnd w:id="497"/>
      <w:bookmarkEnd w:id="498"/>
      <w:bookmarkEnd w:id="499"/>
    </w:p>
    <w:p w:rsidR="00C07D99" w:rsidRDefault="00C91B66" w:rsidP="00C07D99">
      <w:pPr>
        <w:pStyle w:val="BodyText"/>
      </w:pPr>
      <w:r w:rsidRPr="00C91B66">
        <w:t>Customization changes can be made at any account level (</w:t>
      </w:r>
      <w:r w:rsidR="00501E77">
        <w:t>S</w:t>
      </w:r>
      <w:r w:rsidRPr="00C91B66">
        <w:t xml:space="preserve">elector, </w:t>
      </w:r>
      <w:r w:rsidR="00501E77">
        <w:t>R</w:t>
      </w:r>
      <w:r w:rsidRPr="00C91B66">
        <w:t xml:space="preserve">eviewer, </w:t>
      </w:r>
      <w:proofErr w:type="gramStart"/>
      <w:r w:rsidR="00501E77">
        <w:t>Local</w:t>
      </w:r>
      <w:proofErr w:type="gramEnd"/>
      <w:r w:rsidR="00501E77">
        <w:t xml:space="preserve"> A</w:t>
      </w:r>
      <w:r w:rsidRPr="00C91B66">
        <w:t>dministrator); however, once a site has been released by NLM all changes must be promoted by the site administrator. Prior to release all changes made by any account leve</w:t>
      </w:r>
      <w:r w:rsidR="00C07D99">
        <w:t>l will take effect immediately.  From the menu choose Customize &gt; Homepage &gt; Promote Homepage.</w:t>
      </w:r>
    </w:p>
    <w:p w:rsidR="00C07D99" w:rsidRDefault="00C07D99" w:rsidP="00C07D99">
      <w:pPr>
        <w:pStyle w:val="BodyText"/>
      </w:pPr>
    </w:p>
    <w:p w:rsidR="004218AB" w:rsidRDefault="00EB5331" w:rsidP="004218AB">
      <w:pPr>
        <w:pStyle w:val="BodyText"/>
        <w:keepNext/>
      </w:pPr>
      <w:r>
        <w:rPr>
          <w:noProof/>
        </w:rPr>
        <w:drawing>
          <wp:inline distT="0" distB="0" distL="0" distR="0">
            <wp:extent cx="2952750" cy="977900"/>
            <wp:effectExtent l="19050" t="0" r="0" b="0"/>
            <wp:docPr id="155" name="Picture 155" descr="Menu display to select the Promote Homepage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This figure shows the menu display to select the Promote Homepage feature.  From the menu choose Customize then Homepage, then Promote Homepage."/>
                    <pic:cNvPicPr>
                      <a:picLocks noChangeAspect="1" noChangeArrowheads="1"/>
                    </pic:cNvPicPr>
                  </pic:nvPicPr>
                  <pic:blipFill>
                    <a:blip r:embed="rId229"/>
                    <a:srcRect t="70270"/>
                    <a:stretch>
                      <a:fillRect/>
                    </a:stretch>
                  </pic:blipFill>
                  <pic:spPr bwMode="auto">
                    <a:xfrm>
                      <a:off x="0" y="0"/>
                      <a:ext cx="2952750" cy="977900"/>
                    </a:xfrm>
                    <a:prstGeom prst="rect">
                      <a:avLst/>
                    </a:prstGeom>
                    <a:noFill/>
                    <a:ln w="9525">
                      <a:noFill/>
                      <a:miter lim="800000"/>
                      <a:headEnd/>
                      <a:tailEnd/>
                    </a:ln>
                  </pic:spPr>
                </pic:pic>
              </a:graphicData>
            </a:graphic>
          </wp:inline>
        </w:drawing>
      </w:r>
    </w:p>
    <w:p w:rsidR="00C07D99" w:rsidRDefault="004218AB" w:rsidP="004218AB">
      <w:pPr>
        <w:pStyle w:val="Caption"/>
      </w:pPr>
      <w:bookmarkStart w:id="500" w:name="_Toc229892286"/>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60</w:t>
      </w:r>
      <w:r w:rsidR="00241F43">
        <w:fldChar w:fldCharType="end"/>
      </w:r>
      <w:r w:rsidR="00750A44">
        <w:t xml:space="preserve">:  </w:t>
      </w:r>
      <w:r w:rsidR="00750A44" w:rsidRPr="00C200FA">
        <w:t>Promote Homepage Menu</w:t>
      </w:r>
      <w:bookmarkEnd w:id="500"/>
    </w:p>
    <w:p w:rsidR="00C07D99" w:rsidRDefault="00C07D99" w:rsidP="00C07D99">
      <w:pPr>
        <w:pStyle w:val="BodyText"/>
        <w:rPr>
          <w:b/>
        </w:rPr>
      </w:pPr>
    </w:p>
    <w:p w:rsidR="00C07D99" w:rsidRPr="00C07D99" w:rsidRDefault="00C91B66" w:rsidP="00C07D99">
      <w:pPr>
        <w:pStyle w:val="BodyText"/>
        <w:rPr>
          <w:b/>
        </w:rPr>
      </w:pPr>
      <w:r w:rsidRPr="00C07D99">
        <w:rPr>
          <w:b/>
        </w:rPr>
        <w:t xml:space="preserve">Note: </w:t>
      </w:r>
      <w:r w:rsidRPr="007E778A">
        <w:t xml:space="preserve">There is no View function from the promotion screen. </w:t>
      </w:r>
      <w:r w:rsidR="00C07D99" w:rsidRPr="007E778A">
        <w:t>Therefore, y</w:t>
      </w:r>
      <w:r w:rsidRPr="007E778A">
        <w:t xml:space="preserve">ou </w:t>
      </w:r>
      <w:r w:rsidR="00C07D99" w:rsidRPr="007E778A">
        <w:t xml:space="preserve">will first </w:t>
      </w:r>
      <w:r w:rsidRPr="007E778A">
        <w:t xml:space="preserve">need to view changes in the Preview module or through </w:t>
      </w:r>
      <w:r w:rsidR="00C07D99" w:rsidRPr="007E778A">
        <w:t>the menu by choosing Customize &gt; Homepage &gt; View Homepage.</w:t>
      </w:r>
    </w:p>
    <w:p w:rsidR="00C07D99" w:rsidRDefault="00C07D99" w:rsidP="00C07D99">
      <w:pPr>
        <w:pStyle w:val="BodyText"/>
      </w:pPr>
    </w:p>
    <w:p w:rsidR="00C07D99" w:rsidRDefault="00EB5331" w:rsidP="00C07D99">
      <w:pPr>
        <w:pStyle w:val="BodyText"/>
        <w:keepNext/>
      </w:pPr>
      <w:r>
        <w:rPr>
          <w:noProof/>
        </w:rPr>
        <w:drawing>
          <wp:inline distT="0" distB="0" distL="0" distR="0">
            <wp:extent cx="3571875" cy="1182181"/>
            <wp:effectExtent l="19050" t="0" r="9525" b="0"/>
            <wp:docPr id="156" name="Picture 156" descr="Menu display to select the View Homepage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View Homepage Menu.  This figure shows the menu display to select the View Homepage feature.  From the menu choose Customize then Homepage, then View Homepage.&#10;&#10;"/>
                    <pic:cNvPicPr>
                      <a:picLocks noChangeAspect="1" noChangeArrowheads="1"/>
                    </pic:cNvPicPr>
                  </pic:nvPicPr>
                  <pic:blipFill>
                    <a:blip r:embed="rId230"/>
                    <a:srcRect/>
                    <a:stretch>
                      <a:fillRect/>
                    </a:stretch>
                  </pic:blipFill>
                  <pic:spPr bwMode="auto">
                    <a:xfrm>
                      <a:off x="0" y="0"/>
                      <a:ext cx="3571875" cy="1182181"/>
                    </a:xfrm>
                    <a:prstGeom prst="rect">
                      <a:avLst/>
                    </a:prstGeom>
                    <a:noFill/>
                    <a:ln w="9525">
                      <a:noFill/>
                      <a:miter lim="800000"/>
                      <a:headEnd/>
                      <a:tailEnd/>
                    </a:ln>
                  </pic:spPr>
                </pic:pic>
              </a:graphicData>
            </a:graphic>
          </wp:inline>
        </w:drawing>
      </w:r>
    </w:p>
    <w:p w:rsidR="00C07D99" w:rsidRDefault="00C07D99" w:rsidP="00C07D99">
      <w:pPr>
        <w:pStyle w:val="Caption"/>
      </w:pPr>
      <w:bookmarkStart w:id="501" w:name="_Toc229892287"/>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61</w:t>
      </w:r>
      <w:r w:rsidR="00241F43">
        <w:fldChar w:fldCharType="end"/>
      </w:r>
      <w:r>
        <w:t>:  View Homepage Menu</w:t>
      </w:r>
      <w:bookmarkEnd w:id="501"/>
    </w:p>
    <w:p w:rsidR="00363230" w:rsidRPr="00363230" w:rsidRDefault="00363230" w:rsidP="00363230"/>
    <w:p w:rsidR="00C91B66" w:rsidRPr="00C91B66" w:rsidRDefault="00C91B66" w:rsidP="003C073C">
      <w:pPr>
        <w:pStyle w:val="Heading3"/>
      </w:pPr>
      <w:bookmarkStart w:id="502" w:name="_Toc179169559"/>
      <w:bookmarkStart w:id="503" w:name="_Toc180911736"/>
      <w:bookmarkStart w:id="504" w:name="_Toc229892043"/>
      <w:r w:rsidRPr="00C91B66">
        <w:t>Promotion Notification</w:t>
      </w:r>
      <w:bookmarkEnd w:id="502"/>
      <w:bookmarkEnd w:id="503"/>
      <w:bookmarkEnd w:id="504"/>
    </w:p>
    <w:p w:rsidR="00E6715B" w:rsidRPr="00E6715B" w:rsidRDefault="00C91B66" w:rsidP="00E6715B">
      <w:pPr>
        <w:pStyle w:val="Heading4"/>
      </w:pPr>
      <w:r w:rsidRPr="00E6715B">
        <w:t xml:space="preserve">Changes made by </w:t>
      </w:r>
      <w:r w:rsidR="00501E77">
        <w:t>S</w:t>
      </w:r>
      <w:r w:rsidRPr="00E6715B">
        <w:t xml:space="preserve">electors and </w:t>
      </w:r>
      <w:r w:rsidR="00501E77">
        <w:t>R</w:t>
      </w:r>
      <w:r w:rsidRPr="00E6715B">
        <w:t>eviewers</w:t>
      </w:r>
    </w:p>
    <w:p w:rsidR="00C91B66" w:rsidRPr="00C91B66" w:rsidRDefault="00C91B66" w:rsidP="00E6715B">
      <w:pPr>
        <w:pStyle w:val="BodyText"/>
      </w:pPr>
      <w:r w:rsidRPr="00C91B66">
        <w:t xml:space="preserve">The system notifies site administrators of submitted changes via a homepage message after logging into the input system. </w:t>
      </w:r>
    </w:p>
    <w:p w:rsidR="00C91B66" w:rsidRPr="00C91B66" w:rsidRDefault="00C91B66" w:rsidP="00D511CC">
      <w:pPr>
        <w:pStyle w:val="BodyText"/>
        <w:numPr>
          <w:ilvl w:val="0"/>
          <w:numId w:val="34"/>
        </w:numPr>
      </w:pPr>
      <w:r w:rsidRPr="00C91B66">
        <w:t>Message reads: The following changes have not been promoted</w:t>
      </w:r>
    </w:p>
    <w:p w:rsidR="00C91B66" w:rsidRPr="00C91B66" w:rsidRDefault="00C91B66" w:rsidP="00D511CC">
      <w:pPr>
        <w:pStyle w:val="BodyText"/>
        <w:numPr>
          <w:ilvl w:val="0"/>
          <w:numId w:val="34"/>
        </w:numPr>
      </w:pPr>
      <w:r w:rsidRPr="00C91B66">
        <w:t xml:space="preserve">The customization module that was changed will be displayed as a red hyperlink. </w:t>
      </w:r>
    </w:p>
    <w:p w:rsidR="00C91B66" w:rsidRDefault="00C91B66" w:rsidP="00D511CC">
      <w:pPr>
        <w:pStyle w:val="BodyText"/>
        <w:numPr>
          <w:ilvl w:val="0"/>
          <w:numId w:val="34"/>
        </w:numPr>
      </w:pPr>
      <w:r w:rsidRPr="00C91B66">
        <w:t xml:space="preserve">Click on the red link to promote changes to production. </w:t>
      </w:r>
    </w:p>
    <w:p w:rsidR="000C2633" w:rsidRDefault="000C2633" w:rsidP="000C2633">
      <w:pPr>
        <w:pStyle w:val="BodyText"/>
      </w:pPr>
    </w:p>
    <w:p w:rsidR="000C2633" w:rsidRDefault="00EB5331" w:rsidP="000C2633">
      <w:pPr>
        <w:pStyle w:val="BodyText"/>
        <w:keepNext/>
      </w:pPr>
      <w:r>
        <w:rPr>
          <w:noProof/>
        </w:rPr>
        <w:drawing>
          <wp:inline distT="0" distB="0" distL="0" distR="0">
            <wp:extent cx="3790950" cy="809625"/>
            <wp:effectExtent l="19050" t="0" r="0" b="0"/>
            <wp:docPr id="157" name="Picture 157" descr="Login message received when changes need to be promo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Sample Promote Message.  This figure shows a sample message that a site administrator may receive after logging into the system.  This message indicates that changes have been made but will not be finalized until the changes have been promoted by the site administrator.  In this example changes have been made to the Contact Us and Homepage features.  "/>
                    <pic:cNvPicPr>
                      <a:picLocks noChangeAspect="1" noChangeArrowheads="1"/>
                    </pic:cNvPicPr>
                  </pic:nvPicPr>
                  <pic:blipFill>
                    <a:blip r:embed="rId231"/>
                    <a:srcRect/>
                    <a:stretch>
                      <a:fillRect/>
                    </a:stretch>
                  </pic:blipFill>
                  <pic:spPr bwMode="auto">
                    <a:xfrm>
                      <a:off x="0" y="0"/>
                      <a:ext cx="3790950" cy="809625"/>
                    </a:xfrm>
                    <a:prstGeom prst="rect">
                      <a:avLst/>
                    </a:prstGeom>
                    <a:noFill/>
                    <a:ln w="9525">
                      <a:noFill/>
                      <a:miter lim="800000"/>
                      <a:headEnd/>
                      <a:tailEnd/>
                    </a:ln>
                  </pic:spPr>
                </pic:pic>
              </a:graphicData>
            </a:graphic>
          </wp:inline>
        </w:drawing>
      </w:r>
    </w:p>
    <w:p w:rsidR="000C2633" w:rsidRDefault="000C2633" w:rsidP="000C2633">
      <w:pPr>
        <w:pStyle w:val="Caption"/>
      </w:pPr>
      <w:bookmarkStart w:id="505" w:name="_Toc229892288"/>
      <w:r>
        <w:t xml:space="preserve">Figure </w:t>
      </w:r>
      <w:r w:rsidR="00241F43">
        <w:fldChar w:fldCharType="begin"/>
      </w:r>
      <w:r w:rsidR="00B66565">
        <w:instrText xml:space="preserve"> STYLEREF 1 \s </w:instrText>
      </w:r>
      <w:r w:rsidR="00241F43">
        <w:fldChar w:fldCharType="separate"/>
      </w:r>
      <w:r w:rsidR="00A23072">
        <w:rPr>
          <w:noProof/>
        </w:rPr>
        <w:t>4</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62</w:t>
      </w:r>
      <w:r w:rsidR="00241F43">
        <w:fldChar w:fldCharType="end"/>
      </w:r>
      <w:r>
        <w:t>:  Sample Promote Message</w:t>
      </w:r>
      <w:bookmarkEnd w:id="505"/>
    </w:p>
    <w:p w:rsidR="00E6715B" w:rsidRPr="00E6715B" w:rsidRDefault="00C91B66" w:rsidP="00E6715B">
      <w:pPr>
        <w:pStyle w:val="Heading4"/>
      </w:pPr>
      <w:r w:rsidRPr="00E6715B">
        <w:t>Changes made by the site administrator</w:t>
      </w:r>
    </w:p>
    <w:p w:rsidR="00C91B66" w:rsidRPr="00C91B66" w:rsidRDefault="00C91B66" w:rsidP="00E6715B">
      <w:pPr>
        <w:pStyle w:val="BodyText"/>
      </w:pPr>
      <w:r w:rsidRPr="00C91B66">
        <w:t xml:space="preserve">Site administrators may promote changes immediately after submitting to production. </w:t>
      </w:r>
    </w:p>
    <w:p w:rsidR="00C91B66" w:rsidRPr="00C91B66" w:rsidRDefault="00C91B66" w:rsidP="00D511CC">
      <w:pPr>
        <w:pStyle w:val="BodyText"/>
        <w:numPr>
          <w:ilvl w:val="0"/>
          <w:numId w:val="35"/>
        </w:numPr>
      </w:pPr>
      <w:r w:rsidRPr="00C91B66">
        <w:t xml:space="preserve">After you submit changes in the customization module, the Promote link becomes live in the customization module pull-down menu. </w:t>
      </w:r>
    </w:p>
    <w:p w:rsidR="00C91B66" w:rsidRDefault="00C91B66" w:rsidP="00D511CC">
      <w:pPr>
        <w:pStyle w:val="BodyText"/>
        <w:numPr>
          <w:ilvl w:val="0"/>
          <w:numId w:val="35"/>
        </w:numPr>
      </w:pPr>
      <w:r w:rsidRPr="00C91B66">
        <w:t>Click the promote link from the customization module to promote changes.</w:t>
      </w:r>
    </w:p>
    <w:p w:rsidR="00217388" w:rsidRPr="00C91B66" w:rsidRDefault="00217388" w:rsidP="00217388">
      <w:pPr>
        <w:pStyle w:val="BodyText"/>
      </w:pPr>
    </w:p>
    <w:p w:rsidR="003212D4" w:rsidRDefault="003212D4" w:rsidP="00217388">
      <w:pPr>
        <w:pStyle w:val="Heading1"/>
        <w:numPr>
          <w:ilvl w:val="0"/>
          <w:numId w:val="0"/>
        </w:numPr>
        <w:ind w:left="432" w:hanging="432"/>
        <w:sectPr w:rsidR="003212D4" w:rsidSect="00F8251B">
          <w:headerReference w:type="even" r:id="rId232"/>
          <w:headerReference w:type="default" r:id="rId233"/>
          <w:headerReference w:type="first" r:id="rId234"/>
          <w:pgSz w:w="12240" w:h="15840" w:code="1"/>
          <w:pgMar w:top="1080" w:right="1440" w:bottom="1080" w:left="1440" w:header="720" w:footer="360" w:gutter="0"/>
          <w:cols w:space="720"/>
          <w:docGrid w:linePitch="360"/>
        </w:sectPr>
      </w:pPr>
    </w:p>
    <w:p w:rsidR="00C91B66" w:rsidRPr="00CC249B" w:rsidRDefault="00515DD1" w:rsidP="000D2FD4">
      <w:pPr>
        <w:pStyle w:val="Heading1"/>
      </w:pPr>
      <w:bookmarkStart w:id="506" w:name="_Toc179107948"/>
      <w:bookmarkStart w:id="507" w:name="_Toc179169560"/>
      <w:bookmarkStart w:id="508" w:name="_Toc180911737"/>
      <w:bookmarkStart w:id="509" w:name="_Toc229892044"/>
      <w:proofErr w:type="gramStart"/>
      <w:r w:rsidRPr="00CC249B">
        <w:lastRenderedPageBreak/>
        <w:t>Reports</w:t>
      </w:r>
      <w:bookmarkEnd w:id="506"/>
      <w:bookmarkEnd w:id="507"/>
      <w:bookmarkEnd w:id="508"/>
      <w:r w:rsidR="00396473">
        <w:t xml:space="preserve">  </w:t>
      </w:r>
      <w:r w:rsidR="00396473" w:rsidRPr="00396473">
        <w:rPr>
          <w:i/>
          <w:sz w:val="16"/>
          <w:szCs w:val="16"/>
        </w:rPr>
        <w:t>(</w:t>
      </w:r>
      <w:proofErr w:type="gramEnd"/>
      <w:r w:rsidR="00396473" w:rsidRPr="00396473">
        <w:rPr>
          <w:i/>
          <w:sz w:val="16"/>
          <w:szCs w:val="16"/>
        </w:rPr>
        <w:t xml:space="preserve">Updated </w:t>
      </w:r>
      <w:r w:rsidR="00B9712D">
        <w:rPr>
          <w:i/>
          <w:sz w:val="16"/>
          <w:szCs w:val="16"/>
        </w:rPr>
        <w:t>May 13, 2009</w:t>
      </w:r>
      <w:r w:rsidR="00396473" w:rsidRPr="00396473">
        <w:rPr>
          <w:i/>
          <w:sz w:val="16"/>
          <w:szCs w:val="16"/>
        </w:rPr>
        <w:t>)</w:t>
      </w:r>
      <w:bookmarkEnd w:id="509"/>
    </w:p>
    <w:p w:rsidR="00515DD1" w:rsidRPr="00CC249B" w:rsidRDefault="00515DD1" w:rsidP="000D2FD4">
      <w:pPr>
        <w:pStyle w:val="Heading2"/>
      </w:pPr>
      <w:bookmarkStart w:id="510" w:name="_Toc179107949"/>
      <w:bookmarkStart w:id="511" w:name="_Toc179169561"/>
      <w:bookmarkStart w:id="512" w:name="_Toc180911738"/>
      <w:bookmarkStart w:id="513" w:name="_Toc229892045"/>
      <w:r w:rsidRPr="00CC249B">
        <w:t>Link Checker Report</w:t>
      </w:r>
      <w:bookmarkEnd w:id="510"/>
      <w:bookmarkEnd w:id="511"/>
      <w:bookmarkEnd w:id="512"/>
      <w:bookmarkEnd w:id="513"/>
    </w:p>
    <w:p w:rsidR="00515DD1" w:rsidRDefault="00515DD1" w:rsidP="00E6715B">
      <w:pPr>
        <w:pStyle w:val="BodyText"/>
      </w:pPr>
      <w:r>
        <w:t xml:space="preserve">The broken link report is accessible from the main menu </w:t>
      </w:r>
      <w:r w:rsidR="00A94FDD">
        <w:t xml:space="preserve">Admin &gt; Reports &gt; Link Checker.  </w:t>
      </w:r>
      <w:r>
        <w:t>The report is run weekly on Sunday and is available to all account privilege levels.  </w:t>
      </w:r>
      <w:r w:rsidR="00ED6599" w:rsidRPr="00774FBE">
        <w:t xml:space="preserve">The link checker </w:t>
      </w:r>
      <w:r w:rsidR="000E0AC3">
        <w:t>only checks</w:t>
      </w:r>
      <w:r w:rsidR="00ED6599" w:rsidRPr="00774FBE">
        <w:t xml:space="preserve"> the site URLs for approved, displaying records. It does not check approved records marked with a Display Status of “No</w:t>
      </w:r>
      <w:r w:rsidR="006D6F06">
        <w:t>,</w:t>
      </w:r>
      <w:r w:rsidR="00ED6599" w:rsidRPr="00774FBE">
        <w:t xml:space="preserve">” </w:t>
      </w:r>
      <w:r w:rsidR="00ED6599">
        <w:t>and i</w:t>
      </w:r>
      <w:r w:rsidR="00ED6599" w:rsidRPr="00774FBE">
        <w:t>t does not look at the site URLs associated with pending or incomplete records.</w:t>
      </w:r>
    </w:p>
    <w:p w:rsidR="00515DD1" w:rsidRDefault="00515DD1" w:rsidP="00515DD1">
      <w:pPr>
        <w:pStyle w:val="whs4"/>
      </w:pPr>
      <w:r>
        <w:t> </w:t>
      </w:r>
    </w:p>
    <w:p w:rsidR="00882AD4" w:rsidRDefault="00EB5331" w:rsidP="00882AD4">
      <w:pPr>
        <w:pStyle w:val="whs4"/>
        <w:keepNext/>
      </w:pPr>
      <w:r>
        <w:rPr>
          <w:noProof/>
        </w:rPr>
        <w:drawing>
          <wp:inline distT="0" distB="0" distL="0" distR="0">
            <wp:extent cx="2667000" cy="1990725"/>
            <wp:effectExtent l="19050" t="0" r="0" b="0"/>
            <wp:docPr id="158" name="Picture 158" descr="Menu display to select the Link Checker Report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Link Checker Report Menu.   This figure shows the menu display to select the Link Checker Report feature.  From the menu choose Admin then Reports then Link Checker Report.&#10;&#10;"/>
                    <pic:cNvPicPr>
                      <a:picLocks noChangeAspect="1" noChangeArrowheads="1"/>
                    </pic:cNvPicPr>
                  </pic:nvPicPr>
                  <pic:blipFill>
                    <a:blip r:embed="rId235"/>
                    <a:srcRect/>
                    <a:stretch>
                      <a:fillRect/>
                    </a:stretch>
                  </pic:blipFill>
                  <pic:spPr bwMode="auto">
                    <a:xfrm>
                      <a:off x="0" y="0"/>
                      <a:ext cx="2667000" cy="1990725"/>
                    </a:xfrm>
                    <a:prstGeom prst="rect">
                      <a:avLst/>
                    </a:prstGeom>
                    <a:noFill/>
                    <a:ln w="9525">
                      <a:noFill/>
                      <a:miter lim="800000"/>
                      <a:headEnd/>
                      <a:tailEnd/>
                    </a:ln>
                  </pic:spPr>
                </pic:pic>
              </a:graphicData>
            </a:graphic>
          </wp:inline>
        </w:drawing>
      </w:r>
    </w:p>
    <w:p w:rsidR="00515DD1" w:rsidRPr="00974FF6" w:rsidRDefault="00882AD4" w:rsidP="00974FF6">
      <w:pPr>
        <w:pStyle w:val="Caption"/>
      </w:pPr>
      <w:bookmarkStart w:id="514" w:name="_Toc229892289"/>
      <w:r w:rsidRPr="00974FF6">
        <w:t xml:space="preserve">Figure </w:t>
      </w:r>
      <w:r w:rsidR="00241F43">
        <w:fldChar w:fldCharType="begin"/>
      </w:r>
      <w:r w:rsidR="00B66565">
        <w:instrText xml:space="preserve"> STYLEREF 1 \s </w:instrText>
      </w:r>
      <w:r w:rsidR="00241F43">
        <w:fldChar w:fldCharType="separate"/>
      </w:r>
      <w:r w:rsidR="00A23072">
        <w:rPr>
          <w:noProof/>
        </w:rPr>
        <w:t>5</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w:t>
      </w:r>
      <w:r w:rsidR="00241F43">
        <w:fldChar w:fldCharType="end"/>
      </w:r>
      <w:r w:rsidRPr="00974FF6">
        <w:t>:  Link Checker Report Menu</w:t>
      </w:r>
      <w:bookmarkEnd w:id="514"/>
    </w:p>
    <w:p w:rsidR="00515DD1" w:rsidRDefault="00515DD1" w:rsidP="00515DD1">
      <w:pPr>
        <w:pStyle w:val="whs4"/>
      </w:pPr>
    </w:p>
    <w:p w:rsidR="00515DD1" w:rsidRPr="0020175D" w:rsidRDefault="00515DD1" w:rsidP="0020175D">
      <w:pPr>
        <w:pStyle w:val="BodyText"/>
      </w:pPr>
      <w:r w:rsidRPr="0020175D">
        <w:t xml:space="preserve">The report consists of the site name, URL, and server error code of the reported broken link. The URL is clickable so you can verify that the link is actually broken. (Sometimes errors are reported in functioning links.) </w:t>
      </w:r>
    </w:p>
    <w:p w:rsidR="00C47C41" w:rsidRDefault="00EB5331" w:rsidP="00C47C41">
      <w:pPr>
        <w:pStyle w:val="BodyText"/>
        <w:keepNext/>
      </w:pPr>
      <w:r>
        <w:rPr>
          <w:noProof/>
        </w:rPr>
        <w:drawing>
          <wp:inline distT="0" distB="0" distL="0" distR="0">
            <wp:extent cx="5372100" cy="3581400"/>
            <wp:effectExtent l="19050" t="0" r="0" b="0"/>
            <wp:docPr id="159" name="Picture 159" descr="Link Checker Report screen showing the three tabs:  Broken Links, Problem Links, Link Returned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Link Checker Report Screen.  This figure shows the Link Checker Report screen.  This screen includes 3 tabs:  Broken Links, Problem Links, Link Returned Message.  In this example, the default is showing the Broken Links list.  There are 6 broken links.  Each list includes the Site Name, site URL, error code, and a column to Verify the URL."/>
                    <pic:cNvPicPr>
                      <a:picLocks noChangeAspect="1" noChangeArrowheads="1"/>
                    </pic:cNvPicPr>
                  </pic:nvPicPr>
                  <pic:blipFill>
                    <a:blip r:embed="rId236"/>
                    <a:srcRect/>
                    <a:stretch>
                      <a:fillRect/>
                    </a:stretch>
                  </pic:blipFill>
                  <pic:spPr bwMode="auto">
                    <a:xfrm>
                      <a:off x="0" y="0"/>
                      <a:ext cx="5372100" cy="3581400"/>
                    </a:xfrm>
                    <a:prstGeom prst="rect">
                      <a:avLst/>
                    </a:prstGeom>
                    <a:noFill/>
                    <a:ln w="9525">
                      <a:noFill/>
                      <a:miter lim="800000"/>
                      <a:headEnd/>
                      <a:tailEnd/>
                    </a:ln>
                  </pic:spPr>
                </pic:pic>
              </a:graphicData>
            </a:graphic>
          </wp:inline>
        </w:drawing>
      </w:r>
    </w:p>
    <w:p w:rsidR="00C47C41" w:rsidRPr="0020175D" w:rsidRDefault="00C47C41" w:rsidP="00C47C41">
      <w:pPr>
        <w:pStyle w:val="Caption"/>
      </w:pPr>
      <w:bookmarkStart w:id="515" w:name="_Toc229892290"/>
      <w:r>
        <w:t xml:space="preserve">Figure </w:t>
      </w:r>
      <w:r w:rsidR="00241F43">
        <w:fldChar w:fldCharType="begin"/>
      </w:r>
      <w:r w:rsidR="00B66565">
        <w:instrText xml:space="preserve"> STYLEREF 1 \s </w:instrText>
      </w:r>
      <w:r w:rsidR="00241F43">
        <w:fldChar w:fldCharType="separate"/>
      </w:r>
      <w:r w:rsidR="00A23072">
        <w:rPr>
          <w:noProof/>
        </w:rPr>
        <w:t>5</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2</w:t>
      </w:r>
      <w:r w:rsidR="00241F43">
        <w:fldChar w:fldCharType="end"/>
      </w:r>
      <w:r>
        <w:t>:  Link Checker Report Screen</w:t>
      </w:r>
      <w:bookmarkEnd w:id="515"/>
    </w:p>
    <w:p w:rsidR="00217388" w:rsidRDefault="00217388">
      <w:r>
        <w:br w:type="page"/>
      </w:r>
    </w:p>
    <w:p w:rsidR="00515DD1" w:rsidRPr="0020175D" w:rsidRDefault="00515DD1" w:rsidP="0020175D">
      <w:pPr>
        <w:pStyle w:val="BodyText"/>
      </w:pPr>
      <w:r w:rsidRPr="0020175D">
        <w:lastRenderedPageBreak/>
        <w:t>The Link Checker Report is divided into three categories; these categories are based on the error code returned by the Link Checker:</w:t>
      </w:r>
    </w:p>
    <w:p w:rsidR="00515DD1" w:rsidRDefault="00515DD1" w:rsidP="00515DD1">
      <w:pPr>
        <w:pStyle w:val="whs4"/>
      </w:pPr>
    </w:p>
    <w:p w:rsidR="00515DD1" w:rsidRDefault="00515DD1" w:rsidP="00D511CC">
      <w:pPr>
        <w:pStyle w:val="BodyText"/>
        <w:numPr>
          <w:ilvl w:val="0"/>
          <w:numId w:val="36"/>
        </w:numPr>
      </w:pPr>
      <w:r>
        <w:rPr>
          <w:b/>
          <w:bCs/>
        </w:rPr>
        <w:t>Broken Links</w:t>
      </w:r>
      <w:r>
        <w:t>: URLs listed under this tab are most likely broken and need immediate attention.</w:t>
      </w:r>
    </w:p>
    <w:p w:rsidR="00515DD1" w:rsidRDefault="00515DD1" w:rsidP="00D511CC">
      <w:pPr>
        <w:pStyle w:val="BodyText"/>
        <w:numPr>
          <w:ilvl w:val="0"/>
          <w:numId w:val="36"/>
        </w:numPr>
      </w:pPr>
      <w:r>
        <w:rPr>
          <w:b/>
          <w:bCs/>
        </w:rPr>
        <w:t>Problem Links</w:t>
      </w:r>
      <w:r>
        <w:t>:  URLs listed under this tab could be broken or the session timed out due to slow page loading or other reasons.  This queue should be monitored periodically.</w:t>
      </w:r>
    </w:p>
    <w:p w:rsidR="00515DD1" w:rsidRDefault="00515DD1" w:rsidP="00D511CC">
      <w:pPr>
        <w:pStyle w:val="BodyText"/>
        <w:numPr>
          <w:ilvl w:val="0"/>
          <w:numId w:val="36"/>
        </w:numPr>
      </w:pPr>
      <w:r>
        <w:rPr>
          <w:b/>
          <w:bCs/>
        </w:rPr>
        <w:t>Link Returned Message</w:t>
      </w:r>
      <w:r>
        <w:t>:</w:t>
      </w:r>
      <w:r w:rsidR="00997AA6">
        <w:t xml:space="preserve">  </w:t>
      </w:r>
      <w:r>
        <w:t xml:space="preserve"> The Link Checker is reporting an abnormality with the URL, most likely not broken.  This queue should be checked occasionally.</w:t>
      </w:r>
    </w:p>
    <w:p w:rsidR="00515DD1" w:rsidRDefault="00515DD1" w:rsidP="00515DD1">
      <w:pPr>
        <w:pStyle w:val="whs4"/>
      </w:pPr>
    </w:p>
    <w:p w:rsidR="00515DD1" w:rsidRDefault="00515DD1" w:rsidP="00584677">
      <w:pPr>
        <w:pStyle w:val="Heading3"/>
      </w:pPr>
      <w:bookmarkStart w:id="516" w:name="_Toc179107950"/>
      <w:bookmarkStart w:id="517" w:name="_Toc179169562"/>
      <w:bookmarkStart w:id="518" w:name="_Toc180911739"/>
      <w:bookmarkStart w:id="519" w:name="_Toc229892046"/>
      <w:r>
        <w:t>Corrective Actions</w:t>
      </w:r>
      <w:bookmarkEnd w:id="516"/>
      <w:bookmarkEnd w:id="517"/>
      <w:bookmarkEnd w:id="518"/>
      <w:bookmarkEnd w:id="519"/>
    </w:p>
    <w:p w:rsidR="00515DD1" w:rsidRPr="00C47C41" w:rsidRDefault="00C47C41" w:rsidP="00C47C41">
      <w:pPr>
        <w:pStyle w:val="BodyText"/>
      </w:pPr>
      <w:r w:rsidRPr="00C47C41">
        <w:t>There are many corrective actions that can be taken to resolve a link problem.  First s</w:t>
      </w:r>
      <w:r w:rsidR="00515DD1" w:rsidRPr="00C47C41">
        <w:t>elect the link by clicking to the left the site name. A checkmark should appear in the left column.</w:t>
      </w:r>
    </w:p>
    <w:p w:rsidR="00515DD1" w:rsidRDefault="00515DD1" w:rsidP="00D511CC">
      <w:pPr>
        <w:pStyle w:val="BodyText"/>
        <w:numPr>
          <w:ilvl w:val="0"/>
          <w:numId w:val="37"/>
        </w:numPr>
      </w:pPr>
      <w:r w:rsidRPr="0020175D">
        <w:rPr>
          <w:b/>
        </w:rPr>
        <w:t xml:space="preserve">Turn </w:t>
      </w:r>
      <w:proofErr w:type="gramStart"/>
      <w:r w:rsidRPr="0020175D">
        <w:rPr>
          <w:b/>
        </w:rPr>
        <w:t>Off</w:t>
      </w:r>
      <w:proofErr w:type="gramEnd"/>
      <w:r w:rsidRPr="0020175D">
        <w:rPr>
          <w:b/>
        </w:rPr>
        <w:t xml:space="preserve"> URL</w:t>
      </w:r>
      <w:r w:rsidRPr="0020175D">
        <w:t xml:space="preserve">: This will </w:t>
      </w:r>
      <w:r w:rsidR="007B36C0">
        <w:t>remove the URL from the public display, though it still remains in the database record</w:t>
      </w:r>
      <w:r w:rsidRPr="0020175D">
        <w:t xml:space="preserve">. </w:t>
      </w:r>
      <w:r w:rsidR="007B36C0">
        <w:t xml:space="preserve">  This is useful when it may be a temporary problem or a Web site is reorganizing.</w:t>
      </w:r>
    </w:p>
    <w:p w:rsidR="00515DD1" w:rsidRPr="00C47C41" w:rsidRDefault="00515DD1" w:rsidP="00D511CC">
      <w:pPr>
        <w:pStyle w:val="BodyText"/>
        <w:numPr>
          <w:ilvl w:val="0"/>
          <w:numId w:val="37"/>
        </w:numPr>
      </w:pPr>
      <w:r w:rsidRPr="00C47C41">
        <w:rPr>
          <w:b/>
        </w:rPr>
        <w:t>Delete URL</w:t>
      </w:r>
      <w:r w:rsidRPr="00C47C41">
        <w:t>: This will delete the URL from the record and public site.</w:t>
      </w:r>
    </w:p>
    <w:p w:rsidR="00515DD1" w:rsidRPr="00C47C41" w:rsidRDefault="00515DD1" w:rsidP="00D511CC">
      <w:pPr>
        <w:pStyle w:val="BodyText"/>
        <w:numPr>
          <w:ilvl w:val="0"/>
          <w:numId w:val="37"/>
        </w:numPr>
      </w:pPr>
      <w:r w:rsidRPr="00C47C41">
        <w:rPr>
          <w:b/>
        </w:rPr>
        <w:t>Edit URL</w:t>
      </w:r>
      <w:r w:rsidRPr="00C47C41">
        <w:t>: Type the correct URL into the New URL text box.  You can verify the URL by selecting the Verify New URL link.  Click the Submit button to update the record and public site.</w:t>
      </w:r>
    </w:p>
    <w:p w:rsidR="00515DD1" w:rsidRPr="00C47C41" w:rsidRDefault="00515DD1" w:rsidP="00D511CC">
      <w:pPr>
        <w:pStyle w:val="BodyText"/>
        <w:numPr>
          <w:ilvl w:val="0"/>
          <w:numId w:val="37"/>
        </w:numPr>
      </w:pPr>
      <w:r w:rsidRPr="00C47C41">
        <w:rPr>
          <w:b/>
        </w:rPr>
        <w:t>Edit Record</w:t>
      </w:r>
      <w:r w:rsidRPr="00C47C41">
        <w:t xml:space="preserve">: This links to the edit screen, allowing you to edit any data </w:t>
      </w:r>
      <w:r w:rsidR="00B31057">
        <w:t>in</w:t>
      </w:r>
      <w:r w:rsidRPr="00C47C41">
        <w:t xml:space="preserve"> that record</w:t>
      </w:r>
      <w:r w:rsidR="00B31057">
        <w:t>.</w:t>
      </w:r>
    </w:p>
    <w:p w:rsidR="00515DD1" w:rsidRPr="00C47C41" w:rsidRDefault="00515DD1" w:rsidP="00D511CC">
      <w:pPr>
        <w:pStyle w:val="BodyText"/>
        <w:numPr>
          <w:ilvl w:val="0"/>
          <w:numId w:val="37"/>
        </w:numPr>
      </w:pPr>
      <w:r w:rsidRPr="00C47C41">
        <w:rPr>
          <w:b/>
        </w:rPr>
        <w:t>View</w:t>
      </w:r>
      <w:r w:rsidRPr="00C47C41">
        <w:t>: View all data in the record</w:t>
      </w:r>
      <w:r w:rsidR="00B31057">
        <w:t>.</w:t>
      </w:r>
    </w:p>
    <w:p w:rsidR="00515DD1" w:rsidRDefault="00515DD1" w:rsidP="00D511CC">
      <w:pPr>
        <w:pStyle w:val="BodyText"/>
        <w:numPr>
          <w:ilvl w:val="0"/>
          <w:numId w:val="37"/>
        </w:numPr>
      </w:pPr>
      <w:r w:rsidRPr="00C47C41">
        <w:rPr>
          <w:b/>
        </w:rPr>
        <w:t>Submit Verified URL</w:t>
      </w:r>
      <w:r w:rsidRPr="0020175D">
        <w:t xml:space="preserve">: You can remove functioning links that are reported as broken. Select the checkbox in the Verified URL column. Click on the Submit Verified URL button to remove </w:t>
      </w:r>
      <w:r w:rsidR="00CE30A2">
        <w:t xml:space="preserve">the entry </w:t>
      </w:r>
      <w:r w:rsidRPr="0020175D">
        <w:t>from the report display.</w:t>
      </w:r>
    </w:p>
    <w:p w:rsidR="00B31057" w:rsidRDefault="00B31057" w:rsidP="00B31057">
      <w:pPr>
        <w:pStyle w:val="BodyText"/>
      </w:pPr>
    </w:p>
    <w:p w:rsidR="00B31057" w:rsidRDefault="00B31057" w:rsidP="00B31057">
      <w:pPr>
        <w:pStyle w:val="BodyText"/>
      </w:pPr>
      <w:r>
        <w:t>Note:  The Link Checker reports the error messages from the sites being crawled. It is possible that some sites will return error messages even though the URLs are correct. If you see a pattern with a URL or a series of URLs appearing in the report but you are confident they are correct, you may opt to skip over these during your weekly checks. If you do this, you would still want to check on them monthly to make sure they continue to work.</w:t>
      </w:r>
    </w:p>
    <w:p w:rsidR="00C47C41" w:rsidRDefault="00515DD1" w:rsidP="00C47C41">
      <w:pPr>
        <w:pStyle w:val="BodyText"/>
        <w:keepNext/>
      </w:pPr>
      <w:r w:rsidRPr="0020175D">
        <w:t> </w:t>
      </w:r>
      <w:r w:rsidR="00EB5331">
        <w:rPr>
          <w:noProof/>
        </w:rPr>
        <w:drawing>
          <wp:inline distT="0" distB="0" distL="0" distR="0">
            <wp:extent cx="3938588" cy="2625725"/>
            <wp:effectExtent l="19050" t="0" r="4762" b="0"/>
            <wp:docPr id="160" name="Picture 160" descr="Link Checker Report screen with one of the reported broken link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Link Checker Report Corrective Action Options.  This figure shows the Link Checker Report screen with one of the broken links highlighted in green and a check mark next to the site name.  At the bottom of the screen the option buttons are circled in red for emphasis.  The option buttons include:  Turn Off URL, Delete URL, Edit URL, Edit Record, View, and Submit Verified URL."/>
                    <pic:cNvPicPr>
                      <a:picLocks noChangeAspect="1" noChangeArrowheads="1"/>
                    </pic:cNvPicPr>
                  </pic:nvPicPr>
                  <pic:blipFill>
                    <a:blip r:embed="rId237"/>
                    <a:srcRect/>
                    <a:stretch>
                      <a:fillRect/>
                    </a:stretch>
                  </pic:blipFill>
                  <pic:spPr bwMode="auto">
                    <a:xfrm>
                      <a:off x="0" y="0"/>
                      <a:ext cx="3947682" cy="2631788"/>
                    </a:xfrm>
                    <a:prstGeom prst="rect">
                      <a:avLst/>
                    </a:prstGeom>
                    <a:noFill/>
                    <a:ln w="9525">
                      <a:noFill/>
                      <a:miter lim="800000"/>
                      <a:headEnd/>
                      <a:tailEnd/>
                    </a:ln>
                  </pic:spPr>
                </pic:pic>
              </a:graphicData>
            </a:graphic>
          </wp:inline>
        </w:drawing>
      </w:r>
    </w:p>
    <w:p w:rsidR="00217388" w:rsidRDefault="00C47C41" w:rsidP="00B75205">
      <w:pPr>
        <w:pStyle w:val="Caption"/>
      </w:pPr>
      <w:bookmarkStart w:id="520" w:name="_Toc229892291"/>
      <w:r>
        <w:t xml:space="preserve">Figure </w:t>
      </w:r>
      <w:r w:rsidR="00241F43">
        <w:fldChar w:fldCharType="begin"/>
      </w:r>
      <w:r w:rsidR="00B66565">
        <w:instrText xml:space="preserve"> STYLEREF 1 \s </w:instrText>
      </w:r>
      <w:r w:rsidR="00241F43">
        <w:fldChar w:fldCharType="separate"/>
      </w:r>
      <w:r w:rsidR="00A23072">
        <w:rPr>
          <w:noProof/>
        </w:rPr>
        <w:t>5</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3</w:t>
      </w:r>
      <w:r w:rsidR="00241F43">
        <w:fldChar w:fldCharType="end"/>
      </w:r>
      <w:r>
        <w:t>:  Link Checker Report Corrective Action Options</w:t>
      </w:r>
      <w:bookmarkEnd w:id="520"/>
      <w:r w:rsidR="00217388">
        <w:br w:type="page"/>
      </w:r>
    </w:p>
    <w:p w:rsidR="00C47C41" w:rsidRDefault="00515DD1" w:rsidP="00C47C41">
      <w:pPr>
        <w:pStyle w:val="Heading6"/>
      </w:pPr>
      <w:r w:rsidRPr="0020175D">
        <w:lastRenderedPageBreak/>
        <w:t xml:space="preserve">E-mail notification </w:t>
      </w:r>
    </w:p>
    <w:p w:rsidR="00515DD1" w:rsidRPr="0020175D" w:rsidRDefault="00515DD1" w:rsidP="0020175D">
      <w:pPr>
        <w:pStyle w:val="BodyText"/>
      </w:pPr>
      <w:r w:rsidRPr="0020175D">
        <w:t xml:space="preserve">Automatic e-mail notification is available when a new Broken Link report is generated weekly. Select Yes for Link Checker Report? </w:t>
      </w:r>
      <w:proofErr w:type="gramStart"/>
      <w:r w:rsidRPr="0020175D">
        <w:t>in</w:t>
      </w:r>
      <w:proofErr w:type="gramEnd"/>
      <w:r w:rsidRPr="0020175D">
        <w:t xml:space="preserve"> the individual user account profile accessed from the main menu Admin &gt; Accounts &gt; List Users or Add User</w:t>
      </w:r>
    </w:p>
    <w:p w:rsidR="00515DD1" w:rsidRDefault="00515DD1" w:rsidP="00515DD1">
      <w:pPr>
        <w:pStyle w:val="whs4"/>
      </w:pPr>
    </w:p>
    <w:p w:rsidR="005D28D0" w:rsidRDefault="001F297D" w:rsidP="005D28D0">
      <w:pPr>
        <w:pStyle w:val="whs4"/>
        <w:keepNext/>
      </w:pPr>
      <w:r>
        <w:rPr>
          <w:noProof/>
        </w:rPr>
        <w:drawing>
          <wp:inline distT="0" distB="0" distL="0" distR="0">
            <wp:extent cx="4298950" cy="2889850"/>
            <wp:effectExtent l="19050" t="0" r="6350" b="0"/>
            <wp:docPr id="286" name="Picture 285" descr="Editing a user account to receive the link checker report via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m_receivereport.bmp"/>
                    <pic:cNvPicPr/>
                  </pic:nvPicPr>
                  <pic:blipFill>
                    <a:blip r:embed="rId238"/>
                    <a:stretch>
                      <a:fillRect/>
                    </a:stretch>
                  </pic:blipFill>
                  <pic:spPr>
                    <a:xfrm>
                      <a:off x="0" y="0"/>
                      <a:ext cx="4296522" cy="2888218"/>
                    </a:xfrm>
                    <a:prstGeom prst="rect">
                      <a:avLst/>
                    </a:prstGeom>
                  </pic:spPr>
                </pic:pic>
              </a:graphicData>
            </a:graphic>
          </wp:inline>
        </w:drawing>
      </w:r>
    </w:p>
    <w:p w:rsidR="00515DD1" w:rsidRPr="00703EED" w:rsidRDefault="00DF7FF6" w:rsidP="00703EED">
      <w:pPr>
        <w:pStyle w:val="Caption"/>
      </w:pPr>
      <w:bookmarkStart w:id="521" w:name="_Toc229892292"/>
      <w:r w:rsidRPr="00703EED">
        <w:t xml:space="preserve">Figure </w:t>
      </w:r>
      <w:r w:rsidR="00241F43">
        <w:fldChar w:fldCharType="begin"/>
      </w:r>
      <w:r w:rsidR="00B66565">
        <w:instrText xml:space="preserve"> STYLEREF 1 \s </w:instrText>
      </w:r>
      <w:r w:rsidR="00241F43">
        <w:fldChar w:fldCharType="separate"/>
      </w:r>
      <w:r w:rsidR="00A23072">
        <w:rPr>
          <w:noProof/>
        </w:rPr>
        <w:t>5</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4</w:t>
      </w:r>
      <w:r w:rsidR="00241F43">
        <w:fldChar w:fldCharType="end"/>
      </w:r>
      <w:r w:rsidRPr="00703EED">
        <w:t>:  Link Checker Report E-mail Notification Set-up</w:t>
      </w:r>
      <w:bookmarkEnd w:id="521"/>
    </w:p>
    <w:p w:rsidR="00515DD1" w:rsidRDefault="00515DD1" w:rsidP="00515DD1">
      <w:pPr>
        <w:pStyle w:val="whs4"/>
      </w:pPr>
    </w:p>
    <w:p w:rsidR="00FB64B3" w:rsidRDefault="00FB64B3" w:rsidP="00515DD1">
      <w:pPr>
        <w:pStyle w:val="whs4"/>
      </w:pPr>
    </w:p>
    <w:p w:rsidR="00515DD1" w:rsidRPr="00CC249B" w:rsidRDefault="00515DD1" w:rsidP="000D2FD4">
      <w:pPr>
        <w:pStyle w:val="Heading2"/>
      </w:pPr>
      <w:bookmarkStart w:id="522" w:name="_Toc179107951"/>
      <w:bookmarkStart w:id="523" w:name="_Toc179169563"/>
      <w:bookmarkStart w:id="524" w:name="_Toc180911740"/>
      <w:bookmarkStart w:id="525" w:name="_Toc229892047"/>
      <w:r w:rsidRPr="00CC249B">
        <w:t>Web Stat Report</w:t>
      </w:r>
      <w:bookmarkEnd w:id="522"/>
      <w:bookmarkEnd w:id="523"/>
      <w:bookmarkEnd w:id="524"/>
      <w:bookmarkEnd w:id="525"/>
    </w:p>
    <w:p w:rsidR="00515DD1" w:rsidRDefault="00515DD1" w:rsidP="00EF00C9">
      <w:pPr>
        <w:pStyle w:val="BodyText"/>
      </w:pPr>
      <w:r w:rsidRPr="00EF00C9">
        <w:t>Monthly web stats are available from the main menu: Admin &gt; Report &gt; Web Stat</w:t>
      </w:r>
      <w:r w:rsidR="00E12B56">
        <w:t>.  All</w:t>
      </w:r>
      <w:r w:rsidRPr="00EF00C9">
        <w:t xml:space="preserve"> permission levels can access this report.  Web stats are run at the end of each month </w:t>
      </w:r>
      <w:r w:rsidR="00CE30A2">
        <w:t>and are available in the input system at the start of the following month</w:t>
      </w:r>
      <w:r w:rsidR="002F375D">
        <w:t>, usually after three working days</w:t>
      </w:r>
      <w:r w:rsidR="00CE30A2">
        <w:t xml:space="preserve">. Reports </w:t>
      </w:r>
      <w:r w:rsidRPr="00EF00C9">
        <w:t xml:space="preserve">are available for one year. Report formats include </w:t>
      </w:r>
      <w:r w:rsidR="00E12B56">
        <w:t>PDF</w:t>
      </w:r>
      <w:r w:rsidRPr="00EF00C9">
        <w:t xml:space="preserve"> (Adobe Portable Document Format) and </w:t>
      </w:r>
      <w:r w:rsidR="00B43AB8">
        <w:t>CSV</w:t>
      </w:r>
      <w:r w:rsidRPr="00EF00C9">
        <w:t xml:space="preserve"> (Comma Separated Values) both types can be downloaded to a local personal computer. </w:t>
      </w:r>
      <w:r w:rsidR="00217388">
        <w:t xml:space="preserve"> </w:t>
      </w:r>
      <w:r w:rsidRPr="00EF00C9">
        <w:t>Go Local statistics include: unique visitors, average visits per day, page views, average page views per day, referring sites, tops pages, and more.</w:t>
      </w:r>
    </w:p>
    <w:p w:rsidR="00217388" w:rsidRPr="00EF00C9" w:rsidRDefault="00217388" w:rsidP="00EF00C9">
      <w:pPr>
        <w:pStyle w:val="BodyText"/>
      </w:pPr>
    </w:p>
    <w:p w:rsidR="00FB64B3" w:rsidRDefault="00EB5331" w:rsidP="00217388">
      <w:pPr>
        <w:pStyle w:val="whs4"/>
      </w:pPr>
      <w:r>
        <w:rPr>
          <w:noProof/>
        </w:rPr>
        <w:drawing>
          <wp:inline distT="0" distB="0" distL="0" distR="0">
            <wp:extent cx="2286000" cy="1647825"/>
            <wp:effectExtent l="19050" t="0" r="0" b="0"/>
            <wp:docPr id="162" name="Picture 162" descr="Menu display to select the Web Stat Report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Web Stat Menu.  This figure shows the menu display to select the Web Stat Report feature.  From the menu choose Admin then Reports then Web Stat.&#10;&#10;"/>
                    <pic:cNvPicPr>
                      <a:picLocks noChangeAspect="1" noChangeArrowheads="1"/>
                    </pic:cNvPicPr>
                  </pic:nvPicPr>
                  <pic:blipFill>
                    <a:blip r:embed="rId239"/>
                    <a:srcRect/>
                    <a:stretch>
                      <a:fillRect/>
                    </a:stretch>
                  </pic:blipFill>
                  <pic:spPr bwMode="auto">
                    <a:xfrm>
                      <a:off x="0" y="0"/>
                      <a:ext cx="2286000" cy="1647825"/>
                    </a:xfrm>
                    <a:prstGeom prst="rect">
                      <a:avLst/>
                    </a:prstGeom>
                    <a:noFill/>
                    <a:ln w="9525">
                      <a:noFill/>
                      <a:miter lim="800000"/>
                      <a:headEnd/>
                      <a:tailEnd/>
                    </a:ln>
                  </pic:spPr>
                </pic:pic>
              </a:graphicData>
            </a:graphic>
          </wp:inline>
        </w:drawing>
      </w:r>
    </w:p>
    <w:p w:rsidR="00515DD1" w:rsidRPr="00DE4871" w:rsidRDefault="00FB64B3" w:rsidP="00DE4871">
      <w:pPr>
        <w:pStyle w:val="Caption"/>
      </w:pPr>
      <w:bookmarkStart w:id="526" w:name="_Toc229892293"/>
      <w:r w:rsidRPr="00DE4871">
        <w:t xml:space="preserve">Figure </w:t>
      </w:r>
      <w:r w:rsidR="00241F43">
        <w:fldChar w:fldCharType="begin"/>
      </w:r>
      <w:r w:rsidR="00B66565">
        <w:instrText xml:space="preserve"> STYLEREF 1 \s </w:instrText>
      </w:r>
      <w:r w:rsidR="00241F43">
        <w:fldChar w:fldCharType="separate"/>
      </w:r>
      <w:r w:rsidR="00A23072">
        <w:rPr>
          <w:noProof/>
        </w:rPr>
        <w:t>5</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5</w:t>
      </w:r>
      <w:r w:rsidR="00241F43">
        <w:fldChar w:fldCharType="end"/>
      </w:r>
      <w:r w:rsidRPr="00DE4871">
        <w:t>:  Web Stat Menu</w:t>
      </w:r>
      <w:bookmarkEnd w:id="526"/>
    </w:p>
    <w:p w:rsidR="00217388" w:rsidRDefault="00217388">
      <w:pPr>
        <w:rPr>
          <w:rFonts w:ascii="Arial" w:hAnsi="Arial" w:cs="Arial"/>
        </w:rPr>
      </w:pPr>
      <w:r>
        <w:br w:type="page"/>
      </w:r>
    </w:p>
    <w:p w:rsidR="00515DD1" w:rsidRPr="00EF00C9" w:rsidRDefault="00021194" w:rsidP="00021194">
      <w:pPr>
        <w:pStyle w:val="BodyText"/>
      </w:pPr>
      <w:r>
        <w:lastRenderedPageBreak/>
        <w:t>The Report Viewer opens in a new window.</w:t>
      </w:r>
    </w:p>
    <w:p w:rsidR="00021194" w:rsidRDefault="00EB5331" w:rsidP="004873B1">
      <w:pPr>
        <w:pStyle w:val="NormalWeb"/>
      </w:pPr>
      <w:r>
        <w:rPr>
          <w:noProof/>
        </w:rPr>
        <w:drawing>
          <wp:inline distT="0" distB="0" distL="0" distR="0">
            <wp:extent cx="5600700" cy="2733675"/>
            <wp:effectExtent l="19050" t="0" r="0" b="0"/>
            <wp:docPr id="163" name="Picture 163" descr="Web Stat Report View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Web Stat Report Viewer.  This figure shows the Web Stat Report Viewer screen.  On the left-hand side of this screen is a list of ALL web reports.  These web reports are named by date and have the file extensions PDF and CSV.  Below the list of reports are the button options to &quot;Get Report&quot; and &quot;Print Report&quot;.  The middle of the screen is left blank in order to load a selected report. "/>
                    <pic:cNvPicPr>
                      <a:picLocks noChangeAspect="1" noChangeArrowheads="1"/>
                    </pic:cNvPicPr>
                  </pic:nvPicPr>
                  <pic:blipFill>
                    <a:blip r:embed="rId240"/>
                    <a:srcRect/>
                    <a:stretch>
                      <a:fillRect/>
                    </a:stretch>
                  </pic:blipFill>
                  <pic:spPr bwMode="auto">
                    <a:xfrm>
                      <a:off x="0" y="0"/>
                      <a:ext cx="5600700" cy="2733675"/>
                    </a:xfrm>
                    <a:prstGeom prst="rect">
                      <a:avLst/>
                    </a:prstGeom>
                    <a:noFill/>
                    <a:ln w="9525">
                      <a:noFill/>
                      <a:miter lim="800000"/>
                      <a:headEnd/>
                      <a:tailEnd/>
                    </a:ln>
                  </pic:spPr>
                </pic:pic>
              </a:graphicData>
            </a:graphic>
          </wp:inline>
        </w:drawing>
      </w:r>
    </w:p>
    <w:p w:rsidR="00515DD1" w:rsidRPr="00DE4871" w:rsidRDefault="00021194" w:rsidP="00DE4871">
      <w:pPr>
        <w:pStyle w:val="Caption"/>
      </w:pPr>
      <w:bookmarkStart w:id="527" w:name="_Toc229892294"/>
      <w:r w:rsidRPr="00DE4871">
        <w:t xml:space="preserve">Figure </w:t>
      </w:r>
      <w:r w:rsidR="00241F43">
        <w:fldChar w:fldCharType="begin"/>
      </w:r>
      <w:r w:rsidR="00B66565">
        <w:instrText xml:space="preserve"> STYLEREF 1 \s </w:instrText>
      </w:r>
      <w:r w:rsidR="00241F43">
        <w:fldChar w:fldCharType="separate"/>
      </w:r>
      <w:r w:rsidR="00A23072">
        <w:rPr>
          <w:noProof/>
        </w:rPr>
        <w:t>5</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6</w:t>
      </w:r>
      <w:r w:rsidR="00241F43">
        <w:fldChar w:fldCharType="end"/>
      </w:r>
      <w:r w:rsidRPr="00DE4871">
        <w:t>:  Web Stat Report Viewer</w:t>
      </w:r>
      <w:bookmarkEnd w:id="527"/>
    </w:p>
    <w:p w:rsidR="00515DD1" w:rsidRDefault="00515DD1" w:rsidP="00515DD1">
      <w:pPr>
        <w:pStyle w:val="whs4"/>
      </w:pPr>
    </w:p>
    <w:p w:rsidR="00515DD1" w:rsidRDefault="00021194" w:rsidP="00EF00C9">
      <w:pPr>
        <w:pStyle w:val="BodyText"/>
      </w:pPr>
      <w:r>
        <w:t>U</w:t>
      </w:r>
      <w:r w:rsidR="00515DD1">
        <w:t xml:space="preserve">se the Select File Filter to narrow your selection by </w:t>
      </w:r>
      <w:r>
        <w:t>file format (PDF or CSV).  The *ALL display will show both the PDF and CSV files.</w:t>
      </w:r>
    </w:p>
    <w:p w:rsidR="00515DD1" w:rsidRDefault="00515DD1" w:rsidP="00515DD1">
      <w:pPr>
        <w:pStyle w:val="whs4"/>
      </w:pPr>
    </w:p>
    <w:p w:rsidR="008E7123" w:rsidRDefault="00EB5331" w:rsidP="008E7123">
      <w:pPr>
        <w:pStyle w:val="whs4"/>
        <w:keepNext/>
      </w:pPr>
      <w:r>
        <w:rPr>
          <w:noProof/>
        </w:rPr>
        <w:drawing>
          <wp:inline distT="0" distB="0" distL="0" distR="0">
            <wp:extent cx="1600200" cy="1228725"/>
            <wp:effectExtent l="19050" t="0" r="0" b="0"/>
            <wp:docPr id="164" name="Picture 164" descr="Select File Filter to filter the web stat reports by PDF or CSV fil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Select File Filter.  This figure shows how to use the Select File Filter to filter the web stat reports by file format; either PDF or CSV."/>
                    <pic:cNvPicPr>
                      <a:picLocks noChangeAspect="1" noChangeArrowheads="1"/>
                    </pic:cNvPicPr>
                  </pic:nvPicPr>
                  <pic:blipFill>
                    <a:blip r:embed="rId241" r:link="rId242"/>
                    <a:srcRect t="18892" r="70222" b="46265"/>
                    <a:stretch>
                      <a:fillRect/>
                    </a:stretch>
                  </pic:blipFill>
                  <pic:spPr bwMode="auto">
                    <a:xfrm>
                      <a:off x="0" y="0"/>
                      <a:ext cx="1600200" cy="1228725"/>
                    </a:xfrm>
                    <a:prstGeom prst="rect">
                      <a:avLst/>
                    </a:prstGeom>
                    <a:noFill/>
                    <a:ln w="9525">
                      <a:noFill/>
                      <a:miter lim="800000"/>
                      <a:headEnd/>
                      <a:tailEnd/>
                    </a:ln>
                  </pic:spPr>
                </pic:pic>
              </a:graphicData>
            </a:graphic>
          </wp:inline>
        </w:drawing>
      </w:r>
    </w:p>
    <w:p w:rsidR="00515DD1" w:rsidRPr="00DE4871" w:rsidRDefault="008E7123" w:rsidP="00DE4871">
      <w:pPr>
        <w:pStyle w:val="Caption"/>
      </w:pPr>
      <w:bookmarkStart w:id="528" w:name="_Toc229892295"/>
      <w:r w:rsidRPr="00DE4871">
        <w:t xml:space="preserve">Figure </w:t>
      </w:r>
      <w:r w:rsidR="00241F43">
        <w:fldChar w:fldCharType="begin"/>
      </w:r>
      <w:r w:rsidR="00B66565">
        <w:instrText xml:space="preserve"> STYLEREF 1 \s </w:instrText>
      </w:r>
      <w:r w:rsidR="00241F43">
        <w:fldChar w:fldCharType="separate"/>
      </w:r>
      <w:r w:rsidR="00A23072">
        <w:rPr>
          <w:noProof/>
        </w:rPr>
        <w:t>5</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7</w:t>
      </w:r>
      <w:r w:rsidR="00241F43">
        <w:fldChar w:fldCharType="end"/>
      </w:r>
      <w:r w:rsidRPr="00DE4871">
        <w:t>:  Select File Filter</w:t>
      </w:r>
      <w:bookmarkEnd w:id="528"/>
    </w:p>
    <w:p w:rsidR="00515DD1" w:rsidRDefault="00515DD1" w:rsidP="00515DD1">
      <w:pPr>
        <w:pStyle w:val="whs4"/>
      </w:pPr>
    </w:p>
    <w:p w:rsidR="00515DD1" w:rsidRPr="00EF00C9" w:rsidRDefault="008E7123" w:rsidP="00EF00C9">
      <w:pPr>
        <w:pStyle w:val="BodyText"/>
      </w:pPr>
      <w:r>
        <w:t xml:space="preserve">Display a PDF or CSV report </w:t>
      </w:r>
      <w:r w:rsidR="00515DD1" w:rsidRPr="00EF00C9">
        <w:t xml:space="preserve">by clicking on </w:t>
      </w:r>
      <w:r>
        <w:t xml:space="preserve">a </w:t>
      </w:r>
      <w:r w:rsidR="00515DD1" w:rsidRPr="00EF00C9">
        <w:t>report</w:t>
      </w:r>
      <w:r>
        <w:t xml:space="preserve"> in the list</w:t>
      </w:r>
      <w:r w:rsidR="00515DD1" w:rsidRPr="00EF00C9">
        <w:t>. The report you selected will be highlighted in green. Click the Get Report button to load and display the report:</w:t>
      </w:r>
    </w:p>
    <w:p w:rsidR="008E7123" w:rsidRDefault="00EB5331" w:rsidP="008E7123">
      <w:pPr>
        <w:pStyle w:val="BodyText"/>
        <w:keepNext/>
      </w:pPr>
      <w:r>
        <w:rPr>
          <w:noProof/>
        </w:rPr>
        <w:drawing>
          <wp:inline distT="0" distB="0" distL="0" distR="0">
            <wp:extent cx="3962400" cy="2247900"/>
            <wp:effectExtent l="19050" t="0" r="0" b="0"/>
            <wp:docPr id="165" name="Picture 165" descr="Sample statistics report viewed 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Get Report View.  This figure shows a PDF report that has been loaded after selecting a report and clicking the &quot;Get Report&quot; button.  The selected report is highlighted in green in the list of available reports.  The report has loaded and is displayed in the middle of the screen in PDF format.  This example report is from INHealthConnect."/>
                    <pic:cNvPicPr>
                      <a:picLocks noChangeAspect="1" noChangeArrowheads="1"/>
                    </pic:cNvPicPr>
                  </pic:nvPicPr>
                  <pic:blipFill>
                    <a:blip r:embed="rId243"/>
                    <a:srcRect/>
                    <a:stretch>
                      <a:fillRect/>
                    </a:stretch>
                  </pic:blipFill>
                  <pic:spPr bwMode="auto">
                    <a:xfrm>
                      <a:off x="0" y="0"/>
                      <a:ext cx="3962400" cy="2247900"/>
                    </a:xfrm>
                    <a:prstGeom prst="rect">
                      <a:avLst/>
                    </a:prstGeom>
                    <a:noFill/>
                    <a:ln w="9525">
                      <a:noFill/>
                      <a:miter lim="800000"/>
                      <a:headEnd/>
                      <a:tailEnd/>
                    </a:ln>
                  </pic:spPr>
                </pic:pic>
              </a:graphicData>
            </a:graphic>
          </wp:inline>
        </w:drawing>
      </w:r>
    </w:p>
    <w:p w:rsidR="00515DD1" w:rsidRDefault="008E7123" w:rsidP="008E7123">
      <w:pPr>
        <w:pStyle w:val="Caption"/>
      </w:pPr>
      <w:bookmarkStart w:id="529" w:name="_Toc229892296"/>
      <w:r>
        <w:t xml:space="preserve">Figure </w:t>
      </w:r>
      <w:r w:rsidR="00241F43">
        <w:fldChar w:fldCharType="begin"/>
      </w:r>
      <w:r w:rsidR="00B66565">
        <w:instrText xml:space="preserve"> STYLEREF 1 \s </w:instrText>
      </w:r>
      <w:r w:rsidR="00241F43">
        <w:fldChar w:fldCharType="separate"/>
      </w:r>
      <w:r w:rsidR="00A23072">
        <w:rPr>
          <w:noProof/>
        </w:rPr>
        <w:t>5</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8</w:t>
      </w:r>
      <w:r w:rsidR="00241F43">
        <w:fldChar w:fldCharType="end"/>
      </w:r>
      <w:r>
        <w:t>:  Get Report View</w:t>
      </w:r>
      <w:bookmarkEnd w:id="529"/>
    </w:p>
    <w:p w:rsidR="004873B1" w:rsidRDefault="004873B1" w:rsidP="004873B1">
      <w:pPr>
        <w:pStyle w:val="BodyText"/>
        <w:rPr>
          <w:b/>
        </w:rPr>
      </w:pPr>
    </w:p>
    <w:p w:rsidR="004873B1" w:rsidRPr="004873B1" w:rsidRDefault="004873B1" w:rsidP="004873B1">
      <w:pPr>
        <w:pStyle w:val="BodyText"/>
      </w:pPr>
      <w:r w:rsidRPr="00B43AB8">
        <w:rPr>
          <w:b/>
        </w:rPr>
        <w:t xml:space="preserve">Note: </w:t>
      </w:r>
      <w:r w:rsidRPr="004F3795">
        <w:t>You must click Get Report before selecting Print Report.</w:t>
      </w:r>
    </w:p>
    <w:p w:rsidR="004873B1" w:rsidRDefault="004873B1">
      <w:pPr>
        <w:rPr>
          <w:b/>
        </w:rPr>
      </w:pPr>
      <w:r>
        <w:rPr>
          <w:b/>
        </w:rPr>
        <w:br w:type="page"/>
      </w:r>
    </w:p>
    <w:p w:rsidR="00515DD1" w:rsidRPr="00EF00C9" w:rsidRDefault="008E7123" w:rsidP="008E7123">
      <w:pPr>
        <w:pStyle w:val="BodyText"/>
      </w:pPr>
      <w:r w:rsidRPr="008E7123">
        <w:lastRenderedPageBreak/>
        <w:t>To</w:t>
      </w:r>
      <w:r>
        <w:rPr>
          <w:b/>
        </w:rPr>
        <w:t xml:space="preserve"> </w:t>
      </w:r>
      <w:r w:rsidR="00515DD1" w:rsidRPr="00EF00C9">
        <w:t xml:space="preserve">download a </w:t>
      </w:r>
      <w:r>
        <w:t>CSV</w:t>
      </w:r>
      <w:r w:rsidR="00515DD1" w:rsidRPr="00EF00C9">
        <w:t xml:space="preserve"> file click the Save button when the File Download prompt box appears, otherwise select the Open button to view the report:</w:t>
      </w:r>
    </w:p>
    <w:p w:rsidR="00515DD1" w:rsidRPr="00EF00C9" w:rsidRDefault="00515DD1" w:rsidP="00EF00C9">
      <w:pPr>
        <w:pStyle w:val="BodyText"/>
      </w:pPr>
    </w:p>
    <w:p w:rsidR="008E7123" w:rsidRDefault="00EB5331" w:rsidP="008E7123">
      <w:pPr>
        <w:pStyle w:val="whs4"/>
        <w:keepNext/>
      </w:pPr>
      <w:r>
        <w:rPr>
          <w:noProof/>
        </w:rPr>
        <w:drawing>
          <wp:inline distT="0" distB="0" distL="0" distR="0">
            <wp:extent cx="5079365" cy="3314700"/>
            <wp:effectExtent l="19050" t="0" r="6985" b="0"/>
            <wp:docPr id="166" name="Picture 166" descr="Message received when a CSV report is selected to view or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Web Stat Report in CSV Selection.  This figure shows the file download message received when a CSV report is selected to view or open.  In this example, the selected report from the list is highlighted in green.  The File Download box is displayed and the question in the box reads, &quot;Do you want to open or save this file?&quot;  The &quot;Open&quot; button optioin is circled in red for emphasis."/>
                    <pic:cNvPicPr>
                      <a:picLocks noChangeAspect="1" noChangeArrowheads="1"/>
                    </pic:cNvPicPr>
                  </pic:nvPicPr>
                  <pic:blipFill>
                    <a:blip r:embed="rId244"/>
                    <a:srcRect l="1173" r="13536" b="2974"/>
                    <a:stretch>
                      <a:fillRect/>
                    </a:stretch>
                  </pic:blipFill>
                  <pic:spPr bwMode="auto">
                    <a:xfrm>
                      <a:off x="0" y="0"/>
                      <a:ext cx="5079365" cy="3314700"/>
                    </a:xfrm>
                    <a:prstGeom prst="rect">
                      <a:avLst/>
                    </a:prstGeom>
                    <a:noFill/>
                    <a:ln w="9525">
                      <a:noFill/>
                      <a:miter lim="800000"/>
                      <a:headEnd/>
                      <a:tailEnd/>
                    </a:ln>
                  </pic:spPr>
                </pic:pic>
              </a:graphicData>
            </a:graphic>
          </wp:inline>
        </w:drawing>
      </w:r>
    </w:p>
    <w:p w:rsidR="008E7123" w:rsidRPr="00DE4871" w:rsidRDefault="008E7123" w:rsidP="00DE4871">
      <w:pPr>
        <w:pStyle w:val="Caption"/>
      </w:pPr>
      <w:bookmarkStart w:id="530" w:name="_Toc229892297"/>
      <w:r w:rsidRPr="00DE4871">
        <w:t xml:space="preserve">Figure </w:t>
      </w:r>
      <w:r w:rsidR="00241F43">
        <w:fldChar w:fldCharType="begin"/>
      </w:r>
      <w:r w:rsidR="00B66565">
        <w:instrText xml:space="preserve"> STYLEREF 1 \s </w:instrText>
      </w:r>
      <w:r w:rsidR="00241F43">
        <w:fldChar w:fldCharType="separate"/>
      </w:r>
      <w:r w:rsidR="00A23072">
        <w:rPr>
          <w:noProof/>
        </w:rPr>
        <w:t>5</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9</w:t>
      </w:r>
      <w:r w:rsidR="00241F43">
        <w:fldChar w:fldCharType="end"/>
      </w:r>
      <w:r w:rsidRPr="00DE4871">
        <w:t xml:space="preserve">:  </w:t>
      </w:r>
      <w:bookmarkStart w:id="531" w:name="OLE_LINK7"/>
      <w:bookmarkStart w:id="532" w:name="OLE_LINK8"/>
      <w:r w:rsidRPr="00DE4871">
        <w:t>Web Stat Report in CSV Selection</w:t>
      </w:r>
      <w:bookmarkEnd w:id="531"/>
      <w:bookmarkEnd w:id="532"/>
      <w:bookmarkEnd w:id="530"/>
    </w:p>
    <w:p w:rsidR="00515DD1" w:rsidRDefault="00515DD1" w:rsidP="00515DD1">
      <w:pPr>
        <w:pStyle w:val="whs4"/>
      </w:pPr>
    </w:p>
    <w:p w:rsidR="005114EF" w:rsidRDefault="00515DD1" w:rsidP="008E7123">
      <w:pPr>
        <w:pStyle w:val="BodyText"/>
      </w:pPr>
      <w:r w:rsidRPr="008E7123">
        <w:t xml:space="preserve">The </w:t>
      </w:r>
      <w:r w:rsidR="005114EF">
        <w:t>CSV</w:t>
      </w:r>
      <w:r w:rsidRPr="008E7123">
        <w:t xml:space="preserve"> </w:t>
      </w:r>
      <w:r w:rsidR="005114EF">
        <w:t xml:space="preserve">file </w:t>
      </w:r>
      <w:r w:rsidRPr="008E7123">
        <w:t>format open</w:t>
      </w:r>
      <w:r w:rsidR="005114EF">
        <w:t>s</w:t>
      </w:r>
      <w:r w:rsidRPr="008E7123">
        <w:t xml:space="preserve"> </w:t>
      </w:r>
      <w:r w:rsidR="005114EF">
        <w:t xml:space="preserve">inside of the </w:t>
      </w:r>
      <w:r w:rsidRPr="008E7123">
        <w:t xml:space="preserve">Go Local </w:t>
      </w:r>
      <w:r w:rsidR="005114EF">
        <w:t>viewing window</w:t>
      </w:r>
      <w:r w:rsidRPr="008E7123">
        <w:t xml:space="preserve"> and display</w:t>
      </w:r>
      <w:r w:rsidR="005114EF">
        <w:t>s</w:t>
      </w:r>
      <w:r w:rsidRPr="008E7123">
        <w:t xml:space="preserve"> </w:t>
      </w:r>
      <w:r w:rsidR="005114EF">
        <w:t>as a spreadsheet.</w:t>
      </w:r>
    </w:p>
    <w:p w:rsidR="005114EF" w:rsidRDefault="00EB5331" w:rsidP="005114EF">
      <w:pPr>
        <w:pStyle w:val="BodyText"/>
        <w:keepNext/>
      </w:pPr>
      <w:r>
        <w:rPr>
          <w:noProof/>
        </w:rPr>
        <w:drawing>
          <wp:inline distT="0" distB="0" distL="0" distR="0">
            <wp:extent cx="4457700" cy="3409950"/>
            <wp:effectExtent l="19050" t="0" r="0" b="0"/>
            <wp:docPr id="167" name="Picture 167" descr="Web Stat Report in CSV Fil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Web Stat Report in CSV File Format.  This figure shows a Web Stat report in CSV format.  The report has opened within the Report Viewer window and is visible in the middle of the screen.  The CSV report is displayed in a spreadsheet format.  The selected report file is highlighted in green in the list of reports."/>
                    <pic:cNvPicPr>
                      <a:picLocks noChangeAspect="1" noChangeArrowheads="1"/>
                    </pic:cNvPicPr>
                  </pic:nvPicPr>
                  <pic:blipFill>
                    <a:blip r:embed="rId245"/>
                    <a:srcRect/>
                    <a:stretch>
                      <a:fillRect/>
                    </a:stretch>
                  </pic:blipFill>
                  <pic:spPr bwMode="auto">
                    <a:xfrm>
                      <a:off x="0" y="0"/>
                      <a:ext cx="4457700" cy="3409950"/>
                    </a:xfrm>
                    <a:prstGeom prst="rect">
                      <a:avLst/>
                    </a:prstGeom>
                    <a:noFill/>
                    <a:ln w="9525">
                      <a:noFill/>
                      <a:miter lim="800000"/>
                      <a:headEnd/>
                      <a:tailEnd/>
                    </a:ln>
                  </pic:spPr>
                </pic:pic>
              </a:graphicData>
            </a:graphic>
          </wp:inline>
        </w:drawing>
      </w:r>
    </w:p>
    <w:p w:rsidR="005114EF" w:rsidRDefault="005114EF" w:rsidP="005114EF">
      <w:pPr>
        <w:pStyle w:val="Caption"/>
      </w:pPr>
      <w:bookmarkStart w:id="533" w:name="_Toc229892298"/>
      <w:r>
        <w:t xml:space="preserve">Figure </w:t>
      </w:r>
      <w:r w:rsidR="00241F43">
        <w:fldChar w:fldCharType="begin"/>
      </w:r>
      <w:r w:rsidR="00B66565">
        <w:instrText xml:space="preserve"> STYLEREF 1 \s </w:instrText>
      </w:r>
      <w:r w:rsidR="00241F43">
        <w:fldChar w:fldCharType="separate"/>
      </w:r>
      <w:r w:rsidR="00A23072">
        <w:rPr>
          <w:noProof/>
        </w:rPr>
        <w:t>5</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10</w:t>
      </w:r>
      <w:r w:rsidR="00241F43">
        <w:fldChar w:fldCharType="end"/>
      </w:r>
      <w:r>
        <w:t>:  Web Stat Report in CSV File Format</w:t>
      </w:r>
      <w:bookmarkEnd w:id="533"/>
    </w:p>
    <w:p w:rsidR="007A5C01" w:rsidRDefault="007A5C01" w:rsidP="007A5C01"/>
    <w:p w:rsidR="00FC00EE" w:rsidRDefault="007A5C01" w:rsidP="007A5C01">
      <w:pPr>
        <w:sectPr w:rsidR="00FC00EE" w:rsidSect="00331103">
          <w:headerReference w:type="even" r:id="rId246"/>
          <w:headerReference w:type="default" r:id="rId247"/>
          <w:headerReference w:type="first" r:id="rId248"/>
          <w:pgSz w:w="12240" w:h="15840" w:code="1"/>
          <w:pgMar w:top="1080" w:right="1440" w:bottom="1080" w:left="1440" w:header="720" w:footer="360" w:gutter="0"/>
          <w:cols w:space="720"/>
          <w:docGrid w:linePitch="360"/>
        </w:sectPr>
      </w:pPr>
      <w:r>
        <w:br w:type="page"/>
      </w:r>
    </w:p>
    <w:p w:rsidR="00515DD1" w:rsidRPr="00CC249B" w:rsidRDefault="00494B3B" w:rsidP="00FC00EE">
      <w:pPr>
        <w:pStyle w:val="Heading1"/>
      </w:pPr>
      <w:bookmarkStart w:id="534" w:name="_Toc179107952"/>
      <w:bookmarkStart w:id="535" w:name="_Toc179169564"/>
      <w:bookmarkStart w:id="536" w:name="_Toc180911741"/>
      <w:bookmarkStart w:id="537" w:name="_Toc229892048"/>
      <w:r w:rsidRPr="00CC249B">
        <w:lastRenderedPageBreak/>
        <w:t>Data Import/</w:t>
      </w:r>
      <w:r w:rsidR="008E3941">
        <w:t xml:space="preserve">Import </w:t>
      </w:r>
      <w:r w:rsidRPr="00CC249B">
        <w:t xml:space="preserve">Update/Export </w:t>
      </w:r>
      <w:proofErr w:type="gramStart"/>
      <w:r w:rsidRPr="00CC249B">
        <w:t>Profile</w:t>
      </w:r>
      <w:bookmarkEnd w:id="534"/>
      <w:bookmarkEnd w:id="535"/>
      <w:bookmarkEnd w:id="536"/>
      <w:r w:rsidR="00766B28">
        <w:t xml:space="preserve">  </w:t>
      </w:r>
      <w:r w:rsidR="00766B28" w:rsidRPr="00766B28">
        <w:rPr>
          <w:i/>
          <w:sz w:val="16"/>
          <w:szCs w:val="16"/>
        </w:rPr>
        <w:t>(</w:t>
      </w:r>
      <w:proofErr w:type="gramEnd"/>
      <w:r w:rsidR="00766B28" w:rsidRPr="00766B28">
        <w:rPr>
          <w:i/>
          <w:sz w:val="16"/>
          <w:szCs w:val="16"/>
        </w:rPr>
        <w:t xml:space="preserve">Updated </w:t>
      </w:r>
      <w:r w:rsidR="00B9712D">
        <w:rPr>
          <w:i/>
          <w:sz w:val="16"/>
          <w:szCs w:val="16"/>
        </w:rPr>
        <w:t>May 13, 2009</w:t>
      </w:r>
      <w:r w:rsidR="00766B28" w:rsidRPr="00766B28">
        <w:rPr>
          <w:i/>
          <w:sz w:val="16"/>
          <w:szCs w:val="16"/>
        </w:rPr>
        <w:t>)</w:t>
      </w:r>
      <w:bookmarkEnd w:id="537"/>
    </w:p>
    <w:p w:rsidR="00494B3B" w:rsidRPr="000D2FD4" w:rsidRDefault="00494B3B" w:rsidP="00D0191A">
      <w:pPr>
        <w:pStyle w:val="Heading2"/>
      </w:pPr>
      <w:bookmarkStart w:id="538" w:name="Data_Import"/>
      <w:bookmarkStart w:id="539" w:name="_Toc179107954"/>
      <w:bookmarkStart w:id="540" w:name="_Toc179169565"/>
      <w:bookmarkStart w:id="541" w:name="_Toc180911742"/>
      <w:bookmarkStart w:id="542" w:name="_Toc229892049"/>
      <w:r w:rsidRPr="000D2FD4">
        <w:t>Data Import</w:t>
      </w:r>
      <w:bookmarkEnd w:id="538"/>
      <w:bookmarkEnd w:id="539"/>
      <w:bookmarkEnd w:id="540"/>
      <w:bookmarkEnd w:id="541"/>
      <w:r w:rsidR="00BD41EE">
        <w:t xml:space="preserve"> and Import Update</w:t>
      </w:r>
      <w:bookmarkEnd w:id="542"/>
    </w:p>
    <w:p w:rsidR="00494B3B" w:rsidRPr="00EF00C9" w:rsidRDefault="00494B3B" w:rsidP="00EF00C9">
      <w:pPr>
        <w:pStyle w:val="BodyText"/>
      </w:pPr>
      <w:r w:rsidRPr="00EF00C9">
        <w:t xml:space="preserve">The </w:t>
      </w:r>
      <w:r w:rsidR="007B48E1">
        <w:t>Local A</w:t>
      </w:r>
      <w:r w:rsidRPr="00EF00C9">
        <w:t xml:space="preserve">dministrator for each Go Local area can upload </w:t>
      </w:r>
      <w:r w:rsidR="00415632">
        <w:t xml:space="preserve">new </w:t>
      </w:r>
      <w:r w:rsidRPr="00EF00C9">
        <w:t xml:space="preserve">local records </w:t>
      </w:r>
      <w:r w:rsidR="00415632">
        <w:t>in</w:t>
      </w:r>
      <w:r w:rsidRPr="00EF00C9">
        <w:t>to the Go Local Input system</w:t>
      </w:r>
      <w:r w:rsidR="00BB2FB8">
        <w:t>, or conduct an Import Update to make changes to existing records in the database</w:t>
      </w:r>
      <w:r w:rsidR="007B48E1">
        <w:t>.</w:t>
      </w:r>
      <w:r w:rsidRPr="00EF00C9">
        <w:t xml:space="preserve"> </w:t>
      </w:r>
    </w:p>
    <w:p w:rsidR="00494B3B" w:rsidRDefault="00494B3B" w:rsidP="00494B3B">
      <w:pPr>
        <w:pStyle w:val="NormalWeb"/>
      </w:pPr>
      <w:r>
        <w:t> </w:t>
      </w:r>
    </w:p>
    <w:p w:rsidR="00494B3B" w:rsidRPr="00EF00C9" w:rsidRDefault="00C06538" w:rsidP="00584677">
      <w:pPr>
        <w:pStyle w:val="Heading3"/>
      </w:pPr>
      <w:bookmarkStart w:id="543" w:name="_Toc180911744"/>
      <w:bookmarkStart w:id="544" w:name="_Toc229892050"/>
      <w:r>
        <w:t xml:space="preserve">Guidelines and </w:t>
      </w:r>
      <w:r w:rsidR="00494B3B" w:rsidRPr="00EF00C9">
        <w:t>Format:</w:t>
      </w:r>
      <w:bookmarkEnd w:id="543"/>
      <w:bookmarkEnd w:id="544"/>
      <w:r w:rsidR="00494B3B" w:rsidRPr="00EF00C9">
        <w:t xml:space="preserve"> </w:t>
      </w:r>
    </w:p>
    <w:p w:rsidR="00D27B0D" w:rsidRDefault="00494B3B" w:rsidP="00D27B0D">
      <w:pPr>
        <w:pStyle w:val="BodyText"/>
      </w:pPr>
      <w:r w:rsidRPr="00EF00C9">
        <w:t>Use CSV (Comma Separated Value) format to import your data.</w:t>
      </w:r>
      <w:r w:rsidR="001250F7">
        <w:t xml:space="preserve"> </w:t>
      </w:r>
      <w:r w:rsidR="001250F7" w:rsidRPr="004118EF">
        <w:t xml:space="preserve">We recommend </w:t>
      </w:r>
      <w:r w:rsidR="001250F7">
        <w:t xml:space="preserve">you create the file in </w:t>
      </w:r>
      <w:r w:rsidR="001250F7" w:rsidRPr="004118EF">
        <w:t xml:space="preserve">Excel. For details on using other editors such as WordPad or Notepad, see </w:t>
      </w:r>
      <w:r w:rsidR="001250F7">
        <w:t xml:space="preserve">the information at the end of Section 6 </w:t>
      </w:r>
      <w:r w:rsidR="001250F7" w:rsidRPr="004118EF">
        <w:t xml:space="preserve">below. </w:t>
      </w:r>
      <w:r w:rsidR="00932D1B">
        <w:t>The only required field</w:t>
      </w:r>
      <w:r w:rsidR="004B0777">
        <w:t>s</w:t>
      </w:r>
      <w:r w:rsidR="00932D1B">
        <w:t xml:space="preserve"> for i</w:t>
      </w:r>
      <w:r w:rsidR="00D27B0D">
        <w:t xml:space="preserve">mporting new records are Site Name and Record Status. The only required fields for conducting an Import Update are Site ID and Record Status. </w:t>
      </w:r>
      <w:r w:rsidR="00932D1B">
        <w:t xml:space="preserve">However, </w:t>
      </w:r>
      <w:r w:rsidR="00212AC9">
        <w:t xml:space="preserve">you should also be aware of the criteria for Pending or Approved records. Refer to Table 5. </w:t>
      </w:r>
    </w:p>
    <w:p w:rsidR="00D27B0D" w:rsidRDefault="00D27B0D" w:rsidP="00505CAD">
      <w:pPr>
        <w:pStyle w:val="BodyText"/>
      </w:pPr>
    </w:p>
    <w:p w:rsidR="000F1334" w:rsidRDefault="000F1334" w:rsidP="00505CAD">
      <w:pPr>
        <w:pStyle w:val="BodyText"/>
      </w:pPr>
      <w:r>
        <w:t>You may import new records with the Record Status of Pending or Incomplete. To import new records as Pending, they must be complete and include vocabulary and service area mapping. New records with incomplete vocabulary mapping,</w:t>
      </w:r>
      <w:r w:rsidR="00B80BF0">
        <w:t xml:space="preserve"> </w:t>
      </w:r>
      <w:r>
        <w:t>service area coverage or contact information</w:t>
      </w:r>
      <w:r w:rsidR="00211CB5">
        <w:t xml:space="preserve"> must be </w:t>
      </w:r>
      <w:r>
        <w:t xml:space="preserve">imported as Incomplete. </w:t>
      </w:r>
      <w:r>
        <w:br/>
      </w:r>
      <w:r>
        <w:br/>
        <w:t xml:space="preserve">Existing records being edited through the Import Update </w:t>
      </w:r>
      <w:r w:rsidR="00643204">
        <w:t>feature</w:t>
      </w:r>
      <w:r w:rsidR="004B0777">
        <w:t xml:space="preserve"> </w:t>
      </w:r>
      <w:r>
        <w:t xml:space="preserve">may have any Record </w:t>
      </w:r>
      <w:proofErr w:type="gramStart"/>
      <w:r w:rsidR="004B0777">
        <w:t>S</w:t>
      </w:r>
      <w:r>
        <w:t>tatus,</w:t>
      </w:r>
      <w:proofErr w:type="gramEnd"/>
      <w:r>
        <w:t xml:space="preserve"> as long as the records meet the validation requirements and contain those fields essential for Approved or Pending records (these fields include vocabulary mapping and service area information).</w:t>
      </w:r>
      <w:r>
        <w:br/>
      </w:r>
    </w:p>
    <w:p w:rsidR="00DE1E56" w:rsidRDefault="00DE1E56" w:rsidP="00DE1E56">
      <w:bookmarkStart w:id="545" w:name="OLE_LINK19"/>
      <w:bookmarkStart w:id="546" w:name="OLE_LINK20"/>
      <w:r w:rsidRPr="00EF00C9">
        <w:t xml:space="preserve">The CSV file </w:t>
      </w:r>
      <w:r>
        <w:t>does not require</w:t>
      </w:r>
      <w:r w:rsidRPr="00EF00C9">
        <w:t xml:space="preserve"> that all </w:t>
      </w:r>
      <w:r w:rsidRPr="007C2976">
        <w:t xml:space="preserve">data </w:t>
      </w:r>
      <w:r w:rsidRPr="002D7B99">
        <w:t>fields</w:t>
      </w:r>
      <w:r w:rsidRPr="00EF00C9">
        <w:t xml:space="preserve"> be present or that they be listed in a specific order for data upload. </w:t>
      </w:r>
      <w:r>
        <w:t xml:space="preserve">To minimize processing time and avoid potential errors, </w:t>
      </w:r>
      <w:r w:rsidRPr="0062289F">
        <w:rPr>
          <w:b/>
        </w:rPr>
        <w:t xml:space="preserve">you should only do an import update with a CSV file that contains the </w:t>
      </w:r>
      <w:r>
        <w:rPr>
          <w:b/>
        </w:rPr>
        <w:t xml:space="preserve">few </w:t>
      </w:r>
      <w:r w:rsidRPr="0062289F">
        <w:rPr>
          <w:b/>
        </w:rPr>
        <w:t>required fields and any additional fields that you want to change.</w:t>
      </w:r>
      <w:r>
        <w:t xml:space="preserve"> For instance, i</w:t>
      </w:r>
      <w:r w:rsidRPr="00440806">
        <w:t>f you only want to change the Organization</w:t>
      </w:r>
      <w:r>
        <w:t xml:space="preserve"> to a series of records</w:t>
      </w:r>
      <w:r w:rsidRPr="00440806">
        <w:t xml:space="preserve">, </w:t>
      </w:r>
      <w:r>
        <w:t>your .</w:t>
      </w:r>
      <w:proofErr w:type="spellStart"/>
      <w:r>
        <w:t>csv</w:t>
      </w:r>
      <w:proofErr w:type="spellEnd"/>
      <w:r>
        <w:t xml:space="preserve"> file should </w:t>
      </w:r>
      <w:r w:rsidRPr="00440806">
        <w:t xml:space="preserve">include the columns: Site ID, Record Status and Organization. </w:t>
      </w:r>
      <w:r>
        <w:t xml:space="preserve">You do not need to include other fields that you wish to remain unchanged. When Importing new records, only include those fields for which you have data.  </w:t>
      </w:r>
      <w:bookmarkEnd w:id="545"/>
      <w:bookmarkEnd w:id="546"/>
    </w:p>
    <w:p w:rsidR="00DE1E56" w:rsidRDefault="00DE1E56" w:rsidP="00505CAD">
      <w:pPr>
        <w:pStyle w:val="BodyText"/>
      </w:pPr>
    </w:p>
    <w:p w:rsidR="000F1334" w:rsidRDefault="000F1334" w:rsidP="00505CAD">
      <w:pPr>
        <w:pStyle w:val="BodyText"/>
      </w:pPr>
      <w:r w:rsidRPr="00440806">
        <w:t xml:space="preserve">When you use the </w:t>
      </w:r>
      <w:r>
        <w:t>I</w:t>
      </w:r>
      <w:r w:rsidRPr="00440806">
        <w:t xml:space="preserve">mport </w:t>
      </w:r>
      <w:r>
        <w:t>U</w:t>
      </w:r>
      <w:r w:rsidRPr="00440806">
        <w:t xml:space="preserve">pdate </w:t>
      </w:r>
      <w:r w:rsidR="00643204">
        <w:t xml:space="preserve">feature </w:t>
      </w:r>
      <w:r w:rsidRPr="00440806">
        <w:t xml:space="preserve">to make changes to existing records, any field you import will overwrite existing fields on the record. Therefore, if you included a blank address 1 field, any information in the address 1 field would be deleted </w:t>
      </w:r>
      <w:r w:rsidR="00643204">
        <w:t xml:space="preserve">and replaced </w:t>
      </w:r>
      <w:r w:rsidRPr="00440806">
        <w:t>by the ‘blank.’ If you wanted to add the organization called YYY</w:t>
      </w:r>
      <w:r>
        <w:t>Y</w:t>
      </w:r>
      <w:r w:rsidRPr="00440806">
        <w:t xml:space="preserve"> to a record, but the record already has organization XXX mapped to it, you would need to include BOTH orgs in the Organization field</w:t>
      </w:r>
      <w:r>
        <w:t xml:space="preserve">, separated by the delimiter. </w:t>
      </w:r>
      <w:r w:rsidRPr="00440806">
        <w:t xml:space="preserve"> </w:t>
      </w:r>
    </w:p>
    <w:p w:rsidR="00076FA6" w:rsidRPr="001F0E4F" w:rsidRDefault="00076FA6" w:rsidP="000F1334">
      <w:pPr>
        <w:pStyle w:val="BodyText"/>
      </w:pPr>
    </w:p>
    <w:p w:rsidR="00505CAD" w:rsidRDefault="00842DEE" w:rsidP="00643204">
      <w:pPr>
        <w:pStyle w:val="BodyText"/>
      </w:pPr>
      <w:r>
        <w:t xml:space="preserve">For fields with multiple entries, </w:t>
      </w:r>
      <w:r w:rsidR="00076FA6">
        <w:t xml:space="preserve">use the </w:t>
      </w:r>
      <w:r w:rsidR="00076FA6" w:rsidRPr="0098054C">
        <w:t>double pipe (||)</w:t>
      </w:r>
      <w:r w:rsidR="00076FA6">
        <w:t xml:space="preserve"> delimiter</w:t>
      </w:r>
      <w:r>
        <w:t xml:space="preserve"> between items</w:t>
      </w:r>
      <w:r w:rsidR="00076FA6" w:rsidRPr="0098054C">
        <w:t xml:space="preserve">. A single pipe (|) will be used to designate different elements within a pairing, while the double pipe denotes the end of the pair and the beginning of the next pair.  Do not use a delimiter after the last data element in a field. </w:t>
      </w:r>
      <w:r w:rsidR="00076FA6">
        <w:t xml:space="preserve">Refer to the examples </w:t>
      </w:r>
      <w:r>
        <w:t xml:space="preserve">in the table </w:t>
      </w:r>
      <w:r w:rsidR="00076FA6">
        <w:t>below.</w:t>
      </w:r>
      <w:r w:rsidR="00876AAC">
        <w:t xml:space="preserve"> </w:t>
      </w:r>
      <w:r w:rsidR="00076FA6" w:rsidRPr="00076FA6">
        <w:t xml:space="preserve">To enter </w:t>
      </w:r>
      <w:r w:rsidR="00876AAC">
        <w:t xml:space="preserve">a </w:t>
      </w:r>
      <w:r w:rsidR="00076FA6" w:rsidRPr="00076FA6">
        <w:t xml:space="preserve">single pipe, hold down the Shift and the </w:t>
      </w:r>
      <w:proofErr w:type="gramStart"/>
      <w:r w:rsidR="00076FA6" w:rsidRPr="00076FA6">
        <w:t>\  key</w:t>
      </w:r>
      <w:proofErr w:type="gramEnd"/>
      <w:r w:rsidR="00076FA6" w:rsidRPr="00076FA6">
        <w:t>. Do this once for a single pipe (|) and twice for a double pipe (||).</w:t>
      </w:r>
    </w:p>
    <w:p w:rsidR="003E3A57" w:rsidRDefault="003E3A57">
      <w:r>
        <w:br w:type="page"/>
      </w:r>
    </w:p>
    <w:p w:rsidR="009146E1" w:rsidRPr="00B80BF0" w:rsidRDefault="009146E1" w:rsidP="00B80BF0">
      <w:pPr>
        <w:pStyle w:val="BodyText"/>
      </w:pPr>
      <w:r w:rsidRPr="00B80BF0">
        <w:lastRenderedPageBreak/>
        <w:t xml:space="preserve">The spacing surrounding the delimiter does not </w:t>
      </w:r>
      <w:r w:rsidR="00211CB5" w:rsidRPr="00B80BF0">
        <w:t>a</w:t>
      </w:r>
      <w:r w:rsidRPr="00B80BF0">
        <w:t>ffect the import of data.  For example, GARRETT|MD</w:t>
      </w:r>
      <w:r w:rsidR="00211CB5" w:rsidRPr="00B80BF0">
        <w:t>||HOWARD|</w:t>
      </w:r>
      <w:proofErr w:type="gramStart"/>
      <w:r w:rsidR="00211CB5" w:rsidRPr="00B80BF0">
        <w:t xml:space="preserve">MD </w:t>
      </w:r>
      <w:r w:rsidRPr="00B80BF0">
        <w:t xml:space="preserve"> [</w:t>
      </w:r>
      <w:proofErr w:type="gramEnd"/>
      <w:r w:rsidRPr="00B80BF0">
        <w:t xml:space="preserve">no spacing surrounding the </w:t>
      </w:r>
      <w:r w:rsidR="00211CB5" w:rsidRPr="00B80BF0">
        <w:t>delimiters</w:t>
      </w:r>
      <w:r w:rsidRPr="00B80BF0">
        <w:t>] successfully imports as does GARRETT | MD</w:t>
      </w:r>
      <w:r w:rsidR="00211CB5" w:rsidRPr="00B80BF0">
        <w:t xml:space="preserve"> || HOWARD | MD</w:t>
      </w:r>
      <w:r w:rsidRPr="00B80BF0">
        <w:t xml:space="preserve"> [note this one has a space on either side of the </w:t>
      </w:r>
      <w:r w:rsidR="00211CB5" w:rsidRPr="00B80BF0">
        <w:t>delimiters</w:t>
      </w:r>
      <w:r w:rsidRPr="00B80BF0">
        <w:t xml:space="preserve">].  However, </w:t>
      </w:r>
      <w:r w:rsidR="00211CB5" w:rsidRPr="00B80BF0">
        <w:t xml:space="preserve">do not </w:t>
      </w:r>
      <w:r w:rsidRPr="00B80BF0">
        <w:t xml:space="preserve">add a space in the middle of the double pipe or the system will interpret this as </w:t>
      </w:r>
      <w:r w:rsidR="00211CB5" w:rsidRPr="00B80BF0">
        <w:t>two</w:t>
      </w:r>
      <w:r w:rsidRPr="00B80BF0">
        <w:t xml:space="preserve"> single pipes and result in an error.</w:t>
      </w:r>
      <w:r w:rsidR="00211CB5" w:rsidRPr="00B80BF0">
        <w:t xml:space="preserve"> </w:t>
      </w:r>
    </w:p>
    <w:p w:rsidR="00643204" w:rsidRDefault="00643204" w:rsidP="00EF00C9">
      <w:pPr>
        <w:pStyle w:val="BodyText"/>
      </w:pPr>
    </w:p>
    <w:p w:rsidR="00494B3B" w:rsidRDefault="00494B3B" w:rsidP="00B80BF0">
      <w:pPr>
        <w:pStyle w:val="BodyText"/>
      </w:pPr>
      <w:r w:rsidRPr="00EF00C9">
        <w:t>The file can contain any number of fields in any order</w:t>
      </w:r>
      <w:r w:rsidR="00A76B2B">
        <w:t>.</w:t>
      </w:r>
      <w:r w:rsidR="00842DEE">
        <w:t xml:space="preserve"> </w:t>
      </w:r>
    </w:p>
    <w:p w:rsidR="007A5C01" w:rsidRPr="00117B20" w:rsidRDefault="007A5C01" w:rsidP="007A5C01">
      <w:pPr>
        <w:pStyle w:val="Caption"/>
        <w:keepNext/>
      </w:pPr>
      <w:bookmarkStart w:id="547" w:name="_Toc229892352"/>
      <w:r w:rsidRPr="00117B20">
        <w:t xml:space="preserve">Table </w:t>
      </w:r>
      <w:r w:rsidR="00241F43" w:rsidRPr="00117B20">
        <w:fldChar w:fldCharType="begin"/>
      </w:r>
      <w:r w:rsidRPr="00117B20">
        <w:instrText xml:space="preserve"> SEQ Table \* ARABIC </w:instrText>
      </w:r>
      <w:r w:rsidR="00241F43" w:rsidRPr="00117B20">
        <w:fldChar w:fldCharType="separate"/>
      </w:r>
      <w:r w:rsidR="00A23072">
        <w:rPr>
          <w:noProof/>
        </w:rPr>
        <w:t>5</w:t>
      </w:r>
      <w:r w:rsidR="00241F43" w:rsidRPr="00117B20">
        <w:fldChar w:fldCharType="end"/>
      </w:r>
      <w:r w:rsidRPr="00117B20">
        <w:t>:  Site Record Data Fields</w:t>
      </w:r>
      <w:bookmarkEnd w:id="547"/>
    </w:p>
    <w:tbl>
      <w:tblPr>
        <w:tblStyle w:val="TableGrid"/>
        <w:tblW w:w="0" w:type="auto"/>
        <w:tblLayout w:type="fixed"/>
        <w:tblLook w:val="04A0"/>
      </w:tblPr>
      <w:tblGrid>
        <w:gridCol w:w="1548"/>
        <w:gridCol w:w="1530"/>
        <w:gridCol w:w="4160"/>
        <w:gridCol w:w="1600"/>
      </w:tblGrid>
      <w:tr w:rsidR="00E44695" w:rsidRPr="00117B20" w:rsidTr="00BC2E36">
        <w:trPr>
          <w:cantSplit/>
          <w:tblHeader/>
        </w:trPr>
        <w:tc>
          <w:tcPr>
            <w:tcW w:w="1548" w:type="dxa"/>
          </w:tcPr>
          <w:p w:rsidR="00E44695" w:rsidRPr="00117B20" w:rsidRDefault="00E44695" w:rsidP="00E44695">
            <w:pPr>
              <w:pStyle w:val="BodyText"/>
              <w:rPr>
                <w:b/>
              </w:rPr>
            </w:pPr>
            <w:r w:rsidRPr="00117B20">
              <w:rPr>
                <w:b/>
              </w:rPr>
              <w:t>Field Name</w:t>
            </w:r>
          </w:p>
        </w:tc>
        <w:tc>
          <w:tcPr>
            <w:tcW w:w="1530" w:type="dxa"/>
          </w:tcPr>
          <w:p w:rsidR="00E44695" w:rsidRPr="00117B20" w:rsidRDefault="00E44695" w:rsidP="00E44695">
            <w:pPr>
              <w:pStyle w:val="BodyText"/>
              <w:rPr>
                <w:b/>
              </w:rPr>
            </w:pPr>
            <w:r w:rsidRPr="00117B20">
              <w:rPr>
                <w:b/>
              </w:rPr>
              <w:t>Field Size</w:t>
            </w:r>
          </w:p>
        </w:tc>
        <w:tc>
          <w:tcPr>
            <w:tcW w:w="4160" w:type="dxa"/>
          </w:tcPr>
          <w:p w:rsidR="00E44695" w:rsidRPr="00117B20" w:rsidRDefault="00E44695" w:rsidP="00E44695">
            <w:pPr>
              <w:pStyle w:val="BodyText"/>
              <w:rPr>
                <w:b/>
              </w:rPr>
            </w:pPr>
            <w:r w:rsidRPr="00117B20">
              <w:rPr>
                <w:b/>
              </w:rPr>
              <w:t>Description</w:t>
            </w:r>
            <w:r w:rsidR="00BC2E36">
              <w:rPr>
                <w:b/>
              </w:rPr>
              <w:t xml:space="preserve"> and Rules</w:t>
            </w:r>
          </w:p>
        </w:tc>
        <w:tc>
          <w:tcPr>
            <w:tcW w:w="1600" w:type="dxa"/>
          </w:tcPr>
          <w:p w:rsidR="00E44695" w:rsidRPr="00117B20" w:rsidRDefault="00E44695" w:rsidP="004D775B">
            <w:pPr>
              <w:pStyle w:val="BodyText"/>
              <w:rPr>
                <w:b/>
              </w:rPr>
            </w:pPr>
            <w:r w:rsidRPr="00117B20">
              <w:rPr>
                <w:b/>
              </w:rPr>
              <w:t xml:space="preserve">Data required </w:t>
            </w:r>
            <w:r w:rsidR="00BC2E36">
              <w:rPr>
                <w:b/>
              </w:rPr>
              <w:t>in</w:t>
            </w:r>
            <w:r w:rsidR="00B71814">
              <w:rPr>
                <w:b/>
              </w:rPr>
              <w:t xml:space="preserve"> Import</w:t>
            </w:r>
            <w:r w:rsidR="00BC2E36">
              <w:rPr>
                <w:b/>
              </w:rPr>
              <w:t xml:space="preserve"> File</w:t>
            </w:r>
            <w:r w:rsidRPr="00117B20">
              <w:rPr>
                <w:b/>
              </w:rPr>
              <w:t>?</w:t>
            </w:r>
          </w:p>
        </w:tc>
      </w:tr>
      <w:tr w:rsidR="00E44695" w:rsidRPr="00117B20" w:rsidTr="00BC2E36">
        <w:trPr>
          <w:cantSplit/>
        </w:trPr>
        <w:tc>
          <w:tcPr>
            <w:tcW w:w="1548" w:type="dxa"/>
          </w:tcPr>
          <w:p w:rsidR="00E44695" w:rsidRPr="00117B20" w:rsidRDefault="00E44695" w:rsidP="00E44695">
            <w:pPr>
              <w:pStyle w:val="BodyText"/>
            </w:pPr>
            <w:r w:rsidRPr="00117B20">
              <w:t>Site Name</w:t>
            </w:r>
          </w:p>
        </w:tc>
        <w:tc>
          <w:tcPr>
            <w:tcW w:w="1530" w:type="dxa"/>
          </w:tcPr>
          <w:p w:rsidR="00E44695" w:rsidRPr="00117B20" w:rsidRDefault="00E44695" w:rsidP="00E44695">
            <w:pPr>
              <w:pStyle w:val="BodyText"/>
            </w:pPr>
            <w:r w:rsidRPr="00117B20">
              <w:t>255</w:t>
            </w:r>
          </w:p>
        </w:tc>
        <w:tc>
          <w:tcPr>
            <w:tcW w:w="4160" w:type="dxa"/>
          </w:tcPr>
          <w:p w:rsidR="00E44695" w:rsidRDefault="00E44695" w:rsidP="00E44695">
            <w:pPr>
              <w:pStyle w:val="BodyText"/>
            </w:pPr>
            <w:r w:rsidRPr="00117B20">
              <w:t xml:space="preserve">The name of the resource, e.g., Maryland Department of Health, </w:t>
            </w:r>
            <w:proofErr w:type="spellStart"/>
            <w:r w:rsidRPr="00117B20">
              <w:t>Shriner's</w:t>
            </w:r>
            <w:proofErr w:type="spellEnd"/>
            <w:r w:rsidRPr="00117B20">
              <w:t xml:space="preserve"> Hospital of Boston</w:t>
            </w:r>
          </w:p>
          <w:p w:rsidR="00F557B0" w:rsidRDefault="00F557B0" w:rsidP="00E44695">
            <w:pPr>
              <w:pStyle w:val="BodyText"/>
            </w:pPr>
          </w:p>
          <w:p w:rsidR="00F557B0" w:rsidRPr="00117B20" w:rsidRDefault="00F557B0" w:rsidP="00F557B0">
            <w:pPr>
              <w:pStyle w:val="BodyText"/>
            </w:pPr>
            <w:r w:rsidRPr="00872F0F">
              <w:t>May not be submitted as a blank field for Approved or Pending records.</w:t>
            </w:r>
          </w:p>
        </w:tc>
        <w:tc>
          <w:tcPr>
            <w:tcW w:w="1600" w:type="dxa"/>
          </w:tcPr>
          <w:p w:rsidR="00E44695" w:rsidRDefault="00E44695" w:rsidP="00E44695">
            <w:pPr>
              <w:pStyle w:val="BodyText"/>
            </w:pPr>
            <w:r w:rsidRPr="00117B20">
              <w:t>Y</w:t>
            </w:r>
            <w:r w:rsidR="00B71814">
              <w:t xml:space="preserve"> for Import </w:t>
            </w:r>
          </w:p>
          <w:p w:rsidR="00B71814" w:rsidRPr="00117B20" w:rsidRDefault="00B71814" w:rsidP="00E44695">
            <w:pPr>
              <w:pStyle w:val="BodyText"/>
            </w:pPr>
            <w:r>
              <w:br/>
              <w:t>N for Import Update</w:t>
            </w:r>
          </w:p>
        </w:tc>
      </w:tr>
      <w:tr w:rsidR="00E44695" w:rsidRPr="00117B20" w:rsidTr="00BC2E36">
        <w:trPr>
          <w:cantSplit/>
        </w:trPr>
        <w:tc>
          <w:tcPr>
            <w:tcW w:w="1548" w:type="dxa"/>
          </w:tcPr>
          <w:p w:rsidR="00E44695" w:rsidRPr="00117B20" w:rsidRDefault="00E44695" w:rsidP="00E44695">
            <w:r w:rsidRPr="00117B20">
              <w:t>Site URL</w:t>
            </w:r>
          </w:p>
        </w:tc>
        <w:tc>
          <w:tcPr>
            <w:tcW w:w="1530" w:type="dxa"/>
          </w:tcPr>
          <w:p w:rsidR="00E44695" w:rsidRPr="00117B20" w:rsidRDefault="00E44695" w:rsidP="00E44695">
            <w:r w:rsidRPr="00117B20">
              <w:t>1100</w:t>
            </w:r>
          </w:p>
        </w:tc>
        <w:tc>
          <w:tcPr>
            <w:tcW w:w="4160" w:type="dxa"/>
          </w:tcPr>
          <w:p w:rsidR="00E44695" w:rsidRPr="00117B20" w:rsidRDefault="00E44695" w:rsidP="00D47657">
            <w:pPr>
              <w:pStyle w:val="BodyText"/>
            </w:pPr>
            <w:r w:rsidRPr="00117B20">
              <w:t xml:space="preserve">The </w:t>
            </w:r>
            <w:r w:rsidR="00D47657">
              <w:t>W</w:t>
            </w:r>
            <w:r w:rsidR="00D47657" w:rsidRPr="00117B20">
              <w:t xml:space="preserve">eb </w:t>
            </w:r>
            <w:r w:rsidRPr="00117B20">
              <w:t>address of the resource.  The URL must begin with http:// or https://</w:t>
            </w:r>
          </w:p>
        </w:tc>
        <w:tc>
          <w:tcPr>
            <w:tcW w:w="1600" w:type="dxa"/>
          </w:tcPr>
          <w:p w:rsidR="00E44695" w:rsidRPr="00117B20" w:rsidRDefault="00E44695" w:rsidP="00E44695">
            <w:pPr>
              <w:pStyle w:val="BodyText"/>
            </w:pPr>
            <w:r w:rsidRPr="00117B20">
              <w:t>N</w:t>
            </w:r>
          </w:p>
        </w:tc>
      </w:tr>
      <w:tr w:rsidR="00556D70" w:rsidRPr="00117B20" w:rsidTr="00BC2E36">
        <w:trPr>
          <w:cantSplit/>
        </w:trPr>
        <w:tc>
          <w:tcPr>
            <w:tcW w:w="1548" w:type="dxa"/>
          </w:tcPr>
          <w:p w:rsidR="00556D70" w:rsidRPr="00117B20" w:rsidRDefault="00556D70" w:rsidP="00E44695">
            <w:r>
              <w:t>Enable URL Y/N</w:t>
            </w:r>
          </w:p>
        </w:tc>
        <w:tc>
          <w:tcPr>
            <w:tcW w:w="1530" w:type="dxa"/>
          </w:tcPr>
          <w:p w:rsidR="00556D70" w:rsidRPr="00117B20" w:rsidRDefault="00556D70" w:rsidP="00E44695">
            <w:r>
              <w:t>1</w:t>
            </w:r>
          </w:p>
        </w:tc>
        <w:tc>
          <w:tcPr>
            <w:tcW w:w="4160" w:type="dxa"/>
          </w:tcPr>
          <w:p w:rsidR="00556D70" w:rsidRPr="00117B20" w:rsidRDefault="00556D70" w:rsidP="00E44695">
            <w:pPr>
              <w:pStyle w:val="BodyText"/>
            </w:pPr>
            <w:r>
              <w:t xml:space="preserve">Indicates if the URL will appear in the public display. </w:t>
            </w:r>
            <w:r w:rsidR="0066079A">
              <w:t>Must be Y or N.</w:t>
            </w:r>
          </w:p>
        </w:tc>
        <w:tc>
          <w:tcPr>
            <w:tcW w:w="1600" w:type="dxa"/>
          </w:tcPr>
          <w:p w:rsidR="00556D70" w:rsidRPr="00117B20" w:rsidRDefault="00556D70" w:rsidP="00E44695">
            <w:pPr>
              <w:pStyle w:val="BodyText"/>
            </w:pPr>
            <w:r>
              <w:t>N</w:t>
            </w:r>
          </w:p>
        </w:tc>
      </w:tr>
      <w:tr w:rsidR="00556D70" w:rsidRPr="00117B20" w:rsidTr="00BC2E36">
        <w:trPr>
          <w:cantSplit/>
        </w:trPr>
        <w:tc>
          <w:tcPr>
            <w:tcW w:w="1548" w:type="dxa"/>
          </w:tcPr>
          <w:p w:rsidR="00556D70" w:rsidRPr="00117B20" w:rsidRDefault="00556D70" w:rsidP="00E44695">
            <w:r>
              <w:t>Record Status</w:t>
            </w:r>
          </w:p>
        </w:tc>
        <w:tc>
          <w:tcPr>
            <w:tcW w:w="1530" w:type="dxa"/>
          </w:tcPr>
          <w:p w:rsidR="00556D70" w:rsidRPr="00117B20" w:rsidRDefault="00556D70" w:rsidP="00E44695">
            <w:r>
              <w:t>1</w:t>
            </w:r>
          </w:p>
        </w:tc>
        <w:tc>
          <w:tcPr>
            <w:tcW w:w="4160" w:type="dxa"/>
          </w:tcPr>
          <w:p w:rsidR="00556D70" w:rsidRPr="00872F0F" w:rsidRDefault="00857AAB" w:rsidP="00F557B0">
            <w:pPr>
              <w:pStyle w:val="BodyText"/>
            </w:pPr>
            <w:r>
              <w:t xml:space="preserve">The record’s status in the system. </w:t>
            </w:r>
            <w:r>
              <w:br/>
              <w:t>U</w:t>
            </w:r>
            <w:r w:rsidR="00556D70" w:rsidRPr="00872F0F">
              <w:t xml:space="preserve">se the following one letter codes: </w:t>
            </w:r>
          </w:p>
          <w:p w:rsidR="00B642BE" w:rsidRDefault="00B642BE" w:rsidP="00F557B0">
            <w:pPr>
              <w:pStyle w:val="BodyText"/>
            </w:pPr>
            <w:r w:rsidRPr="00872F0F">
              <w:t>I = Incomplete</w:t>
            </w:r>
          </w:p>
          <w:p w:rsidR="004A2ABB" w:rsidRDefault="00B642BE" w:rsidP="00F557B0">
            <w:pPr>
              <w:pStyle w:val="BodyText"/>
            </w:pPr>
            <w:r>
              <w:t xml:space="preserve">P = Pending </w:t>
            </w:r>
          </w:p>
          <w:p w:rsidR="00556D70" w:rsidRPr="00872F0F" w:rsidRDefault="00556D70" w:rsidP="00F557B0">
            <w:pPr>
              <w:pStyle w:val="BodyText"/>
            </w:pPr>
            <w:r w:rsidRPr="00872F0F">
              <w:t>A = Approved</w:t>
            </w:r>
            <w:r>
              <w:t xml:space="preserve"> (import update only)</w:t>
            </w:r>
            <w:r w:rsidRPr="00872F0F">
              <w:br/>
              <w:t>R = Returned</w:t>
            </w:r>
            <w:r w:rsidR="004A2ABB">
              <w:t xml:space="preserve"> (import update only)</w:t>
            </w:r>
          </w:p>
          <w:p w:rsidR="00556D70" w:rsidRPr="00117B20" w:rsidRDefault="00556D70" w:rsidP="00E44695">
            <w:pPr>
              <w:pStyle w:val="BodyText"/>
            </w:pPr>
          </w:p>
        </w:tc>
        <w:tc>
          <w:tcPr>
            <w:tcW w:w="1600" w:type="dxa"/>
          </w:tcPr>
          <w:p w:rsidR="00556D70" w:rsidRPr="00117B20" w:rsidRDefault="00556D70" w:rsidP="00E44695">
            <w:pPr>
              <w:pStyle w:val="BodyText"/>
            </w:pPr>
            <w:r>
              <w:t>Y</w:t>
            </w:r>
          </w:p>
        </w:tc>
      </w:tr>
      <w:tr w:rsidR="00E44695" w:rsidRPr="00117B20" w:rsidTr="00BC2E36">
        <w:trPr>
          <w:cantSplit/>
        </w:trPr>
        <w:tc>
          <w:tcPr>
            <w:tcW w:w="1548" w:type="dxa"/>
          </w:tcPr>
          <w:p w:rsidR="00E44695" w:rsidRPr="00117B20" w:rsidRDefault="00E44695" w:rsidP="00E44695">
            <w:r w:rsidRPr="00117B20">
              <w:t>Address 1</w:t>
            </w:r>
          </w:p>
        </w:tc>
        <w:tc>
          <w:tcPr>
            <w:tcW w:w="1530" w:type="dxa"/>
          </w:tcPr>
          <w:p w:rsidR="00E44695" w:rsidRPr="00117B20" w:rsidRDefault="00E44695" w:rsidP="00E44695">
            <w:r w:rsidRPr="00117B20">
              <w:t>200</w:t>
            </w:r>
          </w:p>
        </w:tc>
        <w:tc>
          <w:tcPr>
            <w:tcW w:w="4160" w:type="dxa"/>
          </w:tcPr>
          <w:p w:rsidR="00E44695" w:rsidRDefault="00E44695" w:rsidP="00E44695">
            <w:pPr>
              <w:pStyle w:val="BodyText"/>
            </w:pPr>
            <w:r w:rsidRPr="00117B20">
              <w:t>First line of street address. Elements might include number and street, building, box number, suite, etc.</w:t>
            </w:r>
          </w:p>
          <w:p w:rsidR="00F557B0" w:rsidRDefault="00F557B0" w:rsidP="00E44695">
            <w:pPr>
              <w:pStyle w:val="BodyText"/>
            </w:pPr>
          </w:p>
          <w:p w:rsidR="00F557B0" w:rsidRPr="00117B20" w:rsidRDefault="00F557B0" w:rsidP="00695A6D">
            <w:r w:rsidRPr="00872F0F">
              <w:rPr>
                <w:rFonts w:cs="Arial"/>
                <w:sz w:val="22"/>
              </w:rPr>
              <w:t>May not be submitted as a blank field for Approved or Pending records.</w:t>
            </w:r>
          </w:p>
        </w:tc>
        <w:tc>
          <w:tcPr>
            <w:tcW w:w="1600" w:type="dxa"/>
          </w:tcPr>
          <w:p w:rsidR="00E44695" w:rsidRPr="00117B20" w:rsidRDefault="00E44695" w:rsidP="00E44695">
            <w:pPr>
              <w:pStyle w:val="BodyText"/>
            </w:pPr>
            <w:r w:rsidRPr="00117B20">
              <w:t>N</w:t>
            </w:r>
          </w:p>
        </w:tc>
      </w:tr>
      <w:tr w:rsidR="00E44695" w:rsidRPr="00117B20" w:rsidTr="00BC2E36">
        <w:trPr>
          <w:cantSplit/>
        </w:trPr>
        <w:tc>
          <w:tcPr>
            <w:tcW w:w="1548" w:type="dxa"/>
          </w:tcPr>
          <w:p w:rsidR="00E44695" w:rsidRPr="00117B20" w:rsidRDefault="00E44695" w:rsidP="00E44695">
            <w:pPr>
              <w:pStyle w:val="BodyText"/>
            </w:pPr>
            <w:r w:rsidRPr="00117B20">
              <w:t>Address 2</w:t>
            </w:r>
          </w:p>
        </w:tc>
        <w:tc>
          <w:tcPr>
            <w:tcW w:w="1530" w:type="dxa"/>
          </w:tcPr>
          <w:p w:rsidR="00E44695" w:rsidRPr="00117B20" w:rsidRDefault="00E44695" w:rsidP="00E44695">
            <w:pPr>
              <w:pStyle w:val="BodyText"/>
            </w:pPr>
            <w:r w:rsidRPr="00117B20">
              <w:t>200</w:t>
            </w:r>
          </w:p>
        </w:tc>
        <w:tc>
          <w:tcPr>
            <w:tcW w:w="4160" w:type="dxa"/>
          </w:tcPr>
          <w:p w:rsidR="00E44695" w:rsidRPr="00117B20" w:rsidRDefault="00E44695" w:rsidP="00E44695">
            <w:pPr>
              <w:pStyle w:val="BodyText"/>
            </w:pPr>
            <w:r w:rsidRPr="00117B20">
              <w:t>Second line of street address, if required.</w:t>
            </w:r>
          </w:p>
        </w:tc>
        <w:tc>
          <w:tcPr>
            <w:tcW w:w="1600" w:type="dxa"/>
          </w:tcPr>
          <w:p w:rsidR="00E44695" w:rsidRPr="00117B20" w:rsidRDefault="00E44695" w:rsidP="00E44695">
            <w:pPr>
              <w:pStyle w:val="BodyText"/>
            </w:pPr>
            <w:r w:rsidRPr="00117B20">
              <w:t>N</w:t>
            </w:r>
          </w:p>
        </w:tc>
      </w:tr>
      <w:tr w:rsidR="00E44695" w:rsidRPr="00117B20" w:rsidTr="00BC2E36">
        <w:trPr>
          <w:cantSplit/>
        </w:trPr>
        <w:tc>
          <w:tcPr>
            <w:tcW w:w="1548" w:type="dxa"/>
          </w:tcPr>
          <w:p w:rsidR="00E44695" w:rsidRPr="00117B20" w:rsidRDefault="00E44695" w:rsidP="00E44695">
            <w:pPr>
              <w:pStyle w:val="BodyText"/>
            </w:pPr>
            <w:r w:rsidRPr="00117B20">
              <w:t>City</w:t>
            </w:r>
          </w:p>
        </w:tc>
        <w:tc>
          <w:tcPr>
            <w:tcW w:w="1530" w:type="dxa"/>
          </w:tcPr>
          <w:p w:rsidR="00E44695" w:rsidRPr="00117B20" w:rsidRDefault="00E44695" w:rsidP="00E44695">
            <w:pPr>
              <w:pStyle w:val="BodyText"/>
            </w:pPr>
            <w:r w:rsidRPr="00117B20">
              <w:t>100</w:t>
            </w:r>
          </w:p>
        </w:tc>
        <w:tc>
          <w:tcPr>
            <w:tcW w:w="4160" w:type="dxa"/>
          </w:tcPr>
          <w:p w:rsidR="00E44695" w:rsidRDefault="00E44695" w:rsidP="00E44695">
            <w:pPr>
              <w:pStyle w:val="BodyText"/>
            </w:pPr>
            <w:r w:rsidRPr="00117B20">
              <w:t>City</w:t>
            </w:r>
          </w:p>
          <w:p w:rsidR="00F557B0" w:rsidRPr="00117B20" w:rsidRDefault="00F557B0" w:rsidP="00695A6D">
            <w:r w:rsidRPr="00872F0F">
              <w:rPr>
                <w:rFonts w:cs="Arial"/>
                <w:sz w:val="22"/>
              </w:rPr>
              <w:t>May not be submitted as a blank field for Approved or Pending records.</w:t>
            </w:r>
          </w:p>
        </w:tc>
        <w:tc>
          <w:tcPr>
            <w:tcW w:w="1600" w:type="dxa"/>
          </w:tcPr>
          <w:p w:rsidR="00E44695" w:rsidRPr="00117B20" w:rsidRDefault="00E44695" w:rsidP="00E44695">
            <w:pPr>
              <w:pStyle w:val="BodyText"/>
            </w:pPr>
            <w:r w:rsidRPr="00117B20">
              <w:t>N</w:t>
            </w:r>
          </w:p>
        </w:tc>
      </w:tr>
      <w:tr w:rsidR="00E44695" w:rsidRPr="00117B20" w:rsidTr="00BC2E36">
        <w:trPr>
          <w:cantSplit/>
        </w:trPr>
        <w:tc>
          <w:tcPr>
            <w:tcW w:w="1548" w:type="dxa"/>
          </w:tcPr>
          <w:p w:rsidR="00E44695" w:rsidRPr="00117B20" w:rsidRDefault="00E44695" w:rsidP="00E44695">
            <w:pPr>
              <w:pStyle w:val="BodyText"/>
            </w:pPr>
            <w:r w:rsidRPr="00117B20">
              <w:t>State</w:t>
            </w:r>
          </w:p>
        </w:tc>
        <w:tc>
          <w:tcPr>
            <w:tcW w:w="1530" w:type="dxa"/>
          </w:tcPr>
          <w:p w:rsidR="00E44695" w:rsidRPr="00117B20" w:rsidRDefault="00E44695" w:rsidP="00E44695">
            <w:pPr>
              <w:pStyle w:val="BodyText"/>
            </w:pPr>
            <w:r w:rsidRPr="00117B20">
              <w:t>2</w:t>
            </w:r>
          </w:p>
        </w:tc>
        <w:tc>
          <w:tcPr>
            <w:tcW w:w="4160" w:type="dxa"/>
          </w:tcPr>
          <w:p w:rsidR="00E44695" w:rsidRDefault="00E44695" w:rsidP="00E44695">
            <w:pPr>
              <w:pStyle w:val="BodyText"/>
            </w:pPr>
            <w:r w:rsidRPr="00117B20">
              <w:t>Must be the two letters state abbreviation code (e.g. MD).</w:t>
            </w:r>
          </w:p>
          <w:p w:rsidR="00695A6D" w:rsidRDefault="00695A6D" w:rsidP="00F557B0">
            <w:pPr>
              <w:rPr>
                <w:rFonts w:cs="Arial"/>
                <w:sz w:val="22"/>
              </w:rPr>
            </w:pPr>
          </w:p>
          <w:p w:rsidR="00F557B0" w:rsidRPr="00117B20" w:rsidRDefault="00F557B0" w:rsidP="00E44695">
            <w:pPr>
              <w:pStyle w:val="BodyText"/>
            </w:pPr>
            <w:r w:rsidRPr="00872F0F">
              <w:rPr>
                <w:rFonts w:cs="Arial"/>
                <w:sz w:val="22"/>
              </w:rPr>
              <w:t>May not be submitted as a blank field for Approved or Pending records.</w:t>
            </w:r>
          </w:p>
        </w:tc>
        <w:tc>
          <w:tcPr>
            <w:tcW w:w="1600" w:type="dxa"/>
          </w:tcPr>
          <w:p w:rsidR="00E44695" w:rsidRPr="00117B20" w:rsidRDefault="00E44695" w:rsidP="00E44695">
            <w:pPr>
              <w:pStyle w:val="BodyText"/>
            </w:pPr>
            <w:r w:rsidRPr="00117B20">
              <w:t>N</w:t>
            </w:r>
          </w:p>
        </w:tc>
      </w:tr>
      <w:tr w:rsidR="00E44695" w:rsidRPr="00117B20" w:rsidTr="00BC2E36">
        <w:trPr>
          <w:cantSplit/>
        </w:trPr>
        <w:tc>
          <w:tcPr>
            <w:tcW w:w="1548" w:type="dxa"/>
          </w:tcPr>
          <w:p w:rsidR="00E44695" w:rsidRPr="00117B20" w:rsidRDefault="00E44695" w:rsidP="00E44695">
            <w:pPr>
              <w:pStyle w:val="BodyText"/>
            </w:pPr>
            <w:r w:rsidRPr="00117B20">
              <w:t>Zip Code</w:t>
            </w:r>
          </w:p>
        </w:tc>
        <w:tc>
          <w:tcPr>
            <w:tcW w:w="1530" w:type="dxa"/>
          </w:tcPr>
          <w:p w:rsidR="00E44695" w:rsidRPr="00117B20" w:rsidRDefault="008A7704" w:rsidP="00E44695">
            <w:pPr>
              <w:pStyle w:val="BodyText"/>
            </w:pPr>
            <w:r w:rsidRPr="00117B20">
              <w:t>5</w:t>
            </w:r>
          </w:p>
        </w:tc>
        <w:tc>
          <w:tcPr>
            <w:tcW w:w="4160" w:type="dxa"/>
          </w:tcPr>
          <w:p w:rsidR="00E44695" w:rsidRDefault="00E44695" w:rsidP="00E44695">
            <w:pPr>
              <w:pStyle w:val="BodyText"/>
            </w:pPr>
            <w:r w:rsidRPr="00117B20">
              <w:t>Zip code. Must be a five digits code.</w:t>
            </w:r>
          </w:p>
          <w:p w:rsidR="00505CAD" w:rsidRDefault="00076FA6" w:rsidP="00E44695">
            <w:pPr>
              <w:pStyle w:val="BodyText"/>
            </w:pPr>
            <w:r>
              <w:t>Note</w:t>
            </w:r>
            <w:r w:rsidR="00505CAD">
              <w:t xml:space="preserve">: Excel may </w:t>
            </w:r>
            <w:r>
              <w:t>automatically</w:t>
            </w:r>
            <w:r w:rsidR="00505CAD">
              <w:t xml:space="preserve"> strip away leading and trailing 0’s in numbers. To avoid this problem, set the column to be a text field. </w:t>
            </w:r>
          </w:p>
          <w:p w:rsidR="00F557B0" w:rsidRPr="00117B20" w:rsidRDefault="00F557B0" w:rsidP="00695A6D">
            <w:r w:rsidRPr="00872F0F">
              <w:rPr>
                <w:rFonts w:cs="Arial"/>
                <w:sz w:val="22"/>
              </w:rPr>
              <w:t>May not be submitted as a blank field for Approved or Pending records.</w:t>
            </w:r>
          </w:p>
        </w:tc>
        <w:tc>
          <w:tcPr>
            <w:tcW w:w="1600" w:type="dxa"/>
          </w:tcPr>
          <w:p w:rsidR="00E44695" w:rsidRPr="00117B20" w:rsidRDefault="00E44695" w:rsidP="00E44695">
            <w:pPr>
              <w:pStyle w:val="BodyText"/>
            </w:pPr>
            <w:r w:rsidRPr="00117B20">
              <w:t>N</w:t>
            </w:r>
          </w:p>
        </w:tc>
      </w:tr>
      <w:tr w:rsidR="00E44695" w:rsidRPr="00117B20" w:rsidTr="00BC2E36">
        <w:trPr>
          <w:cantSplit/>
        </w:trPr>
        <w:tc>
          <w:tcPr>
            <w:tcW w:w="1548" w:type="dxa"/>
          </w:tcPr>
          <w:p w:rsidR="00E44695" w:rsidRPr="00117B20" w:rsidRDefault="00E44695" w:rsidP="00E44695">
            <w:pPr>
              <w:pStyle w:val="BodyText"/>
            </w:pPr>
            <w:r w:rsidRPr="00117B20">
              <w:lastRenderedPageBreak/>
              <w:t>Zip Code Extension</w:t>
            </w:r>
          </w:p>
        </w:tc>
        <w:tc>
          <w:tcPr>
            <w:tcW w:w="1530" w:type="dxa"/>
          </w:tcPr>
          <w:p w:rsidR="00E44695" w:rsidRPr="00117B20" w:rsidRDefault="00E44695" w:rsidP="00E44695">
            <w:pPr>
              <w:pStyle w:val="BodyText"/>
            </w:pPr>
            <w:r w:rsidRPr="00117B20">
              <w:t>4</w:t>
            </w:r>
          </w:p>
        </w:tc>
        <w:tc>
          <w:tcPr>
            <w:tcW w:w="4160" w:type="dxa"/>
          </w:tcPr>
          <w:p w:rsidR="00E44695" w:rsidRPr="00117B20" w:rsidRDefault="00E44695" w:rsidP="00E44695">
            <w:pPr>
              <w:pStyle w:val="BodyText"/>
            </w:pPr>
            <w:r w:rsidRPr="00117B20">
              <w:t>Must be a four digits code, if extension exists.</w:t>
            </w:r>
          </w:p>
        </w:tc>
        <w:tc>
          <w:tcPr>
            <w:tcW w:w="1600" w:type="dxa"/>
          </w:tcPr>
          <w:p w:rsidR="00E44695" w:rsidRPr="00117B20" w:rsidRDefault="00E44695" w:rsidP="00E44695">
            <w:pPr>
              <w:pStyle w:val="BodyText"/>
            </w:pPr>
            <w:r w:rsidRPr="00117B20">
              <w:t>N</w:t>
            </w:r>
          </w:p>
        </w:tc>
      </w:tr>
      <w:tr w:rsidR="00E44695" w:rsidRPr="00117B20" w:rsidTr="00BC2E36">
        <w:trPr>
          <w:cantSplit/>
        </w:trPr>
        <w:tc>
          <w:tcPr>
            <w:tcW w:w="1548" w:type="dxa"/>
          </w:tcPr>
          <w:p w:rsidR="00E44695" w:rsidRPr="00117B20" w:rsidRDefault="00E44695" w:rsidP="00E44695">
            <w:r w:rsidRPr="00117B20">
              <w:t>Phone Numbers</w:t>
            </w:r>
          </w:p>
        </w:tc>
        <w:tc>
          <w:tcPr>
            <w:tcW w:w="1530" w:type="dxa"/>
          </w:tcPr>
          <w:p w:rsidR="00E44695" w:rsidRPr="00117B20" w:rsidRDefault="00E44695" w:rsidP="00E44695">
            <w:pPr>
              <w:pStyle w:val="BodyText"/>
            </w:pPr>
            <w:r w:rsidRPr="00117B20">
              <w:t>200</w:t>
            </w:r>
          </w:p>
        </w:tc>
        <w:tc>
          <w:tcPr>
            <w:tcW w:w="4160" w:type="dxa"/>
          </w:tcPr>
          <w:p w:rsidR="00E44695" w:rsidRPr="00117B20" w:rsidRDefault="00E44695" w:rsidP="00E44695">
            <w:pPr>
              <w:pStyle w:val="BodyText"/>
            </w:pPr>
            <w:r w:rsidRPr="00117B20">
              <w:t>Telephone number(s) of resource. This is a free format field. Multiple phone numbers are acceptable (e.g. (703) 222-2222 (301) 456-7893 ext 1234).</w:t>
            </w:r>
          </w:p>
        </w:tc>
        <w:tc>
          <w:tcPr>
            <w:tcW w:w="1600" w:type="dxa"/>
          </w:tcPr>
          <w:p w:rsidR="00E44695" w:rsidRPr="00117B20" w:rsidRDefault="00E44695" w:rsidP="00E44695">
            <w:pPr>
              <w:pStyle w:val="BodyText"/>
            </w:pPr>
            <w:r w:rsidRPr="00117B20">
              <w:t>N</w:t>
            </w:r>
          </w:p>
        </w:tc>
      </w:tr>
      <w:tr w:rsidR="00E44695" w:rsidRPr="00117B20" w:rsidTr="00BC2E36">
        <w:trPr>
          <w:cantSplit/>
        </w:trPr>
        <w:tc>
          <w:tcPr>
            <w:tcW w:w="1548" w:type="dxa"/>
          </w:tcPr>
          <w:p w:rsidR="00E44695" w:rsidRPr="00117B20" w:rsidRDefault="00E44695" w:rsidP="00E44695">
            <w:r w:rsidRPr="00117B20">
              <w:t>E-mail</w:t>
            </w:r>
          </w:p>
        </w:tc>
        <w:tc>
          <w:tcPr>
            <w:tcW w:w="1530" w:type="dxa"/>
          </w:tcPr>
          <w:p w:rsidR="00E44695" w:rsidRPr="00117B20" w:rsidRDefault="00264FCE" w:rsidP="00E44695">
            <w:pPr>
              <w:pStyle w:val="BodyText"/>
            </w:pPr>
            <w:r w:rsidRPr="00117B20">
              <w:t>50</w:t>
            </w:r>
          </w:p>
        </w:tc>
        <w:tc>
          <w:tcPr>
            <w:tcW w:w="4160" w:type="dxa"/>
          </w:tcPr>
          <w:p w:rsidR="00E44695" w:rsidRPr="00117B20" w:rsidRDefault="00264FCE" w:rsidP="00E44695">
            <w:pPr>
              <w:pStyle w:val="BodyText"/>
            </w:pPr>
            <w:r w:rsidRPr="00117B20">
              <w:t>E-mail address</w:t>
            </w:r>
          </w:p>
        </w:tc>
        <w:tc>
          <w:tcPr>
            <w:tcW w:w="1600" w:type="dxa"/>
          </w:tcPr>
          <w:p w:rsidR="00E44695" w:rsidRPr="00117B20" w:rsidRDefault="00264FCE" w:rsidP="00E44695">
            <w:pPr>
              <w:pStyle w:val="BodyText"/>
            </w:pPr>
            <w:r w:rsidRPr="00117B20">
              <w:t>N</w:t>
            </w:r>
          </w:p>
        </w:tc>
      </w:tr>
      <w:tr w:rsidR="004A2ABB" w:rsidRPr="00117B20" w:rsidTr="00BC2E36">
        <w:trPr>
          <w:cantSplit/>
        </w:trPr>
        <w:tc>
          <w:tcPr>
            <w:tcW w:w="1548" w:type="dxa"/>
          </w:tcPr>
          <w:p w:rsidR="004A2ABB" w:rsidRPr="00117B20" w:rsidRDefault="004A2ABB" w:rsidP="00E44695">
            <w:r>
              <w:t>Display E-mail Y/N</w:t>
            </w:r>
          </w:p>
        </w:tc>
        <w:tc>
          <w:tcPr>
            <w:tcW w:w="1530" w:type="dxa"/>
          </w:tcPr>
          <w:p w:rsidR="004A2ABB" w:rsidRPr="00117B20" w:rsidRDefault="004A2ABB" w:rsidP="00E44695">
            <w:pPr>
              <w:pStyle w:val="BodyText"/>
            </w:pPr>
            <w:r>
              <w:t>1</w:t>
            </w:r>
          </w:p>
        </w:tc>
        <w:tc>
          <w:tcPr>
            <w:tcW w:w="4160" w:type="dxa"/>
          </w:tcPr>
          <w:p w:rsidR="004A2ABB" w:rsidRPr="00117B20" w:rsidRDefault="0066079A" w:rsidP="00E44695">
            <w:pPr>
              <w:pStyle w:val="BodyText"/>
            </w:pPr>
            <w:r>
              <w:t xml:space="preserve">Indicated if E-mail address will appear in public display. Must be Y or N. </w:t>
            </w:r>
          </w:p>
        </w:tc>
        <w:tc>
          <w:tcPr>
            <w:tcW w:w="1600" w:type="dxa"/>
          </w:tcPr>
          <w:p w:rsidR="004A2ABB" w:rsidRPr="00117B20" w:rsidRDefault="0066079A" w:rsidP="00E44695">
            <w:pPr>
              <w:pStyle w:val="BodyText"/>
            </w:pPr>
            <w:r>
              <w:t>N</w:t>
            </w:r>
          </w:p>
        </w:tc>
      </w:tr>
      <w:tr w:rsidR="00264FCE" w:rsidRPr="00117B20" w:rsidTr="00BC2E36">
        <w:trPr>
          <w:cantSplit/>
        </w:trPr>
        <w:tc>
          <w:tcPr>
            <w:tcW w:w="1548" w:type="dxa"/>
          </w:tcPr>
          <w:p w:rsidR="00264FCE" w:rsidRPr="00117B20" w:rsidRDefault="00264FCE" w:rsidP="00E44695">
            <w:r w:rsidRPr="00117B20">
              <w:t>Site Description</w:t>
            </w:r>
          </w:p>
        </w:tc>
        <w:tc>
          <w:tcPr>
            <w:tcW w:w="1530" w:type="dxa"/>
          </w:tcPr>
          <w:p w:rsidR="00264FCE" w:rsidRPr="00117B20" w:rsidRDefault="00264FCE" w:rsidP="00E44695">
            <w:pPr>
              <w:pStyle w:val="BodyText"/>
            </w:pPr>
            <w:r w:rsidRPr="00117B20">
              <w:t>2000</w:t>
            </w:r>
          </w:p>
        </w:tc>
        <w:tc>
          <w:tcPr>
            <w:tcW w:w="4160" w:type="dxa"/>
          </w:tcPr>
          <w:p w:rsidR="00264FCE" w:rsidRPr="00117B20" w:rsidRDefault="00264FCE" w:rsidP="00E44695">
            <w:pPr>
              <w:pStyle w:val="BodyText"/>
            </w:pPr>
            <w:r w:rsidRPr="00117B20">
              <w:t>Description of site. May include lists of services, special features, etc.</w:t>
            </w:r>
          </w:p>
        </w:tc>
        <w:tc>
          <w:tcPr>
            <w:tcW w:w="1600" w:type="dxa"/>
          </w:tcPr>
          <w:p w:rsidR="00264FCE" w:rsidRPr="00117B20" w:rsidRDefault="00264FCE" w:rsidP="00E44695">
            <w:pPr>
              <w:pStyle w:val="BodyText"/>
            </w:pPr>
            <w:r w:rsidRPr="00117B20">
              <w:t>N</w:t>
            </w:r>
          </w:p>
        </w:tc>
      </w:tr>
      <w:tr w:rsidR="00264FCE" w:rsidRPr="00117B20" w:rsidTr="00BC2E36">
        <w:trPr>
          <w:cantSplit/>
        </w:trPr>
        <w:tc>
          <w:tcPr>
            <w:tcW w:w="1548" w:type="dxa"/>
          </w:tcPr>
          <w:p w:rsidR="00264FCE" w:rsidRPr="00117B20" w:rsidRDefault="00264FCE" w:rsidP="00E44695">
            <w:r w:rsidRPr="00117B20">
              <w:t>Languages</w:t>
            </w:r>
          </w:p>
        </w:tc>
        <w:tc>
          <w:tcPr>
            <w:tcW w:w="1530" w:type="dxa"/>
          </w:tcPr>
          <w:p w:rsidR="00264FCE" w:rsidRPr="00117B20" w:rsidRDefault="00264FCE" w:rsidP="00E44695">
            <w:pPr>
              <w:pStyle w:val="BodyText"/>
            </w:pPr>
            <w:r w:rsidRPr="00117B20">
              <w:t>4000 (100 for an individual language)</w:t>
            </w:r>
          </w:p>
        </w:tc>
        <w:tc>
          <w:tcPr>
            <w:tcW w:w="4160" w:type="dxa"/>
          </w:tcPr>
          <w:p w:rsidR="00264FCE" w:rsidRPr="00117B20" w:rsidRDefault="00505CAD" w:rsidP="00E44695">
            <w:pPr>
              <w:pStyle w:val="BodyText"/>
            </w:pPr>
            <w:r w:rsidRPr="00117B20">
              <w:t xml:space="preserve">Use the </w:t>
            </w:r>
            <w:r>
              <w:t>double pipe delimiter (||)</w:t>
            </w:r>
            <w:r w:rsidRPr="00117B20">
              <w:t xml:space="preserve"> to separate the multiple organization names.</w:t>
            </w:r>
          </w:p>
        </w:tc>
        <w:tc>
          <w:tcPr>
            <w:tcW w:w="1600" w:type="dxa"/>
          </w:tcPr>
          <w:p w:rsidR="00264FCE" w:rsidRPr="00117B20" w:rsidRDefault="00264FCE" w:rsidP="00E44695">
            <w:pPr>
              <w:pStyle w:val="BodyText"/>
            </w:pPr>
            <w:r w:rsidRPr="00117B20">
              <w:t>N</w:t>
            </w:r>
          </w:p>
        </w:tc>
      </w:tr>
      <w:tr w:rsidR="00B71814" w:rsidRPr="00117B20" w:rsidTr="00BC2E36">
        <w:trPr>
          <w:cantSplit/>
        </w:trPr>
        <w:tc>
          <w:tcPr>
            <w:tcW w:w="1548" w:type="dxa"/>
          </w:tcPr>
          <w:p w:rsidR="00B71814" w:rsidRPr="00117B20" w:rsidRDefault="00B71814" w:rsidP="00E44695">
            <w:r>
              <w:t>Display Y/N</w:t>
            </w:r>
          </w:p>
        </w:tc>
        <w:tc>
          <w:tcPr>
            <w:tcW w:w="1530" w:type="dxa"/>
          </w:tcPr>
          <w:p w:rsidR="00B71814" w:rsidRPr="00117B20" w:rsidRDefault="00B71814" w:rsidP="00E44695">
            <w:pPr>
              <w:pStyle w:val="BodyText"/>
            </w:pPr>
            <w:r>
              <w:t>1</w:t>
            </w:r>
          </w:p>
        </w:tc>
        <w:tc>
          <w:tcPr>
            <w:tcW w:w="4160" w:type="dxa"/>
          </w:tcPr>
          <w:p w:rsidR="00B71814" w:rsidRDefault="00B71814" w:rsidP="00B71814">
            <w:pPr>
              <w:pStyle w:val="BodyText"/>
            </w:pPr>
            <w:r>
              <w:t xml:space="preserve">Must be Y or N. Indicates if the record, if and when approved, will be available on the public display. </w:t>
            </w:r>
          </w:p>
          <w:p w:rsidR="002F3F1E" w:rsidRDefault="002F3F1E" w:rsidP="00B71814">
            <w:pPr>
              <w:pStyle w:val="BodyText"/>
            </w:pPr>
          </w:p>
          <w:p w:rsidR="002F3F1E" w:rsidRPr="00117B20" w:rsidRDefault="002F3F1E" w:rsidP="00B71814">
            <w:pPr>
              <w:pStyle w:val="BodyText"/>
            </w:pPr>
            <w:r w:rsidRPr="00872F0F">
              <w:rPr>
                <w:rFonts w:cs="Arial"/>
                <w:sz w:val="22"/>
              </w:rPr>
              <w:t>You must include a Reason Not to Display if the Record is marked Display Y/N = N</w:t>
            </w:r>
          </w:p>
        </w:tc>
        <w:tc>
          <w:tcPr>
            <w:tcW w:w="1600" w:type="dxa"/>
          </w:tcPr>
          <w:p w:rsidR="00B71814" w:rsidRPr="00117B20" w:rsidRDefault="00B71814" w:rsidP="00264FCE">
            <w:pPr>
              <w:pStyle w:val="BodyText"/>
            </w:pPr>
            <w:r>
              <w:t>N</w:t>
            </w:r>
          </w:p>
        </w:tc>
      </w:tr>
      <w:tr w:rsidR="00B71814" w:rsidRPr="00117B20" w:rsidTr="00BC2E36">
        <w:trPr>
          <w:cantSplit/>
        </w:trPr>
        <w:tc>
          <w:tcPr>
            <w:tcW w:w="1548" w:type="dxa"/>
          </w:tcPr>
          <w:p w:rsidR="00B71814" w:rsidRPr="00117B20" w:rsidRDefault="002F3F1E" w:rsidP="00E44695">
            <w:r>
              <w:t>Reasons Not T</w:t>
            </w:r>
            <w:r w:rsidR="00B71814">
              <w:t xml:space="preserve">o Display </w:t>
            </w:r>
          </w:p>
        </w:tc>
        <w:tc>
          <w:tcPr>
            <w:tcW w:w="1530" w:type="dxa"/>
          </w:tcPr>
          <w:p w:rsidR="00B71814" w:rsidRPr="00117B20" w:rsidRDefault="002F3F1E" w:rsidP="00E44695">
            <w:pPr>
              <w:pStyle w:val="BodyText"/>
            </w:pPr>
            <w:r w:rsidRPr="002F3F1E">
              <w:t>4000 (100 for an individual reason not to display)</w:t>
            </w:r>
          </w:p>
        </w:tc>
        <w:tc>
          <w:tcPr>
            <w:tcW w:w="4160" w:type="dxa"/>
          </w:tcPr>
          <w:p w:rsidR="002F3F1E" w:rsidRDefault="002F3F1E" w:rsidP="002F3F1E">
            <w:pPr>
              <w:rPr>
                <w:rFonts w:cs="Arial"/>
                <w:sz w:val="22"/>
              </w:rPr>
            </w:pPr>
            <w:r w:rsidRPr="00872F0F">
              <w:rPr>
                <w:rFonts w:cs="Arial"/>
                <w:sz w:val="22"/>
              </w:rPr>
              <w:t xml:space="preserve">You may include </w:t>
            </w:r>
            <w:proofErr w:type="gramStart"/>
            <w:r w:rsidRPr="00872F0F">
              <w:rPr>
                <w:rFonts w:cs="Arial"/>
                <w:sz w:val="22"/>
              </w:rPr>
              <w:t>multiple Reasons Not to Display</w:t>
            </w:r>
            <w:proofErr w:type="gramEnd"/>
            <w:r w:rsidRPr="00872F0F">
              <w:rPr>
                <w:rFonts w:cs="Arial"/>
                <w:sz w:val="22"/>
              </w:rPr>
              <w:t xml:space="preserve"> by separating </w:t>
            </w:r>
            <w:r>
              <w:rPr>
                <w:rFonts w:cs="Arial"/>
                <w:sz w:val="22"/>
              </w:rPr>
              <w:t xml:space="preserve">them </w:t>
            </w:r>
            <w:r w:rsidRPr="00872F0F">
              <w:rPr>
                <w:rFonts w:cs="Arial"/>
                <w:sz w:val="22"/>
              </w:rPr>
              <w:t xml:space="preserve">with the || delimiter. Example: </w:t>
            </w:r>
            <w:r w:rsidRPr="00872F0F">
              <w:rPr>
                <w:rFonts w:cs="Arial"/>
                <w:sz w:val="22"/>
              </w:rPr>
              <w:br/>
              <w:t>Broken lin</w:t>
            </w:r>
            <w:r>
              <w:rPr>
                <w:rFonts w:cs="Arial"/>
                <w:sz w:val="22"/>
              </w:rPr>
              <w:t>k || Check for later display</w:t>
            </w:r>
          </w:p>
          <w:p w:rsidR="002F3F1E" w:rsidRDefault="002F3F1E" w:rsidP="00505CAD">
            <w:pPr>
              <w:pStyle w:val="BodyText"/>
              <w:rPr>
                <w:rFonts w:cs="Arial"/>
                <w:sz w:val="22"/>
              </w:rPr>
            </w:pPr>
          </w:p>
          <w:p w:rsidR="002F3F1E" w:rsidRDefault="002F3F1E" w:rsidP="00505CAD">
            <w:pPr>
              <w:pStyle w:val="BodyText"/>
              <w:rPr>
                <w:rFonts w:cs="Arial"/>
                <w:sz w:val="22"/>
              </w:rPr>
            </w:pPr>
            <w:r>
              <w:rPr>
                <w:rFonts w:cs="Arial"/>
                <w:sz w:val="22"/>
              </w:rPr>
              <w:t xml:space="preserve">Reasons not </w:t>
            </w:r>
            <w:r w:rsidR="00A76B2B">
              <w:rPr>
                <w:rFonts w:cs="Arial"/>
                <w:sz w:val="22"/>
              </w:rPr>
              <w:t>t</w:t>
            </w:r>
            <w:r>
              <w:rPr>
                <w:rFonts w:cs="Arial"/>
                <w:sz w:val="22"/>
              </w:rPr>
              <w:t xml:space="preserve">o display must match the reasons in the system. </w:t>
            </w:r>
          </w:p>
          <w:p w:rsidR="002F3F1E" w:rsidRDefault="002F3F1E" w:rsidP="00505CAD">
            <w:pPr>
              <w:pStyle w:val="BodyText"/>
              <w:rPr>
                <w:rFonts w:cs="Arial"/>
                <w:sz w:val="22"/>
              </w:rPr>
            </w:pPr>
          </w:p>
          <w:p w:rsidR="00B71814" w:rsidRPr="00117B20" w:rsidRDefault="002F3F1E" w:rsidP="00505CAD">
            <w:pPr>
              <w:pStyle w:val="BodyText"/>
            </w:pPr>
            <w:r w:rsidRPr="00872F0F">
              <w:rPr>
                <w:rFonts w:cs="Arial"/>
                <w:sz w:val="22"/>
              </w:rPr>
              <w:t>You must include a Reason Not to Display if the Record is marked Display Y/N = N</w:t>
            </w:r>
          </w:p>
        </w:tc>
        <w:tc>
          <w:tcPr>
            <w:tcW w:w="1600" w:type="dxa"/>
          </w:tcPr>
          <w:p w:rsidR="00B71814" w:rsidRPr="00117B20" w:rsidRDefault="002F3F1E" w:rsidP="00264FCE">
            <w:pPr>
              <w:pStyle w:val="BodyText"/>
            </w:pPr>
            <w:r>
              <w:t>N</w:t>
            </w:r>
          </w:p>
        </w:tc>
      </w:tr>
      <w:tr w:rsidR="00264FCE" w:rsidRPr="00117B20" w:rsidTr="00BC2E36">
        <w:trPr>
          <w:cantSplit/>
        </w:trPr>
        <w:tc>
          <w:tcPr>
            <w:tcW w:w="1548" w:type="dxa"/>
          </w:tcPr>
          <w:p w:rsidR="00264FCE" w:rsidRPr="00117B20" w:rsidRDefault="00264FCE" w:rsidP="00E44695">
            <w:r w:rsidRPr="00117B20">
              <w:t>Organization Names</w:t>
            </w:r>
          </w:p>
        </w:tc>
        <w:tc>
          <w:tcPr>
            <w:tcW w:w="1530" w:type="dxa"/>
          </w:tcPr>
          <w:p w:rsidR="00264FCE" w:rsidRPr="00117B20" w:rsidRDefault="00264FCE" w:rsidP="00E44695">
            <w:pPr>
              <w:pStyle w:val="BodyText"/>
            </w:pPr>
            <w:r w:rsidRPr="00117B20">
              <w:t>4000 (200 for an individual organization)</w:t>
            </w:r>
          </w:p>
        </w:tc>
        <w:tc>
          <w:tcPr>
            <w:tcW w:w="4160" w:type="dxa"/>
          </w:tcPr>
          <w:p w:rsidR="00264FCE" w:rsidRPr="00117B20" w:rsidRDefault="00264FCE" w:rsidP="004D775B">
            <w:pPr>
              <w:pStyle w:val="BodyText"/>
            </w:pPr>
            <w:bookmarkStart w:id="548" w:name="OLE_LINK17"/>
            <w:bookmarkStart w:id="549" w:name="OLE_LINK18"/>
            <w:r w:rsidRPr="00117B20">
              <w:t xml:space="preserve">Use the </w:t>
            </w:r>
            <w:r w:rsidR="00505CAD">
              <w:t>double pipe delimiter (||)</w:t>
            </w:r>
            <w:r w:rsidRPr="00117B20">
              <w:t xml:space="preserve"> to separate multiple organization names.</w:t>
            </w:r>
            <w:bookmarkEnd w:id="548"/>
            <w:bookmarkEnd w:id="549"/>
          </w:p>
        </w:tc>
        <w:tc>
          <w:tcPr>
            <w:tcW w:w="1600" w:type="dxa"/>
          </w:tcPr>
          <w:p w:rsidR="00264FCE" w:rsidRPr="00117B20" w:rsidRDefault="00264FCE" w:rsidP="00264FCE">
            <w:pPr>
              <w:pStyle w:val="BodyText"/>
            </w:pPr>
            <w:r w:rsidRPr="00117B20">
              <w:t>N</w:t>
            </w:r>
          </w:p>
        </w:tc>
      </w:tr>
      <w:tr w:rsidR="001E5844" w:rsidRPr="00117B20" w:rsidTr="00BC2E36">
        <w:trPr>
          <w:cantSplit/>
        </w:trPr>
        <w:tc>
          <w:tcPr>
            <w:tcW w:w="1548" w:type="dxa"/>
          </w:tcPr>
          <w:p w:rsidR="001E5844" w:rsidRPr="00117B20" w:rsidRDefault="001E5844" w:rsidP="00E44695">
            <w:r>
              <w:t>Service Area Type</w:t>
            </w:r>
          </w:p>
        </w:tc>
        <w:tc>
          <w:tcPr>
            <w:tcW w:w="1530" w:type="dxa"/>
          </w:tcPr>
          <w:p w:rsidR="001E5844" w:rsidRPr="00117B20" w:rsidRDefault="001E5844" w:rsidP="00E44695">
            <w:pPr>
              <w:pStyle w:val="BodyText"/>
            </w:pPr>
            <w:r>
              <w:t>1</w:t>
            </w:r>
          </w:p>
        </w:tc>
        <w:tc>
          <w:tcPr>
            <w:tcW w:w="4160" w:type="dxa"/>
          </w:tcPr>
          <w:p w:rsidR="001E5844" w:rsidRPr="00872F0F" w:rsidRDefault="00857AAB" w:rsidP="001E5844">
            <w:pPr>
              <w:rPr>
                <w:rFonts w:cs="Arial"/>
                <w:sz w:val="22"/>
              </w:rPr>
            </w:pPr>
            <w:r>
              <w:rPr>
                <w:rFonts w:cs="Arial"/>
                <w:sz w:val="22"/>
              </w:rPr>
              <w:t>U</w:t>
            </w:r>
            <w:r w:rsidR="001E5844" w:rsidRPr="00872F0F">
              <w:rPr>
                <w:rFonts w:cs="Arial"/>
                <w:sz w:val="22"/>
              </w:rPr>
              <w:t xml:space="preserve">se the following one letter codes: </w:t>
            </w:r>
          </w:p>
          <w:p w:rsidR="001E5844" w:rsidRPr="00872F0F" w:rsidRDefault="001E5844" w:rsidP="001E5844">
            <w:pPr>
              <w:rPr>
                <w:rFonts w:cs="Arial"/>
                <w:sz w:val="22"/>
              </w:rPr>
            </w:pPr>
            <w:r w:rsidRPr="00872F0F">
              <w:rPr>
                <w:rFonts w:cs="Arial"/>
                <w:sz w:val="22"/>
              </w:rPr>
              <w:t>Z = Use Zip Code</w:t>
            </w:r>
          </w:p>
          <w:p w:rsidR="001E5844" w:rsidRPr="00872F0F" w:rsidRDefault="001E5844" w:rsidP="001E5844">
            <w:pPr>
              <w:rPr>
                <w:rFonts w:cs="Arial"/>
                <w:sz w:val="22"/>
              </w:rPr>
            </w:pPr>
            <w:r w:rsidRPr="00872F0F">
              <w:rPr>
                <w:rFonts w:cs="Arial"/>
                <w:sz w:val="22"/>
              </w:rPr>
              <w:t>E = Entire Area</w:t>
            </w:r>
          </w:p>
          <w:p w:rsidR="001E5844" w:rsidRDefault="001E5844" w:rsidP="001E5844">
            <w:pPr>
              <w:rPr>
                <w:rFonts w:cs="Arial"/>
                <w:sz w:val="22"/>
              </w:rPr>
            </w:pPr>
            <w:r w:rsidRPr="00872F0F">
              <w:rPr>
                <w:rFonts w:cs="Arial"/>
                <w:sz w:val="22"/>
              </w:rPr>
              <w:t>L= List of Counties or Regions</w:t>
            </w:r>
          </w:p>
          <w:p w:rsidR="001E5844" w:rsidRPr="00872F0F" w:rsidRDefault="001E5844" w:rsidP="001E5844">
            <w:pPr>
              <w:rPr>
                <w:rFonts w:cs="Arial"/>
                <w:sz w:val="22"/>
              </w:rPr>
            </w:pPr>
          </w:p>
          <w:p w:rsidR="009E2AEB" w:rsidRPr="00872F0F" w:rsidRDefault="009E2AEB" w:rsidP="009E2AEB">
            <w:pPr>
              <w:rPr>
                <w:rFonts w:cs="Arial"/>
                <w:sz w:val="22"/>
              </w:rPr>
            </w:pPr>
            <w:r w:rsidRPr="00872F0F">
              <w:rPr>
                <w:rFonts w:cs="Arial"/>
                <w:sz w:val="22"/>
              </w:rPr>
              <w:t>May not be submitted as a blank field for Approved or Pending records.</w:t>
            </w:r>
          </w:p>
          <w:p w:rsidR="009E2AEB" w:rsidRPr="00872F0F" w:rsidRDefault="009E2AEB" w:rsidP="009E2AEB">
            <w:pPr>
              <w:rPr>
                <w:rFonts w:cs="Arial"/>
                <w:sz w:val="22"/>
              </w:rPr>
            </w:pPr>
          </w:p>
          <w:p w:rsidR="001E5844" w:rsidRPr="00117B20" w:rsidRDefault="009E2AEB" w:rsidP="009E2AEB">
            <w:pPr>
              <w:pStyle w:val="BodyText"/>
            </w:pPr>
            <w:r w:rsidRPr="00872F0F">
              <w:rPr>
                <w:rFonts w:cs="Arial"/>
                <w:sz w:val="22"/>
              </w:rPr>
              <w:t>Service Area Type = L must be accompanied by the Service Area column.</w:t>
            </w:r>
          </w:p>
        </w:tc>
        <w:tc>
          <w:tcPr>
            <w:tcW w:w="1600" w:type="dxa"/>
          </w:tcPr>
          <w:p w:rsidR="001E5844" w:rsidRPr="00117B20" w:rsidRDefault="001E5844" w:rsidP="00E44695">
            <w:pPr>
              <w:pStyle w:val="BodyText"/>
            </w:pPr>
            <w:r>
              <w:t>N</w:t>
            </w:r>
          </w:p>
        </w:tc>
      </w:tr>
      <w:tr w:rsidR="001E5844" w:rsidRPr="00117B20" w:rsidTr="00BC2E36">
        <w:trPr>
          <w:cantSplit/>
        </w:trPr>
        <w:tc>
          <w:tcPr>
            <w:tcW w:w="1548" w:type="dxa"/>
          </w:tcPr>
          <w:p w:rsidR="001E5844" w:rsidRPr="00117B20" w:rsidRDefault="001E5844" w:rsidP="00E44695">
            <w:r>
              <w:lastRenderedPageBreak/>
              <w:t>Service Areas</w:t>
            </w:r>
          </w:p>
        </w:tc>
        <w:tc>
          <w:tcPr>
            <w:tcW w:w="1530" w:type="dxa"/>
          </w:tcPr>
          <w:p w:rsidR="001E5844" w:rsidRPr="00117B20" w:rsidRDefault="001E5844" w:rsidP="00E44695">
            <w:pPr>
              <w:pStyle w:val="BodyText"/>
            </w:pPr>
            <w:r>
              <w:t>Up to cell size maximum</w:t>
            </w:r>
          </w:p>
        </w:tc>
        <w:tc>
          <w:tcPr>
            <w:tcW w:w="4160" w:type="dxa"/>
          </w:tcPr>
          <w:p w:rsidR="009E2AEB" w:rsidRDefault="009E2AEB" w:rsidP="009E2AEB">
            <w:pPr>
              <w:rPr>
                <w:rFonts w:cs="Arial"/>
                <w:sz w:val="22"/>
              </w:rPr>
            </w:pPr>
            <w:r>
              <w:rPr>
                <w:rFonts w:cs="Arial"/>
                <w:sz w:val="22"/>
              </w:rPr>
              <w:t xml:space="preserve">Includes specific counties or regions served if the Service Area Type = L. Service Area must be exact match to the service areas in the database. </w:t>
            </w:r>
            <w:r>
              <w:rPr>
                <w:rFonts w:cs="Arial"/>
                <w:sz w:val="22"/>
              </w:rPr>
              <w:br/>
            </w:r>
          </w:p>
          <w:p w:rsidR="009E2AEB" w:rsidRPr="00872F0F" w:rsidRDefault="009E2AEB" w:rsidP="009E2AEB">
            <w:pPr>
              <w:rPr>
                <w:rFonts w:cs="Arial"/>
                <w:sz w:val="22"/>
              </w:rPr>
            </w:pPr>
            <w:r w:rsidRPr="00872F0F">
              <w:rPr>
                <w:rFonts w:cs="Arial"/>
                <w:sz w:val="22"/>
              </w:rPr>
              <w:t>May not be blank if Service Area Type = L.</w:t>
            </w:r>
          </w:p>
          <w:p w:rsidR="009E2AEB" w:rsidRPr="00872F0F" w:rsidRDefault="009E2AEB" w:rsidP="009E2AEB">
            <w:pPr>
              <w:rPr>
                <w:rFonts w:cs="Arial"/>
                <w:sz w:val="22"/>
              </w:rPr>
            </w:pPr>
          </w:p>
          <w:p w:rsidR="009E2AEB" w:rsidRPr="009E2AEB" w:rsidRDefault="009E2AEB" w:rsidP="009E2AEB">
            <w:pPr>
              <w:rPr>
                <w:rFonts w:cs="Arial"/>
                <w:sz w:val="22"/>
              </w:rPr>
            </w:pPr>
            <w:r w:rsidRPr="00872F0F">
              <w:rPr>
                <w:rFonts w:cs="Arial"/>
                <w:sz w:val="22"/>
              </w:rPr>
              <w:t>Must  be blank if Service Area Type = Z or E</w:t>
            </w:r>
          </w:p>
          <w:p w:rsidR="009E2AEB" w:rsidRDefault="009E2AEB" w:rsidP="009E2AEB">
            <w:pPr>
              <w:rPr>
                <w:rFonts w:cs="Arial"/>
                <w:b/>
                <w:sz w:val="22"/>
              </w:rPr>
            </w:pPr>
          </w:p>
          <w:p w:rsidR="009E2AEB" w:rsidRPr="00872F0F" w:rsidRDefault="009E2AEB" w:rsidP="009E2AEB">
            <w:pPr>
              <w:rPr>
                <w:rFonts w:cs="Arial"/>
                <w:sz w:val="22"/>
              </w:rPr>
            </w:pPr>
            <w:r w:rsidRPr="00872F0F">
              <w:rPr>
                <w:rFonts w:cs="Arial"/>
                <w:b/>
                <w:sz w:val="22"/>
              </w:rPr>
              <w:t xml:space="preserve">Format for Areas Using Counties: </w:t>
            </w:r>
            <w:r w:rsidRPr="00872F0F">
              <w:rPr>
                <w:rFonts w:cs="Arial"/>
                <w:sz w:val="22"/>
              </w:rPr>
              <w:br/>
              <w:t>County</w:t>
            </w:r>
            <w:r>
              <w:rPr>
                <w:rFonts w:cs="Arial"/>
                <w:sz w:val="22"/>
              </w:rPr>
              <w:t xml:space="preserve"> </w:t>
            </w:r>
            <w:r w:rsidRPr="00872F0F">
              <w:rPr>
                <w:rFonts w:cs="Arial"/>
                <w:sz w:val="22"/>
              </w:rPr>
              <w:t xml:space="preserve">1 |State Postal Code || County 2 | State Postal Code </w:t>
            </w:r>
            <w:r w:rsidRPr="00872F0F">
              <w:rPr>
                <w:rFonts w:cs="Arial"/>
                <w:sz w:val="22"/>
              </w:rPr>
              <w:br/>
            </w:r>
            <w:r w:rsidRPr="00872F0F">
              <w:rPr>
                <w:rFonts w:cs="Arial"/>
                <w:sz w:val="22"/>
              </w:rPr>
              <w:br/>
              <w:t xml:space="preserve">Example from Maryland: </w:t>
            </w:r>
            <w:r w:rsidRPr="00872F0F">
              <w:rPr>
                <w:rFonts w:cs="Arial"/>
                <w:sz w:val="22"/>
              </w:rPr>
              <w:br/>
              <w:t>Montgomery | MD || Howard | MD || Prince George’s | MD || Anne Arundel | MD</w:t>
            </w:r>
            <w:r w:rsidRPr="00872F0F">
              <w:rPr>
                <w:rFonts w:cs="Arial"/>
                <w:sz w:val="22"/>
              </w:rPr>
              <w:br/>
            </w:r>
          </w:p>
          <w:p w:rsidR="009E2AEB" w:rsidRPr="00872F0F" w:rsidRDefault="009E2AEB" w:rsidP="009E2AEB">
            <w:pPr>
              <w:rPr>
                <w:rFonts w:cs="Arial"/>
                <w:sz w:val="22"/>
              </w:rPr>
            </w:pPr>
            <w:r w:rsidRPr="00872F0F">
              <w:rPr>
                <w:rFonts w:cs="Arial"/>
                <w:b/>
                <w:sz w:val="22"/>
              </w:rPr>
              <w:t xml:space="preserve">For an Area Using Regions: </w:t>
            </w:r>
            <w:r w:rsidRPr="00872F0F">
              <w:rPr>
                <w:rFonts w:cs="Arial"/>
                <w:sz w:val="22"/>
              </w:rPr>
              <w:br/>
              <w:t>Region 1 || Region 2 || Region 3</w:t>
            </w:r>
            <w:r w:rsidRPr="00872F0F">
              <w:rPr>
                <w:rFonts w:cs="Arial"/>
                <w:sz w:val="22"/>
              </w:rPr>
              <w:br/>
            </w:r>
            <w:r w:rsidRPr="00872F0F">
              <w:rPr>
                <w:rFonts w:cs="Arial"/>
                <w:sz w:val="22"/>
              </w:rPr>
              <w:br/>
              <w:t xml:space="preserve">Example from DC: </w:t>
            </w:r>
            <w:r w:rsidRPr="00872F0F">
              <w:rPr>
                <w:rFonts w:cs="Arial"/>
                <w:sz w:val="22"/>
              </w:rPr>
              <w:br/>
              <w:t xml:space="preserve">Northwest || Southwest || Northeast </w:t>
            </w:r>
          </w:p>
          <w:p w:rsidR="009E2AEB" w:rsidRPr="00117B20" w:rsidRDefault="009E2AEB" w:rsidP="009E2AEB"/>
        </w:tc>
        <w:tc>
          <w:tcPr>
            <w:tcW w:w="1600" w:type="dxa"/>
          </w:tcPr>
          <w:p w:rsidR="001E5844" w:rsidRPr="00117B20" w:rsidRDefault="001E5844" w:rsidP="00E44695">
            <w:pPr>
              <w:pStyle w:val="BodyText"/>
            </w:pPr>
            <w:r>
              <w:t>N</w:t>
            </w:r>
          </w:p>
        </w:tc>
      </w:tr>
      <w:tr w:rsidR="009E2AEB" w:rsidRPr="00117B20" w:rsidTr="00BC2E36">
        <w:trPr>
          <w:cantSplit/>
        </w:trPr>
        <w:tc>
          <w:tcPr>
            <w:tcW w:w="1548" w:type="dxa"/>
          </w:tcPr>
          <w:p w:rsidR="009E2AEB" w:rsidRDefault="009E2AEB" w:rsidP="009E2AEB">
            <w:pPr>
              <w:rPr>
                <w:rFonts w:cs="Arial"/>
                <w:sz w:val="22"/>
              </w:rPr>
            </w:pPr>
            <w:r w:rsidRPr="00872F0F">
              <w:rPr>
                <w:rFonts w:cs="Arial"/>
                <w:sz w:val="22"/>
              </w:rPr>
              <w:lastRenderedPageBreak/>
              <w:t>Local Service Terms and Local Health Topics</w:t>
            </w:r>
          </w:p>
          <w:p w:rsidR="009E2AEB" w:rsidRPr="00117B20" w:rsidRDefault="009E2AEB" w:rsidP="00E44695"/>
        </w:tc>
        <w:tc>
          <w:tcPr>
            <w:tcW w:w="1530" w:type="dxa"/>
          </w:tcPr>
          <w:p w:rsidR="009E2AEB" w:rsidRPr="00117B20" w:rsidRDefault="009E2AEB" w:rsidP="00E44695">
            <w:pPr>
              <w:pStyle w:val="BodyText"/>
            </w:pPr>
            <w:r>
              <w:t>Up to cell size maximum</w:t>
            </w:r>
          </w:p>
        </w:tc>
        <w:tc>
          <w:tcPr>
            <w:tcW w:w="4160" w:type="dxa"/>
          </w:tcPr>
          <w:p w:rsidR="009E2AEB" w:rsidRPr="00872F0F" w:rsidRDefault="009E2AEB" w:rsidP="009E2AEB">
            <w:pPr>
              <w:rPr>
                <w:rFonts w:cs="Arial"/>
                <w:sz w:val="22"/>
              </w:rPr>
            </w:pPr>
            <w:r w:rsidRPr="00872F0F">
              <w:rPr>
                <w:rFonts w:cs="Arial"/>
                <w:sz w:val="22"/>
              </w:rPr>
              <w:t>May include Local Service Terms only OR Local Service Terms and Local Health Topic Pairs. May import Local Service Terms without Local Health Topics only for Incomplete Records.</w:t>
            </w:r>
          </w:p>
          <w:p w:rsidR="009E2AEB" w:rsidRPr="00872F0F" w:rsidRDefault="009E2AEB" w:rsidP="009E2AEB">
            <w:pPr>
              <w:rPr>
                <w:rFonts w:cs="Arial"/>
                <w:sz w:val="22"/>
              </w:rPr>
            </w:pPr>
          </w:p>
          <w:p w:rsidR="009E2AEB" w:rsidRDefault="009E2AEB" w:rsidP="009E2AEB">
            <w:pPr>
              <w:rPr>
                <w:rFonts w:cs="Arial"/>
                <w:sz w:val="22"/>
              </w:rPr>
            </w:pPr>
            <w:r w:rsidRPr="00872F0F">
              <w:rPr>
                <w:rFonts w:cs="Arial"/>
                <w:sz w:val="22"/>
              </w:rPr>
              <w:t>May not be submitted as a blank field for Approved or Pending record</w:t>
            </w:r>
            <w:r>
              <w:rPr>
                <w:rFonts w:cs="Arial"/>
                <w:sz w:val="22"/>
              </w:rPr>
              <w:t xml:space="preserve">s, which must have </w:t>
            </w:r>
            <w:r w:rsidRPr="00872F0F">
              <w:rPr>
                <w:rFonts w:cs="Arial"/>
                <w:sz w:val="22"/>
              </w:rPr>
              <w:t>Local Service Terms AND Local Health Topics.</w:t>
            </w:r>
            <w:r>
              <w:rPr>
                <w:rFonts w:cs="Arial"/>
                <w:sz w:val="22"/>
              </w:rPr>
              <w:br/>
            </w:r>
          </w:p>
          <w:p w:rsidR="00A31CEF" w:rsidRPr="00872F0F" w:rsidRDefault="009E2AEB" w:rsidP="009E2AEB">
            <w:pPr>
              <w:rPr>
                <w:rFonts w:cs="Arial"/>
                <w:sz w:val="22"/>
              </w:rPr>
            </w:pPr>
            <w:r>
              <w:rPr>
                <w:rFonts w:cs="Arial"/>
                <w:sz w:val="22"/>
              </w:rPr>
              <w:t xml:space="preserve">Local Service Terms and Local Health Topics must match those in the system. </w:t>
            </w:r>
            <w:r>
              <w:rPr>
                <w:rFonts w:cs="Arial"/>
                <w:sz w:val="22"/>
              </w:rPr>
              <w:br/>
            </w:r>
          </w:p>
          <w:p w:rsidR="009E2AEB" w:rsidRPr="00872F0F" w:rsidRDefault="009E2AEB" w:rsidP="009E2AEB">
            <w:pPr>
              <w:rPr>
                <w:rFonts w:cs="Arial"/>
                <w:b/>
                <w:sz w:val="22"/>
              </w:rPr>
            </w:pPr>
            <w:r w:rsidRPr="00872F0F">
              <w:rPr>
                <w:rFonts w:cs="Arial"/>
                <w:b/>
                <w:sz w:val="22"/>
              </w:rPr>
              <w:t xml:space="preserve">Format for LST and LHT pairs: </w:t>
            </w:r>
          </w:p>
          <w:p w:rsidR="009E2AEB" w:rsidRPr="00872F0F" w:rsidRDefault="009E2AEB" w:rsidP="009E2AEB">
            <w:pPr>
              <w:rPr>
                <w:rFonts w:cs="Arial"/>
                <w:sz w:val="22"/>
              </w:rPr>
            </w:pPr>
            <w:r w:rsidRPr="00872F0F">
              <w:rPr>
                <w:rFonts w:cs="Arial"/>
                <w:sz w:val="22"/>
              </w:rPr>
              <w:t>Local Service Term 1 | Local Health Topic 1 || Local Service Term</w:t>
            </w:r>
            <w:r w:rsidR="00CE0BDD">
              <w:rPr>
                <w:rFonts w:cs="Arial"/>
                <w:sz w:val="22"/>
              </w:rPr>
              <w:t xml:space="preserve"> </w:t>
            </w:r>
            <w:r w:rsidRPr="00872F0F">
              <w:rPr>
                <w:rFonts w:cs="Arial"/>
                <w:sz w:val="22"/>
              </w:rPr>
              <w:t xml:space="preserve">1 | Local Health Topic 2 || Local Service Term 2 | Local Health Topic </w:t>
            </w:r>
            <w:r w:rsidR="00212AC9">
              <w:rPr>
                <w:rFonts w:cs="Arial"/>
                <w:sz w:val="22"/>
              </w:rPr>
              <w:t>1 || Local Service Term 2 | Local Health Topic 3</w:t>
            </w:r>
          </w:p>
          <w:p w:rsidR="009E2AEB" w:rsidRDefault="009E2AEB" w:rsidP="009E2AEB">
            <w:pPr>
              <w:rPr>
                <w:rFonts w:cs="Arial"/>
                <w:sz w:val="22"/>
              </w:rPr>
            </w:pPr>
            <w:r w:rsidRPr="00872F0F">
              <w:rPr>
                <w:rFonts w:cs="Arial"/>
                <w:sz w:val="22"/>
              </w:rPr>
              <w:br/>
              <w:t xml:space="preserve">Example: </w:t>
            </w:r>
            <w:r w:rsidRPr="00872F0F">
              <w:rPr>
                <w:rFonts w:cs="Arial"/>
                <w:sz w:val="22"/>
              </w:rPr>
              <w:br/>
              <w:t xml:space="preserve">Immunization Programs | Immunization || Immunization Programs | Traveler’s Health || </w:t>
            </w:r>
            <w:r w:rsidR="00212AC9">
              <w:rPr>
                <w:rFonts w:cs="Arial"/>
                <w:sz w:val="22"/>
              </w:rPr>
              <w:t>Public Health Services</w:t>
            </w:r>
            <w:r w:rsidRPr="00872F0F">
              <w:rPr>
                <w:rFonts w:cs="Arial"/>
                <w:sz w:val="22"/>
              </w:rPr>
              <w:t xml:space="preserve"> | </w:t>
            </w:r>
            <w:r w:rsidR="00212AC9">
              <w:rPr>
                <w:rFonts w:cs="Arial"/>
                <w:sz w:val="22"/>
              </w:rPr>
              <w:t xml:space="preserve">Immunization || Public Health Services | </w:t>
            </w:r>
            <w:r w:rsidR="00341529">
              <w:rPr>
                <w:rFonts w:cs="Arial"/>
                <w:sz w:val="22"/>
              </w:rPr>
              <w:t>Asbestos</w:t>
            </w:r>
          </w:p>
          <w:p w:rsidR="009E2AEB" w:rsidRPr="00872F0F" w:rsidRDefault="009E2AEB" w:rsidP="009E2AEB">
            <w:pPr>
              <w:rPr>
                <w:rFonts w:cs="Arial"/>
                <w:sz w:val="22"/>
              </w:rPr>
            </w:pPr>
          </w:p>
          <w:p w:rsidR="009E2AEB" w:rsidRPr="00872F0F" w:rsidRDefault="009E2AEB" w:rsidP="009E2AEB">
            <w:pPr>
              <w:rPr>
                <w:rFonts w:cs="Arial"/>
                <w:b/>
                <w:sz w:val="22"/>
              </w:rPr>
            </w:pPr>
            <w:r w:rsidRPr="00872F0F">
              <w:rPr>
                <w:rFonts w:cs="Arial"/>
                <w:b/>
                <w:sz w:val="22"/>
              </w:rPr>
              <w:t>Format for LSTs only</w:t>
            </w:r>
            <w:r>
              <w:rPr>
                <w:rFonts w:cs="Arial"/>
                <w:b/>
                <w:sz w:val="22"/>
              </w:rPr>
              <w:t xml:space="preserve"> with no LHTs</w:t>
            </w:r>
            <w:r w:rsidRPr="00872F0F">
              <w:rPr>
                <w:rFonts w:cs="Arial"/>
                <w:b/>
                <w:sz w:val="22"/>
              </w:rPr>
              <w:t xml:space="preserve">: </w:t>
            </w:r>
          </w:p>
          <w:p w:rsidR="009E2AEB" w:rsidRPr="009E2AEB" w:rsidRDefault="009E2AEB" w:rsidP="009E2AEB">
            <w:pPr>
              <w:rPr>
                <w:rFonts w:cs="Arial"/>
                <w:sz w:val="22"/>
              </w:rPr>
            </w:pPr>
            <w:r w:rsidRPr="00872F0F">
              <w:rPr>
                <w:rFonts w:cs="Arial"/>
                <w:sz w:val="22"/>
              </w:rPr>
              <w:t>Local Service Term 1 || Local Service Term 2 ||  Local Service Terms 3</w:t>
            </w:r>
            <w:r w:rsidRPr="00872F0F">
              <w:rPr>
                <w:rFonts w:cs="Arial"/>
                <w:sz w:val="22"/>
              </w:rPr>
              <w:br/>
            </w:r>
            <w:r w:rsidRPr="00872F0F">
              <w:rPr>
                <w:rFonts w:cs="Arial"/>
                <w:sz w:val="22"/>
              </w:rPr>
              <w:br/>
              <w:t>Example:</w:t>
            </w:r>
            <w:r w:rsidRPr="00872F0F">
              <w:rPr>
                <w:rFonts w:cs="Arial"/>
                <w:sz w:val="22"/>
              </w:rPr>
              <w:br/>
              <w:t xml:space="preserve">Childbirth Educators/Coaches || Dietitians/Nutritionists || Drug Testing || Ear/Nose/Throat Specialists || Long-Term Acute Care Facilities || Yoga Programs </w:t>
            </w:r>
          </w:p>
        </w:tc>
        <w:tc>
          <w:tcPr>
            <w:tcW w:w="1600" w:type="dxa"/>
          </w:tcPr>
          <w:p w:rsidR="009E2AEB" w:rsidRPr="00117B20" w:rsidRDefault="009E2AEB" w:rsidP="00E44695">
            <w:pPr>
              <w:pStyle w:val="BodyText"/>
            </w:pPr>
            <w:r>
              <w:t>N</w:t>
            </w:r>
          </w:p>
        </w:tc>
      </w:tr>
      <w:tr w:rsidR="00264FCE" w:rsidRPr="00117B20" w:rsidTr="00BC2E36">
        <w:trPr>
          <w:cantSplit/>
        </w:trPr>
        <w:tc>
          <w:tcPr>
            <w:tcW w:w="1548" w:type="dxa"/>
          </w:tcPr>
          <w:p w:rsidR="00264FCE" w:rsidRPr="00117B20" w:rsidRDefault="00264FCE" w:rsidP="00E44695">
            <w:r w:rsidRPr="00117B20">
              <w:t>Comments</w:t>
            </w:r>
          </w:p>
        </w:tc>
        <w:tc>
          <w:tcPr>
            <w:tcW w:w="1530" w:type="dxa"/>
          </w:tcPr>
          <w:p w:rsidR="00264FCE" w:rsidRPr="00117B20" w:rsidRDefault="00264FCE" w:rsidP="00E44695">
            <w:pPr>
              <w:pStyle w:val="BodyText"/>
            </w:pPr>
            <w:r w:rsidRPr="00117B20">
              <w:t>4000</w:t>
            </w:r>
          </w:p>
        </w:tc>
        <w:tc>
          <w:tcPr>
            <w:tcW w:w="4160" w:type="dxa"/>
          </w:tcPr>
          <w:p w:rsidR="00264FCE" w:rsidRPr="00117B20" w:rsidRDefault="00264FCE" w:rsidP="00E44695">
            <w:pPr>
              <w:pStyle w:val="BodyText"/>
            </w:pPr>
            <w:r w:rsidRPr="00117B20">
              <w:t>Any comments about this record.</w:t>
            </w:r>
          </w:p>
        </w:tc>
        <w:tc>
          <w:tcPr>
            <w:tcW w:w="1600" w:type="dxa"/>
          </w:tcPr>
          <w:p w:rsidR="00264FCE" w:rsidRPr="00117B20" w:rsidRDefault="00264FCE" w:rsidP="00E44695">
            <w:pPr>
              <w:pStyle w:val="BodyText"/>
            </w:pPr>
            <w:r w:rsidRPr="00117B20">
              <w:t>N</w:t>
            </w:r>
          </w:p>
        </w:tc>
      </w:tr>
      <w:tr w:rsidR="00264FCE" w:rsidRPr="00001ACF" w:rsidTr="00BC2E36">
        <w:trPr>
          <w:cantSplit/>
        </w:trPr>
        <w:tc>
          <w:tcPr>
            <w:tcW w:w="1548" w:type="dxa"/>
          </w:tcPr>
          <w:p w:rsidR="00264FCE" w:rsidRPr="00117B20" w:rsidRDefault="00264FCE" w:rsidP="00E44695">
            <w:r w:rsidRPr="00117B20">
              <w:t>Local ID</w:t>
            </w:r>
          </w:p>
        </w:tc>
        <w:tc>
          <w:tcPr>
            <w:tcW w:w="1530" w:type="dxa"/>
          </w:tcPr>
          <w:p w:rsidR="00264FCE" w:rsidRPr="00117B20" w:rsidRDefault="00264FCE" w:rsidP="00E44695">
            <w:pPr>
              <w:pStyle w:val="BodyText"/>
            </w:pPr>
            <w:r w:rsidRPr="00117B20">
              <w:t>15</w:t>
            </w:r>
          </w:p>
        </w:tc>
        <w:tc>
          <w:tcPr>
            <w:tcW w:w="4160" w:type="dxa"/>
          </w:tcPr>
          <w:p w:rsidR="00264FCE" w:rsidRPr="00117B20" w:rsidRDefault="00264FCE" w:rsidP="00E44695">
            <w:pPr>
              <w:pStyle w:val="BodyText"/>
            </w:pPr>
            <w:r w:rsidRPr="00117B20">
              <w:t>Free text field for internal use.</w:t>
            </w:r>
          </w:p>
        </w:tc>
        <w:tc>
          <w:tcPr>
            <w:tcW w:w="1600" w:type="dxa"/>
          </w:tcPr>
          <w:p w:rsidR="00264FCE" w:rsidRPr="00117B20" w:rsidRDefault="00264FCE" w:rsidP="00E44695">
            <w:pPr>
              <w:pStyle w:val="BodyText"/>
            </w:pPr>
            <w:r w:rsidRPr="00117B20">
              <w:t>N</w:t>
            </w:r>
          </w:p>
        </w:tc>
      </w:tr>
    </w:tbl>
    <w:p w:rsidR="00494B3B" w:rsidRPr="00001ACF" w:rsidRDefault="00494B3B" w:rsidP="00494B3B">
      <w:pPr>
        <w:pStyle w:val="whs9"/>
        <w:rPr>
          <w:highlight w:val="magenta"/>
        </w:rPr>
      </w:pPr>
    </w:p>
    <w:p w:rsidR="005E3C5E" w:rsidRDefault="005E3C5E" w:rsidP="005E3C5E">
      <w:r>
        <w:t>Importing records with significant numbers of mapping combinations, such as Local Service Terms and Local Health Topics, can take a great deal of processing time. If you want</w:t>
      </w:r>
      <w:r w:rsidRPr="00440806">
        <w:t xml:space="preserve"> to import a file containing multiple records with over 200 combinations in one cell (but that do not exceed the cell size limit), you </w:t>
      </w:r>
      <w:r>
        <w:t xml:space="preserve">should </w:t>
      </w:r>
      <w:r w:rsidRPr="00440806">
        <w:t>import only a small nu</w:t>
      </w:r>
      <w:r>
        <w:t xml:space="preserve">mber of these records at a time, not to exceed </w:t>
      </w:r>
      <w:r w:rsidR="00F623EA">
        <w:t xml:space="preserve">15 </w:t>
      </w:r>
      <w:r>
        <w:t xml:space="preserve">records at a time. </w:t>
      </w:r>
      <w:r w:rsidRPr="00440806">
        <w:t xml:space="preserve"> This will not be the usual case though. In most cases the system could import </w:t>
      </w:r>
      <w:r w:rsidR="00F623EA">
        <w:t xml:space="preserve">hundreds </w:t>
      </w:r>
      <w:proofErr w:type="gramStart"/>
      <w:r w:rsidR="00F623EA">
        <w:t xml:space="preserve">of </w:t>
      </w:r>
      <w:r w:rsidRPr="00440806">
        <w:t xml:space="preserve"> records</w:t>
      </w:r>
      <w:proofErr w:type="gramEnd"/>
      <w:r w:rsidRPr="00440806">
        <w:t xml:space="preserve"> at a time if the columns on the spreadsheet do not contain exhaustive vocabulary mapping or </w:t>
      </w:r>
      <w:r>
        <w:t xml:space="preserve">listings of </w:t>
      </w:r>
      <w:r w:rsidRPr="00440806">
        <w:t>service areas</w:t>
      </w:r>
      <w:r>
        <w:t>.</w:t>
      </w:r>
      <w:r w:rsidR="00F623EA">
        <w:t xml:space="preserve"> </w:t>
      </w:r>
    </w:p>
    <w:p w:rsidR="005E3C5E" w:rsidRDefault="005E3C5E" w:rsidP="005E3C5E"/>
    <w:p w:rsidR="003E3A57" w:rsidRDefault="003E3A57">
      <w:r>
        <w:br w:type="page"/>
      </w:r>
    </w:p>
    <w:p w:rsidR="005E3C5E" w:rsidRDefault="005E3C5E" w:rsidP="005E3C5E">
      <w:r>
        <w:lastRenderedPageBreak/>
        <w:t xml:space="preserve">All of the NLM-Hosted Go Local sites share server space and processing time. </w:t>
      </w:r>
      <w:r w:rsidR="00F623EA">
        <w:t xml:space="preserve">Whenever possible, break up the file into smaller batches for import. Limit the file size to 200k. </w:t>
      </w:r>
      <w:r>
        <w:t xml:space="preserve">If you have any questions about import, please contact </w:t>
      </w:r>
      <w:hyperlink r:id="rId249" w:history="1">
        <w:r w:rsidRPr="00125194">
          <w:rPr>
            <w:rStyle w:val="Hyperlink"/>
          </w:rPr>
          <w:t>GOLOCAL-ADMIN@LIST.NIH.GOV</w:t>
        </w:r>
      </w:hyperlink>
      <w:r>
        <w:t>.</w:t>
      </w:r>
    </w:p>
    <w:p w:rsidR="00EF3D2C" w:rsidRDefault="00EF3D2C" w:rsidP="00EF3D2C"/>
    <w:p w:rsidR="00EF3D2C" w:rsidRPr="00747A3C" w:rsidRDefault="00EF3D2C" w:rsidP="00EF3D2C">
      <w:pPr>
        <w:pStyle w:val="Heading3"/>
      </w:pPr>
      <w:bookmarkStart w:id="550" w:name="_Toc229892051"/>
      <w:r w:rsidRPr="00747A3C">
        <w:t xml:space="preserve">Preparing the .CSV file for </w:t>
      </w:r>
      <w:r w:rsidR="00B9195D">
        <w:t>I</w:t>
      </w:r>
      <w:r w:rsidRPr="00747A3C">
        <w:t>mport</w:t>
      </w:r>
      <w:r w:rsidR="00A573FF">
        <w:t xml:space="preserve"> or Import Update</w:t>
      </w:r>
      <w:bookmarkEnd w:id="550"/>
    </w:p>
    <w:p w:rsidR="00494B3B" w:rsidRDefault="00494B3B" w:rsidP="00D62F3B">
      <w:pPr>
        <w:pStyle w:val="Caption"/>
      </w:pPr>
    </w:p>
    <w:p w:rsidR="003C421E" w:rsidRDefault="00842DEE" w:rsidP="00842DEE">
      <w:r>
        <w:t>We recomm</w:t>
      </w:r>
      <w:r w:rsidR="003777CB">
        <w:t xml:space="preserve">end using Excel to prepare the </w:t>
      </w:r>
      <w:r>
        <w:t xml:space="preserve">CSV file. The header names must be an exact match to the fields recognized in the system. </w:t>
      </w:r>
    </w:p>
    <w:p w:rsidR="00747A3C" w:rsidRDefault="00747A3C" w:rsidP="00747A3C"/>
    <w:p w:rsidR="00747A3C" w:rsidRPr="00001ACF" w:rsidRDefault="00747A3C" w:rsidP="00747A3C">
      <w:pPr>
        <w:pStyle w:val="whs9"/>
        <w:rPr>
          <w:highlight w:val="magenta"/>
        </w:rPr>
      </w:pPr>
      <w:r>
        <w:rPr>
          <w:noProof/>
        </w:rPr>
        <w:drawing>
          <wp:inline distT="0" distB="0" distL="0" distR="0">
            <wp:extent cx="5943600" cy="1894205"/>
            <wp:effectExtent l="19050" t="0" r="0" b="0"/>
            <wp:docPr id="224" name="Picture 17" descr="Example of .csv file to use for importing new records with basic contact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ImportNewContactInfo.jpg"/>
                    <pic:cNvPicPr/>
                  </pic:nvPicPr>
                  <pic:blipFill>
                    <a:blip r:embed="rId250"/>
                    <a:stretch>
                      <a:fillRect/>
                    </a:stretch>
                  </pic:blipFill>
                  <pic:spPr>
                    <a:xfrm>
                      <a:off x="0" y="0"/>
                      <a:ext cx="5943600" cy="1894205"/>
                    </a:xfrm>
                    <a:prstGeom prst="rect">
                      <a:avLst/>
                    </a:prstGeom>
                  </pic:spPr>
                </pic:pic>
              </a:graphicData>
            </a:graphic>
          </wp:inline>
        </w:drawing>
      </w:r>
    </w:p>
    <w:p w:rsidR="00747A3C" w:rsidRDefault="00747A3C" w:rsidP="00747A3C">
      <w:pPr>
        <w:pStyle w:val="Caption"/>
      </w:pPr>
      <w:bookmarkStart w:id="551" w:name="_Toc229892299"/>
      <w:r w:rsidRPr="00747A3C">
        <w:t xml:space="preserve">Figure </w:t>
      </w:r>
      <w:r w:rsidR="00241F43">
        <w:fldChar w:fldCharType="begin"/>
      </w:r>
      <w:r w:rsidR="00B66565">
        <w:instrText xml:space="preserve"> STYLEREF 1 \s </w:instrText>
      </w:r>
      <w:r w:rsidR="00241F43">
        <w:fldChar w:fldCharType="separate"/>
      </w:r>
      <w:r w:rsidR="00A23072">
        <w:rPr>
          <w:noProof/>
        </w:rPr>
        <w:t>6</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w:t>
      </w:r>
      <w:r w:rsidR="00241F43">
        <w:fldChar w:fldCharType="end"/>
      </w:r>
      <w:r w:rsidRPr="00747A3C">
        <w:t xml:space="preserve">:  Sample CSV </w:t>
      </w:r>
      <w:r w:rsidR="00A573FF">
        <w:t>file</w:t>
      </w:r>
      <w:r w:rsidRPr="00747A3C">
        <w:t xml:space="preserve"> for </w:t>
      </w:r>
      <w:r w:rsidR="00A573FF">
        <w:t>I</w:t>
      </w:r>
      <w:r w:rsidRPr="00747A3C">
        <w:t xml:space="preserve">mporting </w:t>
      </w:r>
      <w:r w:rsidR="00A573FF">
        <w:t>N</w:t>
      </w:r>
      <w:r w:rsidRPr="00747A3C">
        <w:t xml:space="preserve">ew </w:t>
      </w:r>
      <w:r w:rsidR="00A573FF">
        <w:t>R</w:t>
      </w:r>
      <w:r w:rsidRPr="00747A3C">
        <w:t xml:space="preserve">ecords with </w:t>
      </w:r>
      <w:r w:rsidR="00A573FF">
        <w:t>B</w:t>
      </w:r>
      <w:r w:rsidRPr="00747A3C">
        <w:t xml:space="preserve">asic </w:t>
      </w:r>
      <w:r w:rsidR="00A573FF">
        <w:t>C</w:t>
      </w:r>
      <w:r w:rsidRPr="00747A3C">
        <w:t xml:space="preserve">ontact </w:t>
      </w:r>
      <w:r w:rsidR="00A573FF">
        <w:t>I</w:t>
      </w:r>
      <w:r w:rsidRPr="00747A3C">
        <w:t>nformation.</w:t>
      </w:r>
      <w:bookmarkEnd w:id="551"/>
      <w:r w:rsidRPr="00747A3C">
        <w:t xml:space="preserve"> </w:t>
      </w:r>
    </w:p>
    <w:p w:rsidR="003C421E" w:rsidRDefault="003C421E" w:rsidP="00842DEE"/>
    <w:p w:rsidR="00A573FF" w:rsidRDefault="00747A3C" w:rsidP="00747A3C">
      <w:r>
        <w:t>The size limit for a cell in Excel is 32k. If you have a significant number of vocabulary or county mappings, it is possible that the cell for that field will exceed the maximum size. In these rare cases, you will not be able to import the complete dat</w:t>
      </w:r>
      <w:r w:rsidR="009B5E33">
        <w:t>a</w:t>
      </w:r>
      <w:r>
        <w:t xml:space="preserve"> for that field on that record. </w:t>
      </w:r>
    </w:p>
    <w:p w:rsidR="00A573FF" w:rsidRDefault="00A573FF" w:rsidP="00747A3C"/>
    <w:p w:rsidR="00A573FF" w:rsidRPr="001F0E4F" w:rsidRDefault="00A573FF" w:rsidP="00A573FF">
      <w:pPr>
        <w:pStyle w:val="whs9"/>
        <w:keepNext/>
      </w:pPr>
      <w:r w:rsidRPr="001F0E4F">
        <w:rPr>
          <w:noProof/>
        </w:rPr>
        <w:drawing>
          <wp:inline distT="0" distB="0" distL="0" distR="0">
            <wp:extent cx="5143500" cy="1638300"/>
            <wp:effectExtent l="19050" t="0" r="0" b="0"/>
            <wp:docPr id="228" name="Picture 179" descr="Sample csv file created in EXCEL for import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Sample CSV File Created in EXCEL.  This figure is an example of a CSV file created in the EXCEL software program.  This example shows a spreadsheet with the column headings &quot;Site ID&quot;, &quot;Address 1&quot;, &quot;City&quot;, and &quot;E-mail&quot;.  "/>
                    <pic:cNvPicPr>
                      <a:picLocks noChangeAspect="1" noChangeArrowheads="1"/>
                    </pic:cNvPicPr>
                  </pic:nvPicPr>
                  <pic:blipFill>
                    <a:blip r:embed="rId251"/>
                    <a:srcRect/>
                    <a:stretch>
                      <a:fillRect/>
                    </a:stretch>
                  </pic:blipFill>
                  <pic:spPr bwMode="auto">
                    <a:xfrm>
                      <a:off x="0" y="0"/>
                      <a:ext cx="5143500" cy="1638300"/>
                    </a:xfrm>
                    <a:prstGeom prst="rect">
                      <a:avLst/>
                    </a:prstGeom>
                    <a:noFill/>
                    <a:ln w="9525">
                      <a:noFill/>
                      <a:miter lim="800000"/>
                      <a:headEnd/>
                      <a:tailEnd/>
                    </a:ln>
                  </pic:spPr>
                </pic:pic>
              </a:graphicData>
            </a:graphic>
          </wp:inline>
        </w:drawing>
      </w:r>
    </w:p>
    <w:p w:rsidR="00A573FF" w:rsidRPr="001F0E4F" w:rsidRDefault="00A573FF" w:rsidP="00A573FF">
      <w:pPr>
        <w:pStyle w:val="Caption"/>
      </w:pPr>
      <w:bookmarkStart w:id="552" w:name="_Toc229892300"/>
      <w:r w:rsidRPr="001F0E4F">
        <w:t xml:space="preserve">Figure </w:t>
      </w:r>
      <w:r w:rsidR="00241F43">
        <w:fldChar w:fldCharType="begin"/>
      </w:r>
      <w:r w:rsidR="00B66565">
        <w:instrText xml:space="preserve"> STYLEREF 1 \s </w:instrText>
      </w:r>
      <w:r w:rsidR="00241F43">
        <w:fldChar w:fldCharType="separate"/>
      </w:r>
      <w:r w:rsidR="00A23072">
        <w:rPr>
          <w:noProof/>
        </w:rPr>
        <w:t>6</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2</w:t>
      </w:r>
      <w:r w:rsidR="00241F43">
        <w:fldChar w:fldCharType="end"/>
      </w:r>
      <w:r w:rsidRPr="001F0E4F">
        <w:t>:  Sample CSV File Created for Import Update of Address 1, City, and Email Fields.</w:t>
      </w:r>
      <w:bookmarkEnd w:id="552"/>
    </w:p>
    <w:p w:rsidR="00A573FF" w:rsidRPr="008E4F7E" w:rsidRDefault="00A573FF" w:rsidP="00A573FF">
      <w:pPr>
        <w:pStyle w:val="NormalWeb"/>
      </w:pPr>
      <w:r w:rsidRPr="001F0E4F">
        <w:t> </w:t>
      </w:r>
    </w:p>
    <w:p w:rsidR="00A573FF" w:rsidRPr="008E4F7E" w:rsidRDefault="00D47657" w:rsidP="00A573FF">
      <w:pPr>
        <w:pStyle w:val="BodyText"/>
      </w:pPr>
      <w:r>
        <w:t>For Import Updates, w</w:t>
      </w:r>
      <w:r w:rsidR="008E4F7E" w:rsidRPr="008E4F7E">
        <w:t>hatever is on the spreadsheet will overwrite the corresponding fields in the database</w:t>
      </w:r>
      <w:r w:rsidR="008E4F7E">
        <w:t xml:space="preserve">. </w:t>
      </w:r>
      <w:r w:rsidR="00A573FF" w:rsidRPr="008E4F7E">
        <w:t>In this example, the record with Site ID 37496 will have its Address 1 changed to "303 Test AVE," the city changed to "TEST" and the email address changed to "test@test.com". The record with Site ID 46622 is having its Address 1 changed to "</w:t>
      </w:r>
      <w:smartTag w:uri="urn:schemas-microsoft-com:office:smarttags" w:element="Street">
        <w:smartTag w:uri="urn:schemas-microsoft-com:office:smarttags" w:element="address">
          <w:r w:rsidR="00A573FF" w:rsidRPr="008E4F7E">
            <w:t>408 Test DR SW</w:t>
          </w:r>
        </w:smartTag>
      </w:smartTag>
      <w:r w:rsidR="00A573FF" w:rsidRPr="008E4F7E">
        <w:t xml:space="preserve">," the city changed to TEST and the email address is going to be changed to an empty field. </w:t>
      </w:r>
      <w:r w:rsidR="000F1334">
        <w:t xml:space="preserve">When conducting an Import Update, include </w:t>
      </w:r>
      <w:r w:rsidR="009B5E33">
        <w:t xml:space="preserve">only </w:t>
      </w:r>
      <w:r w:rsidR="000F1334">
        <w:t xml:space="preserve">those fields that you would like to change. </w:t>
      </w:r>
    </w:p>
    <w:p w:rsidR="00A573FF" w:rsidRPr="009B5E33" w:rsidRDefault="00A573FF" w:rsidP="00A573FF">
      <w:pPr>
        <w:pStyle w:val="BodyText"/>
      </w:pPr>
      <w:r w:rsidRPr="008E4F7E">
        <w:t> </w:t>
      </w:r>
      <w:r w:rsidRPr="009B5E33">
        <w:t> </w:t>
      </w:r>
    </w:p>
    <w:p w:rsidR="003E3A57" w:rsidRDefault="00A573FF" w:rsidP="000D764E">
      <w:pPr>
        <w:pStyle w:val="BodyText"/>
      </w:pPr>
      <w:r w:rsidRPr="008E4F7E">
        <w:t xml:space="preserve">If you create your CSV file from a file that you exported out of Go Local, you will need to delete the search strategy criteria information provided at the top of the file. </w:t>
      </w:r>
      <w:r w:rsidR="003777CB">
        <w:t xml:space="preserve">This is a useful way to create a file for an Import Update. It could also be helpful to provide you with a template of the possible column names for importing new records. </w:t>
      </w:r>
      <w:r w:rsidR="003E3A57">
        <w:t xml:space="preserve">  </w:t>
      </w:r>
      <w:r w:rsidR="003E3A57">
        <w:br w:type="page"/>
      </w:r>
    </w:p>
    <w:p w:rsidR="00A573FF" w:rsidRPr="008E4F7E" w:rsidRDefault="00A573FF" w:rsidP="00A573FF">
      <w:pPr>
        <w:pStyle w:val="BodyText"/>
        <w:keepNext/>
      </w:pPr>
      <w:r w:rsidRPr="008E4F7E">
        <w:rPr>
          <w:noProof/>
        </w:rPr>
        <w:lastRenderedPageBreak/>
        <w:drawing>
          <wp:inline distT="0" distB="0" distL="0" distR="0">
            <wp:extent cx="5372100" cy="2771775"/>
            <wp:effectExtent l="19050" t="0" r="0" b="0"/>
            <wp:docPr id="230" name="Picture 180" descr="CSV File Exported from Go Local showing seach stragegy information at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SV File Exported from Go Local.  In this figure, an example CSV spreadsheet file is shown."/>
                    <pic:cNvPicPr>
                      <a:picLocks noChangeAspect="1" noChangeArrowheads="1"/>
                    </pic:cNvPicPr>
                  </pic:nvPicPr>
                  <pic:blipFill>
                    <a:blip r:embed="rId252" r:link="rId253"/>
                    <a:srcRect/>
                    <a:stretch>
                      <a:fillRect/>
                    </a:stretch>
                  </pic:blipFill>
                  <pic:spPr bwMode="auto">
                    <a:xfrm>
                      <a:off x="0" y="0"/>
                      <a:ext cx="5372100" cy="2771775"/>
                    </a:xfrm>
                    <a:prstGeom prst="rect">
                      <a:avLst/>
                    </a:prstGeom>
                    <a:noFill/>
                    <a:ln w="9525">
                      <a:noFill/>
                      <a:miter lim="800000"/>
                      <a:headEnd/>
                      <a:tailEnd/>
                    </a:ln>
                  </pic:spPr>
                </pic:pic>
              </a:graphicData>
            </a:graphic>
          </wp:inline>
        </w:drawing>
      </w:r>
    </w:p>
    <w:p w:rsidR="00A573FF" w:rsidRPr="008E4F7E" w:rsidRDefault="00A573FF" w:rsidP="00A573FF">
      <w:pPr>
        <w:pStyle w:val="Caption"/>
      </w:pPr>
      <w:bookmarkStart w:id="553" w:name="_Toc229892301"/>
      <w:r w:rsidRPr="008E4F7E">
        <w:t xml:space="preserve">Figure </w:t>
      </w:r>
      <w:r w:rsidR="00241F43">
        <w:fldChar w:fldCharType="begin"/>
      </w:r>
      <w:r w:rsidR="00B66565">
        <w:instrText xml:space="preserve"> STYLEREF 1 \s </w:instrText>
      </w:r>
      <w:r w:rsidR="00241F43">
        <w:fldChar w:fldCharType="separate"/>
      </w:r>
      <w:r w:rsidR="00A23072">
        <w:rPr>
          <w:noProof/>
        </w:rPr>
        <w:t>6</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3</w:t>
      </w:r>
      <w:r w:rsidR="00241F43">
        <w:fldChar w:fldCharType="end"/>
      </w:r>
      <w:r w:rsidRPr="008E4F7E">
        <w:t>:  CSV File Exported from Go Local</w:t>
      </w:r>
      <w:bookmarkEnd w:id="553"/>
    </w:p>
    <w:p w:rsidR="00A573FF" w:rsidRPr="008E4F7E" w:rsidRDefault="00A573FF" w:rsidP="00A573FF">
      <w:pPr>
        <w:pStyle w:val="BodyText"/>
      </w:pPr>
    </w:p>
    <w:p w:rsidR="00A573FF" w:rsidRDefault="00A573FF" w:rsidP="00A573FF">
      <w:pPr>
        <w:pStyle w:val="BodyText"/>
      </w:pPr>
      <w:r w:rsidRPr="008E4F7E">
        <w:t>The above example shows the data that was exported from Go Local. The search criteria information is included at the top of the file. If you are using this type of file, you need to delete the rows containing the search criteria before making your modifications and before importing the modified data back into Go Local. In this example, you would want to delete rows 2 through 40 before making changes to the data.</w:t>
      </w:r>
    </w:p>
    <w:p w:rsidR="00D47657" w:rsidRDefault="00D47657" w:rsidP="00A573FF">
      <w:pPr>
        <w:pStyle w:val="BodyText"/>
      </w:pPr>
    </w:p>
    <w:p w:rsidR="00D47657" w:rsidRDefault="00D47657" w:rsidP="00A573FF">
      <w:pPr>
        <w:pStyle w:val="BodyText"/>
      </w:pPr>
      <w:r>
        <w:t>You will also need to delete those columns for fields that may not be imported. These include:</w:t>
      </w:r>
    </w:p>
    <w:p w:rsidR="00D47657" w:rsidRPr="00C556B0" w:rsidRDefault="00D47657" w:rsidP="00D511CC">
      <w:pPr>
        <w:pStyle w:val="BodyText"/>
        <w:numPr>
          <w:ilvl w:val="0"/>
          <w:numId w:val="114"/>
        </w:numPr>
      </w:pPr>
      <w:r w:rsidRPr="00C556B0">
        <w:t>Area ID</w:t>
      </w:r>
    </w:p>
    <w:p w:rsidR="00D47657" w:rsidRPr="00C556B0" w:rsidRDefault="00D47657" w:rsidP="00D511CC">
      <w:pPr>
        <w:pStyle w:val="BodyText"/>
        <w:numPr>
          <w:ilvl w:val="0"/>
          <w:numId w:val="114"/>
        </w:numPr>
      </w:pPr>
      <w:r w:rsidRPr="00C556B0">
        <w:t>Area Name</w:t>
      </w:r>
    </w:p>
    <w:p w:rsidR="00D47657" w:rsidRPr="00C556B0" w:rsidRDefault="00D47657" w:rsidP="00D511CC">
      <w:pPr>
        <w:pStyle w:val="BodyText"/>
        <w:numPr>
          <w:ilvl w:val="0"/>
          <w:numId w:val="114"/>
        </w:numPr>
      </w:pPr>
      <w:r w:rsidRPr="00C556B0">
        <w:t>Address Label</w:t>
      </w:r>
    </w:p>
    <w:p w:rsidR="00D47657" w:rsidRPr="00C556B0" w:rsidRDefault="00D47657" w:rsidP="00D511CC">
      <w:pPr>
        <w:pStyle w:val="BodyText"/>
        <w:numPr>
          <w:ilvl w:val="0"/>
          <w:numId w:val="114"/>
        </w:numPr>
      </w:pPr>
      <w:r w:rsidRPr="00C556B0">
        <w:t>Creation Date</w:t>
      </w:r>
    </w:p>
    <w:p w:rsidR="00D47657" w:rsidRPr="00C556B0" w:rsidRDefault="00D47657" w:rsidP="00D511CC">
      <w:pPr>
        <w:pStyle w:val="BodyText"/>
        <w:numPr>
          <w:ilvl w:val="0"/>
          <w:numId w:val="114"/>
        </w:numPr>
      </w:pPr>
      <w:r w:rsidRPr="00C556B0">
        <w:t>Created By</w:t>
      </w:r>
    </w:p>
    <w:p w:rsidR="00D47657" w:rsidRPr="00C556B0" w:rsidRDefault="00D47657" w:rsidP="00D511CC">
      <w:pPr>
        <w:pStyle w:val="BodyText"/>
        <w:numPr>
          <w:ilvl w:val="0"/>
          <w:numId w:val="114"/>
        </w:numPr>
      </w:pPr>
      <w:r w:rsidRPr="00C556B0">
        <w:t>Modified Date</w:t>
      </w:r>
    </w:p>
    <w:p w:rsidR="00D47657" w:rsidRPr="00C556B0" w:rsidRDefault="00D47657" w:rsidP="00D511CC">
      <w:pPr>
        <w:pStyle w:val="BodyText"/>
        <w:numPr>
          <w:ilvl w:val="0"/>
          <w:numId w:val="114"/>
        </w:numPr>
      </w:pPr>
      <w:r w:rsidRPr="00C556B0">
        <w:t>Modified By</w:t>
      </w:r>
    </w:p>
    <w:p w:rsidR="00D47657" w:rsidRPr="00C556B0" w:rsidRDefault="00D47657" w:rsidP="00D511CC">
      <w:pPr>
        <w:pStyle w:val="BodyText"/>
        <w:numPr>
          <w:ilvl w:val="0"/>
          <w:numId w:val="114"/>
        </w:numPr>
      </w:pPr>
      <w:r w:rsidRPr="00C556B0">
        <w:t>Reviewed Date</w:t>
      </w:r>
    </w:p>
    <w:p w:rsidR="00D47657" w:rsidRPr="00C556B0" w:rsidRDefault="00D47657" w:rsidP="00D511CC">
      <w:pPr>
        <w:pStyle w:val="BodyText"/>
        <w:numPr>
          <w:ilvl w:val="0"/>
          <w:numId w:val="114"/>
        </w:numPr>
      </w:pPr>
      <w:r w:rsidRPr="00C556B0">
        <w:t>Reviewed By</w:t>
      </w:r>
    </w:p>
    <w:p w:rsidR="00D47657" w:rsidRPr="00C556B0" w:rsidRDefault="00D47657" w:rsidP="00D511CC">
      <w:pPr>
        <w:pStyle w:val="BodyText"/>
        <w:numPr>
          <w:ilvl w:val="0"/>
          <w:numId w:val="114"/>
        </w:numPr>
      </w:pPr>
      <w:r w:rsidRPr="00C556B0">
        <w:t>Audited Date</w:t>
      </w:r>
    </w:p>
    <w:p w:rsidR="00D47657" w:rsidRPr="00C556B0" w:rsidRDefault="00D47657" w:rsidP="00D511CC">
      <w:pPr>
        <w:pStyle w:val="BodyText"/>
        <w:numPr>
          <w:ilvl w:val="0"/>
          <w:numId w:val="114"/>
        </w:numPr>
      </w:pPr>
      <w:r w:rsidRPr="00C556B0">
        <w:t>Audited By</w:t>
      </w:r>
    </w:p>
    <w:p w:rsidR="00D47657" w:rsidRPr="00C556B0" w:rsidRDefault="00D47657" w:rsidP="00D511CC">
      <w:pPr>
        <w:pStyle w:val="BodyText"/>
        <w:numPr>
          <w:ilvl w:val="0"/>
          <w:numId w:val="114"/>
        </w:numPr>
      </w:pPr>
      <w:r w:rsidRPr="00C556B0">
        <w:t>Local Health Topics</w:t>
      </w:r>
    </w:p>
    <w:p w:rsidR="00D47657" w:rsidRDefault="00D47657" w:rsidP="00D511CC">
      <w:pPr>
        <w:pStyle w:val="BodyText"/>
        <w:numPr>
          <w:ilvl w:val="0"/>
          <w:numId w:val="114"/>
        </w:numPr>
      </w:pPr>
      <w:r w:rsidRPr="00C556B0">
        <w:t>Local Service Terms (Note, these last two fields are NOT needed for uploading the vocabulary and cannot be used in an Import Update. Vocabulary is imported with the “Local Service Terms and Local Health Topics” field.)</w:t>
      </w:r>
    </w:p>
    <w:p w:rsidR="00C556B0" w:rsidRPr="00C556B0" w:rsidRDefault="00C556B0" w:rsidP="00D511CC">
      <w:pPr>
        <w:pStyle w:val="BodyText"/>
        <w:numPr>
          <w:ilvl w:val="0"/>
          <w:numId w:val="114"/>
        </w:numPr>
      </w:pPr>
      <w:r>
        <w:t>Shared Record Y/N</w:t>
      </w:r>
    </w:p>
    <w:p w:rsidR="00C556B0" w:rsidRDefault="00C556B0" w:rsidP="00AF2F43">
      <w:pPr>
        <w:pStyle w:val="BodyText"/>
      </w:pPr>
    </w:p>
    <w:p w:rsidR="00AF2F43" w:rsidRPr="00F111A1" w:rsidRDefault="00AF2F43" w:rsidP="00F111A1">
      <w:pPr>
        <w:pStyle w:val="BodyText"/>
      </w:pPr>
      <w:r w:rsidRPr="00F111A1">
        <w:t>I</w:t>
      </w:r>
      <w:r w:rsidR="00C07F2A" w:rsidRPr="00F111A1">
        <w:t>f you are working from an exported file</w:t>
      </w:r>
      <w:r w:rsidRPr="00F111A1">
        <w:t xml:space="preserve"> to create a file for an Import Update, pay special attention to the Service Area Type and Service Areas fields. Look for records that have a Z in the Service Area Type Field. For those records, delete the county name that appears in the Service Areas field. The system provides it in the output, but for Import, it will not accept a county name in the Service Areas field when Service Area Type = Z. Or, if you do not want to make any changes to these fields, </w:t>
      </w:r>
      <w:r w:rsidRPr="00E20B18">
        <w:t xml:space="preserve">you should delete </w:t>
      </w:r>
      <w:r w:rsidR="00F111A1" w:rsidRPr="00E20B18">
        <w:t>these columns</w:t>
      </w:r>
      <w:r w:rsidRPr="00E20B18">
        <w:t xml:space="preserve"> from </w:t>
      </w:r>
      <w:r w:rsidR="00E20B18" w:rsidRPr="00E20B18">
        <w:t>the file.</w:t>
      </w:r>
    </w:p>
    <w:p w:rsidR="000D764E" w:rsidRDefault="00A573FF">
      <w:r w:rsidRPr="008E4F7E">
        <w:t xml:space="preserve">After you delete the rows, the spreadsheet will look like this: </w:t>
      </w:r>
      <w:r w:rsidR="000D764E">
        <w:t xml:space="preserve">  </w:t>
      </w:r>
      <w:r w:rsidR="000D764E">
        <w:br w:type="page"/>
      </w:r>
    </w:p>
    <w:p w:rsidR="00A573FF" w:rsidRPr="008E4F7E" w:rsidRDefault="00A573FF" w:rsidP="00A573FF">
      <w:pPr>
        <w:pStyle w:val="whs9"/>
        <w:keepNext/>
      </w:pPr>
      <w:r w:rsidRPr="008E4F7E">
        <w:rPr>
          <w:noProof/>
        </w:rPr>
        <w:lastRenderedPageBreak/>
        <w:drawing>
          <wp:inline distT="0" distB="0" distL="0" distR="0">
            <wp:extent cx="5962650" cy="514633"/>
            <wp:effectExtent l="19050" t="0" r="0" b="0"/>
            <wp:docPr id="233" name="Picture 181" descr="Spreadsheet with modifi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Modified Spreadsheet Data.  This figure shows the results of spreadsheet data that has been modified.  In this example, the Rows 2 - 40 (those rows containing the search criteria information) from the original spreadsheet data have been deleted.  The data that remains includes the column headings and 2 rows of site record data such as Site ID, Site Name, Site URL, Address 1, Address 2, City, State, Zip Code, Phone Number, E-mail, Site Description, Organization, and Comments."/>
                    <pic:cNvPicPr>
                      <a:picLocks noChangeAspect="1" noChangeArrowheads="1"/>
                    </pic:cNvPicPr>
                  </pic:nvPicPr>
                  <pic:blipFill>
                    <a:blip r:embed="rId254" r:link="rId255"/>
                    <a:srcRect/>
                    <a:stretch>
                      <a:fillRect/>
                    </a:stretch>
                  </pic:blipFill>
                  <pic:spPr bwMode="auto">
                    <a:xfrm>
                      <a:off x="0" y="0"/>
                      <a:ext cx="5962650" cy="514633"/>
                    </a:xfrm>
                    <a:prstGeom prst="rect">
                      <a:avLst/>
                    </a:prstGeom>
                    <a:noFill/>
                    <a:ln w="9525">
                      <a:noFill/>
                      <a:miter lim="800000"/>
                      <a:headEnd/>
                      <a:tailEnd/>
                    </a:ln>
                  </pic:spPr>
                </pic:pic>
              </a:graphicData>
            </a:graphic>
          </wp:inline>
        </w:drawing>
      </w:r>
    </w:p>
    <w:p w:rsidR="00A573FF" w:rsidRPr="008E4F7E" w:rsidRDefault="00A573FF" w:rsidP="00A573FF">
      <w:pPr>
        <w:pStyle w:val="Caption"/>
      </w:pPr>
      <w:bookmarkStart w:id="554" w:name="_Toc229892302"/>
      <w:r w:rsidRPr="008E4F7E">
        <w:t xml:space="preserve">Figure </w:t>
      </w:r>
      <w:r w:rsidR="00241F43">
        <w:fldChar w:fldCharType="begin"/>
      </w:r>
      <w:r w:rsidR="00B66565">
        <w:instrText xml:space="preserve"> STYLEREF 1 \s </w:instrText>
      </w:r>
      <w:r w:rsidR="00241F43">
        <w:fldChar w:fldCharType="separate"/>
      </w:r>
      <w:r w:rsidR="00A23072">
        <w:rPr>
          <w:noProof/>
        </w:rPr>
        <w:t>6</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4</w:t>
      </w:r>
      <w:r w:rsidR="00241F43">
        <w:fldChar w:fldCharType="end"/>
      </w:r>
      <w:r w:rsidRPr="008E4F7E">
        <w:t>:  Modified Spreadsheet Data</w:t>
      </w:r>
      <w:bookmarkEnd w:id="554"/>
    </w:p>
    <w:p w:rsidR="00A573FF" w:rsidRPr="008E4F7E" w:rsidRDefault="00A573FF" w:rsidP="00A573FF">
      <w:pPr>
        <w:pStyle w:val="BodyText"/>
      </w:pPr>
      <w:r w:rsidRPr="008E4F7E">
        <w:t> </w:t>
      </w:r>
    </w:p>
    <w:p w:rsidR="008E4F7E" w:rsidRPr="008E4F7E" w:rsidRDefault="003777CB" w:rsidP="008E4F7E">
      <w:pPr>
        <w:pStyle w:val="BodyText"/>
      </w:pPr>
      <w:r>
        <w:t>To conduct an Import Update on these records, y</w:t>
      </w:r>
      <w:r w:rsidR="00A573FF" w:rsidRPr="008E4F7E">
        <w:t xml:space="preserve">ou can </w:t>
      </w:r>
      <w:r>
        <w:t xml:space="preserve">edit </w:t>
      </w:r>
      <w:r w:rsidR="00A573FF" w:rsidRPr="008E4F7E">
        <w:t>those fields that need to be modified</w:t>
      </w:r>
      <w:r w:rsidR="00AF2F43">
        <w:t xml:space="preserve">, delete the columns that are not essential for your import, and then </w:t>
      </w:r>
      <w:r w:rsidR="00A573FF" w:rsidRPr="008E4F7E">
        <w:t xml:space="preserve">import </w:t>
      </w:r>
      <w:r w:rsidR="00AF2F43">
        <w:t xml:space="preserve">the file </w:t>
      </w:r>
      <w:r w:rsidR="00A573FF" w:rsidRPr="008E4F7E">
        <w:t>back into the system.</w:t>
      </w:r>
    </w:p>
    <w:p w:rsidR="00842DEE" w:rsidRPr="00842DEE" w:rsidRDefault="00842DEE" w:rsidP="001F0E4F">
      <w:pPr>
        <w:pStyle w:val="BodyText"/>
      </w:pPr>
    </w:p>
    <w:p w:rsidR="006B6B0A" w:rsidRPr="00AD5C8A" w:rsidRDefault="006B6B0A" w:rsidP="00AD5C8A">
      <w:pPr>
        <w:pStyle w:val="Heading4"/>
      </w:pPr>
      <w:r w:rsidRPr="00AD5C8A">
        <w:t>Duplicate</w:t>
      </w:r>
      <w:r w:rsidR="00167B8D" w:rsidRPr="00AD5C8A">
        <w:t>s</w:t>
      </w:r>
      <w:r w:rsidRPr="00AD5C8A">
        <w:t xml:space="preserve"> </w:t>
      </w:r>
      <w:r w:rsidR="00167B8D" w:rsidRPr="00AD5C8A">
        <w:t>and Importing New Records</w:t>
      </w:r>
    </w:p>
    <w:p w:rsidR="00494B3B" w:rsidRDefault="00494B3B" w:rsidP="00A97AE9">
      <w:pPr>
        <w:pStyle w:val="BodyText"/>
      </w:pPr>
      <w:r w:rsidRPr="00A97AE9">
        <w:t>The minimum required field</w:t>
      </w:r>
      <w:r w:rsidR="00167B8D">
        <w:t>s</w:t>
      </w:r>
      <w:r w:rsidRPr="00A97AE9">
        <w:t xml:space="preserve"> </w:t>
      </w:r>
      <w:r w:rsidR="00A76B2B">
        <w:t xml:space="preserve">for importing a new record </w:t>
      </w:r>
      <w:r w:rsidR="00167B8D">
        <w:t>are</w:t>
      </w:r>
      <w:r w:rsidR="00167B8D" w:rsidRPr="00A97AE9">
        <w:t xml:space="preserve"> </w:t>
      </w:r>
      <w:r w:rsidR="00167B8D">
        <w:t>S</w:t>
      </w:r>
      <w:r w:rsidRPr="00A97AE9">
        <w:t>ite name</w:t>
      </w:r>
      <w:r w:rsidR="00167B8D">
        <w:t xml:space="preserve"> and Record Status</w:t>
      </w:r>
      <w:r w:rsidRPr="00A97AE9">
        <w:t>; however, there must be data in each record that makes it unique.</w:t>
      </w:r>
      <w:r w:rsidR="006B6B0A">
        <w:t xml:space="preserve">  The system automatically checks for duplicate records upon data import.  The Site Name, Address1, and URL fields of each imported record </w:t>
      </w:r>
      <w:r w:rsidR="00553CF4">
        <w:t xml:space="preserve">are </w:t>
      </w:r>
      <w:r w:rsidR="006B6B0A">
        <w:t>automatically checked against existing records in the database.  If there is an exact match on these three fields (including if the same fields is blank in both the existing and imported record), then the imported record will be deemed a duplicate and will be rejected.</w:t>
      </w:r>
    </w:p>
    <w:p w:rsidR="00AD5C8A" w:rsidRPr="00A97AE9" w:rsidRDefault="00AD5C8A" w:rsidP="00A97AE9">
      <w:pPr>
        <w:pStyle w:val="BodyText"/>
      </w:pPr>
    </w:p>
    <w:p w:rsidR="00356D5B" w:rsidRPr="00AD5C8A" w:rsidRDefault="00356D5B" w:rsidP="00AD5C8A">
      <w:pPr>
        <w:pStyle w:val="Heading4"/>
      </w:pPr>
      <w:r w:rsidRPr="00AD5C8A">
        <w:t>Fields Automatically Updated During Import</w:t>
      </w:r>
    </w:p>
    <w:p w:rsidR="00356D5B" w:rsidRPr="00A97AE9" w:rsidRDefault="00356D5B" w:rsidP="00356D5B">
      <w:pPr>
        <w:pStyle w:val="BodyText"/>
      </w:pPr>
      <w:r>
        <w:br/>
        <w:t xml:space="preserve">When creating a new record, the system will assign the following fields: </w:t>
      </w:r>
    </w:p>
    <w:p w:rsidR="00356D5B" w:rsidRPr="00A97AE9" w:rsidRDefault="00356D5B" w:rsidP="00D511CC">
      <w:pPr>
        <w:pStyle w:val="BodyText"/>
        <w:numPr>
          <w:ilvl w:val="0"/>
          <w:numId w:val="38"/>
        </w:numPr>
      </w:pPr>
      <w:r>
        <w:rPr>
          <w:b/>
        </w:rPr>
        <w:t>A</w:t>
      </w:r>
      <w:r w:rsidRPr="00A97AE9">
        <w:rPr>
          <w:b/>
        </w:rPr>
        <w:t>rea</w:t>
      </w:r>
      <w:r>
        <w:rPr>
          <w:b/>
        </w:rPr>
        <w:t xml:space="preserve"> ID</w:t>
      </w:r>
      <w:r w:rsidRPr="00A97AE9">
        <w:t xml:space="preserve">: </w:t>
      </w:r>
      <w:r>
        <w:t xml:space="preserve">An identifier for your Go Local area. </w:t>
      </w:r>
    </w:p>
    <w:p w:rsidR="00356D5B" w:rsidRPr="00A97AE9" w:rsidRDefault="00356D5B" w:rsidP="00D511CC">
      <w:pPr>
        <w:pStyle w:val="BodyText"/>
        <w:numPr>
          <w:ilvl w:val="0"/>
          <w:numId w:val="38"/>
        </w:numPr>
      </w:pPr>
      <w:r>
        <w:rPr>
          <w:b/>
        </w:rPr>
        <w:t>C</w:t>
      </w:r>
      <w:r w:rsidRPr="00A97AE9">
        <w:rPr>
          <w:b/>
        </w:rPr>
        <w:t>reat</w:t>
      </w:r>
      <w:r>
        <w:rPr>
          <w:b/>
        </w:rPr>
        <w:t>ion D</w:t>
      </w:r>
      <w:r w:rsidRPr="00A97AE9">
        <w:rPr>
          <w:b/>
        </w:rPr>
        <w:t>ate</w:t>
      </w:r>
      <w:r w:rsidRPr="00A97AE9">
        <w:t xml:space="preserve">: The current system date will be used as the </w:t>
      </w:r>
      <w:r>
        <w:t>Creation Date</w:t>
      </w:r>
      <w:r w:rsidRPr="00A97AE9">
        <w:t>.</w:t>
      </w:r>
    </w:p>
    <w:p w:rsidR="00356D5B" w:rsidRDefault="00356D5B" w:rsidP="00D511CC">
      <w:pPr>
        <w:pStyle w:val="BodyText"/>
        <w:numPr>
          <w:ilvl w:val="0"/>
          <w:numId w:val="38"/>
        </w:numPr>
      </w:pPr>
      <w:r>
        <w:rPr>
          <w:b/>
        </w:rPr>
        <w:t>Created By</w:t>
      </w:r>
      <w:r w:rsidRPr="00A97AE9">
        <w:t xml:space="preserve">: The </w:t>
      </w:r>
      <w:r>
        <w:t>Login Name</w:t>
      </w:r>
      <w:r w:rsidRPr="00A97AE9">
        <w:t xml:space="preserve"> of the person performing the data import </w:t>
      </w:r>
      <w:r>
        <w:t>will be included as the creator of the record</w:t>
      </w:r>
      <w:r w:rsidRPr="00A97AE9">
        <w:t>.</w:t>
      </w:r>
    </w:p>
    <w:p w:rsidR="00356D5B" w:rsidRDefault="00356D5B" w:rsidP="00356D5B">
      <w:pPr>
        <w:pStyle w:val="BodyText"/>
      </w:pPr>
    </w:p>
    <w:p w:rsidR="00356D5B" w:rsidRPr="00A97AE9" w:rsidRDefault="00356D5B" w:rsidP="00356D5B">
      <w:pPr>
        <w:pStyle w:val="BodyText"/>
      </w:pPr>
      <w:r>
        <w:t xml:space="preserve">When conducting an Import Update, the system will update the following fields: </w:t>
      </w:r>
      <w:r w:rsidRPr="00A97AE9">
        <w:t xml:space="preserve"> </w:t>
      </w:r>
    </w:p>
    <w:p w:rsidR="00356D5B" w:rsidRDefault="00356D5B" w:rsidP="00D511CC">
      <w:pPr>
        <w:pStyle w:val="BodyText"/>
        <w:numPr>
          <w:ilvl w:val="0"/>
          <w:numId w:val="38"/>
        </w:numPr>
      </w:pPr>
      <w:r>
        <w:rPr>
          <w:b/>
        </w:rPr>
        <w:t>Audit Date</w:t>
      </w:r>
      <w:r w:rsidRPr="00A97AE9">
        <w:t xml:space="preserve">: </w:t>
      </w:r>
      <w:r>
        <w:t xml:space="preserve">If </w:t>
      </w:r>
      <w:r w:rsidRPr="00A97AE9">
        <w:t xml:space="preserve">you select import type "Upload existing records with Audit Timestamp" </w:t>
      </w:r>
      <w:r>
        <w:t xml:space="preserve">when submitting the file for import update, the audit date for all the records on the file will be updated to the date of the import update. </w:t>
      </w:r>
    </w:p>
    <w:p w:rsidR="00AD5C8A" w:rsidRDefault="00356D5B" w:rsidP="00D511CC">
      <w:pPr>
        <w:pStyle w:val="BodyText"/>
        <w:numPr>
          <w:ilvl w:val="0"/>
          <w:numId w:val="38"/>
        </w:numPr>
      </w:pPr>
      <w:r w:rsidRPr="00045991">
        <w:rPr>
          <w:b/>
        </w:rPr>
        <w:t>Audited By</w:t>
      </w:r>
      <w:r w:rsidRPr="00045991">
        <w:t>:</w:t>
      </w:r>
      <w:r w:rsidRPr="00045991">
        <w:rPr>
          <w:b/>
        </w:rPr>
        <w:t xml:space="preserve"> </w:t>
      </w:r>
      <w:r>
        <w:t xml:space="preserve">If </w:t>
      </w:r>
      <w:r w:rsidRPr="00A97AE9">
        <w:t xml:space="preserve">you select import type "Upload existing records with Audit Timestamp" </w:t>
      </w:r>
      <w:r>
        <w:t xml:space="preserve">when submitting the file for import update, the Audited By field will be updated to be the login of the person conducting the import update. </w:t>
      </w:r>
    </w:p>
    <w:p w:rsidR="00A50839" w:rsidRPr="00A50839" w:rsidRDefault="00356D5B" w:rsidP="00D511CC">
      <w:pPr>
        <w:pStyle w:val="BodyText"/>
        <w:numPr>
          <w:ilvl w:val="0"/>
          <w:numId w:val="38"/>
        </w:numPr>
        <w:rPr>
          <w:b/>
        </w:rPr>
      </w:pPr>
      <w:r>
        <w:rPr>
          <w:b/>
        </w:rPr>
        <w:t>Modified Date</w:t>
      </w:r>
      <w:r w:rsidRPr="00A50839">
        <w:t>: The system will assign the date of the import update as the last date the records were modified.</w:t>
      </w:r>
    </w:p>
    <w:p w:rsidR="00356D5B" w:rsidRPr="00045991" w:rsidRDefault="00356D5B" w:rsidP="00D511CC">
      <w:pPr>
        <w:pStyle w:val="BodyText"/>
        <w:numPr>
          <w:ilvl w:val="0"/>
          <w:numId w:val="38"/>
        </w:numPr>
        <w:rPr>
          <w:b/>
        </w:rPr>
      </w:pPr>
      <w:r w:rsidRPr="00A50839">
        <w:rPr>
          <w:b/>
        </w:rPr>
        <w:t xml:space="preserve">Modified By: </w:t>
      </w:r>
      <w:r>
        <w:t xml:space="preserve">The Login Name of the person conducting the import update will be listed as the person who last </w:t>
      </w:r>
      <w:r w:rsidRPr="00A50839">
        <w:t>modified the records</w:t>
      </w:r>
      <w:r>
        <w:t xml:space="preserve">. </w:t>
      </w:r>
    </w:p>
    <w:p w:rsidR="00356D5B" w:rsidRDefault="00356D5B" w:rsidP="00D511CC">
      <w:pPr>
        <w:pStyle w:val="BodyText"/>
        <w:numPr>
          <w:ilvl w:val="0"/>
          <w:numId w:val="38"/>
        </w:numPr>
        <w:rPr>
          <w:b/>
        </w:rPr>
      </w:pPr>
      <w:r>
        <w:rPr>
          <w:b/>
        </w:rPr>
        <w:t>Reviewed Date</w:t>
      </w:r>
      <w:r w:rsidRPr="00045991">
        <w:t>:</w:t>
      </w:r>
      <w:r>
        <w:t xml:space="preserve"> For records with Record Status = A (Approved) in an import update, the date they are last revi</w:t>
      </w:r>
      <w:r w:rsidR="00AD5C8A">
        <w:t>e</w:t>
      </w:r>
      <w:r>
        <w:t>w</w:t>
      </w:r>
      <w:r w:rsidRPr="00A50839">
        <w:rPr>
          <w:b/>
        </w:rPr>
        <w:t>e</w:t>
      </w:r>
      <w:r>
        <w:t xml:space="preserve">d will be the date of the import update. </w:t>
      </w:r>
    </w:p>
    <w:p w:rsidR="00356D5B" w:rsidRDefault="00356D5B" w:rsidP="00D511CC">
      <w:pPr>
        <w:pStyle w:val="BodyText"/>
        <w:numPr>
          <w:ilvl w:val="0"/>
          <w:numId w:val="38"/>
        </w:numPr>
      </w:pPr>
      <w:r w:rsidRPr="00045991">
        <w:rPr>
          <w:b/>
        </w:rPr>
        <w:t xml:space="preserve">Reviewed </w:t>
      </w:r>
      <w:r>
        <w:rPr>
          <w:b/>
        </w:rPr>
        <w:t>By</w:t>
      </w:r>
      <w:r w:rsidRPr="00045991">
        <w:t>:</w:t>
      </w:r>
      <w:r>
        <w:t xml:space="preserve"> or records with Record Status = A (Approved) in an import update, the Login Name of the person who conducted the import update will be given as the person who last reviewed the records. </w:t>
      </w:r>
    </w:p>
    <w:p w:rsidR="00356D5B" w:rsidRDefault="00356D5B" w:rsidP="00494B3B">
      <w:pPr>
        <w:pStyle w:val="NormalWeb"/>
      </w:pPr>
    </w:p>
    <w:p w:rsidR="000D764E" w:rsidRDefault="000D764E" w:rsidP="00494B3B">
      <w:pPr>
        <w:pStyle w:val="NormalWeb"/>
      </w:pPr>
    </w:p>
    <w:p w:rsidR="000D764E" w:rsidRDefault="000D764E">
      <w:pPr>
        <w:rPr>
          <w:rFonts w:ascii="Arial" w:hAnsi="Arial" w:cs="Arial"/>
          <w:sz w:val="20"/>
        </w:rPr>
      </w:pPr>
      <w:r>
        <w:br w:type="page"/>
      </w:r>
    </w:p>
    <w:p w:rsidR="00494B3B" w:rsidRPr="00F46C4A" w:rsidRDefault="00C07F2A" w:rsidP="00F46C4A">
      <w:pPr>
        <w:pStyle w:val="Heading3"/>
      </w:pPr>
      <w:bookmarkStart w:id="555" w:name="_Toc180911746"/>
      <w:bookmarkStart w:id="556" w:name="_Toc229892052"/>
      <w:r w:rsidRPr="00F46C4A">
        <w:lastRenderedPageBreak/>
        <w:t xml:space="preserve">Conducting </w:t>
      </w:r>
      <w:proofErr w:type="gramStart"/>
      <w:r w:rsidRPr="00F46C4A">
        <w:t xml:space="preserve">an  </w:t>
      </w:r>
      <w:r w:rsidR="006B6ABE" w:rsidRPr="00F46C4A">
        <w:t>Import</w:t>
      </w:r>
      <w:proofErr w:type="gramEnd"/>
      <w:r w:rsidR="006B6ABE" w:rsidRPr="00F46C4A">
        <w:t xml:space="preserve"> </w:t>
      </w:r>
      <w:r w:rsidRPr="00F46C4A">
        <w:t xml:space="preserve">or Import Update </w:t>
      </w:r>
      <w:r w:rsidR="006B6ABE" w:rsidRPr="00F46C4A">
        <w:t>Feature</w:t>
      </w:r>
      <w:bookmarkEnd w:id="555"/>
      <w:bookmarkEnd w:id="556"/>
      <w:r w:rsidR="00494B3B" w:rsidRPr="00F46C4A">
        <w:t xml:space="preserve"> </w:t>
      </w:r>
    </w:p>
    <w:p w:rsidR="00494B3B" w:rsidRDefault="00494B3B" w:rsidP="00A97AE9">
      <w:pPr>
        <w:pStyle w:val="BodyText"/>
      </w:pPr>
      <w:r>
        <w:t xml:space="preserve">You can access the data import module </w:t>
      </w:r>
      <w:r w:rsidR="006B6ABE">
        <w:t xml:space="preserve">by choosing </w:t>
      </w:r>
      <w:r>
        <w:t>Admin &gt; Data Import</w:t>
      </w:r>
      <w:r w:rsidR="006B6ABE">
        <w:t xml:space="preserve"> from the menu</w:t>
      </w:r>
      <w:r>
        <w:t xml:space="preserve">. Only the </w:t>
      </w:r>
      <w:r w:rsidR="00D11F96">
        <w:t>L</w:t>
      </w:r>
      <w:r>
        <w:t xml:space="preserve">ocal </w:t>
      </w:r>
      <w:r w:rsidR="00D11F96">
        <w:t>A</w:t>
      </w:r>
      <w:r>
        <w:t xml:space="preserve">dministrators have access to this module. </w:t>
      </w:r>
    </w:p>
    <w:p w:rsidR="00494B3B" w:rsidRDefault="00494B3B" w:rsidP="00A97AE9">
      <w:pPr>
        <w:pStyle w:val="BodyText"/>
      </w:pPr>
    </w:p>
    <w:p w:rsidR="009E6D46" w:rsidRDefault="00EB5331" w:rsidP="00FC00EE">
      <w:pPr>
        <w:pStyle w:val="NormalWeb"/>
      </w:pPr>
      <w:r>
        <w:rPr>
          <w:noProof/>
        </w:rPr>
        <w:drawing>
          <wp:inline distT="0" distB="0" distL="0" distR="0">
            <wp:extent cx="2247900" cy="1733550"/>
            <wp:effectExtent l="19050" t="0" r="0" b="0"/>
            <wp:docPr id="169" name="Picture 169" descr="Data Import Menu fea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Data Import Menu.  This figure shows the menu display for the Data Import features.  From the menu choose Admin then Data Import.  The Data Import option is sub-divided into to additional menu features.  They are Import and Error Reports.&#10;"/>
                    <pic:cNvPicPr>
                      <a:picLocks noChangeAspect="1" noChangeArrowheads="1"/>
                    </pic:cNvPicPr>
                  </pic:nvPicPr>
                  <pic:blipFill>
                    <a:blip r:embed="rId256"/>
                    <a:srcRect/>
                    <a:stretch>
                      <a:fillRect/>
                    </a:stretch>
                  </pic:blipFill>
                  <pic:spPr bwMode="auto">
                    <a:xfrm>
                      <a:off x="0" y="0"/>
                      <a:ext cx="2247900" cy="1733550"/>
                    </a:xfrm>
                    <a:prstGeom prst="rect">
                      <a:avLst/>
                    </a:prstGeom>
                    <a:noFill/>
                    <a:ln w="9525">
                      <a:noFill/>
                      <a:miter lim="800000"/>
                      <a:headEnd/>
                      <a:tailEnd/>
                    </a:ln>
                  </pic:spPr>
                </pic:pic>
              </a:graphicData>
            </a:graphic>
          </wp:inline>
        </w:drawing>
      </w:r>
    </w:p>
    <w:p w:rsidR="00494B3B" w:rsidRDefault="009E6D46" w:rsidP="009E6D46">
      <w:pPr>
        <w:pStyle w:val="Caption"/>
      </w:pPr>
      <w:bookmarkStart w:id="557" w:name="_Toc229892303"/>
      <w:r>
        <w:t xml:space="preserve">Figure </w:t>
      </w:r>
      <w:r w:rsidR="00241F43">
        <w:fldChar w:fldCharType="begin"/>
      </w:r>
      <w:r w:rsidR="00B66565">
        <w:instrText xml:space="preserve"> STYLEREF 1 \s </w:instrText>
      </w:r>
      <w:r w:rsidR="00241F43">
        <w:fldChar w:fldCharType="separate"/>
      </w:r>
      <w:r w:rsidR="00A23072">
        <w:rPr>
          <w:noProof/>
        </w:rPr>
        <w:t>6</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5</w:t>
      </w:r>
      <w:r w:rsidR="00241F43">
        <w:fldChar w:fldCharType="end"/>
      </w:r>
      <w:r>
        <w:t>:  Data Import Menu</w:t>
      </w:r>
      <w:bookmarkEnd w:id="557"/>
    </w:p>
    <w:p w:rsidR="00494B3B" w:rsidRDefault="00494B3B" w:rsidP="00FC00EE">
      <w:pPr>
        <w:pStyle w:val="whs16"/>
        <w:ind w:left="0"/>
        <w:jc w:val="left"/>
      </w:pPr>
    </w:p>
    <w:p w:rsidR="009E6D46" w:rsidRDefault="009E6D46" w:rsidP="009E6D46">
      <w:pPr>
        <w:pStyle w:val="BodyText"/>
      </w:pPr>
      <w:r>
        <w:t xml:space="preserve">The Data Import menu feature is divided into two additional features: </w:t>
      </w:r>
    </w:p>
    <w:p w:rsidR="009E6D46" w:rsidRDefault="009E6D46" w:rsidP="00D511CC">
      <w:pPr>
        <w:pStyle w:val="BodyText"/>
        <w:numPr>
          <w:ilvl w:val="0"/>
          <w:numId w:val="97"/>
        </w:numPr>
      </w:pPr>
      <w:r w:rsidRPr="00A97AE9">
        <w:rPr>
          <w:b/>
        </w:rPr>
        <w:t>Import</w:t>
      </w:r>
      <w:r>
        <w:t>:  This will bring up the data import module.</w:t>
      </w:r>
    </w:p>
    <w:p w:rsidR="009E6D46" w:rsidRDefault="009E6D46" w:rsidP="00D511CC">
      <w:pPr>
        <w:pStyle w:val="BodyText"/>
        <w:numPr>
          <w:ilvl w:val="0"/>
          <w:numId w:val="39"/>
        </w:numPr>
      </w:pPr>
      <w:r w:rsidRPr="00A97AE9">
        <w:rPr>
          <w:b/>
        </w:rPr>
        <w:t>Error Reports</w:t>
      </w:r>
      <w:r>
        <w:t xml:space="preserve">:  This will bring up the error reports. </w:t>
      </w:r>
    </w:p>
    <w:p w:rsidR="00494B3B" w:rsidRDefault="00494B3B" w:rsidP="00494B3B">
      <w:pPr>
        <w:pStyle w:val="NormalWeb"/>
      </w:pPr>
    </w:p>
    <w:p w:rsidR="00494B3B" w:rsidRPr="00A97AE9" w:rsidRDefault="00494B3B" w:rsidP="00584677">
      <w:pPr>
        <w:pStyle w:val="Heading3"/>
      </w:pPr>
      <w:bookmarkStart w:id="558" w:name="_Toc180911747"/>
      <w:bookmarkStart w:id="559" w:name="_Toc229892053"/>
      <w:r w:rsidRPr="00A97AE9">
        <w:t>Data Import Module:</w:t>
      </w:r>
      <w:bookmarkEnd w:id="558"/>
      <w:bookmarkEnd w:id="559"/>
      <w:r w:rsidRPr="00A97AE9">
        <w:t xml:space="preserve"> </w:t>
      </w:r>
    </w:p>
    <w:p w:rsidR="00494B3B" w:rsidRPr="00A97AE9" w:rsidRDefault="00AD71FE" w:rsidP="00A97AE9">
      <w:pPr>
        <w:pStyle w:val="BodyText"/>
      </w:pPr>
      <w:r>
        <w:t>From the menu choose Admin &gt; Data Import &gt; Import.</w:t>
      </w:r>
      <w:r w:rsidR="002D162B">
        <w:t xml:space="preserve">  Use this form to browse to and upload your CSV file.</w:t>
      </w:r>
    </w:p>
    <w:p w:rsidR="00494B3B" w:rsidRDefault="00494B3B" w:rsidP="00494B3B">
      <w:pPr>
        <w:pStyle w:val="NormalWeb"/>
      </w:pPr>
      <w:r>
        <w:t> </w:t>
      </w:r>
    </w:p>
    <w:p w:rsidR="009A6358" w:rsidRDefault="009A6358" w:rsidP="00494B3B">
      <w:pPr>
        <w:pStyle w:val="NormalWeb"/>
      </w:pPr>
    </w:p>
    <w:p w:rsidR="00E53DC4" w:rsidRDefault="009A6358" w:rsidP="002D162B">
      <w:pPr>
        <w:pStyle w:val="Caption"/>
      </w:pPr>
      <w:r>
        <w:rPr>
          <w:rFonts w:ascii="Arial" w:hAnsi="Arial" w:cs="Arial"/>
          <w:noProof/>
        </w:rPr>
        <w:drawing>
          <wp:inline distT="0" distB="0" distL="0" distR="0">
            <wp:extent cx="5369501" cy="2657475"/>
            <wp:effectExtent l="19050" t="0" r="2599" b="0"/>
            <wp:docPr id="234" name="Picture 3" descr="Data import screen to uploa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7"/>
                    <a:srcRect/>
                    <a:stretch>
                      <a:fillRect/>
                    </a:stretch>
                  </pic:blipFill>
                  <pic:spPr bwMode="auto">
                    <a:xfrm>
                      <a:off x="0" y="0"/>
                      <a:ext cx="5369501" cy="2657475"/>
                    </a:xfrm>
                    <a:prstGeom prst="rect">
                      <a:avLst/>
                    </a:prstGeom>
                    <a:noFill/>
                    <a:ln w="9525">
                      <a:noFill/>
                      <a:miter lim="800000"/>
                      <a:headEnd/>
                      <a:tailEnd/>
                    </a:ln>
                  </pic:spPr>
                </pic:pic>
              </a:graphicData>
            </a:graphic>
          </wp:inline>
        </w:drawing>
      </w:r>
    </w:p>
    <w:p w:rsidR="00494B3B" w:rsidRDefault="002D162B" w:rsidP="002D162B">
      <w:pPr>
        <w:pStyle w:val="Caption"/>
      </w:pPr>
      <w:bookmarkStart w:id="560" w:name="_Toc229892304"/>
      <w:r>
        <w:t xml:space="preserve">Figure </w:t>
      </w:r>
      <w:r w:rsidR="00241F43">
        <w:fldChar w:fldCharType="begin"/>
      </w:r>
      <w:r w:rsidR="00B66565">
        <w:instrText xml:space="preserve"> STYLEREF 1 \s </w:instrText>
      </w:r>
      <w:r w:rsidR="00241F43">
        <w:fldChar w:fldCharType="separate"/>
      </w:r>
      <w:r w:rsidR="00A23072">
        <w:rPr>
          <w:noProof/>
        </w:rPr>
        <w:t>6</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6</w:t>
      </w:r>
      <w:r w:rsidR="00241F43">
        <w:fldChar w:fldCharType="end"/>
      </w:r>
      <w:r>
        <w:t>:  Data Import Screen</w:t>
      </w:r>
      <w:bookmarkEnd w:id="560"/>
    </w:p>
    <w:p w:rsidR="00FC00EE" w:rsidRDefault="00FC00EE">
      <w:pPr>
        <w:rPr>
          <w:rFonts w:ascii="Arial" w:hAnsi="Arial" w:cs="Arial"/>
          <w:sz w:val="20"/>
        </w:rPr>
      </w:pPr>
    </w:p>
    <w:p w:rsidR="00494B3B" w:rsidRDefault="00494B3B" w:rsidP="00D511CC">
      <w:pPr>
        <w:pStyle w:val="BodyText"/>
        <w:numPr>
          <w:ilvl w:val="0"/>
          <w:numId w:val="40"/>
        </w:numPr>
      </w:pPr>
      <w:r>
        <w:t>To select a data file to upload</w:t>
      </w:r>
      <w:r w:rsidR="00A97AE9">
        <w:t>, c</w:t>
      </w:r>
      <w:r>
        <w:t>lick on the "Browse" button</w:t>
      </w:r>
    </w:p>
    <w:p w:rsidR="00A97AE9" w:rsidRDefault="00494B3B" w:rsidP="00D511CC">
      <w:pPr>
        <w:pStyle w:val="BodyText"/>
        <w:numPr>
          <w:ilvl w:val="0"/>
          <w:numId w:val="40"/>
        </w:numPr>
      </w:pPr>
      <w:r>
        <w:t xml:space="preserve">Select a file from the browse window. </w:t>
      </w:r>
    </w:p>
    <w:p w:rsidR="00A97AE9" w:rsidRDefault="00494B3B" w:rsidP="00D511CC">
      <w:pPr>
        <w:pStyle w:val="BodyText"/>
        <w:numPr>
          <w:ilvl w:val="1"/>
          <w:numId w:val="40"/>
        </w:numPr>
      </w:pPr>
      <w:r w:rsidRPr="00A97AE9">
        <w:t xml:space="preserve">Note: if the browse window doesn't open, please refer to the </w:t>
      </w:r>
      <w:r w:rsidR="002D162B">
        <w:t xml:space="preserve">Troubleshooting </w:t>
      </w:r>
      <w:r w:rsidR="00A97AE9">
        <w:t>section</w:t>
      </w:r>
      <w:r w:rsidR="002D162B">
        <w:t xml:space="preserve"> in this manual</w:t>
      </w:r>
      <w:r w:rsidR="00A97AE9">
        <w:t>.</w:t>
      </w:r>
    </w:p>
    <w:p w:rsidR="00A97AE9" w:rsidRDefault="00A97AE9" w:rsidP="00D511CC">
      <w:pPr>
        <w:pStyle w:val="BodyText"/>
        <w:numPr>
          <w:ilvl w:val="0"/>
          <w:numId w:val="40"/>
        </w:numPr>
      </w:pPr>
      <w:r>
        <w:t xml:space="preserve">Click on the file name to enter it in the "Select File to Import" </w:t>
      </w:r>
      <w:proofErr w:type="gramStart"/>
      <w:r>
        <w:t>box .</w:t>
      </w:r>
      <w:proofErr w:type="gramEnd"/>
      <w:r>
        <w:t xml:space="preserve"> </w:t>
      </w:r>
    </w:p>
    <w:p w:rsidR="000D764E" w:rsidRDefault="00494B3B" w:rsidP="000D764E">
      <w:pPr>
        <w:pStyle w:val="BodyText"/>
        <w:numPr>
          <w:ilvl w:val="1"/>
          <w:numId w:val="40"/>
        </w:numPr>
      </w:pPr>
      <w:r w:rsidRPr="00A97AE9">
        <w:t>The system will only accept .</w:t>
      </w:r>
      <w:proofErr w:type="spellStart"/>
      <w:r w:rsidRPr="00A97AE9">
        <w:t>csv</w:t>
      </w:r>
      <w:proofErr w:type="spellEnd"/>
      <w:r w:rsidRPr="00A97AE9">
        <w:t xml:space="preserve"> files.</w:t>
      </w:r>
      <w:r w:rsidR="000D764E">
        <w:br w:type="page"/>
      </w:r>
    </w:p>
    <w:p w:rsidR="00A97AE9" w:rsidRDefault="00494B3B" w:rsidP="00D511CC">
      <w:pPr>
        <w:pStyle w:val="BodyText"/>
        <w:numPr>
          <w:ilvl w:val="1"/>
          <w:numId w:val="40"/>
        </w:numPr>
      </w:pPr>
      <w:r w:rsidRPr="00A97AE9">
        <w:lastRenderedPageBreak/>
        <w:t>If you need to deselect the file name, click on the "Clear" button.</w:t>
      </w:r>
    </w:p>
    <w:p w:rsidR="008B27FA" w:rsidRDefault="00494B3B" w:rsidP="00D511CC">
      <w:pPr>
        <w:pStyle w:val="BodyText"/>
        <w:numPr>
          <w:ilvl w:val="0"/>
          <w:numId w:val="40"/>
        </w:numPr>
      </w:pPr>
      <w:r w:rsidRPr="00A97AE9">
        <w:t>Select Imp</w:t>
      </w:r>
      <w:r w:rsidR="00B24450">
        <w:t xml:space="preserve">ort Type from the </w:t>
      </w:r>
      <w:r w:rsidR="001B512E">
        <w:t>drop-</w:t>
      </w:r>
      <w:r w:rsidR="00B24450">
        <w:t>down menu</w:t>
      </w:r>
    </w:p>
    <w:p w:rsidR="00B24450" w:rsidRPr="008B27FA" w:rsidRDefault="00B24450" w:rsidP="00D511CC">
      <w:pPr>
        <w:pStyle w:val="BodyText"/>
        <w:numPr>
          <w:ilvl w:val="1"/>
          <w:numId w:val="40"/>
        </w:numPr>
      </w:pPr>
      <w:r w:rsidRPr="008B27FA">
        <w:t xml:space="preserve">New Records: </w:t>
      </w:r>
      <w:r w:rsidR="004772A9">
        <w:t xml:space="preserve">You could like to import records that do not already </w:t>
      </w:r>
      <w:proofErr w:type="spellStart"/>
      <w:r w:rsidR="004772A9">
        <w:t>exisit</w:t>
      </w:r>
      <w:proofErr w:type="spellEnd"/>
      <w:r w:rsidR="004772A9">
        <w:t xml:space="preserve"> in the system. </w:t>
      </w:r>
      <w:r w:rsidRPr="008B27FA">
        <w:t>These records will be assigned a Site Record ID</w:t>
      </w:r>
    </w:p>
    <w:p w:rsidR="00B24450" w:rsidRDefault="00B24450" w:rsidP="00D511CC">
      <w:pPr>
        <w:pStyle w:val="BodyText"/>
        <w:numPr>
          <w:ilvl w:val="1"/>
          <w:numId w:val="40"/>
        </w:numPr>
      </w:pPr>
      <w:r w:rsidRPr="008B27FA">
        <w:t xml:space="preserve">Update Existing Records with Audit Timestamp: </w:t>
      </w:r>
      <w:r w:rsidR="004772A9">
        <w:t>The system will make the modifications to existi</w:t>
      </w:r>
      <w:r w:rsidR="0089362D">
        <w:t>n</w:t>
      </w:r>
      <w:r w:rsidR="004772A9">
        <w:t xml:space="preserve">g records that you specified in the CSV file, plus the system will change the Audit Date for those records to reflect the date of the import update. </w:t>
      </w:r>
    </w:p>
    <w:p w:rsidR="00DE57CC" w:rsidRDefault="00DE57CC" w:rsidP="00D511CC">
      <w:pPr>
        <w:pStyle w:val="BodyText"/>
        <w:numPr>
          <w:ilvl w:val="1"/>
          <w:numId w:val="40"/>
        </w:numPr>
      </w:pPr>
      <w:r w:rsidRPr="008B27FA">
        <w:t xml:space="preserve">Update Existing Records without Audit Timestamp: </w:t>
      </w:r>
      <w:r w:rsidR="009C0B1E">
        <w:t xml:space="preserve">The records modified by the import update will not receive an updated Audit Date. </w:t>
      </w:r>
    </w:p>
    <w:p w:rsidR="008B27FA" w:rsidRDefault="008B27FA" w:rsidP="008B27FA">
      <w:pPr>
        <w:pStyle w:val="BodyText"/>
      </w:pPr>
    </w:p>
    <w:p w:rsidR="00B24450" w:rsidRDefault="00EB5331" w:rsidP="00B24450">
      <w:pPr>
        <w:pStyle w:val="BodyText"/>
        <w:keepNext/>
      </w:pPr>
      <w:r>
        <w:rPr>
          <w:noProof/>
        </w:rPr>
        <w:drawing>
          <wp:inline distT="0" distB="0" distL="0" distR="0">
            <wp:extent cx="4467225" cy="1941116"/>
            <wp:effectExtent l="19050" t="0" r="9525" b="0"/>
            <wp:docPr id="171" name="Picture 171" descr="Select import type for file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Data Import Select Import Type.  This figure shows the Select Import Type feature on the Data Import screen.  The drop-down list of type options is shown in this example, and a red arrow is pointing to the drop-down list for emphasis.  The list of import types includes:  New Records, Update Existing Records with Audit Timestamp, and Update Existing Records without Audit Timestamp."/>
                    <pic:cNvPicPr>
                      <a:picLocks noChangeAspect="1" noChangeArrowheads="1"/>
                    </pic:cNvPicPr>
                  </pic:nvPicPr>
                  <pic:blipFill>
                    <a:blip r:embed="rId258"/>
                    <a:srcRect/>
                    <a:stretch>
                      <a:fillRect/>
                    </a:stretch>
                  </pic:blipFill>
                  <pic:spPr bwMode="auto">
                    <a:xfrm>
                      <a:off x="0" y="0"/>
                      <a:ext cx="4467225" cy="1941116"/>
                    </a:xfrm>
                    <a:prstGeom prst="rect">
                      <a:avLst/>
                    </a:prstGeom>
                    <a:noFill/>
                    <a:ln w="9525">
                      <a:noFill/>
                      <a:miter lim="800000"/>
                      <a:headEnd/>
                      <a:tailEnd/>
                    </a:ln>
                  </pic:spPr>
                </pic:pic>
              </a:graphicData>
            </a:graphic>
          </wp:inline>
        </w:drawing>
      </w:r>
    </w:p>
    <w:p w:rsidR="00B24450" w:rsidRDefault="00B24450" w:rsidP="00B24450">
      <w:pPr>
        <w:pStyle w:val="Caption"/>
      </w:pPr>
      <w:bookmarkStart w:id="561" w:name="_Toc229892305"/>
      <w:r>
        <w:t xml:space="preserve">Figure </w:t>
      </w:r>
      <w:r w:rsidR="00241F43">
        <w:fldChar w:fldCharType="begin"/>
      </w:r>
      <w:r w:rsidR="00B66565">
        <w:instrText xml:space="preserve"> STYLEREF 1 \s </w:instrText>
      </w:r>
      <w:r w:rsidR="00241F43">
        <w:fldChar w:fldCharType="separate"/>
      </w:r>
      <w:r w:rsidR="00A23072">
        <w:rPr>
          <w:noProof/>
        </w:rPr>
        <w:t>6</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7</w:t>
      </w:r>
      <w:r w:rsidR="00241F43">
        <w:fldChar w:fldCharType="end"/>
      </w:r>
      <w:r>
        <w:t>:  Data Import Select Import Type</w:t>
      </w:r>
      <w:bookmarkEnd w:id="561"/>
    </w:p>
    <w:p w:rsidR="008B27FA" w:rsidRDefault="008B27FA" w:rsidP="008B27FA">
      <w:pPr>
        <w:pStyle w:val="BodyText"/>
      </w:pPr>
    </w:p>
    <w:p w:rsidR="008B27FA" w:rsidRDefault="008B27FA" w:rsidP="008B27FA">
      <w:pPr>
        <w:pStyle w:val="BodyText"/>
        <w:ind w:left="360"/>
      </w:pPr>
    </w:p>
    <w:p w:rsidR="008B27FA" w:rsidRDefault="00494B3B" w:rsidP="00D511CC">
      <w:pPr>
        <w:pStyle w:val="BodyText"/>
        <w:numPr>
          <w:ilvl w:val="0"/>
          <w:numId w:val="40"/>
        </w:numPr>
      </w:pPr>
      <w:r w:rsidRPr="008B27FA">
        <w:t>When you click "Submit" the selected file will start to upload. The status of the upload displays on the bottom of this page.</w:t>
      </w:r>
    </w:p>
    <w:p w:rsidR="00494B3B" w:rsidRPr="008B27FA" w:rsidRDefault="00494B3B" w:rsidP="00D511CC">
      <w:pPr>
        <w:pStyle w:val="BodyText"/>
        <w:numPr>
          <w:ilvl w:val="1"/>
          <w:numId w:val="40"/>
        </w:numPr>
      </w:pPr>
      <w:r w:rsidRPr="008B27FA">
        <w:t>The following are the possible messages you may see during uploading:</w:t>
      </w:r>
    </w:p>
    <w:p w:rsidR="00494B3B" w:rsidRPr="008B27FA" w:rsidRDefault="00494B3B" w:rsidP="00D511CC">
      <w:pPr>
        <w:pStyle w:val="BodyText"/>
        <w:numPr>
          <w:ilvl w:val="2"/>
          <w:numId w:val="40"/>
        </w:numPr>
      </w:pPr>
      <w:r w:rsidRPr="008B27FA">
        <w:t>Uploading data file to server</w:t>
      </w:r>
    </w:p>
    <w:p w:rsidR="00494B3B" w:rsidRPr="008B27FA" w:rsidRDefault="00494B3B" w:rsidP="00D511CC">
      <w:pPr>
        <w:pStyle w:val="BodyText"/>
        <w:numPr>
          <w:ilvl w:val="2"/>
          <w:numId w:val="40"/>
        </w:numPr>
      </w:pPr>
      <w:r w:rsidRPr="008B27FA">
        <w:t>Validating data file format</w:t>
      </w:r>
    </w:p>
    <w:p w:rsidR="00494B3B" w:rsidRDefault="00494B3B" w:rsidP="00D511CC">
      <w:pPr>
        <w:pStyle w:val="BodyText"/>
        <w:numPr>
          <w:ilvl w:val="2"/>
          <w:numId w:val="40"/>
        </w:numPr>
      </w:pPr>
      <w:r w:rsidRPr="008B27FA">
        <w:t>Loading records</w:t>
      </w:r>
    </w:p>
    <w:p w:rsidR="00A53C94" w:rsidRDefault="00A53C94" w:rsidP="00A53C94">
      <w:pPr>
        <w:pStyle w:val="BodyText"/>
      </w:pPr>
    </w:p>
    <w:p w:rsidR="00826EC8" w:rsidRDefault="00EB5331" w:rsidP="00826EC8">
      <w:pPr>
        <w:pStyle w:val="BodyText"/>
        <w:keepNext/>
      </w:pPr>
      <w:r>
        <w:rPr>
          <w:noProof/>
        </w:rPr>
        <w:drawing>
          <wp:inline distT="0" distB="0" distL="0" distR="0">
            <wp:extent cx="3228975" cy="1680282"/>
            <wp:effectExtent l="19050" t="0" r="9525" b="0"/>
            <wp:docPr id="172" name="Picture 172" descr="Data Import CSV upload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ata Import CSV Load Message.  This figure shows the data loading message that is displayed when a CSV data file is submitted for import.  In this example, the message reads, &quot;Uploading data file...&quot;."/>
                    <pic:cNvPicPr>
                      <a:picLocks noChangeAspect="1" noChangeArrowheads="1"/>
                    </pic:cNvPicPr>
                  </pic:nvPicPr>
                  <pic:blipFill>
                    <a:blip r:embed="rId259"/>
                    <a:srcRect l="11332" t="22463" r="8333" b="18960"/>
                    <a:stretch>
                      <a:fillRect/>
                    </a:stretch>
                  </pic:blipFill>
                  <pic:spPr bwMode="auto">
                    <a:xfrm>
                      <a:off x="0" y="0"/>
                      <a:ext cx="3228975" cy="1680282"/>
                    </a:xfrm>
                    <a:prstGeom prst="rect">
                      <a:avLst/>
                    </a:prstGeom>
                    <a:noFill/>
                    <a:ln w="9525">
                      <a:noFill/>
                      <a:miter lim="800000"/>
                      <a:headEnd/>
                      <a:tailEnd/>
                    </a:ln>
                  </pic:spPr>
                </pic:pic>
              </a:graphicData>
            </a:graphic>
          </wp:inline>
        </w:drawing>
      </w:r>
    </w:p>
    <w:p w:rsidR="00826EC8" w:rsidRPr="00E60532" w:rsidRDefault="00826EC8" w:rsidP="00E60532">
      <w:pPr>
        <w:pStyle w:val="Caption"/>
      </w:pPr>
      <w:bookmarkStart w:id="562" w:name="_Toc229892306"/>
      <w:r w:rsidRPr="00E60532">
        <w:t xml:space="preserve">Figure </w:t>
      </w:r>
      <w:r w:rsidR="00241F43">
        <w:fldChar w:fldCharType="begin"/>
      </w:r>
      <w:r w:rsidR="00B66565">
        <w:instrText xml:space="preserve"> STYLEREF 1 \s </w:instrText>
      </w:r>
      <w:r w:rsidR="00241F43">
        <w:fldChar w:fldCharType="separate"/>
      </w:r>
      <w:r w:rsidR="00A23072">
        <w:rPr>
          <w:noProof/>
        </w:rPr>
        <w:t>6</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8</w:t>
      </w:r>
      <w:r w:rsidR="00241F43">
        <w:fldChar w:fldCharType="end"/>
      </w:r>
      <w:r w:rsidRPr="00E60532">
        <w:t>:  Data Import CSV Load Message</w:t>
      </w:r>
      <w:bookmarkEnd w:id="562"/>
    </w:p>
    <w:p w:rsidR="006E2A1C" w:rsidRDefault="006E2A1C"/>
    <w:p w:rsidR="00DE1756" w:rsidRDefault="00DE1756">
      <w:pPr>
        <w:rPr>
          <w:b/>
          <w:bCs/>
          <w:sz w:val="20"/>
          <w:szCs w:val="20"/>
        </w:rPr>
      </w:pPr>
      <w:r>
        <w:br w:type="page"/>
      </w:r>
    </w:p>
    <w:p w:rsidR="00A53C94" w:rsidRDefault="00494B3B" w:rsidP="00A53C94">
      <w:pPr>
        <w:pStyle w:val="Heading6"/>
      </w:pPr>
      <w:r>
        <w:lastRenderedPageBreak/>
        <w:t> </w:t>
      </w:r>
      <w:r w:rsidRPr="008B27FA">
        <w:t>Error</w:t>
      </w:r>
      <w:r w:rsidR="00445E7F">
        <w:t>s When Uploading the CSV File</w:t>
      </w:r>
      <w:r w:rsidRPr="008B27FA">
        <w:t xml:space="preserve"> Handling</w:t>
      </w:r>
    </w:p>
    <w:p w:rsidR="006C2381" w:rsidRPr="004B1221" w:rsidRDefault="00494B3B" w:rsidP="001E44C2">
      <w:pPr>
        <w:pStyle w:val="BodyText"/>
      </w:pPr>
      <w:r w:rsidRPr="004B1221">
        <w:t xml:space="preserve">Before your file can be loaded into the Go Local database, the system will validate </w:t>
      </w:r>
      <w:r w:rsidR="001E44C2">
        <w:t>the</w:t>
      </w:r>
      <w:r w:rsidRPr="004B1221">
        <w:t xml:space="preserve"> file format. If there is a problem with the file format, the entire file will be rejected. </w:t>
      </w:r>
      <w:r w:rsidR="004B1221" w:rsidRPr="004B1221">
        <w:br/>
      </w:r>
    </w:p>
    <w:p w:rsidR="00C610DE" w:rsidRDefault="00494B3B" w:rsidP="004B1221">
      <w:pPr>
        <w:pStyle w:val="BodyText"/>
      </w:pPr>
      <w:r w:rsidRPr="004B1221">
        <w:t>Once the selected file is uploaded, the data import process will validate the format of the selected file. If the format is invalid, y</w:t>
      </w:r>
      <w:r w:rsidR="00D810C7" w:rsidRPr="004B1221">
        <w:t xml:space="preserve">ou will see </w:t>
      </w:r>
      <w:r w:rsidR="006C2381" w:rsidRPr="004B1221">
        <w:t>a status report</w:t>
      </w:r>
      <w:r w:rsidR="00D810C7" w:rsidRPr="004B1221">
        <w:t xml:space="preserve"> message</w:t>
      </w:r>
      <w:r w:rsidRPr="004B1221">
        <w:t>.</w:t>
      </w:r>
      <w:r w:rsidR="004B1221">
        <w:t xml:space="preserve"> This usually means that there is a p</w:t>
      </w:r>
      <w:r w:rsidR="00C610DE">
        <w:t xml:space="preserve">roblem with the column headers </w:t>
      </w:r>
      <w:r w:rsidR="004B1221">
        <w:t>on the CSV file.</w:t>
      </w:r>
      <w:r w:rsidR="00C610DE">
        <w:t xml:space="preserve"> Be sure that you have included all required fields and that the col</w:t>
      </w:r>
      <w:r w:rsidR="00D8469E">
        <w:t>u</w:t>
      </w:r>
      <w:r w:rsidR="00C610DE">
        <w:t xml:space="preserve">mn headers are an exact match to those in the system. Refer to 6.1.1 above. </w:t>
      </w:r>
    </w:p>
    <w:p w:rsidR="00C610DE" w:rsidRDefault="00C610DE" w:rsidP="004B1221">
      <w:pPr>
        <w:pStyle w:val="BodyText"/>
      </w:pPr>
    </w:p>
    <w:p w:rsidR="00494B3B" w:rsidRPr="001D30C3" w:rsidRDefault="00494B3B" w:rsidP="009F791A">
      <w:pPr>
        <w:pStyle w:val="Heading6"/>
      </w:pPr>
      <w:r w:rsidRPr="001D30C3">
        <w:t xml:space="preserve">Completion of the Data Import </w:t>
      </w:r>
      <w:r w:rsidR="00B82E5D">
        <w:t>P</w:t>
      </w:r>
      <w:r w:rsidRPr="001D30C3">
        <w:t>rocess</w:t>
      </w:r>
    </w:p>
    <w:p w:rsidR="00494B3B" w:rsidRPr="001D30C3" w:rsidRDefault="00494B3B" w:rsidP="001D30C3">
      <w:pPr>
        <w:pStyle w:val="BodyText"/>
      </w:pPr>
    </w:p>
    <w:p w:rsidR="00494B3B" w:rsidRPr="001D30C3" w:rsidRDefault="009E5AA0" w:rsidP="006C2381">
      <w:pPr>
        <w:pStyle w:val="BodyText"/>
      </w:pPr>
      <w:r>
        <w:t>After uploading a properly formatted file</w:t>
      </w:r>
      <w:r w:rsidR="00DD7B07">
        <w:t xml:space="preserve"> </w:t>
      </w:r>
      <w:r>
        <w:t>you will see a Status Rep</w:t>
      </w:r>
      <w:r w:rsidR="00DD7B07">
        <w:t>o</w:t>
      </w:r>
      <w:r>
        <w:t xml:space="preserve">rt screen </w:t>
      </w:r>
      <w:r w:rsidR="00DD7B07">
        <w:t>indicating</w:t>
      </w:r>
      <w:r>
        <w:t xml:space="preserve"> how many of the records were successfully imported</w:t>
      </w:r>
      <w:r w:rsidR="00356D5B">
        <w:t>.</w:t>
      </w:r>
    </w:p>
    <w:p w:rsidR="00356D5B" w:rsidRDefault="00356D5B" w:rsidP="00356D5B">
      <w:pPr>
        <w:pStyle w:val="BodyText"/>
        <w:rPr>
          <w:b/>
        </w:rPr>
      </w:pPr>
    </w:p>
    <w:p w:rsidR="004118EF" w:rsidRDefault="00356D5B" w:rsidP="00356D5B">
      <w:pPr>
        <w:pStyle w:val="BodyText"/>
      </w:pPr>
      <w:r>
        <w:t xml:space="preserve">Below is an example of a screen where all nine records on a CSV file were imported successfully. </w:t>
      </w:r>
      <w:r w:rsidR="00494B3B" w:rsidRPr="001D30C3">
        <w:t>Select "Yes" to return to the select file to import screen or "No" to return to the homepage.</w:t>
      </w:r>
    </w:p>
    <w:p w:rsidR="00F64722" w:rsidRDefault="00F64722" w:rsidP="00356D5B">
      <w:pPr>
        <w:pStyle w:val="BodyText"/>
      </w:pPr>
    </w:p>
    <w:p w:rsidR="00590777" w:rsidRDefault="00EB5331" w:rsidP="00DE1756">
      <w:pPr>
        <w:pStyle w:val="BodyText"/>
        <w:keepNext/>
      </w:pPr>
      <w:r>
        <w:rPr>
          <w:noProof/>
        </w:rPr>
        <w:drawing>
          <wp:inline distT="0" distB="0" distL="0" distR="0">
            <wp:extent cx="4000500" cy="3162300"/>
            <wp:effectExtent l="19050" t="0" r="0" b="0"/>
            <wp:docPr id="174" name="Picture 174" descr="Successful import of data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Successful Import of Complete Data.  This figure shows the Status Report message for a successful upload of data.  In this example, the message reads, &quot;9 Records imported successfully.&quot;"/>
                    <pic:cNvPicPr>
                      <a:picLocks noChangeAspect="1" noChangeArrowheads="1"/>
                    </pic:cNvPicPr>
                  </pic:nvPicPr>
                  <pic:blipFill>
                    <a:blip r:embed="rId260"/>
                    <a:srcRect t="8496" r="17305"/>
                    <a:stretch>
                      <a:fillRect/>
                    </a:stretch>
                  </pic:blipFill>
                  <pic:spPr bwMode="auto">
                    <a:xfrm>
                      <a:off x="0" y="0"/>
                      <a:ext cx="4000500" cy="3162300"/>
                    </a:xfrm>
                    <a:prstGeom prst="rect">
                      <a:avLst/>
                    </a:prstGeom>
                    <a:noFill/>
                    <a:ln w="9525">
                      <a:noFill/>
                      <a:miter lim="800000"/>
                      <a:headEnd/>
                      <a:tailEnd/>
                    </a:ln>
                  </pic:spPr>
                </pic:pic>
              </a:graphicData>
            </a:graphic>
          </wp:inline>
        </w:drawing>
      </w:r>
    </w:p>
    <w:p w:rsidR="006C2381" w:rsidRDefault="00590777" w:rsidP="00590777">
      <w:pPr>
        <w:pStyle w:val="Caption"/>
      </w:pPr>
      <w:bookmarkStart w:id="563" w:name="_Toc229892307"/>
      <w:r>
        <w:t xml:space="preserve">Figure </w:t>
      </w:r>
      <w:r w:rsidR="00241F43">
        <w:fldChar w:fldCharType="begin"/>
      </w:r>
      <w:r w:rsidR="00B66565">
        <w:instrText xml:space="preserve"> STYLEREF 1 \s </w:instrText>
      </w:r>
      <w:r w:rsidR="00241F43">
        <w:fldChar w:fldCharType="separate"/>
      </w:r>
      <w:r w:rsidR="00A23072">
        <w:rPr>
          <w:noProof/>
        </w:rPr>
        <w:t>6</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9</w:t>
      </w:r>
      <w:r w:rsidR="00241F43">
        <w:fldChar w:fldCharType="end"/>
      </w:r>
      <w:r>
        <w:t xml:space="preserve">:  </w:t>
      </w:r>
      <w:r w:rsidRPr="00B40170">
        <w:t>Successful Import of Complete Data</w:t>
      </w:r>
      <w:bookmarkEnd w:id="563"/>
    </w:p>
    <w:p w:rsidR="009F791A" w:rsidRDefault="009F791A" w:rsidP="009F791A">
      <w:pPr>
        <w:pStyle w:val="BodyText"/>
        <w:keepNext/>
      </w:pPr>
    </w:p>
    <w:p w:rsidR="00356D5B" w:rsidRDefault="00356D5B" w:rsidP="00356D5B">
      <w:pPr>
        <w:pStyle w:val="BodyText"/>
      </w:pPr>
      <w:r>
        <w:t>The Status Report screen will also indicate i</w:t>
      </w:r>
      <w:r w:rsidRPr="00356D5B">
        <w:t xml:space="preserve">f </w:t>
      </w:r>
      <w:r>
        <w:t xml:space="preserve">some of the records that you attempted to import could not be updated due to a data error. </w:t>
      </w:r>
      <w:r>
        <w:rPr>
          <w:b/>
        </w:rPr>
        <w:t xml:space="preserve"> </w:t>
      </w:r>
      <w:r>
        <w:t>Frequent</w:t>
      </w:r>
      <w:r w:rsidR="00102AD8">
        <w:t>ly received</w:t>
      </w:r>
      <w:r>
        <w:t xml:space="preserve"> </w:t>
      </w:r>
      <w:r w:rsidR="00DB4690">
        <w:t>data errors include</w:t>
      </w:r>
      <w:r w:rsidR="00DB4690" w:rsidRPr="004118EF">
        <w:t xml:space="preserve"> missing required field</w:t>
      </w:r>
      <w:r>
        <w:t>s</w:t>
      </w:r>
      <w:r w:rsidR="00DB4690" w:rsidRPr="004118EF">
        <w:t xml:space="preserve">, duplicate records, </w:t>
      </w:r>
      <w:r>
        <w:t xml:space="preserve">improper formatting of data, </w:t>
      </w:r>
      <w:r w:rsidR="00DB4690" w:rsidRPr="004118EF">
        <w:t>and exceed</w:t>
      </w:r>
      <w:r w:rsidR="00807435">
        <w:t>ing</w:t>
      </w:r>
      <w:r w:rsidR="00DB4690" w:rsidRPr="004118EF">
        <w:t xml:space="preserve"> size limit</w:t>
      </w:r>
      <w:r>
        <w:t>s</w:t>
      </w:r>
      <w:r w:rsidR="00DB4690" w:rsidRPr="004118EF">
        <w:t xml:space="preserve">. </w:t>
      </w:r>
    </w:p>
    <w:p w:rsidR="00356D5B" w:rsidRDefault="00356D5B" w:rsidP="00356D5B">
      <w:pPr>
        <w:pStyle w:val="BodyText"/>
      </w:pPr>
    </w:p>
    <w:p w:rsidR="00DB4690" w:rsidRDefault="00356D5B" w:rsidP="00356D5B">
      <w:pPr>
        <w:pStyle w:val="BodyText"/>
      </w:pPr>
      <w:r>
        <w:t xml:space="preserve">Below is an example of a Status Report screen where </w:t>
      </w:r>
      <w:r w:rsidR="00102AD8">
        <w:t>6</w:t>
      </w:r>
      <w:r>
        <w:t xml:space="preserve"> records were imported </w:t>
      </w:r>
      <w:r w:rsidR="00102AD8">
        <w:t xml:space="preserve">successfully </w:t>
      </w:r>
      <w:r>
        <w:t xml:space="preserve">and </w:t>
      </w:r>
      <w:r w:rsidR="00102AD8">
        <w:t>7</w:t>
      </w:r>
      <w:r>
        <w:t xml:space="preserve"> records could not be imported due to a data error. </w:t>
      </w:r>
    </w:p>
    <w:p w:rsidR="006E2A1C" w:rsidRDefault="006E2A1C">
      <w:r>
        <w:br w:type="page"/>
      </w:r>
    </w:p>
    <w:p w:rsidR="00102AD8" w:rsidRDefault="00046147" w:rsidP="009F791A">
      <w:pPr>
        <w:pStyle w:val="Caption"/>
        <w:rPr>
          <w:sz w:val="18"/>
        </w:rPr>
      </w:pPr>
      <w:r w:rsidRPr="00BB68FF">
        <w:rPr>
          <w:b w:val="0"/>
          <w:bCs w:val="0"/>
          <w:noProof/>
          <w:sz w:val="24"/>
          <w:szCs w:val="24"/>
        </w:rPr>
        <w:lastRenderedPageBreak/>
        <w:drawing>
          <wp:inline distT="0" distB="0" distL="0" distR="0">
            <wp:extent cx="4625803" cy="3086100"/>
            <wp:effectExtent l="19050" t="0" r="3347" b="0"/>
            <wp:docPr id="240" name="Picture 12" descr="Status report error message for rejected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1"/>
                    <a:srcRect/>
                    <a:stretch>
                      <a:fillRect/>
                    </a:stretch>
                  </pic:blipFill>
                  <pic:spPr bwMode="auto">
                    <a:xfrm>
                      <a:off x="0" y="0"/>
                      <a:ext cx="4629711" cy="3088707"/>
                    </a:xfrm>
                    <a:prstGeom prst="rect">
                      <a:avLst/>
                    </a:prstGeom>
                    <a:noFill/>
                    <a:ln w="9525">
                      <a:noFill/>
                      <a:miter lim="800000"/>
                      <a:headEnd/>
                      <a:tailEnd/>
                    </a:ln>
                  </pic:spPr>
                </pic:pic>
              </a:graphicData>
            </a:graphic>
          </wp:inline>
        </w:drawing>
      </w:r>
    </w:p>
    <w:p w:rsidR="009F791A" w:rsidRDefault="009F791A" w:rsidP="00BB68FF">
      <w:pPr>
        <w:pStyle w:val="Caption"/>
      </w:pPr>
      <w:bookmarkStart w:id="564" w:name="_Toc229892308"/>
      <w:r w:rsidRPr="00BB68FF">
        <w:t xml:space="preserve">Figure </w:t>
      </w:r>
      <w:r w:rsidR="00241F43">
        <w:fldChar w:fldCharType="begin"/>
      </w:r>
      <w:r w:rsidR="00B66565">
        <w:instrText xml:space="preserve"> STYLEREF 1 \s </w:instrText>
      </w:r>
      <w:r w:rsidR="00241F43">
        <w:fldChar w:fldCharType="separate"/>
      </w:r>
      <w:r w:rsidR="00A23072">
        <w:rPr>
          <w:noProof/>
        </w:rPr>
        <w:t>6</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10</w:t>
      </w:r>
      <w:r w:rsidR="00241F43">
        <w:fldChar w:fldCharType="end"/>
      </w:r>
      <w:r w:rsidRPr="00BB68FF">
        <w:t>:  Status Report for Partial Import of Data</w:t>
      </w:r>
      <w:bookmarkEnd w:id="564"/>
    </w:p>
    <w:p w:rsidR="00BB68FF" w:rsidRPr="00BB68FF" w:rsidRDefault="00BB68FF" w:rsidP="00BB68FF"/>
    <w:p w:rsidR="00356D5B" w:rsidRDefault="00356D5B" w:rsidP="004118EF">
      <w:pPr>
        <w:pStyle w:val="BodyText"/>
      </w:pPr>
      <w:r>
        <w:t xml:space="preserve">If any of the records generated a data error, the error will be explained in an Error Report, which the </w:t>
      </w:r>
      <w:r w:rsidR="00494B3B" w:rsidRPr="004118EF">
        <w:t xml:space="preserve">system </w:t>
      </w:r>
      <w:r w:rsidR="00E0492A">
        <w:t xml:space="preserve">automatically </w:t>
      </w:r>
      <w:r w:rsidR="00494B3B" w:rsidRPr="004118EF">
        <w:t xml:space="preserve">creates. The format for this error file is almost identical to the original imported data file, except that it contains an extra </w:t>
      </w:r>
      <w:r w:rsidR="00BB68FF">
        <w:t xml:space="preserve">column </w:t>
      </w:r>
      <w:r w:rsidR="00494B3B" w:rsidRPr="004118EF">
        <w:t>called "</w:t>
      </w:r>
      <w:r w:rsidR="00B82E5D">
        <w:t>E</w:t>
      </w:r>
      <w:r w:rsidR="00494B3B" w:rsidRPr="004118EF">
        <w:t xml:space="preserve">rror </w:t>
      </w:r>
      <w:r w:rsidR="00103057">
        <w:t>Message</w:t>
      </w:r>
      <w:r w:rsidR="00494B3B" w:rsidRPr="004118EF">
        <w:t xml:space="preserve">." </w:t>
      </w:r>
    </w:p>
    <w:p w:rsidR="00356D5B" w:rsidRDefault="00356D5B" w:rsidP="004118EF">
      <w:pPr>
        <w:pStyle w:val="BodyText"/>
      </w:pPr>
    </w:p>
    <w:p w:rsidR="009579EC" w:rsidRPr="004118EF" w:rsidRDefault="00356D5B" w:rsidP="009579EC">
      <w:pPr>
        <w:pStyle w:val="BodyText"/>
      </w:pPr>
      <w:r>
        <w:t>You may d</w:t>
      </w:r>
      <w:r w:rsidR="00537946">
        <w:t>ownload</w:t>
      </w:r>
      <w:r w:rsidR="00494B3B" w:rsidRPr="004118EF">
        <w:t xml:space="preserve"> the error file from this page, or </w:t>
      </w:r>
      <w:r w:rsidR="009579EC" w:rsidRPr="004118EF">
        <w:t>access the report directly from the link displayed on this screen</w:t>
      </w:r>
      <w:r w:rsidR="009579EC">
        <w:t>.  You may also view or download the report</w:t>
      </w:r>
      <w:r w:rsidR="009579EC" w:rsidRPr="004118EF">
        <w:t xml:space="preserve"> </w:t>
      </w:r>
      <w:r w:rsidR="00494B3B" w:rsidRPr="004118EF">
        <w:t>from the input system using Admin &gt; Data Import &gt; Error Reports</w:t>
      </w:r>
      <w:r w:rsidR="009579EC">
        <w:t xml:space="preserve"> from the menu.  </w:t>
      </w:r>
      <w:r w:rsidR="009579EC" w:rsidRPr="004118EF">
        <w:t xml:space="preserve">Click on the "Download" button to save </w:t>
      </w:r>
      <w:r w:rsidR="009579EC">
        <w:t>the</w:t>
      </w:r>
      <w:r w:rsidR="009579EC" w:rsidRPr="004118EF">
        <w:t xml:space="preserve"> file</w:t>
      </w:r>
      <w:r w:rsidR="009579EC">
        <w:t xml:space="preserve"> to a local drive</w:t>
      </w:r>
      <w:r w:rsidR="009579EC" w:rsidRPr="004118EF">
        <w:t>.</w:t>
      </w:r>
    </w:p>
    <w:p w:rsidR="009579EC" w:rsidRDefault="009579EC" w:rsidP="00356D5B">
      <w:pPr>
        <w:pStyle w:val="BodyText"/>
      </w:pPr>
    </w:p>
    <w:p w:rsidR="00F64722" w:rsidRDefault="009579EC" w:rsidP="00F64722">
      <w:pPr>
        <w:pStyle w:val="BodyText"/>
        <w:keepNext/>
      </w:pPr>
      <w:r>
        <w:rPr>
          <w:noProof/>
        </w:rPr>
        <w:drawing>
          <wp:inline distT="0" distB="0" distL="0" distR="0">
            <wp:extent cx="4781550" cy="3231028"/>
            <wp:effectExtent l="19050" t="0" r="0" b="0"/>
            <wp:docPr id="235" name="Picture 2" descr="List of error reports displayed in the reports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2"/>
                    <a:srcRect t="1943" r="2720" b="1441"/>
                    <a:stretch>
                      <a:fillRect/>
                    </a:stretch>
                  </pic:blipFill>
                  <pic:spPr bwMode="auto">
                    <a:xfrm>
                      <a:off x="0" y="0"/>
                      <a:ext cx="4781550" cy="3231028"/>
                    </a:xfrm>
                    <a:prstGeom prst="rect">
                      <a:avLst/>
                    </a:prstGeom>
                    <a:noFill/>
                    <a:ln w="9525">
                      <a:noFill/>
                      <a:miter lim="800000"/>
                      <a:headEnd/>
                      <a:tailEnd/>
                    </a:ln>
                  </pic:spPr>
                </pic:pic>
              </a:graphicData>
            </a:graphic>
          </wp:inline>
        </w:drawing>
      </w:r>
    </w:p>
    <w:p w:rsidR="009579EC" w:rsidRDefault="00F64722" w:rsidP="00F64722">
      <w:pPr>
        <w:pStyle w:val="Caption"/>
      </w:pPr>
      <w:bookmarkStart w:id="565" w:name="_Toc229892309"/>
      <w:r>
        <w:t xml:space="preserve">Figure </w:t>
      </w:r>
      <w:r w:rsidR="00241F43">
        <w:fldChar w:fldCharType="begin"/>
      </w:r>
      <w:r w:rsidR="00B66565">
        <w:instrText xml:space="preserve"> STYLEREF 1 \s </w:instrText>
      </w:r>
      <w:r w:rsidR="00241F43">
        <w:fldChar w:fldCharType="separate"/>
      </w:r>
      <w:r w:rsidR="00A23072">
        <w:rPr>
          <w:noProof/>
        </w:rPr>
        <w:t>6</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11</w:t>
      </w:r>
      <w:r w:rsidR="00241F43">
        <w:fldChar w:fldCharType="end"/>
      </w:r>
      <w:r>
        <w:t>:  List of Error Reports in Reports Module</w:t>
      </w:r>
      <w:bookmarkEnd w:id="565"/>
    </w:p>
    <w:p w:rsidR="006E2A1C" w:rsidRDefault="006E2A1C">
      <w:r>
        <w:br w:type="page"/>
      </w:r>
    </w:p>
    <w:p w:rsidR="005839B4" w:rsidRDefault="005839B4" w:rsidP="00E0492A">
      <w:pPr>
        <w:pStyle w:val="BodyText"/>
      </w:pPr>
      <w:r>
        <w:lastRenderedPageBreak/>
        <w:t xml:space="preserve">The Error </w:t>
      </w:r>
      <w:r w:rsidR="00103057">
        <w:t xml:space="preserve">Message </w:t>
      </w:r>
      <w:r>
        <w:t>column will include details about</w:t>
      </w:r>
      <w:r w:rsidR="00A940E1">
        <w:t xml:space="preserve"> why </w:t>
      </w:r>
      <w:r>
        <w:t xml:space="preserve">that particular record could not be imported.  </w:t>
      </w:r>
    </w:p>
    <w:p w:rsidR="001E79E1" w:rsidRDefault="001E79E1" w:rsidP="00E0492A">
      <w:pPr>
        <w:pStyle w:val="BodyText"/>
      </w:pPr>
    </w:p>
    <w:p w:rsidR="00FE6E12" w:rsidRDefault="00FE6E12" w:rsidP="00E0492A">
      <w:pPr>
        <w:pStyle w:val="BodyText"/>
      </w:pPr>
      <w:r>
        <w:t xml:space="preserve">In the sample Error Report below, two records could not be imported because there was no data in the Record Status field. </w:t>
      </w:r>
    </w:p>
    <w:p w:rsidR="00103057" w:rsidRDefault="00103057" w:rsidP="00E0492A">
      <w:pPr>
        <w:pStyle w:val="BodyText"/>
      </w:pPr>
    </w:p>
    <w:p w:rsidR="00103057" w:rsidRDefault="001E79E1" w:rsidP="00103057">
      <w:pPr>
        <w:pStyle w:val="BodyText"/>
        <w:keepNext/>
      </w:pPr>
      <w:r>
        <w:rPr>
          <w:noProof/>
        </w:rPr>
        <w:drawing>
          <wp:inline distT="0" distB="0" distL="0" distR="0">
            <wp:extent cx="5943600" cy="530910"/>
            <wp:effectExtent l="19050" t="0" r="0" b="0"/>
            <wp:docPr id="239" name="Picture 8" descr="Error report s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3"/>
                    <a:srcRect/>
                    <a:stretch>
                      <a:fillRect/>
                    </a:stretch>
                  </pic:blipFill>
                  <pic:spPr bwMode="auto">
                    <a:xfrm>
                      <a:off x="0" y="0"/>
                      <a:ext cx="5943600" cy="530910"/>
                    </a:xfrm>
                    <a:prstGeom prst="rect">
                      <a:avLst/>
                    </a:prstGeom>
                    <a:noFill/>
                    <a:ln w="9525">
                      <a:noFill/>
                      <a:miter lim="800000"/>
                      <a:headEnd/>
                      <a:tailEnd/>
                    </a:ln>
                  </pic:spPr>
                </pic:pic>
              </a:graphicData>
            </a:graphic>
          </wp:inline>
        </w:drawing>
      </w:r>
    </w:p>
    <w:p w:rsidR="00103057" w:rsidRDefault="00103057" w:rsidP="00103057">
      <w:pPr>
        <w:pStyle w:val="Caption"/>
      </w:pPr>
      <w:bookmarkStart w:id="566" w:name="_Toc229892310"/>
      <w:r>
        <w:t xml:space="preserve">Figure </w:t>
      </w:r>
      <w:r w:rsidR="00241F43">
        <w:fldChar w:fldCharType="begin"/>
      </w:r>
      <w:r w:rsidR="00B66565">
        <w:instrText xml:space="preserve"> STYLEREF 1 \s </w:instrText>
      </w:r>
      <w:r w:rsidR="00241F43">
        <w:fldChar w:fldCharType="separate"/>
      </w:r>
      <w:r w:rsidR="00A23072">
        <w:rPr>
          <w:noProof/>
        </w:rPr>
        <w:t>6</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12</w:t>
      </w:r>
      <w:r w:rsidR="00241F43">
        <w:fldChar w:fldCharType="end"/>
      </w:r>
      <w:r>
        <w:t>:  Import File Error Report</w:t>
      </w:r>
      <w:bookmarkEnd w:id="566"/>
    </w:p>
    <w:p w:rsidR="00356D5B" w:rsidRDefault="00356D5B" w:rsidP="00356D5B">
      <w:pPr>
        <w:pStyle w:val="BodyText"/>
      </w:pPr>
    </w:p>
    <w:p w:rsidR="008608FE" w:rsidRDefault="008608FE">
      <w:r>
        <w:br w:type="page"/>
      </w:r>
    </w:p>
    <w:p w:rsidR="00494B3B" w:rsidRDefault="00394CDC" w:rsidP="004F3795">
      <w:pPr>
        <w:pStyle w:val="Heading2"/>
      </w:pPr>
      <w:bookmarkStart w:id="567" w:name="Troubleshooting"/>
      <w:bookmarkStart w:id="568" w:name="_Toc179107957"/>
      <w:bookmarkStart w:id="569" w:name="_Toc179169568"/>
      <w:bookmarkStart w:id="570" w:name="_Toc180911750"/>
      <w:bookmarkStart w:id="571" w:name="_Toc229892054"/>
      <w:r>
        <w:lastRenderedPageBreak/>
        <w:t xml:space="preserve">Data Import/Export </w:t>
      </w:r>
      <w:r w:rsidR="00494B3B">
        <w:t>Troubleshooting</w:t>
      </w:r>
      <w:bookmarkEnd w:id="567"/>
      <w:bookmarkEnd w:id="568"/>
      <w:bookmarkEnd w:id="569"/>
      <w:bookmarkEnd w:id="570"/>
      <w:bookmarkEnd w:id="571"/>
    </w:p>
    <w:p w:rsidR="00494B3B" w:rsidRPr="0066026C" w:rsidRDefault="00494B3B" w:rsidP="0066026C">
      <w:pPr>
        <w:pStyle w:val="BodyText"/>
      </w:pPr>
      <w:r w:rsidRPr="0066026C">
        <w:t>If after selecting a data file to upload you are not prompted to open or save a document, and instead you remain at the data import screen, try the following:</w:t>
      </w:r>
      <w:r w:rsidR="004F3795">
        <w:t xml:space="preserve">  f</w:t>
      </w:r>
      <w:r w:rsidRPr="0066026C">
        <w:t>rom the menu at the top of your browser window select Tools &gt; Internet Options.</w:t>
      </w:r>
    </w:p>
    <w:p w:rsidR="00494B3B" w:rsidRDefault="00494B3B" w:rsidP="00494B3B">
      <w:pPr>
        <w:pStyle w:val="NormalWeb"/>
      </w:pPr>
    </w:p>
    <w:p w:rsidR="0062100C" w:rsidRDefault="00EB5331" w:rsidP="0062100C">
      <w:pPr>
        <w:pStyle w:val="whs9"/>
        <w:keepNext/>
      </w:pPr>
      <w:r>
        <w:rPr>
          <w:noProof/>
        </w:rPr>
        <w:drawing>
          <wp:inline distT="0" distB="0" distL="0" distR="0">
            <wp:extent cx="1171575" cy="1498600"/>
            <wp:effectExtent l="19050" t="0" r="9525" b="0"/>
            <wp:docPr id="183" name="Picture 183" descr="Menu display for editing Internet Options in an Internet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Browser Menu for Internet Options.  This figure shows the menu display for editing Internet Options in an Internet Browser.  This example is from Internet Explorer 6.0.  From the menu click on Tools then Internet Options."/>
                    <pic:cNvPicPr>
                      <a:picLocks noChangeAspect="1" noChangeArrowheads="1"/>
                    </pic:cNvPicPr>
                  </pic:nvPicPr>
                  <pic:blipFill>
                    <a:blip r:embed="rId264" r:link="rId265"/>
                    <a:srcRect l="54275"/>
                    <a:stretch>
                      <a:fillRect/>
                    </a:stretch>
                  </pic:blipFill>
                  <pic:spPr bwMode="auto">
                    <a:xfrm>
                      <a:off x="0" y="0"/>
                      <a:ext cx="1171575" cy="1498600"/>
                    </a:xfrm>
                    <a:prstGeom prst="rect">
                      <a:avLst/>
                    </a:prstGeom>
                    <a:noFill/>
                    <a:ln w="9525">
                      <a:noFill/>
                      <a:miter lim="800000"/>
                      <a:headEnd/>
                      <a:tailEnd/>
                    </a:ln>
                  </pic:spPr>
                </pic:pic>
              </a:graphicData>
            </a:graphic>
          </wp:inline>
        </w:drawing>
      </w:r>
    </w:p>
    <w:p w:rsidR="00494B3B" w:rsidRDefault="0062100C" w:rsidP="0062100C">
      <w:pPr>
        <w:pStyle w:val="Caption"/>
      </w:pPr>
      <w:bookmarkStart w:id="572" w:name="_Toc229892311"/>
      <w:r>
        <w:t xml:space="preserve">Figure </w:t>
      </w:r>
      <w:r w:rsidR="00241F43">
        <w:fldChar w:fldCharType="begin"/>
      </w:r>
      <w:r w:rsidR="00B66565">
        <w:instrText xml:space="preserve"> STYLEREF 1 \s </w:instrText>
      </w:r>
      <w:r w:rsidR="00241F43">
        <w:fldChar w:fldCharType="separate"/>
      </w:r>
      <w:r w:rsidR="00A23072">
        <w:rPr>
          <w:noProof/>
        </w:rPr>
        <w:t>6</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13</w:t>
      </w:r>
      <w:r w:rsidR="00241F43">
        <w:fldChar w:fldCharType="end"/>
      </w:r>
      <w:r>
        <w:t>:  Browser Menu for Internet Options</w:t>
      </w:r>
      <w:bookmarkEnd w:id="572"/>
    </w:p>
    <w:p w:rsidR="00494B3B" w:rsidRPr="0066026C" w:rsidRDefault="00494B3B" w:rsidP="0066026C">
      <w:pPr>
        <w:pStyle w:val="BodyText"/>
      </w:pPr>
    </w:p>
    <w:p w:rsidR="00494B3B" w:rsidRPr="0066026C" w:rsidRDefault="00494B3B" w:rsidP="008B2E30">
      <w:pPr>
        <w:pStyle w:val="BodyText"/>
      </w:pPr>
      <w:bookmarkStart w:id="573" w:name="OLE_LINK9"/>
      <w:bookmarkStart w:id="574" w:name="OLE_LINK10"/>
      <w:r w:rsidRPr="0066026C">
        <w:t>Select the Security Tab. Click on the Trusted Sites icon and then click on the "Sites" button</w:t>
      </w:r>
    </w:p>
    <w:p w:rsidR="00494B3B" w:rsidRDefault="00494B3B" w:rsidP="00494B3B">
      <w:pPr>
        <w:pStyle w:val="NormalWeb"/>
      </w:pPr>
    </w:p>
    <w:p w:rsidR="0062100C" w:rsidRDefault="00EB5331" w:rsidP="0062100C">
      <w:pPr>
        <w:pStyle w:val="whs9"/>
        <w:keepNext/>
      </w:pPr>
      <w:r>
        <w:rPr>
          <w:noProof/>
        </w:rPr>
        <w:drawing>
          <wp:inline distT="0" distB="0" distL="0" distR="0">
            <wp:extent cx="5372100" cy="3152775"/>
            <wp:effectExtent l="19050" t="0" r="0" b="0"/>
            <wp:docPr id="184" name="Picture 184" descr="Internet Options screens that need to be reset in order for the data to import into the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Resetting Internet Options.  This figure shows the Internet Options screens that need to be reset in order for the data to import into the system.  In this example, the Security Tab of the Internet Options feature has been selected.  The Trusted Sites green circle and checkmark option has been selected and the Sites button has been clicked.  A callout screen appears next to the Security screen.  This callout screen contains information on Trusted Sites.  In the “Add this Web site to the zone:” input box, the following URL has been typed:  http://wwwcf.nlm.nih.gov.  The Sites button on the Security screen and the Add button on the Trusted Sites screen are circled in red for emphasis."/>
                    <pic:cNvPicPr>
                      <a:picLocks noChangeAspect="1" noChangeArrowheads="1"/>
                    </pic:cNvPicPr>
                  </pic:nvPicPr>
                  <pic:blipFill>
                    <a:blip r:embed="rId266"/>
                    <a:srcRect t="844"/>
                    <a:stretch>
                      <a:fillRect/>
                    </a:stretch>
                  </pic:blipFill>
                  <pic:spPr bwMode="auto">
                    <a:xfrm>
                      <a:off x="0" y="0"/>
                      <a:ext cx="5372100" cy="3152775"/>
                    </a:xfrm>
                    <a:prstGeom prst="rect">
                      <a:avLst/>
                    </a:prstGeom>
                    <a:noFill/>
                    <a:ln w="9525">
                      <a:noFill/>
                      <a:miter lim="800000"/>
                      <a:headEnd/>
                      <a:tailEnd/>
                    </a:ln>
                  </pic:spPr>
                </pic:pic>
              </a:graphicData>
            </a:graphic>
          </wp:inline>
        </w:drawing>
      </w:r>
    </w:p>
    <w:p w:rsidR="00494B3B" w:rsidRDefault="0062100C" w:rsidP="0062100C">
      <w:pPr>
        <w:pStyle w:val="Caption"/>
      </w:pPr>
      <w:bookmarkStart w:id="575" w:name="_Toc229892312"/>
      <w:r>
        <w:t xml:space="preserve">Figure </w:t>
      </w:r>
      <w:r w:rsidR="00241F43">
        <w:fldChar w:fldCharType="begin"/>
      </w:r>
      <w:r w:rsidR="00B66565">
        <w:instrText xml:space="preserve"> STYLEREF 1 \s </w:instrText>
      </w:r>
      <w:r w:rsidR="00241F43">
        <w:fldChar w:fldCharType="separate"/>
      </w:r>
      <w:r w:rsidR="00A23072">
        <w:rPr>
          <w:noProof/>
        </w:rPr>
        <w:t>6</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14</w:t>
      </w:r>
      <w:r w:rsidR="00241F43">
        <w:fldChar w:fldCharType="end"/>
      </w:r>
      <w:r w:rsidR="00130BB9">
        <w:t>:  Resetting Internet Options</w:t>
      </w:r>
      <w:bookmarkEnd w:id="575"/>
    </w:p>
    <w:p w:rsidR="00494B3B" w:rsidRPr="0066026C" w:rsidRDefault="00494B3B" w:rsidP="0066026C"/>
    <w:p w:rsidR="00494B3B" w:rsidRPr="0066026C" w:rsidRDefault="00494B3B" w:rsidP="00D511CC">
      <w:pPr>
        <w:numPr>
          <w:ilvl w:val="0"/>
          <w:numId w:val="41"/>
        </w:numPr>
      </w:pPr>
      <w:r w:rsidRPr="0066026C">
        <w:t xml:space="preserve">A new window titled "Trusted sites" will open. </w:t>
      </w:r>
    </w:p>
    <w:p w:rsidR="00494B3B" w:rsidRPr="0066026C" w:rsidRDefault="00494B3B" w:rsidP="00130BB9">
      <w:pPr>
        <w:ind w:firstLine="60"/>
      </w:pPr>
    </w:p>
    <w:p w:rsidR="00494B3B" w:rsidRPr="0066026C" w:rsidRDefault="00494B3B" w:rsidP="00D511CC">
      <w:pPr>
        <w:numPr>
          <w:ilvl w:val="0"/>
          <w:numId w:val="41"/>
        </w:numPr>
      </w:pPr>
      <w:r w:rsidRPr="0066026C">
        <w:t>Deselect the check box near the bottom of the window that states "Require server verification (</w:t>
      </w:r>
      <w:proofErr w:type="gramStart"/>
      <w:r w:rsidRPr="0066026C">
        <w:t>https:</w:t>
      </w:r>
      <w:proofErr w:type="gramEnd"/>
      <w:r w:rsidRPr="0066026C">
        <w:t>) for all sites in this zone."</w:t>
      </w:r>
    </w:p>
    <w:p w:rsidR="00494B3B" w:rsidRPr="0066026C" w:rsidRDefault="00494B3B" w:rsidP="00130BB9">
      <w:pPr>
        <w:ind w:firstLine="60"/>
      </w:pPr>
    </w:p>
    <w:p w:rsidR="00494B3B" w:rsidRPr="0066026C" w:rsidRDefault="00494B3B" w:rsidP="00D511CC">
      <w:pPr>
        <w:numPr>
          <w:ilvl w:val="0"/>
          <w:numId w:val="41"/>
        </w:numPr>
      </w:pPr>
      <w:r w:rsidRPr="0066026C">
        <w:t xml:space="preserve">Copy and paste the input system URL </w:t>
      </w:r>
      <w:r w:rsidRPr="0062100C">
        <w:t>http://wwwcf.nlm.nih.gov</w:t>
      </w:r>
      <w:r w:rsidRPr="0066026C">
        <w:t xml:space="preserve"> into the 'Add this Web site to the zone' text box. Click the "Add" button. </w:t>
      </w:r>
    </w:p>
    <w:p w:rsidR="00494B3B" w:rsidRPr="0066026C" w:rsidRDefault="00494B3B" w:rsidP="00130BB9">
      <w:pPr>
        <w:pStyle w:val="NormalWeb"/>
        <w:ind w:firstLine="120"/>
      </w:pPr>
    </w:p>
    <w:p w:rsidR="008B2E30" w:rsidRDefault="00494B3B" w:rsidP="00D511CC">
      <w:pPr>
        <w:pStyle w:val="BodyText"/>
        <w:numPr>
          <w:ilvl w:val="0"/>
          <w:numId w:val="41"/>
        </w:numPr>
      </w:pPr>
      <w:r w:rsidRPr="0066026C">
        <w:t>Click "OK" Rerun the search and attempt to import the files again.</w:t>
      </w:r>
    </w:p>
    <w:p w:rsidR="008B2E30" w:rsidRDefault="008B2E30">
      <w:r>
        <w:br w:type="page"/>
      </w:r>
    </w:p>
    <w:p w:rsidR="00494B3B" w:rsidRDefault="00A32B40" w:rsidP="00494B3B">
      <w:pPr>
        <w:pStyle w:val="Heading2"/>
      </w:pPr>
      <w:bookmarkStart w:id="576" w:name="_Toc179107958"/>
      <w:bookmarkStart w:id="577" w:name="_Toc179169569"/>
      <w:bookmarkStart w:id="578" w:name="_Toc180911751"/>
      <w:bookmarkStart w:id="579" w:name="_Toc229892055"/>
      <w:bookmarkEnd w:id="573"/>
      <w:bookmarkEnd w:id="574"/>
      <w:r>
        <w:lastRenderedPageBreak/>
        <w:t xml:space="preserve">Loading </w:t>
      </w:r>
      <w:r w:rsidR="00F57F0E">
        <w:t xml:space="preserve">CSV file </w:t>
      </w:r>
      <w:r w:rsidR="00494B3B">
        <w:t xml:space="preserve">created with an </w:t>
      </w:r>
      <w:r w:rsidR="00F57F0E">
        <w:t>E</w:t>
      </w:r>
      <w:r w:rsidR="00494B3B">
        <w:t>ditor</w:t>
      </w:r>
      <w:bookmarkEnd w:id="576"/>
      <w:bookmarkEnd w:id="577"/>
      <w:bookmarkEnd w:id="578"/>
      <w:bookmarkEnd w:id="579"/>
    </w:p>
    <w:p w:rsidR="00494B3B" w:rsidRPr="00FE1DE9" w:rsidRDefault="00494B3B" w:rsidP="00537D35">
      <w:pPr>
        <w:pStyle w:val="BodyText"/>
      </w:pPr>
      <w:r w:rsidRPr="00FE1DE9">
        <w:t xml:space="preserve">If you generate the CSV file with Excel, the software will </w:t>
      </w:r>
      <w:r w:rsidR="00A955A2">
        <w:t xml:space="preserve">automatically </w:t>
      </w:r>
      <w:r w:rsidRPr="00FE1DE9">
        <w:t>convert the data appropriately.</w:t>
      </w:r>
      <w:r w:rsidR="00F57F0E">
        <w:t xml:space="preserve"> However, if you choos</w:t>
      </w:r>
      <w:r w:rsidR="00D93D3F">
        <w:t>e</w:t>
      </w:r>
      <w:r w:rsidR="00F57F0E">
        <w:t xml:space="preserve"> to create the file with</w:t>
      </w:r>
      <w:r w:rsidR="00F57F0E" w:rsidRPr="00FE1DE9">
        <w:t xml:space="preserve"> an editor (WordPad, Notepad) the following rules apply.</w:t>
      </w:r>
    </w:p>
    <w:p w:rsidR="00494B3B" w:rsidRDefault="00494B3B" w:rsidP="00494B3B">
      <w:pPr>
        <w:pStyle w:val="NormalWeb"/>
      </w:pPr>
      <w:r>
        <w:t>  </w:t>
      </w:r>
    </w:p>
    <w:p w:rsidR="00494B3B" w:rsidRPr="00537D35" w:rsidRDefault="00494B3B" w:rsidP="00537D35">
      <w:pPr>
        <w:pStyle w:val="BodyText"/>
        <w:numPr>
          <w:ilvl w:val="0"/>
          <w:numId w:val="125"/>
        </w:numPr>
      </w:pPr>
      <w:r w:rsidRPr="00537D35">
        <w:t xml:space="preserve">Fields must be separated with commas. </w:t>
      </w:r>
      <w:r w:rsidRPr="00537D35">
        <w:br/>
        <w:t> </w:t>
      </w:r>
    </w:p>
    <w:p w:rsidR="00494B3B" w:rsidRPr="00537D35" w:rsidRDefault="00494B3B" w:rsidP="00537D35">
      <w:pPr>
        <w:pStyle w:val="BodyText"/>
        <w:numPr>
          <w:ilvl w:val="0"/>
          <w:numId w:val="125"/>
        </w:numPr>
      </w:pPr>
      <w:r w:rsidRPr="00537D35">
        <w:t>The program ignores leading and trailing space-characters adjacent to comma field separators.</w:t>
      </w:r>
    </w:p>
    <w:p w:rsidR="00DE1756" w:rsidRDefault="00DE1756" w:rsidP="00DE1756">
      <w:pPr>
        <w:pStyle w:val="BodyText"/>
      </w:pPr>
    </w:p>
    <w:p w:rsidR="00767CC9" w:rsidRDefault="00767CC9" w:rsidP="00767CC9">
      <w:pPr>
        <w:pStyle w:val="Caption"/>
        <w:keepNext/>
      </w:pPr>
      <w:bookmarkStart w:id="580" w:name="_Toc229892353"/>
      <w:r>
        <w:t xml:space="preserve">Table </w:t>
      </w:r>
      <w:r w:rsidR="00241F43">
        <w:fldChar w:fldCharType="begin"/>
      </w:r>
      <w:r>
        <w:instrText xml:space="preserve"> SEQ Table \* ARABIC </w:instrText>
      </w:r>
      <w:r w:rsidR="00241F43">
        <w:fldChar w:fldCharType="separate"/>
      </w:r>
      <w:r w:rsidR="00A23072">
        <w:rPr>
          <w:noProof/>
        </w:rPr>
        <w:t>6</w:t>
      </w:r>
      <w:r w:rsidR="00241F43">
        <w:fldChar w:fldCharType="end"/>
      </w:r>
      <w:r>
        <w:t xml:space="preserve">:  </w:t>
      </w:r>
      <w:r w:rsidRPr="001839FA">
        <w:t xml:space="preserve">Sample CSV data with single comma </w:t>
      </w:r>
      <w:proofErr w:type="spellStart"/>
      <w:r w:rsidRPr="001839FA">
        <w:t>delimeters</w:t>
      </w:r>
      <w:bookmarkEnd w:id="580"/>
      <w:proofErr w:type="spellEnd"/>
    </w:p>
    <w:tbl>
      <w:tblPr>
        <w:tblW w:w="8250" w:type="dxa"/>
        <w:tblCellSpacing w:w="7" w:type="dxa"/>
        <w:tblInd w:w="29"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tblPr>
      <w:tblGrid>
        <w:gridCol w:w="2680"/>
        <w:gridCol w:w="3057"/>
        <w:gridCol w:w="2513"/>
      </w:tblGrid>
      <w:tr w:rsidR="00494B3B" w:rsidTr="00784685">
        <w:trPr>
          <w:cantSplit/>
          <w:tblHeader/>
          <w:tblCellSpacing w:w="7" w:type="dxa"/>
        </w:trPr>
        <w:tc>
          <w:tcPr>
            <w:tcW w:w="2659" w:type="dxa"/>
            <w:tcBorders>
              <w:top w:val="outset" w:sz="6" w:space="0" w:color="000000"/>
              <w:left w:val="outset" w:sz="6" w:space="0" w:color="000000"/>
              <w:bottom w:val="outset" w:sz="6" w:space="0" w:color="000000"/>
              <w:right w:val="outset" w:sz="6" w:space="0" w:color="000000"/>
            </w:tcBorders>
          </w:tcPr>
          <w:p w:rsidR="00494B3B" w:rsidRDefault="00494B3B">
            <w:pPr>
              <w:pStyle w:val="NormalWeb"/>
            </w:pPr>
            <w:r>
              <w:rPr>
                <w:rStyle w:val="Strong"/>
              </w:rPr>
              <w:t>Original data</w:t>
            </w:r>
          </w:p>
        </w:tc>
        <w:tc>
          <w:tcPr>
            <w:tcW w:w="3043" w:type="dxa"/>
            <w:tcBorders>
              <w:top w:val="outset" w:sz="6" w:space="0" w:color="000000"/>
              <w:left w:val="outset" w:sz="6" w:space="0" w:color="000000"/>
              <w:bottom w:val="outset" w:sz="6" w:space="0" w:color="000000"/>
              <w:right w:val="outset" w:sz="6" w:space="0" w:color="000000"/>
            </w:tcBorders>
          </w:tcPr>
          <w:p w:rsidR="00494B3B" w:rsidRDefault="00494B3B">
            <w:pPr>
              <w:pStyle w:val="NormalWeb"/>
            </w:pPr>
            <w:r>
              <w:rPr>
                <w:rStyle w:val="Strong"/>
              </w:rPr>
              <w:t>Data entered in the CSV</w:t>
            </w:r>
          </w:p>
        </w:tc>
        <w:tc>
          <w:tcPr>
            <w:tcW w:w="2492" w:type="dxa"/>
            <w:tcBorders>
              <w:top w:val="outset" w:sz="6" w:space="0" w:color="000000"/>
              <w:left w:val="outset" w:sz="6" w:space="0" w:color="000000"/>
              <w:bottom w:val="outset" w:sz="6" w:space="0" w:color="000000"/>
              <w:right w:val="outset" w:sz="6" w:space="0" w:color="000000"/>
            </w:tcBorders>
          </w:tcPr>
          <w:p w:rsidR="00494B3B" w:rsidRDefault="00494B3B">
            <w:pPr>
              <w:pStyle w:val="NormalWeb"/>
            </w:pPr>
            <w:r>
              <w:rPr>
                <w:rStyle w:val="Strong"/>
              </w:rPr>
              <w:t>Data display</w:t>
            </w:r>
          </w:p>
        </w:tc>
      </w:tr>
      <w:tr w:rsidR="00494B3B" w:rsidTr="007D042B">
        <w:trPr>
          <w:cantSplit/>
          <w:tblCellSpacing w:w="7" w:type="dxa"/>
        </w:trPr>
        <w:tc>
          <w:tcPr>
            <w:tcW w:w="0" w:type="auto"/>
            <w:tcBorders>
              <w:top w:val="outset" w:sz="6" w:space="0" w:color="000000"/>
              <w:left w:val="outset" w:sz="6" w:space="0" w:color="000000"/>
              <w:bottom w:val="outset" w:sz="6" w:space="0" w:color="000000"/>
              <w:right w:val="outset" w:sz="6" w:space="0" w:color="000000"/>
            </w:tcBorders>
          </w:tcPr>
          <w:p w:rsidR="00494B3B" w:rsidRDefault="00494B3B">
            <w:pPr>
              <w:pStyle w:val="NormalWeb"/>
            </w:pPr>
            <w:r>
              <w:rPr>
                <w:rStyle w:val="Strong"/>
              </w:rPr>
              <w:t xml:space="preserve">National Library of Medicine    </w:t>
            </w:r>
          </w:p>
        </w:tc>
        <w:tc>
          <w:tcPr>
            <w:tcW w:w="0" w:type="auto"/>
            <w:tcBorders>
              <w:top w:val="outset" w:sz="6" w:space="0" w:color="000000"/>
              <w:left w:val="outset" w:sz="6" w:space="0" w:color="000000"/>
              <w:bottom w:val="outset" w:sz="6" w:space="0" w:color="000000"/>
              <w:right w:val="outset" w:sz="6" w:space="0" w:color="000000"/>
            </w:tcBorders>
          </w:tcPr>
          <w:p w:rsidR="00494B3B" w:rsidRDefault="00494B3B">
            <w:pPr>
              <w:pStyle w:val="NormalWeb"/>
            </w:pPr>
            <w:r>
              <w:rPr>
                <w:rStyle w:val="Strong"/>
              </w:rPr>
              <w:t xml:space="preserve">,    National Library of Medicine    ,  </w:t>
            </w:r>
          </w:p>
        </w:tc>
        <w:tc>
          <w:tcPr>
            <w:tcW w:w="0" w:type="auto"/>
            <w:tcBorders>
              <w:top w:val="outset" w:sz="6" w:space="0" w:color="000000"/>
              <w:left w:val="outset" w:sz="6" w:space="0" w:color="000000"/>
              <w:bottom w:val="outset" w:sz="6" w:space="0" w:color="000000"/>
              <w:right w:val="outset" w:sz="6" w:space="0" w:color="000000"/>
            </w:tcBorders>
          </w:tcPr>
          <w:p w:rsidR="00494B3B" w:rsidRDefault="00494B3B" w:rsidP="00A955A2">
            <w:pPr>
              <w:pStyle w:val="NormalWeb"/>
              <w:keepNext/>
            </w:pPr>
            <w:r>
              <w:rPr>
                <w:rStyle w:val="Strong"/>
              </w:rPr>
              <w:t>National Library of Medicine</w:t>
            </w:r>
          </w:p>
        </w:tc>
      </w:tr>
    </w:tbl>
    <w:p w:rsidR="00FE1DE9" w:rsidRDefault="00A955A2" w:rsidP="00A955A2">
      <w:pPr>
        <w:pStyle w:val="Caption"/>
      </w:pPr>
      <w:r>
        <w:tab/>
      </w:r>
    </w:p>
    <w:p w:rsidR="00494B3B" w:rsidRPr="00537D35" w:rsidRDefault="00494B3B" w:rsidP="00537D35">
      <w:pPr>
        <w:pStyle w:val="BodyText"/>
        <w:numPr>
          <w:ilvl w:val="0"/>
          <w:numId w:val="126"/>
        </w:numPr>
      </w:pPr>
      <w:r w:rsidRPr="00537D35">
        <w:t>Fields with embedded commas must be delimited with double-quote characters.</w:t>
      </w:r>
      <w:r w:rsidRPr="00537D35">
        <w:br/>
      </w:r>
    </w:p>
    <w:p w:rsidR="00767CC9" w:rsidRDefault="00767CC9" w:rsidP="00767CC9">
      <w:pPr>
        <w:pStyle w:val="Caption"/>
        <w:keepNext/>
      </w:pPr>
      <w:bookmarkStart w:id="581" w:name="_Toc229892354"/>
      <w:r>
        <w:t xml:space="preserve">Table </w:t>
      </w:r>
      <w:r w:rsidR="00241F43">
        <w:fldChar w:fldCharType="begin"/>
      </w:r>
      <w:r>
        <w:instrText xml:space="preserve"> SEQ Table \* ARABIC </w:instrText>
      </w:r>
      <w:r w:rsidR="00241F43">
        <w:fldChar w:fldCharType="separate"/>
      </w:r>
      <w:r w:rsidR="00A23072">
        <w:rPr>
          <w:noProof/>
        </w:rPr>
        <w:t>7</w:t>
      </w:r>
      <w:r w:rsidR="00241F43">
        <w:fldChar w:fldCharType="end"/>
      </w:r>
      <w:r>
        <w:t xml:space="preserve">:  </w:t>
      </w:r>
      <w:r w:rsidRPr="00A01FE6">
        <w:t>Sample CSV data with embedded commas and double quotation marks</w:t>
      </w:r>
      <w:bookmarkEnd w:id="581"/>
    </w:p>
    <w:tbl>
      <w:tblPr>
        <w:tblW w:w="8250" w:type="dxa"/>
        <w:tblCellSpacing w:w="7" w:type="dxa"/>
        <w:tblInd w:w="29"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tblPr>
      <w:tblGrid>
        <w:gridCol w:w="2286"/>
        <w:gridCol w:w="3164"/>
        <w:gridCol w:w="2800"/>
      </w:tblGrid>
      <w:tr w:rsidR="00494B3B" w:rsidTr="00784685">
        <w:trPr>
          <w:cantSplit/>
          <w:tblHeader/>
          <w:tblCellSpacing w:w="7" w:type="dxa"/>
        </w:trPr>
        <w:tc>
          <w:tcPr>
            <w:tcW w:w="2265" w:type="dxa"/>
            <w:tcBorders>
              <w:top w:val="outset" w:sz="6" w:space="0" w:color="000000"/>
              <w:left w:val="outset" w:sz="6" w:space="0" w:color="000000"/>
              <w:bottom w:val="outset" w:sz="6" w:space="0" w:color="000000"/>
              <w:right w:val="outset" w:sz="6" w:space="0" w:color="000000"/>
            </w:tcBorders>
          </w:tcPr>
          <w:p w:rsidR="00494B3B" w:rsidRDefault="00494B3B">
            <w:pPr>
              <w:pStyle w:val="NormalWeb"/>
            </w:pPr>
            <w:r>
              <w:rPr>
                <w:rStyle w:val="Strong"/>
              </w:rPr>
              <w:t>Original data</w:t>
            </w:r>
          </w:p>
        </w:tc>
        <w:tc>
          <w:tcPr>
            <w:tcW w:w="3150" w:type="dxa"/>
            <w:tcBorders>
              <w:top w:val="outset" w:sz="6" w:space="0" w:color="000000"/>
              <w:left w:val="outset" w:sz="6" w:space="0" w:color="000000"/>
              <w:bottom w:val="outset" w:sz="6" w:space="0" w:color="000000"/>
              <w:right w:val="outset" w:sz="6" w:space="0" w:color="000000"/>
            </w:tcBorders>
          </w:tcPr>
          <w:p w:rsidR="00494B3B" w:rsidRDefault="00494B3B">
            <w:pPr>
              <w:pStyle w:val="NormalWeb"/>
            </w:pPr>
            <w:r>
              <w:rPr>
                <w:rStyle w:val="Strong"/>
              </w:rPr>
              <w:t>Data entered in the CSV</w:t>
            </w:r>
          </w:p>
        </w:tc>
        <w:tc>
          <w:tcPr>
            <w:tcW w:w="0" w:type="auto"/>
            <w:tcBorders>
              <w:top w:val="outset" w:sz="6" w:space="0" w:color="000000"/>
              <w:left w:val="outset" w:sz="6" w:space="0" w:color="000000"/>
              <w:bottom w:val="outset" w:sz="6" w:space="0" w:color="000000"/>
              <w:right w:val="outset" w:sz="6" w:space="0" w:color="000000"/>
            </w:tcBorders>
          </w:tcPr>
          <w:p w:rsidR="00494B3B" w:rsidRDefault="00494B3B">
            <w:pPr>
              <w:pStyle w:val="NormalWeb"/>
            </w:pPr>
            <w:r>
              <w:rPr>
                <w:rStyle w:val="Strong"/>
              </w:rPr>
              <w:t>Data display</w:t>
            </w:r>
          </w:p>
        </w:tc>
      </w:tr>
      <w:tr w:rsidR="00494B3B" w:rsidTr="007D042B">
        <w:trPr>
          <w:cantSplit/>
          <w:tblCellSpacing w:w="7" w:type="dxa"/>
        </w:trPr>
        <w:tc>
          <w:tcPr>
            <w:tcW w:w="2265" w:type="dxa"/>
            <w:tcBorders>
              <w:top w:val="outset" w:sz="6" w:space="0" w:color="000000"/>
              <w:left w:val="outset" w:sz="6" w:space="0" w:color="000000"/>
              <w:bottom w:val="outset" w:sz="6" w:space="0" w:color="000000"/>
              <w:right w:val="outset" w:sz="6" w:space="0" w:color="000000"/>
            </w:tcBorders>
          </w:tcPr>
          <w:p w:rsidR="00494B3B" w:rsidRDefault="00494B3B">
            <w:pPr>
              <w:pStyle w:val="NormalWeb"/>
            </w:pPr>
            <w:r>
              <w:rPr>
                <w:rStyle w:val="Strong"/>
              </w:rPr>
              <w:t xml:space="preserve">12 Rockville Pike, </w:t>
            </w:r>
            <w:smartTag w:uri="urn:schemas-microsoft-com:office:smarttags" w:element="place">
              <w:smartTag w:uri="urn:schemas-microsoft-com:office:smarttags" w:element="City">
                <w:r>
                  <w:rPr>
                    <w:rStyle w:val="Strong"/>
                  </w:rPr>
                  <w:t>Rockville</w:t>
                </w:r>
              </w:smartTag>
              <w:r>
                <w:rPr>
                  <w:rStyle w:val="Strong"/>
                </w:rPr>
                <w:t xml:space="preserve"> </w:t>
              </w:r>
              <w:smartTag w:uri="urn:schemas-microsoft-com:office:smarttags" w:element="State">
                <w:r>
                  <w:rPr>
                    <w:rStyle w:val="Strong"/>
                  </w:rPr>
                  <w:t>Maryland</w:t>
                </w:r>
              </w:smartTag>
            </w:smartTag>
          </w:p>
        </w:tc>
        <w:tc>
          <w:tcPr>
            <w:tcW w:w="3150" w:type="dxa"/>
            <w:tcBorders>
              <w:top w:val="outset" w:sz="6" w:space="0" w:color="000000"/>
              <w:left w:val="outset" w:sz="6" w:space="0" w:color="000000"/>
              <w:bottom w:val="outset" w:sz="6" w:space="0" w:color="000000"/>
              <w:right w:val="outset" w:sz="6" w:space="0" w:color="000000"/>
            </w:tcBorders>
          </w:tcPr>
          <w:p w:rsidR="00494B3B" w:rsidRDefault="00494B3B">
            <w:pPr>
              <w:pStyle w:val="NormalWeb"/>
            </w:pPr>
            <w:r>
              <w:rPr>
                <w:rStyle w:val="Strong"/>
              </w:rPr>
              <w:t xml:space="preserve">, "12 Rockville Pike, </w:t>
            </w:r>
            <w:smartTag w:uri="urn:schemas-microsoft-com:office:smarttags" w:element="place">
              <w:smartTag w:uri="urn:schemas-microsoft-com:office:smarttags" w:element="City">
                <w:r>
                  <w:rPr>
                    <w:rStyle w:val="Strong"/>
                  </w:rPr>
                  <w:t>Rockville</w:t>
                </w:r>
              </w:smartTag>
              <w:r>
                <w:rPr>
                  <w:rStyle w:val="Strong"/>
                </w:rPr>
                <w:t xml:space="preserve"> </w:t>
              </w:r>
              <w:smartTag w:uri="urn:schemas-microsoft-com:office:smarttags" w:element="State">
                <w:r>
                  <w:rPr>
                    <w:rStyle w:val="Strong"/>
                  </w:rPr>
                  <w:t>Maryland</w:t>
                </w:r>
              </w:smartTag>
            </w:smartTag>
            <w:r>
              <w:rPr>
                <w:rStyle w:val="Strong"/>
              </w:rPr>
              <w:t>",</w:t>
            </w:r>
          </w:p>
        </w:tc>
        <w:tc>
          <w:tcPr>
            <w:tcW w:w="0" w:type="auto"/>
            <w:tcBorders>
              <w:top w:val="outset" w:sz="6" w:space="0" w:color="000000"/>
              <w:left w:val="outset" w:sz="6" w:space="0" w:color="000000"/>
              <w:bottom w:val="outset" w:sz="6" w:space="0" w:color="000000"/>
              <w:right w:val="outset" w:sz="6" w:space="0" w:color="000000"/>
            </w:tcBorders>
          </w:tcPr>
          <w:p w:rsidR="00494B3B" w:rsidRDefault="00494B3B" w:rsidP="008807ED">
            <w:pPr>
              <w:pStyle w:val="NormalWeb"/>
              <w:keepNext/>
            </w:pPr>
            <w:r>
              <w:rPr>
                <w:rStyle w:val="Strong"/>
              </w:rPr>
              <w:t xml:space="preserve">12 Rockville Pike, </w:t>
            </w:r>
            <w:smartTag w:uri="urn:schemas-microsoft-com:office:smarttags" w:element="place">
              <w:smartTag w:uri="urn:schemas-microsoft-com:office:smarttags" w:element="City">
                <w:r>
                  <w:rPr>
                    <w:rStyle w:val="Strong"/>
                  </w:rPr>
                  <w:t>Rockville</w:t>
                </w:r>
              </w:smartTag>
              <w:r>
                <w:rPr>
                  <w:rStyle w:val="Strong"/>
                </w:rPr>
                <w:t xml:space="preserve"> </w:t>
              </w:r>
              <w:smartTag w:uri="urn:schemas-microsoft-com:office:smarttags" w:element="State">
                <w:r>
                  <w:rPr>
                    <w:rStyle w:val="Strong"/>
                  </w:rPr>
                  <w:t>Maryland</w:t>
                </w:r>
              </w:smartTag>
            </w:smartTag>
          </w:p>
        </w:tc>
      </w:tr>
    </w:tbl>
    <w:p w:rsidR="00FE1DE9" w:rsidRDefault="008807ED" w:rsidP="008807ED">
      <w:pPr>
        <w:pStyle w:val="Caption"/>
      </w:pPr>
      <w:r>
        <w:tab/>
      </w:r>
    </w:p>
    <w:p w:rsidR="008807ED" w:rsidRPr="008807ED" w:rsidRDefault="008807ED" w:rsidP="008807ED"/>
    <w:p w:rsidR="00FE1DE9" w:rsidRPr="00537D35" w:rsidRDefault="00FE1DE9" w:rsidP="00537D35">
      <w:pPr>
        <w:pStyle w:val="BodyText"/>
        <w:numPr>
          <w:ilvl w:val="0"/>
          <w:numId w:val="126"/>
        </w:numPr>
      </w:pPr>
      <w:r w:rsidRPr="00537D35">
        <w:t xml:space="preserve">Fields that </w:t>
      </w:r>
      <w:proofErr w:type="gramStart"/>
      <w:r w:rsidRPr="00537D35">
        <w:t>contain</w:t>
      </w:r>
      <w:proofErr w:type="gramEnd"/>
      <w:r w:rsidRPr="00537D35">
        <w:t xml:space="preserve"> double quote characters must be surrounded by double-quotes, and the embedded double quotes must each be represented by a pair of consecutive double quotes.</w:t>
      </w:r>
    </w:p>
    <w:p w:rsidR="00FE1DE9" w:rsidRPr="00FE1DE9" w:rsidRDefault="00FE1DE9" w:rsidP="00FE1DE9">
      <w:pPr>
        <w:pStyle w:val="BodyText"/>
      </w:pPr>
    </w:p>
    <w:p w:rsidR="00767CC9" w:rsidRDefault="00767CC9" w:rsidP="00767CC9">
      <w:pPr>
        <w:pStyle w:val="Caption"/>
        <w:keepNext/>
      </w:pPr>
      <w:bookmarkStart w:id="582" w:name="_Toc229892355"/>
      <w:r>
        <w:t xml:space="preserve">Table </w:t>
      </w:r>
      <w:r w:rsidR="00241F43">
        <w:fldChar w:fldCharType="begin"/>
      </w:r>
      <w:r>
        <w:instrText xml:space="preserve"> SEQ Table \* ARABIC </w:instrText>
      </w:r>
      <w:r w:rsidR="00241F43">
        <w:fldChar w:fldCharType="separate"/>
      </w:r>
      <w:r w:rsidR="00A23072">
        <w:rPr>
          <w:noProof/>
        </w:rPr>
        <w:t>8</w:t>
      </w:r>
      <w:r w:rsidR="00241F43">
        <w:fldChar w:fldCharType="end"/>
      </w:r>
      <w:r>
        <w:t xml:space="preserve">:  </w:t>
      </w:r>
      <w:r w:rsidRPr="00E86FA8">
        <w:t>Sample CSV data with embedded double quotation marks</w:t>
      </w:r>
      <w:bookmarkEnd w:id="582"/>
    </w:p>
    <w:tbl>
      <w:tblPr>
        <w:tblW w:w="8250" w:type="dxa"/>
        <w:tblCellSpacing w:w="7" w:type="dxa"/>
        <w:tblInd w:w="29"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tblPr>
      <w:tblGrid>
        <w:gridCol w:w="2315"/>
        <w:gridCol w:w="3480"/>
        <w:gridCol w:w="2455"/>
      </w:tblGrid>
      <w:tr w:rsidR="00494B3B" w:rsidTr="00784685">
        <w:trPr>
          <w:cantSplit/>
          <w:tblHeader/>
          <w:tblCellSpacing w:w="7" w:type="dxa"/>
        </w:trPr>
        <w:tc>
          <w:tcPr>
            <w:tcW w:w="2294" w:type="dxa"/>
            <w:tcBorders>
              <w:top w:val="outset" w:sz="6" w:space="0" w:color="000000"/>
              <w:left w:val="outset" w:sz="6" w:space="0" w:color="000000"/>
              <w:bottom w:val="outset" w:sz="6" w:space="0" w:color="000000"/>
              <w:right w:val="outset" w:sz="6" w:space="0" w:color="000000"/>
            </w:tcBorders>
          </w:tcPr>
          <w:p w:rsidR="00494B3B" w:rsidRDefault="00494B3B">
            <w:pPr>
              <w:pStyle w:val="NormalWeb"/>
            </w:pPr>
            <w:r>
              <w:rPr>
                <w:rStyle w:val="Strong"/>
              </w:rPr>
              <w:t>Original data</w:t>
            </w:r>
          </w:p>
        </w:tc>
        <w:tc>
          <w:tcPr>
            <w:tcW w:w="3466" w:type="dxa"/>
            <w:tcBorders>
              <w:top w:val="outset" w:sz="6" w:space="0" w:color="000000"/>
              <w:left w:val="outset" w:sz="6" w:space="0" w:color="000000"/>
              <w:bottom w:val="outset" w:sz="6" w:space="0" w:color="000000"/>
              <w:right w:val="outset" w:sz="6" w:space="0" w:color="000000"/>
            </w:tcBorders>
          </w:tcPr>
          <w:p w:rsidR="00494B3B" w:rsidRDefault="00494B3B">
            <w:pPr>
              <w:pStyle w:val="NormalWeb"/>
            </w:pPr>
            <w:r>
              <w:rPr>
                <w:rStyle w:val="Strong"/>
              </w:rPr>
              <w:t>Data entered in the CSV</w:t>
            </w:r>
          </w:p>
        </w:tc>
        <w:tc>
          <w:tcPr>
            <w:tcW w:w="2434" w:type="dxa"/>
            <w:tcBorders>
              <w:top w:val="outset" w:sz="6" w:space="0" w:color="000000"/>
              <w:left w:val="outset" w:sz="6" w:space="0" w:color="000000"/>
              <w:bottom w:val="outset" w:sz="6" w:space="0" w:color="000000"/>
              <w:right w:val="outset" w:sz="6" w:space="0" w:color="000000"/>
            </w:tcBorders>
          </w:tcPr>
          <w:p w:rsidR="00494B3B" w:rsidRDefault="00494B3B">
            <w:pPr>
              <w:pStyle w:val="NormalWeb"/>
            </w:pPr>
            <w:r>
              <w:rPr>
                <w:rStyle w:val="Strong"/>
              </w:rPr>
              <w:t>Data display</w:t>
            </w:r>
          </w:p>
        </w:tc>
      </w:tr>
      <w:tr w:rsidR="00494B3B" w:rsidTr="007D042B">
        <w:trPr>
          <w:cantSplit/>
          <w:tblCellSpacing w:w="7" w:type="dxa"/>
        </w:trPr>
        <w:tc>
          <w:tcPr>
            <w:tcW w:w="2294" w:type="dxa"/>
            <w:tcBorders>
              <w:top w:val="outset" w:sz="6" w:space="0" w:color="000000"/>
              <w:left w:val="outset" w:sz="6" w:space="0" w:color="000000"/>
              <w:bottom w:val="outset" w:sz="6" w:space="0" w:color="000000"/>
              <w:right w:val="outset" w:sz="6" w:space="0" w:color="000000"/>
            </w:tcBorders>
          </w:tcPr>
          <w:p w:rsidR="00494B3B" w:rsidRDefault="00494B3B">
            <w:pPr>
              <w:pStyle w:val="NormalWeb"/>
            </w:pPr>
            <w:r>
              <w:rPr>
                <w:rStyle w:val="Strong"/>
              </w:rPr>
              <w:t>Services "free" to residents</w:t>
            </w:r>
          </w:p>
        </w:tc>
        <w:tc>
          <w:tcPr>
            <w:tcW w:w="3466" w:type="dxa"/>
            <w:tcBorders>
              <w:top w:val="outset" w:sz="6" w:space="0" w:color="000000"/>
              <w:left w:val="outset" w:sz="6" w:space="0" w:color="000000"/>
              <w:bottom w:val="outset" w:sz="6" w:space="0" w:color="000000"/>
              <w:right w:val="outset" w:sz="6" w:space="0" w:color="000000"/>
            </w:tcBorders>
          </w:tcPr>
          <w:p w:rsidR="00494B3B" w:rsidRDefault="00494B3B">
            <w:pPr>
              <w:pStyle w:val="NormalWeb"/>
            </w:pPr>
            <w:r>
              <w:rPr>
                <w:rStyle w:val="Strong"/>
              </w:rPr>
              <w:t xml:space="preserve">,"Services </w:t>
            </w:r>
            <w:r w:rsidR="00F57F0E" w:rsidRPr="00B1203E">
              <w:rPr>
                <w:rFonts w:ascii="Calibri" w:hAnsi="Calibri"/>
                <w:b/>
                <w:color w:val="000000" w:themeColor="text1"/>
                <w:sz w:val="22"/>
                <w:szCs w:val="22"/>
              </w:rPr>
              <w:t>“”free””</w:t>
            </w:r>
            <w:r>
              <w:rPr>
                <w:rStyle w:val="Strong"/>
              </w:rPr>
              <w:t xml:space="preserve"> to residents",</w:t>
            </w:r>
          </w:p>
        </w:tc>
        <w:tc>
          <w:tcPr>
            <w:tcW w:w="2434" w:type="dxa"/>
            <w:tcBorders>
              <w:top w:val="outset" w:sz="6" w:space="0" w:color="000000"/>
              <w:left w:val="outset" w:sz="6" w:space="0" w:color="000000"/>
              <w:bottom w:val="outset" w:sz="6" w:space="0" w:color="000000"/>
              <w:right w:val="outset" w:sz="6" w:space="0" w:color="000000"/>
            </w:tcBorders>
          </w:tcPr>
          <w:p w:rsidR="00494B3B" w:rsidRDefault="00494B3B" w:rsidP="008807ED">
            <w:pPr>
              <w:pStyle w:val="NormalWeb"/>
              <w:keepNext/>
            </w:pPr>
            <w:r>
              <w:rPr>
                <w:rStyle w:val="Strong"/>
              </w:rPr>
              <w:t>Services "free" to residents</w:t>
            </w:r>
          </w:p>
        </w:tc>
      </w:tr>
    </w:tbl>
    <w:p w:rsidR="008807ED" w:rsidRPr="008807ED" w:rsidRDefault="008807ED" w:rsidP="008807ED"/>
    <w:p w:rsidR="00F57F0E" w:rsidRPr="00537D35" w:rsidRDefault="00F57F0E" w:rsidP="00537D35">
      <w:pPr>
        <w:pStyle w:val="BodyText"/>
        <w:numPr>
          <w:ilvl w:val="0"/>
          <w:numId w:val="126"/>
        </w:numPr>
        <w:rPr>
          <w:szCs w:val="22"/>
        </w:rPr>
      </w:pPr>
      <w:r w:rsidRPr="00537D35">
        <w:rPr>
          <w:szCs w:val="22"/>
        </w:rPr>
        <w:t>Follow the rule for the use of the double pipe delimiter specific in section 6.1 above.</w:t>
      </w:r>
    </w:p>
    <w:p w:rsidR="00F57F0E" w:rsidRPr="00AD2475" w:rsidRDefault="00F57F0E" w:rsidP="00F57F0E">
      <w:pPr>
        <w:pStyle w:val="BodyText"/>
        <w:ind w:left="360"/>
        <w:rPr>
          <w:color w:val="000000" w:themeColor="text1"/>
        </w:rPr>
      </w:pPr>
    </w:p>
    <w:p w:rsidR="005510F6" w:rsidRDefault="00494B3B" w:rsidP="00515DD1">
      <w:pPr>
        <w:pStyle w:val="whs4"/>
      </w:pPr>
      <w:r w:rsidRPr="00FE1DE9">
        <w:br/>
      </w:r>
    </w:p>
    <w:p w:rsidR="005510F6" w:rsidRPr="00CC249B" w:rsidRDefault="005510F6" w:rsidP="000D2FD4">
      <w:pPr>
        <w:pStyle w:val="Heading2"/>
      </w:pPr>
      <w:r>
        <w:br w:type="page"/>
      </w:r>
      <w:bookmarkStart w:id="583" w:name="_Toc179107959"/>
      <w:bookmarkStart w:id="584" w:name="_Toc179169570"/>
      <w:bookmarkStart w:id="585" w:name="_Toc180911752"/>
      <w:bookmarkStart w:id="586" w:name="_Toc229892056"/>
      <w:r w:rsidRPr="00CC249B">
        <w:lastRenderedPageBreak/>
        <w:t>Export Profile</w:t>
      </w:r>
      <w:bookmarkEnd w:id="583"/>
      <w:bookmarkEnd w:id="584"/>
      <w:bookmarkEnd w:id="585"/>
      <w:bookmarkEnd w:id="586"/>
      <w:r w:rsidR="00282B2C">
        <w:t xml:space="preserve"> </w:t>
      </w:r>
    </w:p>
    <w:p w:rsidR="005510F6" w:rsidRPr="00FE1DE9" w:rsidRDefault="005510F6" w:rsidP="00FE1DE9">
      <w:pPr>
        <w:pStyle w:val="BodyText"/>
      </w:pPr>
      <w:r w:rsidRPr="00FE1DE9">
        <w:t xml:space="preserve">The Export Profile allows you to choose data fields that you want to export and save as a profile. You can create several profiles using different data fields depending on the needs of your export. </w:t>
      </w:r>
    </w:p>
    <w:p w:rsidR="005510F6" w:rsidRPr="00F53EBE" w:rsidRDefault="005510F6" w:rsidP="00FE1DE9">
      <w:pPr>
        <w:pStyle w:val="BodyText"/>
        <w:rPr>
          <w:b/>
        </w:rPr>
      </w:pPr>
      <w:r w:rsidRPr="00F53EBE">
        <w:rPr>
          <w:b/>
        </w:rPr>
        <w:t>Note: All profiles are user account specific.</w:t>
      </w:r>
    </w:p>
    <w:p w:rsidR="005510F6" w:rsidRDefault="005510F6" w:rsidP="007657CB">
      <w:pPr>
        <w:pStyle w:val="BodyText"/>
      </w:pPr>
      <w:r>
        <w:t> </w:t>
      </w:r>
    </w:p>
    <w:p w:rsidR="00F53EBE" w:rsidRDefault="00EB5331" w:rsidP="00F53EBE">
      <w:pPr>
        <w:pStyle w:val="whs5"/>
        <w:keepNext/>
      </w:pPr>
      <w:r>
        <w:rPr>
          <w:noProof/>
        </w:rPr>
        <w:drawing>
          <wp:inline distT="0" distB="0" distL="0" distR="0">
            <wp:extent cx="2590800" cy="1962150"/>
            <wp:effectExtent l="19050" t="0" r="0" b="0"/>
            <wp:docPr id="185" name="Picture 185" descr="Data Export Menu displ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Data Export Menu.  This figure shows the menu display to select the Data Export features.  From the menu choose Admin then Data Export.  The Data Export option is subdivided into 3 features:  Add Export Profile, List Export Profiles, and Set XML Profile.&#10;"/>
                    <pic:cNvPicPr>
                      <a:picLocks noChangeAspect="1" noChangeArrowheads="1"/>
                    </pic:cNvPicPr>
                  </pic:nvPicPr>
                  <pic:blipFill>
                    <a:blip r:embed="rId267"/>
                    <a:srcRect/>
                    <a:stretch>
                      <a:fillRect/>
                    </a:stretch>
                  </pic:blipFill>
                  <pic:spPr bwMode="auto">
                    <a:xfrm>
                      <a:off x="0" y="0"/>
                      <a:ext cx="2590800" cy="1962150"/>
                    </a:xfrm>
                    <a:prstGeom prst="rect">
                      <a:avLst/>
                    </a:prstGeom>
                    <a:noFill/>
                    <a:ln w="9525">
                      <a:noFill/>
                      <a:miter lim="800000"/>
                      <a:headEnd/>
                      <a:tailEnd/>
                    </a:ln>
                  </pic:spPr>
                </pic:pic>
              </a:graphicData>
            </a:graphic>
          </wp:inline>
        </w:drawing>
      </w:r>
    </w:p>
    <w:p w:rsidR="00F53EBE" w:rsidRDefault="00F53EBE" w:rsidP="00F53EBE">
      <w:pPr>
        <w:pStyle w:val="Caption"/>
      </w:pPr>
      <w:bookmarkStart w:id="587" w:name="_Toc229892313"/>
      <w:r>
        <w:t xml:space="preserve">Figure </w:t>
      </w:r>
      <w:r w:rsidR="00241F43">
        <w:fldChar w:fldCharType="begin"/>
      </w:r>
      <w:r w:rsidR="00B66565">
        <w:instrText xml:space="preserve"> STYLEREF 1 \s </w:instrText>
      </w:r>
      <w:r w:rsidR="00241F43">
        <w:fldChar w:fldCharType="separate"/>
      </w:r>
      <w:r w:rsidR="00A23072">
        <w:rPr>
          <w:noProof/>
        </w:rPr>
        <w:t>6</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15</w:t>
      </w:r>
      <w:r w:rsidR="00241F43">
        <w:fldChar w:fldCharType="end"/>
      </w:r>
      <w:r>
        <w:t>:  Data Export Menu</w:t>
      </w:r>
      <w:bookmarkEnd w:id="587"/>
    </w:p>
    <w:p w:rsidR="005510F6" w:rsidRDefault="005510F6" w:rsidP="00FE1DE9">
      <w:pPr>
        <w:pStyle w:val="BodyText"/>
      </w:pPr>
      <w:r w:rsidRPr="00FE1DE9">
        <w:t> </w:t>
      </w:r>
    </w:p>
    <w:p w:rsidR="007657CB" w:rsidRDefault="007657CB" w:rsidP="00584677">
      <w:pPr>
        <w:pStyle w:val="Heading3"/>
      </w:pPr>
      <w:bookmarkStart w:id="588" w:name="_Toc179107960"/>
      <w:bookmarkStart w:id="589" w:name="_Toc179169571"/>
      <w:bookmarkStart w:id="590" w:name="_Toc180911753"/>
      <w:bookmarkStart w:id="591" w:name="_Toc229892057"/>
      <w:r>
        <w:t>Add Export File</w:t>
      </w:r>
      <w:bookmarkEnd w:id="588"/>
      <w:bookmarkEnd w:id="589"/>
      <w:bookmarkEnd w:id="590"/>
      <w:bookmarkEnd w:id="591"/>
    </w:p>
    <w:p w:rsidR="007657CB" w:rsidRPr="00FE1DE9" w:rsidRDefault="007657CB" w:rsidP="007657CB">
      <w:pPr>
        <w:pStyle w:val="BodyText"/>
      </w:pPr>
      <w:r w:rsidRPr="00FE1DE9">
        <w:t xml:space="preserve">Add Export Profile is accessible from the main menu Admin&gt; </w:t>
      </w:r>
      <w:r>
        <w:t>Data Export</w:t>
      </w:r>
      <w:r w:rsidRPr="00FE1DE9">
        <w:t xml:space="preserve"> &gt; Add Export Profile </w:t>
      </w:r>
    </w:p>
    <w:p w:rsidR="007657CB" w:rsidRPr="00FE1DE9" w:rsidRDefault="007657CB" w:rsidP="00FE1DE9">
      <w:pPr>
        <w:pStyle w:val="BodyText"/>
      </w:pPr>
    </w:p>
    <w:p w:rsidR="005510F6" w:rsidRPr="00FE1DE9" w:rsidRDefault="005510F6" w:rsidP="00FE1DE9">
      <w:pPr>
        <w:pStyle w:val="BodyText"/>
      </w:pPr>
      <w:r w:rsidRPr="00FE1DE9">
        <w:t>Choose from Data Field Selection column by dragging and dropping into Data Fields Shown on Spreadsheet column.  The drag and drop will only work when dragging an item to the top of the list in the Data Fields S</w:t>
      </w:r>
      <w:r w:rsidR="00C6701D">
        <w:t>hown on the Spreadsheet column</w:t>
      </w:r>
      <w:r w:rsidRPr="00FE1DE9">
        <w:t>.  You can also drag a field off the Data Fields Shown on the Spreadsheet column and back to the Data Field Selection list.</w:t>
      </w:r>
    </w:p>
    <w:p w:rsidR="005510F6" w:rsidRPr="00FE1DE9" w:rsidRDefault="005510F6" w:rsidP="00FE1DE9">
      <w:pPr>
        <w:pStyle w:val="BodyText"/>
      </w:pPr>
      <w:r w:rsidRPr="00FE1DE9">
        <w:t> </w:t>
      </w:r>
    </w:p>
    <w:p w:rsidR="00C6701D" w:rsidRPr="00140C57" w:rsidRDefault="009579EC" w:rsidP="00C6701D">
      <w:pPr>
        <w:pStyle w:val="whs12"/>
        <w:keepNext/>
        <w:rPr>
          <w:highlight w:val="magenta"/>
        </w:rPr>
      </w:pPr>
      <w:r>
        <w:rPr>
          <w:b w:val="0"/>
          <w:bCs w:val="0"/>
          <w:noProof/>
        </w:rPr>
        <w:drawing>
          <wp:inline distT="0" distB="0" distL="0" distR="0">
            <wp:extent cx="5139155" cy="2695575"/>
            <wp:effectExtent l="19050" t="0" r="4345" b="0"/>
            <wp:docPr id="241" name="Picture 15" descr="This figure shows the Add Export Profile screen which allows you to select fields to icnlude in the Export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8"/>
                    <a:srcRect/>
                    <a:stretch>
                      <a:fillRect/>
                    </a:stretch>
                  </pic:blipFill>
                  <pic:spPr bwMode="auto">
                    <a:xfrm>
                      <a:off x="0" y="0"/>
                      <a:ext cx="5139155" cy="2695575"/>
                    </a:xfrm>
                    <a:prstGeom prst="rect">
                      <a:avLst/>
                    </a:prstGeom>
                    <a:noFill/>
                    <a:ln w="9525">
                      <a:noFill/>
                      <a:miter lim="800000"/>
                      <a:headEnd/>
                      <a:tailEnd/>
                    </a:ln>
                  </pic:spPr>
                </pic:pic>
              </a:graphicData>
            </a:graphic>
          </wp:inline>
        </w:drawing>
      </w:r>
    </w:p>
    <w:p w:rsidR="005510F6" w:rsidRPr="00542AEB" w:rsidRDefault="00C6701D" w:rsidP="00542AEB">
      <w:pPr>
        <w:pStyle w:val="Caption"/>
      </w:pPr>
      <w:bookmarkStart w:id="592" w:name="_Toc229892314"/>
      <w:r w:rsidRPr="00542AEB">
        <w:t xml:space="preserve">Figure </w:t>
      </w:r>
      <w:r w:rsidR="00241F43">
        <w:fldChar w:fldCharType="begin"/>
      </w:r>
      <w:r w:rsidR="00B66565">
        <w:instrText xml:space="preserve"> STYLEREF 1 \s </w:instrText>
      </w:r>
      <w:r w:rsidR="00241F43">
        <w:fldChar w:fldCharType="separate"/>
      </w:r>
      <w:r w:rsidR="00A23072">
        <w:rPr>
          <w:noProof/>
        </w:rPr>
        <w:t>6</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16</w:t>
      </w:r>
      <w:r w:rsidR="00241F43">
        <w:fldChar w:fldCharType="end"/>
      </w:r>
      <w:r w:rsidRPr="00542AEB">
        <w:t>:  Add Export Profile - Data Field Selections</w:t>
      </w:r>
      <w:bookmarkEnd w:id="592"/>
    </w:p>
    <w:p w:rsidR="005510F6" w:rsidRDefault="005510F6" w:rsidP="00FE1DE9">
      <w:pPr>
        <w:pStyle w:val="BodyText"/>
      </w:pPr>
      <w:r w:rsidRPr="00FE1DE9">
        <w:t> </w:t>
      </w:r>
    </w:p>
    <w:p w:rsidR="00C6701D" w:rsidRDefault="00C6701D" w:rsidP="00FE1DE9">
      <w:pPr>
        <w:pStyle w:val="BodyText"/>
      </w:pPr>
    </w:p>
    <w:p w:rsidR="00C6701D" w:rsidRDefault="00C6701D" w:rsidP="00FE1DE9">
      <w:pPr>
        <w:pStyle w:val="BodyText"/>
      </w:pPr>
    </w:p>
    <w:p w:rsidR="00DE1756" w:rsidRDefault="00DE1756">
      <w:r>
        <w:br w:type="page"/>
      </w:r>
    </w:p>
    <w:p w:rsidR="005510F6" w:rsidRPr="00A05730" w:rsidRDefault="005510F6" w:rsidP="00FE1DE9">
      <w:pPr>
        <w:pStyle w:val="BodyText"/>
      </w:pPr>
      <w:r w:rsidRPr="00A05730">
        <w:lastRenderedPageBreak/>
        <w:t xml:space="preserve">If </w:t>
      </w:r>
      <w:r w:rsidR="00A05730">
        <w:t xml:space="preserve">you select </w:t>
      </w:r>
      <w:r w:rsidRPr="00A05730">
        <w:t>a data field that contains multiple entries such as Local Service Term</w:t>
      </w:r>
      <w:r w:rsidR="00A05730" w:rsidRPr="00A05730">
        <w:t xml:space="preserve">s and </w:t>
      </w:r>
      <w:r w:rsidRPr="00A05730">
        <w:t>Local Health Topic, Local Service Terms, Local Health Topics, Service Areas, Organization Names</w:t>
      </w:r>
      <w:proofErr w:type="gramStart"/>
      <w:r w:rsidR="00A05730">
        <w:t xml:space="preserve">, </w:t>
      </w:r>
      <w:r w:rsidRPr="00A05730">
        <w:t xml:space="preserve"> Reason</w:t>
      </w:r>
      <w:proofErr w:type="gramEnd"/>
      <w:r w:rsidRPr="00A05730">
        <w:t xml:space="preserve"> Not to Display </w:t>
      </w:r>
      <w:r w:rsidR="00A05730">
        <w:t>or Languages</w:t>
      </w:r>
      <w:r w:rsidRPr="00A05730">
        <w:t xml:space="preserve">, </w:t>
      </w:r>
      <w:r w:rsidR="00A05730">
        <w:t xml:space="preserve">you may choose between </w:t>
      </w:r>
      <w:r w:rsidRPr="00A05730">
        <w:t>the option</w:t>
      </w:r>
      <w:r w:rsidR="00A05730">
        <w:t>s</w:t>
      </w:r>
      <w:r w:rsidRPr="00A05730">
        <w:t xml:space="preserve"> of Single Cell (default) or M</w:t>
      </w:r>
      <w:r w:rsidR="00220DD8" w:rsidRPr="00A05730">
        <w:t>ultiple Cells.</w:t>
      </w:r>
    </w:p>
    <w:p w:rsidR="005510F6" w:rsidRPr="00B455C9" w:rsidRDefault="005510F6" w:rsidP="00FE1DE9">
      <w:pPr>
        <w:pStyle w:val="BodyText"/>
        <w:rPr>
          <w:highlight w:val="magenta"/>
        </w:rPr>
      </w:pPr>
    </w:p>
    <w:p w:rsidR="00C6701D" w:rsidRPr="00B455C9" w:rsidRDefault="009579EC" w:rsidP="00C6701D">
      <w:pPr>
        <w:pStyle w:val="whs5"/>
        <w:keepNext/>
        <w:rPr>
          <w:highlight w:val="magenta"/>
        </w:rPr>
      </w:pPr>
      <w:r>
        <w:rPr>
          <w:b w:val="0"/>
          <w:bCs w:val="0"/>
          <w:noProof/>
        </w:rPr>
        <w:drawing>
          <wp:inline distT="0" distB="0" distL="0" distR="0">
            <wp:extent cx="4953000" cy="2509229"/>
            <wp:effectExtent l="19050" t="0" r="0" b="0"/>
            <wp:docPr id="242" name="Picture 18" descr="Add Export Profile screen showing selection of single cell export for local service terms and local health topics data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9"/>
                    <a:srcRect/>
                    <a:stretch>
                      <a:fillRect/>
                    </a:stretch>
                  </pic:blipFill>
                  <pic:spPr bwMode="auto">
                    <a:xfrm>
                      <a:off x="0" y="0"/>
                      <a:ext cx="4955222" cy="2510355"/>
                    </a:xfrm>
                    <a:prstGeom prst="rect">
                      <a:avLst/>
                    </a:prstGeom>
                    <a:noFill/>
                    <a:ln w="9525">
                      <a:noFill/>
                      <a:miter lim="800000"/>
                      <a:headEnd/>
                      <a:tailEnd/>
                    </a:ln>
                  </pic:spPr>
                </pic:pic>
              </a:graphicData>
            </a:graphic>
          </wp:inline>
        </w:drawing>
      </w:r>
    </w:p>
    <w:p w:rsidR="005510F6" w:rsidRDefault="00C6701D" w:rsidP="00C6701D">
      <w:pPr>
        <w:pStyle w:val="Caption"/>
      </w:pPr>
      <w:bookmarkStart w:id="593" w:name="_Toc229892315"/>
      <w:r w:rsidRPr="0016371E">
        <w:t xml:space="preserve">Figure </w:t>
      </w:r>
      <w:r w:rsidR="00241F43">
        <w:fldChar w:fldCharType="begin"/>
      </w:r>
      <w:r w:rsidR="00B66565">
        <w:instrText xml:space="preserve"> STYLEREF 1 \s </w:instrText>
      </w:r>
      <w:r w:rsidR="00241F43">
        <w:fldChar w:fldCharType="separate"/>
      </w:r>
      <w:r w:rsidR="00A23072">
        <w:rPr>
          <w:noProof/>
        </w:rPr>
        <w:t>6</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17</w:t>
      </w:r>
      <w:r w:rsidR="00241F43">
        <w:fldChar w:fldCharType="end"/>
      </w:r>
      <w:r w:rsidRPr="0016371E">
        <w:t>:  Spreadsheet Display Format – Single or Multiple Cell Selection</w:t>
      </w:r>
      <w:bookmarkEnd w:id="593"/>
    </w:p>
    <w:p w:rsidR="005510F6" w:rsidRPr="00FE1DE9" w:rsidRDefault="005510F6" w:rsidP="00FE1DE9">
      <w:pPr>
        <w:pStyle w:val="BodyText"/>
      </w:pPr>
    </w:p>
    <w:p w:rsidR="005510F6" w:rsidRPr="0016371E" w:rsidRDefault="005510F6" w:rsidP="00FE1DE9">
      <w:pPr>
        <w:pStyle w:val="BodyText"/>
      </w:pPr>
      <w:r w:rsidRPr="0016371E">
        <w:t>Single Cell will display all of the data in one cell.</w:t>
      </w:r>
    </w:p>
    <w:p w:rsidR="005510F6" w:rsidRPr="00B455C9" w:rsidRDefault="005510F6" w:rsidP="00FE1DE9">
      <w:pPr>
        <w:pStyle w:val="BodyText"/>
        <w:rPr>
          <w:highlight w:val="magenta"/>
        </w:rPr>
      </w:pPr>
    </w:p>
    <w:p w:rsidR="00C6701D" w:rsidRPr="005F448C" w:rsidRDefault="009579EC" w:rsidP="00C6701D">
      <w:pPr>
        <w:pStyle w:val="whs5"/>
        <w:keepNext/>
      </w:pPr>
      <w:r>
        <w:rPr>
          <w:b w:val="0"/>
          <w:bCs w:val="0"/>
          <w:noProof/>
        </w:rPr>
        <w:drawing>
          <wp:inline distT="0" distB="0" distL="0" distR="0">
            <wp:extent cx="5943600" cy="1633227"/>
            <wp:effectExtent l="19050" t="0" r="0" b="0"/>
            <wp:docPr id="245" name="Picture 30" descr="Spreadsheet example of the Single Cell display of data in the spreadsh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0"/>
                    <a:srcRect/>
                    <a:stretch>
                      <a:fillRect/>
                    </a:stretch>
                  </pic:blipFill>
                  <pic:spPr bwMode="auto">
                    <a:xfrm>
                      <a:off x="0" y="0"/>
                      <a:ext cx="5943600" cy="1633227"/>
                    </a:xfrm>
                    <a:prstGeom prst="rect">
                      <a:avLst/>
                    </a:prstGeom>
                    <a:noFill/>
                    <a:ln w="9525">
                      <a:noFill/>
                      <a:miter lim="800000"/>
                      <a:headEnd/>
                      <a:tailEnd/>
                    </a:ln>
                  </pic:spPr>
                </pic:pic>
              </a:graphicData>
            </a:graphic>
          </wp:inline>
        </w:drawing>
      </w:r>
    </w:p>
    <w:p w:rsidR="005510F6" w:rsidRPr="005F448C" w:rsidRDefault="00C6701D" w:rsidP="00C6701D">
      <w:pPr>
        <w:pStyle w:val="Caption"/>
      </w:pPr>
      <w:bookmarkStart w:id="594" w:name="_Toc229892316"/>
      <w:r w:rsidRPr="005F448C">
        <w:t xml:space="preserve">Figure </w:t>
      </w:r>
      <w:r w:rsidR="00241F43">
        <w:fldChar w:fldCharType="begin"/>
      </w:r>
      <w:r w:rsidR="00B66565">
        <w:instrText xml:space="preserve"> STYLEREF 1 \s </w:instrText>
      </w:r>
      <w:r w:rsidR="00241F43">
        <w:fldChar w:fldCharType="separate"/>
      </w:r>
      <w:r w:rsidR="00A23072">
        <w:rPr>
          <w:noProof/>
        </w:rPr>
        <w:t>6</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18</w:t>
      </w:r>
      <w:r w:rsidR="00241F43">
        <w:fldChar w:fldCharType="end"/>
      </w:r>
      <w:r w:rsidRPr="005F448C">
        <w:t>:  Exported Data Single Cell Display</w:t>
      </w:r>
      <w:bookmarkEnd w:id="594"/>
    </w:p>
    <w:p w:rsidR="005510F6" w:rsidRDefault="005510F6" w:rsidP="00FE1DE9">
      <w:pPr>
        <w:pStyle w:val="BodyText"/>
      </w:pPr>
    </w:p>
    <w:p w:rsidR="00842C07" w:rsidRDefault="00842C07">
      <w:r>
        <w:br w:type="page"/>
      </w:r>
    </w:p>
    <w:p w:rsidR="005510F6" w:rsidRDefault="005F448C" w:rsidP="00FE1DE9">
      <w:pPr>
        <w:pStyle w:val="BodyText"/>
      </w:pPr>
      <w:r>
        <w:lastRenderedPageBreak/>
        <w:t xml:space="preserve">When opting for </w:t>
      </w:r>
      <w:r w:rsidR="005510F6" w:rsidRPr="005F448C">
        <w:t>Multiple Cells</w:t>
      </w:r>
      <w:r w:rsidR="00AA47DF">
        <w:t xml:space="preserve">, each individual item of data appearing under a field will appear on a separate row. In the example below, each Local </w:t>
      </w:r>
      <w:r w:rsidR="0016371E">
        <w:t xml:space="preserve">Service </w:t>
      </w:r>
      <w:r w:rsidR="00AA47DF">
        <w:t>Term and Local Health Topic combination appears on a row, with the other data for that record repeated each time.</w:t>
      </w:r>
    </w:p>
    <w:p w:rsidR="00842C07" w:rsidRDefault="00842C07" w:rsidP="00FE1DE9">
      <w:pPr>
        <w:pStyle w:val="BodyText"/>
      </w:pPr>
    </w:p>
    <w:p w:rsidR="006E2A1C" w:rsidRDefault="006E2A1C"/>
    <w:p w:rsidR="00C6701D" w:rsidRPr="0016371E" w:rsidRDefault="009579EC" w:rsidP="00DE1756">
      <w:pPr>
        <w:pStyle w:val="whs10"/>
        <w:ind w:left="0"/>
      </w:pPr>
      <w:r w:rsidRPr="0016371E">
        <w:rPr>
          <w:noProof/>
        </w:rPr>
        <w:drawing>
          <wp:inline distT="0" distB="0" distL="0" distR="0">
            <wp:extent cx="4806168" cy="2442914"/>
            <wp:effectExtent l="19050" t="0" r="0" b="0"/>
            <wp:docPr id="248" name="Picture 33" descr=" This figure shows a spreadsheet example of the Multiple Cell display of data in the spreadsh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1"/>
                    <a:srcRect/>
                    <a:stretch>
                      <a:fillRect/>
                    </a:stretch>
                  </pic:blipFill>
                  <pic:spPr bwMode="auto">
                    <a:xfrm>
                      <a:off x="0" y="0"/>
                      <a:ext cx="4812027" cy="2445892"/>
                    </a:xfrm>
                    <a:prstGeom prst="rect">
                      <a:avLst/>
                    </a:prstGeom>
                    <a:noFill/>
                    <a:ln w="9525">
                      <a:noFill/>
                      <a:miter lim="800000"/>
                      <a:headEnd/>
                      <a:tailEnd/>
                    </a:ln>
                  </pic:spPr>
                </pic:pic>
              </a:graphicData>
            </a:graphic>
          </wp:inline>
        </w:drawing>
      </w:r>
    </w:p>
    <w:p w:rsidR="005510F6" w:rsidRDefault="00C6701D" w:rsidP="00C6701D">
      <w:pPr>
        <w:pStyle w:val="Caption"/>
      </w:pPr>
      <w:bookmarkStart w:id="595" w:name="_Toc229892317"/>
      <w:r w:rsidRPr="0016371E">
        <w:t xml:space="preserve">Figure </w:t>
      </w:r>
      <w:r w:rsidR="00241F43">
        <w:fldChar w:fldCharType="begin"/>
      </w:r>
      <w:r w:rsidR="00B66565">
        <w:instrText xml:space="preserve"> STYLEREF 1 \s </w:instrText>
      </w:r>
      <w:r w:rsidR="00241F43">
        <w:fldChar w:fldCharType="separate"/>
      </w:r>
      <w:r w:rsidR="00A23072">
        <w:rPr>
          <w:noProof/>
        </w:rPr>
        <w:t>6</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19</w:t>
      </w:r>
      <w:r w:rsidR="00241F43">
        <w:fldChar w:fldCharType="end"/>
      </w:r>
      <w:r w:rsidRPr="0016371E">
        <w:t>:  Exported Data Multiple Cell Display</w:t>
      </w:r>
      <w:bookmarkEnd w:id="595"/>
    </w:p>
    <w:p w:rsidR="0016371E" w:rsidRDefault="0016371E" w:rsidP="0016371E"/>
    <w:p w:rsidR="005510F6" w:rsidRDefault="005510F6" w:rsidP="0016371E">
      <w:r w:rsidRPr="00FE1DE9">
        <w:t>The Export Profile must be named before it can be submitted. </w:t>
      </w:r>
    </w:p>
    <w:p w:rsidR="00F0130C" w:rsidRPr="00FE1DE9" w:rsidRDefault="00F0130C" w:rsidP="0016371E"/>
    <w:p w:rsidR="00C6701D" w:rsidRDefault="00EB5331" w:rsidP="00C6701D">
      <w:pPr>
        <w:pStyle w:val="whs5"/>
        <w:keepNext/>
      </w:pPr>
      <w:r>
        <w:rPr>
          <w:noProof/>
        </w:rPr>
        <w:drawing>
          <wp:inline distT="0" distB="0" distL="0" distR="0">
            <wp:extent cx="4800600" cy="1314450"/>
            <wp:effectExtent l="19050" t="0" r="0" b="0"/>
            <wp:docPr id="190" name="Picture 190" descr="Add Export Profile screen with Name of Pro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Export Profile Naming.  This figure shows the Add Export Profile screen with text typed into the field for Name of Profile.  In this example, the Name of the data profile is “Mapping”."/>
                    <pic:cNvPicPr>
                      <a:picLocks noChangeAspect="1" noChangeArrowheads="1"/>
                    </pic:cNvPicPr>
                  </pic:nvPicPr>
                  <pic:blipFill>
                    <a:blip r:embed="rId272" r:link="rId273"/>
                    <a:srcRect b="11539"/>
                    <a:stretch>
                      <a:fillRect/>
                    </a:stretch>
                  </pic:blipFill>
                  <pic:spPr bwMode="auto">
                    <a:xfrm>
                      <a:off x="0" y="0"/>
                      <a:ext cx="4800600" cy="1314450"/>
                    </a:xfrm>
                    <a:prstGeom prst="rect">
                      <a:avLst/>
                    </a:prstGeom>
                    <a:noFill/>
                    <a:ln w="9525">
                      <a:noFill/>
                      <a:miter lim="800000"/>
                      <a:headEnd/>
                      <a:tailEnd/>
                    </a:ln>
                  </pic:spPr>
                </pic:pic>
              </a:graphicData>
            </a:graphic>
          </wp:inline>
        </w:drawing>
      </w:r>
    </w:p>
    <w:p w:rsidR="005510F6" w:rsidRDefault="00C6701D" w:rsidP="00C6701D">
      <w:pPr>
        <w:pStyle w:val="Caption"/>
      </w:pPr>
      <w:bookmarkStart w:id="596" w:name="_Toc229892318"/>
      <w:r>
        <w:t xml:space="preserve">Figure </w:t>
      </w:r>
      <w:r w:rsidR="00241F43">
        <w:fldChar w:fldCharType="begin"/>
      </w:r>
      <w:r w:rsidR="00B66565">
        <w:instrText xml:space="preserve"> STYLEREF 1 \s </w:instrText>
      </w:r>
      <w:r w:rsidR="00241F43">
        <w:fldChar w:fldCharType="separate"/>
      </w:r>
      <w:r w:rsidR="00A23072">
        <w:rPr>
          <w:noProof/>
        </w:rPr>
        <w:t>6</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20</w:t>
      </w:r>
      <w:r w:rsidR="00241F43">
        <w:fldChar w:fldCharType="end"/>
      </w:r>
      <w:r>
        <w:t>:  Export Profile Naming</w:t>
      </w:r>
      <w:bookmarkEnd w:id="596"/>
    </w:p>
    <w:p w:rsidR="005510F6" w:rsidRPr="00FE1DE9" w:rsidRDefault="005510F6" w:rsidP="00FE1DE9">
      <w:pPr>
        <w:pStyle w:val="BodyText"/>
      </w:pPr>
    </w:p>
    <w:p w:rsidR="007657CB" w:rsidRDefault="005510F6" w:rsidP="00FE1DE9">
      <w:pPr>
        <w:pStyle w:val="BodyText"/>
      </w:pPr>
      <w:r w:rsidRPr="00FE1DE9">
        <w:t>An optional description can also be added to each Export Profile.</w:t>
      </w:r>
    </w:p>
    <w:p w:rsidR="00F0130C" w:rsidRDefault="00F0130C" w:rsidP="00FE1DE9">
      <w:pPr>
        <w:pStyle w:val="BodyText"/>
      </w:pPr>
    </w:p>
    <w:p w:rsidR="00C6701D" w:rsidRDefault="00EB5331" w:rsidP="00DE1756">
      <w:pPr>
        <w:pStyle w:val="BodyText"/>
      </w:pPr>
      <w:r>
        <w:rPr>
          <w:noProof/>
        </w:rPr>
        <w:drawing>
          <wp:inline distT="0" distB="0" distL="0" distR="0">
            <wp:extent cx="4572000" cy="923925"/>
            <wp:effectExtent l="19050" t="0" r="0" b="0"/>
            <wp:docPr id="191" name="Picture 191" descr="Add Export Profile screen with Description fiel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Export Profile Description.  This figure shows the Add Export Profile screen with text typed into the Description field.  In this example, the description reads, “Service term and health topic mapping”.  Data entered into the description field is used to describe the data profile.  At the bottom of the screen are the Submit, Reset and Cancel option buttons."/>
                    <pic:cNvPicPr>
                      <a:picLocks noChangeAspect="1" noChangeArrowheads="1"/>
                    </pic:cNvPicPr>
                  </pic:nvPicPr>
                  <pic:blipFill>
                    <a:blip r:embed="rId274" r:link="rId275"/>
                    <a:srcRect t="31999" b="12572"/>
                    <a:stretch>
                      <a:fillRect/>
                    </a:stretch>
                  </pic:blipFill>
                  <pic:spPr bwMode="auto">
                    <a:xfrm>
                      <a:off x="0" y="0"/>
                      <a:ext cx="4572000" cy="923925"/>
                    </a:xfrm>
                    <a:prstGeom prst="rect">
                      <a:avLst/>
                    </a:prstGeom>
                    <a:noFill/>
                    <a:ln w="9525">
                      <a:noFill/>
                      <a:miter lim="800000"/>
                      <a:headEnd/>
                      <a:tailEnd/>
                    </a:ln>
                  </pic:spPr>
                </pic:pic>
              </a:graphicData>
            </a:graphic>
          </wp:inline>
        </w:drawing>
      </w:r>
    </w:p>
    <w:p w:rsidR="005510F6" w:rsidRDefault="00C6701D" w:rsidP="00C6701D">
      <w:pPr>
        <w:pStyle w:val="Caption"/>
      </w:pPr>
      <w:bookmarkStart w:id="597" w:name="_Toc229892319"/>
      <w:r>
        <w:t xml:space="preserve">Figure </w:t>
      </w:r>
      <w:r w:rsidR="00241F43">
        <w:fldChar w:fldCharType="begin"/>
      </w:r>
      <w:r w:rsidR="00B66565">
        <w:instrText xml:space="preserve"> STYLEREF 1 \s </w:instrText>
      </w:r>
      <w:r w:rsidR="00241F43">
        <w:fldChar w:fldCharType="separate"/>
      </w:r>
      <w:r w:rsidR="00A23072">
        <w:rPr>
          <w:noProof/>
        </w:rPr>
        <w:t>6</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21</w:t>
      </w:r>
      <w:r w:rsidR="00241F43">
        <w:fldChar w:fldCharType="end"/>
      </w:r>
      <w:r>
        <w:t>:  Export Profile Description</w:t>
      </w:r>
      <w:bookmarkEnd w:id="597"/>
    </w:p>
    <w:p w:rsidR="005510F6" w:rsidRPr="00FE1DE9" w:rsidRDefault="005510F6" w:rsidP="00FE1DE9">
      <w:pPr>
        <w:pStyle w:val="BodyText"/>
      </w:pPr>
    </w:p>
    <w:p w:rsidR="005510F6" w:rsidRDefault="005510F6" w:rsidP="00584677">
      <w:pPr>
        <w:pStyle w:val="Heading3"/>
      </w:pPr>
      <w:bookmarkStart w:id="598" w:name="_Toc179107961"/>
      <w:bookmarkStart w:id="599" w:name="_Toc179169572"/>
      <w:bookmarkStart w:id="600" w:name="_Toc180911754"/>
      <w:bookmarkStart w:id="601" w:name="_Toc229892058"/>
      <w:r>
        <w:t>List Export Profile</w:t>
      </w:r>
      <w:bookmarkEnd w:id="598"/>
      <w:bookmarkEnd w:id="599"/>
      <w:bookmarkEnd w:id="600"/>
      <w:r w:rsidR="007657CB">
        <w:t>s</w:t>
      </w:r>
      <w:bookmarkEnd w:id="601"/>
    </w:p>
    <w:p w:rsidR="007657CB" w:rsidRDefault="005510F6" w:rsidP="007657CB">
      <w:pPr>
        <w:pStyle w:val="BodyText"/>
      </w:pPr>
      <w:r w:rsidRPr="00FE1DE9">
        <w:t xml:space="preserve">Once a profile is submitted and confirmed it will be available in the List Export Profile queue for the user's account. </w:t>
      </w:r>
    </w:p>
    <w:p w:rsidR="007657CB" w:rsidRDefault="007657CB" w:rsidP="007657CB">
      <w:pPr>
        <w:pStyle w:val="BodyText"/>
      </w:pPr>
    </w:p>
    <w:p w:rsidR="00842C07" w:rsidRDefault="007657CB" w:rsidP="007657CB">
      <w:pPr>
        <w:pStyle w:val="BodyText"/>
      </w:pPr>
      <w:r>
        <w:t>List Export Profiles</w:t>
      </w:r>
      <w:r w:rsidRPr="00FE1DE9">
        <w:t xml:space="preserve"> is accessible from the main menu </w:t>
      </w:r>
      <w:r>
        <w:t xml:space="preserve">by choosing </w:t>
      </w:r>
      <w:r w:rsidRPr="00FE1DE9">
        <w:t xml:space="preserve">Admin&gt; </w:t>
      </w:r>
      <w:r>
        <w:t>Data Export</w:t>
      </w:r>
      <w:r w:rsidRPr="00FE1DE9">
        <w:t xml:space="preserve"> &gt; </w:t>
      </w:r>
      <w:r>
        <w:t>List Export Profiles.</w:t>
      </w:r>
      <w:r w:rsidR="00842C07">
        <w:t xml:space="preserve">  </w:t>
      </w:r>
    </w:p>
    <w:p w:rsidR="00842C07" w:rsidRDefault="00842C07">
      <w:r>
        <w:br w:type="page"/>
      </w:r>
    </w:p>
    <w:p w:rsidR="007657CB" w:rsidRDefault="005510F6" w:rsidP="00D511CC">
      <w:pPr>
        <w:pStyle w:val="BodyText"/>
        <w:numPr>
          <w:ilvl w:val="0"/>
          <w:numId w:val="98"/>
        </w:numPr>
      </w:pPr>
      <w:r w:rsidRPr="00FE1DE9">
        <w:lastRenderedPageBreak/>
        <w:t>To run the export profile, y</w:t>
      </w:r>
      <w:r w:rsidR="007657CB">
        <w:t xml:space="preserve">ou first need to run a search. </w:t>
      </w:r>
    </w:p>
    <w:p w:rsidR="005510F6" w:rsidRPr="00FE1DE9" w:rsidRDefault="007657CB" w:rsidP="00D511CC">
      <w:pPr>
        <w:pStyle w:val="BodyText"/>
        <w:numPr>
          <w:ilvl w:val="0"/>
          <w:numId w:val="98"/>
        </w:numPr>
      </w:pPr>
      <w:r>
        <w:t xml:space="preserve">Once a search </w:t>
      </w:r>
      <w:proofErr w:type="gramStart"/>
      <w:r>
        <w:t>criteria</w:t>
      </w:r>
      <w:proofErr w:type="gramEnd"/>
      <w:r w:rsidR="005510F6" w:rsidRPr="00FE1DE9">
        <w:t xml:space="preserve"> is entered and the search is done, select the Export button.   </w:t>
      </w:r>
    </w:p>
    <w:p w:rsidR="007657CB" w:rsidRDefault="007657CB" w:rsidP="00D511CC">
      <w:pPr>
        <w:pStyle w:val="BodyText"/>
        <w:numPr>
          <w:ilvl w:val="0"/>
          <w:numId w:val="98"/>
        </w:numPr>
      </w:pPr>
      <w:r w:rsidRPr="00FE1DE9">
        <w:t>You will be prompted to ch</w:t>
      </w:r>
      <w:r>
        <w:t>oose</w:t>
      </w:r>
      <w:r w:rsidRPr="00FE1DE9">
        <w:t xml:space="preserve"> a profile from the List Profile queue.</w:t>
      </w:r>
    </w:p>
    <w:p w:rsidR="005510F6" w:rsidRPr="00FE1DE9" w:rsidRDefault="005510F6" w:rsidP="00D511CC">
      <w:pPr>
        <w:pStyle w:val="BodyText"/>
        <w:numPr>
          <w:ilvl w:val="0"/>
          <w:numId w:val="98"/>
        </w:numPr>
      </w:pPr>
      <w:r w:rsidRPr="00FE1DE9">
        <w:t>Select a Profile and click 'OK' and confirm the system will pull the data fields specified in the profile.</w:t>
      </w:r>
    </w:p>
    <w:p w:rsidR="007657CB" w:rsidRDefault="007657CB" w:rsidP="00FE1DE9">
      <w:pPr>
        <w:pStyle w:val="BodyText"/>
      </w:pPr>
    </w:p>
    <w:p w:rsidR="007657CB" w:rsidRDefault="00EB5331" w:rsidP="007657CB">
      <w:pPr>
        <w:pStyle w:val="BodyText"/>
        <w:keepNext/>
      </w:pPr>
      <w:r>
        <w:rPr>
          <w:noProof/>
        </w:rPr>
        <w:drawing>
          <wp:inline distT="0" distB="0" distL="0" distR="0">
            <wp:extent cx="3886200" cy="2390775"/>
            <wp:effectExtent l="19050" t="0" r="0" b="0"/>
            <wp:docPr id="192" name="Picture 192" descr="Select export profile for 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Select Export Profile for Export.  This figure shows the Select Export Profile for Export window.  In this example, there is a list of 8 Profiles in the system.  The profile named, “Mapping” has been selected and has a checkmark displayed next to the name and the name is highlighted in green. At the bottom of the screen are the button options “OK” and “Cancel”."/>
                    <pic:cNvPicPr>
                      <a:picLocks noChangeAspect="1" noChangeArrowheads="1"/>
                    </pic:cNvPicPr>
                  </pic:nvPicPr>
                  <pic:blipFill>
                    <a:blip r:embed="rId276" r:link="rId277"/>
                    <a:srcRect t="4402" b="10509"/>
                    <a:stretch>
                      <a:fillRect/>
                    </a:stretch>
                  </pic:blipFill>
                  <pic:spPr bwMode="auto">
                    <a:xfrm>
                      <a:off x="0" y="0"/>
                      <a:ext cx="3886200" cy="2390775"/>
                    </a:xfrm>
                    <a:prstGeom prst="rect">
                      <a:avLst/>
                    </a:prstGeom>
                    <a:noFill/>
                    <a:ln w="9525">
                      <a:noFill/>
                      <a:miter lim="800000"/>
                      <a:headEnd/>
                      <a:tailEnd/>
                    </a:ln>
                  </pic:spPr>
                </pic:pic>
              </a:graphicData>
            </a:graphic>
          </wp:inline>
        </w:drawing>
      </w:r>
    </w:p>
    <w:p w:rsidR="007657CB" w:rsidRDefault="007657CB" w:rsidP="007657CB">
      <w:pPr>
        <w:pStyle w:val="Caption"/>
      </w:pPr>
      <w:bookmarkStart w:id="602" w:name="_Toc229892320"/>
      <w:r>
        <w:t xml:space="preserve">Figure </w:t>
      </w:r>
      <w:r w:rsidR="00241F43">
        <w:fldChar w:fldCharType="begin"/>
      </w:r>
      <w:r w:rsidR="00B66565">
        <w:instrText xml:space="preserve"> STYLEREF 1 \s </w:instrText>
      </w:r>
      <w:r w:rsidR="00241F43">
        <w:fldChar w:fldCharType="separate"/>
      </w:r>
      <w:r w:rsidR="00A23072">
        <w:rPr>
          <w:noProof/>
        </w:rPr>
        <w:t>6</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22</w:t>
      </w:r>
      <w:r w:rsidR="00241F43">
        <w:fldChar w:fldCharType="end"/>
      </w:r>
      <w:r>
        <w:t>:  Select Export Profile for Export</w:t>
      </w:r>
      <w:bookmarkEnd w:id="602"/>
    </w:p>
    <w:p w:rsidR="00DE1756" w:rsidRDefault="00DE1756"/>
    <w:p w:rsidR="00E7478F" w:rsidRDefault="00E7478F" w:rsidP="00584677">
      <w:pPr>
        <w:pStyle w:val="Heading3"/>
      </w:pPr>
      <w:bookmarkStart w:id="603" w:name="_Toc229892059"/>
      <w:r>
        <w:t>Troubleshooting Export Errors</w:t>
      </w:r>
      <w:bookmarkEnd w:id="603"/>
    </w:p>
    <w:p w:rsidR="00E7478F" w:rsidRDefault="00C738A1" w:rsidP="00E7478F">
      <w:r>
        <w:t xml:space="preserve">Make sure your IE settings are appropriate to allow for data export.  From the menu choose Tools &gt; </w:t>
      </w:r>
      <w:r w:rsidR="00E7478F">
        <w:t>Internet Options</w:t>
      </w:r>
      <w:r>
        <w:t xml:space="preserve"> &gt; </w:t>
      </w:r>
      <w:r w:rsidR="00E7478F">
        <w:t>Security</w:t>
      </w:r>
      <w:r>
        <w:t xml:space="preserve"> &gt; </w:t>
      </w:r>
      <w:r w:rsidR="00E7478F">
        <w:t>Custom Level for Internet</w:t>
      </w:r>
      <w:r>
        <w:t xml:space="preserve"> &gt; Downloads.</w:t>
      </w:r>
    </w:p>
    <w:p w:rsidR="00E7478F" w:rsidRPr="00FB0158" w:rsidRDefault="00E7478F" w:rsidP="00E7478F"/>
    <w:p w:rsidR="00E7478F" w:rsidRDefault="00E7478F" w:rsidP="00E7478F">
      <w:pPr>
        <w:pStyle w:val="whs4"/>
      </w:pPr>
    </w:p>
    <w:p w:rsidR="00E7478F" w:rsidRDefault="002C48FF" w:rsidP="00E7478F">
      <w:pPr>
        <w:pStyle w:val="whs4"/>
        <w:keepNext/>
      </w:pPr>
      <w:r>
        <w:rPr>
          <w:noProof/>
        </w:rPr>
        <w:drawing>
          <wp:inline distT="0" distB="0" distL="0" distR="0">
            <wp:extent cx="2375679" cy="2590800"/>
            <wp:effectExtent l="19050" t="0" r="5571" b="0"/>
            <wp:docPr id="4" name="Picture 3" descr="This figure shows the correct Internet Explorer Security settings that allow for data to be exported from Go 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m_export_download_settings.jpg"/>
                    <pic:cNvPicPr/>
                  </pic:nvPicPr>
                  <pic:blipFill>
                    <a:blip r:embed="rId278"/>
                    <a:stretch>
                      <a:fillRect/>
                    </a:stretch>
                  </pic:blipFill>
                  <pic:spPr>
                    <a:xfrm>
                      <a:off x="0" y="0"/>
                      <a:ext cx="2375679" cy="2590800"/>
                    </a:xfrm>
                    <a:prstGeom prst="rect">
                      <a:avLst/>
                    </a:prstGeom>
                  </pic:spPr>
                </pic:pic>
              </a:graphicData>
            </a:graphic>
          </wp:inline>
        </w:drawing>
      </w:r>
    </w:p>
    <w:p w:rsidR="00E7478F" w:rsidRDefault="00E7478F" w:rsidP="00E7478F">
      <w:pPr>
        <w:pStyle w:val="Caption"/>
      </w:pPr>
      <w:bookmarkStart w:id="604" w:name="_Toc229892321"/>
      <w:r>
        <w:t xml:space="preserve">Figure </w:t>
      </w:r>
      <w:r w:rsidR="00241F43">
        <w:fldChar w:fldCharType="begin"/>
      </w:r>
      <w:r w:rsidR="00B66565">
        <w:instrText xml:space="preserve"> STYLEREF 1 \s </w:instrText>
      </w:r>
      <w:r w:rsidR="00241F43">
        <w:fldChar w:fldCharType="separate"/>
      </w:r>
      <w:r w:rsidR="00A23072">
        <w:rPr>
          <w:noProof/>
        </w:rPr>
        <w:t>6</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23</w:t>
      </w:r>
      <w:r w:rsidR="00241F43">
        <w:fldChar w:fldCharType="end"/>
      </w:r>
      <w:r>
        <w:t>:  Check IE Settings for Data Export</w:t>
      </w:r>
      <w:bookmarkEnd w:id="604"/>
    </w:p>
    <w:p w:rsidR="00E7478F" w:rsidRDefault="00E7478F" w:rsidP="00FE1DE9">
      <w:pPr>
        <w:pStyle w:val="BodyText"/>
      </w:pPr>
    </w:p>
    <w:p w:rsidR="005510F6" w:rsidRPr="00FE1DE9" w:rsidRDefault="005510F6" w:rsidP="00FE1DE9">
      <w:pPr>
        <w:pStyle w:val="BodyText"/>
      </w:pPr>
      <w:r w:rsidRPr="00FE1DE9">
        <w:t>Note: If after selecting an export profile you are not prompted to open or save a document, and instead you are returned to the search results page, try the following:</w:t>
      </w:r>
    </w:p>
    <w:p w:rsidR="005510F6" w:rsidRPr="00FE1DE9" w:rsidRDefault="005510F6" w:rsidP="00FE1DE9">
      <w:pPr>
        <w:pStyle w:val="BodyText"/>
      </w:pPr>
    </w:p>
    <w:p w:rsidR="005510F6" w:rsidRPr="00FE1DE9" w:rsidRDefault="005510F6" w:rsidP="00D511CC">
      <w:pPr>
        <w:pStyle w:val="BodyText"/>
        <w:numPr>
          <w:ilvl w:val="0"/>
          <w:numId w:val="115"/>
        </w:numPr>
      </w:pPr>
      <w:r w:rsidRPr="00FE1DE9">
        <w:t>From the menu at the top of your browser window select Tools &gt; Internet Options.</w:t>
      </w:r>
    </w:p>
    <w:p w:rsidR="00CF6192" w:rsidRDefault="00CF6192" w:rsidP="00D511CC">
      <w:pPr>
        <w:pStyle w:val="BodyText"/>
        <w:numPr>
          <w:ilvl w:val="0"/>
          <w:numId w:val="115"/>
        </w:numPr>
      </w:pPr>
      <w:r w:rsidRPr="0066026C">
        <w:lastRenderedPageBreak/>
        <w:t>Select the Security Tab. Click on the Trusted Sites icon and then click on the "Sites" button</w:t>
      </w:r>
    </w:p>
    <w:p w:rsidR="00CF6192" w:rsidRDefault="00EB5331" w:rsidP="008B7637">
      <w:pPr>
        <w:pStyle w:val="NormalWeb"/>
      </w:pPr>
      <w:r>
        <w:rPr>
          <w:noProof/>
        </w:rPr>
        <w:drawing>
          <wp:inline distT="0" distB="0" distL="0" distR="0">
            <wp:extent cx="5368876" cy="3150883"/>
            <wp:effectExtent l="19050" t="0" r="3224" b="0"/>
            <wp:docPr id="194" name="Picture 194" descr="This figure shows the Internet Options screens that need to be reset in order for the data to import into th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Resetting Internet Options.  This figure shows the Internet Options screens that need to be reset in order for the data to import into the system.  In this example, the Security Tab of the Internet Options feature has been selected.  The Trusted Sites green circle and checkmark option has been selected and the Sites button has been clicked.  A callout screen appears next to the Security screen.  This callout screen contains information on Trusted Sites.  In the “Add this Web site to the zone:” input box, the following URL has been typed:  http://wwwcf.nlm.nih.gov.  The Sites button on the Security screen and the Add button on the Trusted Sites screen are circled in red for emphasis."/>
                    <pic:cNvPicPr>
                      <a:picLocks noChangeAspect="1" noChangeArrowheads="1"/>
                    </pic:cNvPicPr>
                  </pic:nvPicPr>
                  <pic:blipFill>
                    <a:blip r:embed="rId266"/>
                    <a:srcRect t="844"/>
                    <a:stretch>
                      <a:fillRect/>
                    </a:stretch>
                  </pic:blipFill>
                  <pic:spPr bwMode="auto">
                    <a:xfrm>
                      <a:off x="0" y="0"/>
                      <a:ext cx="5372100" cy="3152775"/>
                    </a:xfrm>
                    <a:prstGeom prst="rect">
                      <a:avLst/>
                    </a:prstGeom>
                    <a:noFill/>
                    <a:ln w="9525">
                      <a:noFill/>
                      <a:miter lim="800000"/>
                      <a:headEnd/>
                      <a:tailEnd/>
                    </a:ln>
                  </pic:spPr>
                </pic:pic>
              </a:graphicData>
            </a:graphic>
          </wp:inline>
        </w:drawing>
      </w:r>
    </w:p>
    <w:p w:rsidR="00CF6192" w:rsidRDefault="00CF6192" w:rsidP="00CF6192">
      <w:pPr>
        <w:pStyle w:val="Caption"/>
      </w:pPr>
      <w:bookmarkStart w:id="605" w:name="_Toc229892322"/>
      <w:r>
        <w:t xml:space="preserve">Figure </w:t>
      </w:r>
      <w:r w:rsidR="00241F43">
        <w:fldChar w:fldCharType="begin"/>
      </w:r>
      <w:r w:rsidR="00B66565">
        <w:instrText xml:space="preserve"> STYLEREF 1 \s </w:instrText>
      </w:r>
      <w:r w:rsidR="00241F43">
        <w:fldChar w:fldCharType="separate"/>
      </w:r>
      <w:r w:rsidR="00A23072">
        <w:rPr>
          <w:noProof/>
        </w:rPr>
        <w:t>6</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24</w:t>
      </w:r>
      <w:r w:rsidR="00241F43">
        <w:fldChar w:fldCharType="end"/>
      </w:r>
      <w:r>
        <w:t>:  Resetting Internet Options</w:t>
      </w:r>
      <w:bookmarkEnd w:id="605"/>
    </w:p>
    <w:p w:rsidR="00CF6192" w:rsidRPr="0066026C" w:rsidRDefault="00CF6192" w:rsidP="00CF6192"/>
    <w:p w:rsidR="00CF6192" w:rsidRPr="0066026C" w:rsidRDefault="00CF6192" w:rsidP="00D511CC">
      <w:pPr>
        <w:numPr>
          <w:ilvl w:val="0"/>
          <w:numId w:val="41"/>
        </w:numPr>
      </w:pPr>
      <w:r w:rsidRPr="0066026C">
        <w:t xml:space="preserve">A new window titled "Trusted sites" will open. </w:t>
      </w:r>
    </w:p>
    <w:p w:rsidR="00CF6192" w:rsidRPr="0066026C" w:rsidRDefault="00CF6192" w:rsidP="00D511CC">
      <w:pPr>
        <w:numPr>
          <w:ilvl w:val="0"/>
          <w:numId w:val="41"/>
        </w:numPr>
      </w:pPr>
      <w:r w:rsidRPr="0066026C">
        <w:t>Deselect the check box near the bottom of the window that states "Require server verification (</w:t>
      </w:r>
      <w:proofErr w:type="gramStart"/>
      <w:r w:rsidRPr="0066026C">
        <w:t>https:</w:t>
      </w:r>
      <w:proofErr w:type="gramEnd"/>
      <w:r w:rsidRPr="0066026C">
        <w:t>) for all sites in this zone."</w:t>
      </w:r>
    </w:p>
    <w:p w:rsidR="00CF6192" w:rsidRPr="0066026C" w:rsidRDefault="00CF6192" w:rsidP="00D511CC">
      <w:pPr>
        <w:numPr>
          <w:ilvl w:val="0"/>
          <w:numId w:val="41"/>
        </w:numPr>
      </w:pPr>
      <w:r w:rsidRPr="0066026C">
        <w:t xml:space="preserve">Copy and paste the input system URL </w:t>
      </w:r>
      <w:r w:rsidRPr="0062100C">
        <w:t>http://wwwcf.nlm.nih.gov</w:t>
      </w:r>
      <w:r w:rsidRPr="0066026C">
        <w:t xml:space="preserve"> into the 'Add this Web site to the zone' text box. Click the "Add" button. </w:t>
      </w:r>
    </w:p>
    <w:p w:rsidR="00CF6192" w:rsidRPr="0066026C" w:rsidRDefault="00CF6192" w:rsidP="00D511CC">
      <w:pPr>
        <w:pStyle w:val="BodyText"/>
        <w:numPr>
          <w:ilvl w:val="0"/>
          <w:numId w:val="41"/>
        </w:numPr>
      </w:pPr>
      <w:r w:rsidRPr="0066026C">
        <w:t>Click "OK" Rerun the search and attempt to import the files again.</w:t>
      </w:r>
    </w:p>
    <w:p w:rsidR="005510F6" w:rsidRDefault="005510F6" w:rsidP="005510F6">
      <w:pPr>
        <w:pStyle w:val="NormalWeb"/>
      </w:pPr>
    </w:p>
    <w:p w:rsidR="00C80D4F" w:rsidRDefault="00C80D4F" w:rsidP="00C80D4F">
      <w:pPr>
        <w:pStyle w:val="BodyText"/>
      </w:pPr>
      <w:r>
        <w:t xml:space="preserve">If after adding the URL to your list of Trusted Sites, you are still </w:t>
      </w:r>
      <w:r w:rsidRPr="00FE1DE9">
        <w:t xml:space="preserve">not prompted to open or save </w:t>
      </w:r>
      <w:r>
        <w:t>your exported results</w:t>
      </w:r>
      <w:r w:rsidRPr="00FE1DE9">
        <w:t xml:space="preserve">, </w:t>
      </w:r>
      <w:r>
        <w:t>try holding down the Ctrl key while selecting the Export button.  This should override the security pop-up blocker in Internet Explorer</w:t>
      </w:r>
      <w:r w:rsidR="002B4E9D">
        <w:t>.</w:t>
      </w:r>
      <w:r>
        <w:t xml:space="preserve"> </w:t>
      </w:r>
    </w:p>
    <w:p w:rsidR="005510F6" w:rsidRDefault="005510F6" w:rsidP="00584677">
      <w:pPr>
        <w:pStyle w:val="Heading3"/>
      </w:pPr>
      <w:bookmarkStart w:id="606" w:name="_Toc179107962"/>
      <w:bookmarkStart w:id="607" w:name="_Toc179169573"/>
      <w:bookmarkStart w:id="608" w:name="_Toc180911755"/>
      <w:bookmarkStart w:id="609" w:name="_Toc229892060"/>
      <w:r>
        <w:t>Deleting an Export Profile</w:t>
      </w:r>
      <w:bookmarkEnd w:id="606"/>
      <w:bookmarkEnd w:id="607"/>
      <w:bookmarkEnd w:id="608"/>
      <w:bookmarkEnd w:id="609"/>
    </w:p>
    <w:p w:rsidR="005510F6" w:rsidRPr="00FE1DE9" w:rsidRDefault="005510F6" w:rsidP="00FE1DE9">
      <w:pPr>
        <w:pStyle w:val="BodyText"/>
      </w:pPr>
      <w:r w:rsidRPr="00FE1DE9">
        <w:t xml:space="preserve">From the main menu Admin &gt; </w:t>
      </w:r>
      <w:r w:rsidR="008E6EE9">
        <w:t>Data Export</w:t>
      </w:r>
      <w:r w:rsidRPr="00FE1DE9">
        <w:t xml:space="preserve"> &gt; List Export Profile select a profile and click the "Delete" button and confirm. </w:t>
      </w:r>
    </w:p>
    <w:p w:rsidR="00CA45FE" w:rsidRPr="00CC249B" w:rsidRDefault="00CA45FE" w:rsidP="000D2FD4">
      <w:pPr>
        <w:pStyle w:val="Heading2"/>
      </w:pPr>
      <w:bookmarkStart w:id="610" w:name="_Toc179107963"/>
      <w:bookmarkStart w:id="611" w:name="_Toc179169574"/>
      <w:bookmarkStart w:id="612" w:name="_Toc180911756"/>
      <w:bookmarkStart w:id="613" w:name="_Toc229892061"/>
      <w:r w:rsidRPr="00CC249B">
        <w:t>Data in XML Format</w:t>
      </w:r>
      <w:bookmarkEnd w:id="610"/>
      <w:bookmarkEnd w:id="611"/>
      <w:bookmarkEnd w:id="612"/>
      <w:bookmarkEnd w:id="613"/>
    </w:p>
    <w:p w:rsidR="00CA45FE" w:rsidRPr="00212229" w:rsidRDefault="00CA45FE" w:rsidP="00212229">
      <w:pPr>
        <w:pStyle w:val="BodyText"/>
      </w:pPr>
      <w:r w:rsidRPr="00212229">
        <w:t xml:space="preserve">XML data is generated for all the records in a local area once a week on Saturday morning. The previous week's XML is overwritten with new data. </w:t>
      </w:r>
    </w:p>
    <w:p w:rsidR="00CA45FE" w:rsidRPr="00212229" w:rsidRDefault="00CA45FE" w:rsidP="00212229">
      <w:pPr>
        <w:pStyle w:val="BodyText"/>
      </w:pPr>
    </w:p>
    <w:p w:rsidR="00CA45FE" w:rsidRPr="00212229" w:rsidRDefault="00CA45FE" w:rsidP="00212229">
      <w:pPr>
        <w:pStyle w:val="BodyText"/>
      </w:pPr>
      <w:r w:rsidRPr="00212229">
        <w:t xml:space="preserve">To generate weekly XML from the main menu select Admin &gt; </w:t>
      </w:r>
      <w:r w:rsidR="00834D0B">
        <w:t xml:space="preserve">Data  Export &gt; Set XML Profile </w:t>
      </w:r>
      <w:r w:rsidRPr="00212229">
        <w:t xml:space="preserve">select radio button "Yes" and click the Submit button. </w:t>
      </w:r>
      <w:r w:rsidR="008A376F">
        <w:t xml:space="preserve">You will be able to get the XML file once a report has been generated. </w:t>
      </w:r>
      <w:r w:rsidR="00A36E59">
        <w:t xml:space="preserve"> For example,</w:t>
      </w:r>
      <w:r w:rsidR="008A376F">
        <w:t xml:space="preserve"> if you set the XML profile to yes on Monday, you will </w:t>
      </w:r>
      <w:r w:rsidR="002519E4">
        <w:t xml:space="preserve">not </w:t>
      </w:r>
      <w:r w:rsidR="008A376F">
        <w:t xml:space="preserve">see the XML file until after Saturday when it is generated. </w:t>
      </w:r>
      <w:r w:rsidRPr="00212229">
        <w:t xml:space="preserve"> </w:t>
      </w:r>
    </w:p>
    <w:p w:rsidR="00CA45FE" w:rsidRPr="00212229" w:rsidRDefault="00CA45FE" w:rsidP="00212229">
      <w:pPr>
        <w:pStyle w:val="BodyText"/>
      </w:pPr>
    </w:p>
    <w:p w:rsidR="00282B2C" w:rsidRDefault="00CA45FE" w:rsidP="00212229">
      <w:pPr>
        <w:pStyle w:val="BodyText"/>
        <w:sectPr w:rsidR="00282B2C" w:rsidSect="00331103">
          <w:headerReference w:type="even" r:id="rId279"/>
          <w:headerReference w:type="default" r:id="rId280"/>
          <w:headerReference w:type="first" r:id="rId281"/>
          <w:pgSz w:w="12240" w:h="15840" w:code="1"/>
          <w:pgMar w:top="1080" w:right="1440" w:bottom="1080" w:left="1440" w:header="720" w:footer="360" w:gutter="0"/>
          <w:cols w:space="720"/>
          <w:docGrid w:linePitch="360"/>
        </w:sectPr>
      </w:pPr>
      <w:r w:rsidRPr="001F36CC">
        <w:rPr>
          <w:b/>
        </w:rPr>
        <w:t>Note</w:t>
      </w:r>
      <w:r w:rsidRPr="00212229">
        <w:t xml:space="preserve">: </w:t>
      </w:r>
      <w:r w:rsidR="001F36CC">
        <w:t xml:space="preserve"> </w:t>
      </w:r>
      <w:r w:rsidRPr="00212229">
        <w:t>Depending on the number of records that you have the XML could potential be very large. It is recommended that you save the file then open it rather than opening it in your browser.</w:t>
      </w:r>
    </w:p>
    <w:p w:rsidR="00515DD1" w:rsidRPr="00CC249B" w:rsidRDefault="00CA45FE" w:rsidP="00282B2C">
      <w:pPr>
        <w:pStyle w:val="Heading1"/>
      </w:pPr>
      <w:bookmarkStart w:id="614" w:name="_Toc179107964"/>
      <w:bookmarkStart w:id="615" w:name="_Toc179169575"/>
      <w:bookmarkStart w:id="616" w:name="_Toc180911757"/>
      <w:bookmarkStart w:id="617" w:name="_Toc229892062"/>
      <w:r w:rsidRPr="00CC249B">
        <w:lastRenderedPageBreak/>
        <w:t xml:space="preserve">Other System </w:t>
      </w:r>
      <w:proofErr w:type="gramStart"/>
      <w:r w:rsidRPr="00CC249B">
        <w:t>Functions</w:t>
      </w:r>
      <w:bookmarkEnd w:id="614"/>
      <w:bookmarkEnd w:id="615"/>
      <w:bookmarkEnd w:id="616"/>
      <w:r w:rsidR="00394CDC">
        <w:t xml:space="preserve">  </w:t>
      </w:r>
      <w:r w:rsidR="00394CDC" w:rsidRPr="00033C8D">
        <w:rPr>
          <w:i/>
          <w:sz w:val="16"/>
          <w:szCs w:val="16"/>
        </w:rPr>
        <w:t>(</w:t>
      </w:r>
      <w:proofErr w:type="gramEnd"/>
      <w:r w:rsidR="00394CDC" w:rsidRPr="00033C8D">
        <w:rPr>
          <w:i/>
          <w:sz w:val="16"/>
          <w:szCs w:val="16"/>
        </w:rPr>
        <w:t>Updated May 13, 2009)</w:t>
      </w:r>
      <w:bookmarkEnd w:id="617"/>
    </w:p>
    <w:p w:rsidR="00CA45FE" w:rsidRPr="00CC249B" w:rsidRDefault="00CA45FE" w:rsidP="000D2FD4">
      <w:pPr>
        <w:pStyle w:val="Heading2"/>
      </w:pPr>
      <w:bookmarkStart w:id="618" w:name="_Toc179107965"/>
      <w:bookmarkStart w:id="619" w:name="_Toc179169576"/>
      <w:bookmarkStart w:id="620" w:name="_Toc180911758"/>
      <w:bookmarkStart w:id="621" w:name="_Toc229892063"/>
      <w:r w:rsidRPr="00CC249B">
        <w:t>Global Update of Records</w:t>
      </w:r>
      <w:bookmarkEnd w:id="618"/>
      <w:bookmarkEnd w:id="619"/>
      <w:bookmarkEnd w:id="620"/>
      <w:bookmarkEnd w:id="621"/>
    </w:p>
    <w:p w:rsidR="00CA45FE" w:rsidRPr="004F7259" w:rsidRDefault="00CA45FE" w:rsidP="004F7259">
      <w:pPr>
        <w:pStyle w:val="BodyText"/>
      </w:pPr>
      <w:r w:rsidRPr="004F7259">
        <w:t xml:space="preserve">The purpose of </w:t>
      </w:r>
      <w:r w:rsidR="00B42E6E">
        <w:t>G</w:t>
      </w:r>
      <w:r w:rsidR="00B42E6E" w:rsidRPr="004F7259">
        <w:t xml:space="preserve">lobal </w:t>
      </w:r>
      <w:r w:rsidR="00B42E6E">
        <w:t>U</w:t>
      </w:r>
      <w:r w:rsidR="00B42E6E" w:rsidRPr="004F7259">
        <w:t xml:space="preserve">pdate </w:t>
      </w:r>
      <w:r w:rsidRPr="004F7259">
        <w:t xml:space="preserve">is to allow </w:t>
      </w:r>
      <w:r w:rsidR="00D11F96">
        <w:t>L</w:t>
      </w:r>
      <w:r w:rsidRPr="004F7259">
        <w:t xml:space="preserve">ocal </w:t>
      </w:r>
      <w:r w:rsidR="00D11F96">
        <w:t>A</w:t>
      </w:r>
      <w:r w:rsidRPr="004F7259">
        <w:t xml:space="preserve">dministrators to make data changes simultaneously to up to 2500 records at a time.  Global Update is only available at the Local Administrator permission level.  When records are updated via Global Update, the system will generate an email confirmation and a Global ID number.  The Global ID number is associated with the records that were updated and is referred to by NLM if the data needs to be reverted back to its original form.  Local Administrators have 14 days to notify NLM that the data needs to be reverted. </w:t>
      </w:r>
    </w:p>
    <w:p w:rsidR="00CA45FE" w:rsidRPr="004F7259" w:rsidRDefault="00CA45FE" w:rsidP="004F7259">
      <w:pPr>
        <w:pStyle w:val="BodyText"/>
      </w:pPr>
    </w:p>
    <w:p w:rsidR="00CA45FE" w:rsidRPr="004F7259" w:rsidRDefault="00CA45FE" w:rsidP="004F7259">
      <w:pPr>
        <w:pStyle w:val="BodyText"/>
      </w:pPr>
      <w:r w:rsidRPr="004F7259">
        <w:t xml:space="preserve">Global Update can be accessed from the main menu </w:t>
      </w:r>
      <w:r w:rsidR="00CB6AAD">
        <w:t xml:space="preserve">by choosing </w:t>
      </w:r>
      <w:r w:rsidRPr="004F7259">
        <w:t>Site Rec</w:t>
      </w:r>
      <w:r w:rsidR="006F12A3">
        <w:t xml:space="preserve">ords &gt; Global Update of Records.  </w:t>
      </w:r>
    </w:p>
    <w:p w:rsidR="00CA45FE" w:rsidRPr="00CA45FE" w:rsidRDefault="00CA45FE" w:rsidP="00CA45FE">
      <w:pPr>
        <w:jc w:val="both"/>
        <w:rPr>
          <w:rFonts w:ascii="Arial" w:hAnsi="Arial" w:cs="Arial"/>
        </w:rPr>
      </w:pPr>
    </w:p>
    <w:p w:rsidR="00CB6AAD" w:rsidRDefault="00EB5331" w:rsidP="00CB6AAD">
      <w:pPr>
        <w:keepNext/>
        <w:jc w:val="both"/>
      </w:pPr>
      <w:r>
        <w:rPr>
          <w:rFonts w:ascii="Arial" w:hAnsi="Arial" w:cs="Arial"/>
          <w:noProof/>
        </w:rPr>
        <w:drawing>
          <wp:inline distT="0" distB="0" distL="0" distR="0">
            <wp:extent cx="1943100" cy="2724150"/>
            <wp:effectExtent l="19050" t="0" r="0" b="0"/>
            <wp:docPr id="195" name="Picture 195" descr="Menu display to access the Global Update of Records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Global Update of Records Menu.  This figure shows the menu display to access the Global Update of Records feature.  From the menu choose Site Records then Global Update of Records."/>
                    <pic:cNvPicPr>
                      <a:picLocks noChangeAspect="1" noChangeArrowheads="1"/>
                    </pic:cNvPicPr>
                  </pic:nvPicPr>
                  <pic:blipFill>
                    <a:blip r:embed="rId282"/>
                    <a:srcRect/>
                    <a:stretch>
                      <a:fillRect/>
                    </a:stretch>
                  </pic:blipFill>
                  <pic:spPr bwMode="auto">
                    <a:xfrm>
                      <a:off x="0" y="0"/>
                      <a:ext cx="1943100" cy="2724150"/>
                    </a:xfrm>
                    <a:prstGeom prst="rect">
                      <a:avLst/>
                    </a:prstGeom>
                    <a:noFill/>
                    <a:ln w="9525">
                      <a:noFill/>
                      <a:miter lim="800000"/>
                      <a:headEnd/>
                      <a:tailEnd/>
                    </a:ln>
                  </pic:spPr>
                </pic:pic>
              </a:graphicData>
            </a:graphic>
          </wp:inline>
        </w:drawing>
      </w:r>
    </w:p>
    <w:p w:rsidR="00CA45FE" w:rsidRPr="002C77D0" w:rsidRDefault="00CB6AAD" w:rsidP="002C77D0">
      <w:pPr>
        <w:pStyle w:val="Caption"/>
      </w:pPr>
      <w:bookmarkStart w:id="622" w:name="_Toc229892323"/>
      <w:r w:rsidRPr="002C77D0">
        <w:t xml:space="preserve">Figure </w:t>
      </w:r>
      <w:r w:rsidR="00241F43">
        <w:fldChar w:fldCharType="begin"/>
      </w:r>
      <w:r w:rsidR="00B66565">
        <w:instrText xml:space="preserve"> STYLEREF 1 \s </w:instrText>
      </w:r>
      <w:r w:rsidR="00241F43">
        <w:fldChar w:fldCharType="separate"/>
      </w:r>
      <w:r w:rsidR="00A23072">
        <w:rPr>
          <w:noProof/>
        </w:rPr>
        <w:t>7</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w:t>
      </w:r>
      <w:r w:rsidR="00241F43">
        <w:fldChar w:fldCharType="end"/>
      </w:r>
      <w:r w:rsidRPr="002C77D0">
        <w:t>:  Global Update of Records Menu</w:t>
      </w:r>
      <w:bookmarkEnd w:id="622"/>
    </w:p>
    <w:p w:rsidR="00CA45FE" w:rsidRDefault="00CA45FE" w:rsidP="004F7259">
      <w:pPr>
        <w:pStyle w:val="BodyText"/>
      </w:pPr>
    </w:p>
    <w:p w:rsidR="00CB6AAD" w:rsidRDefault="00CB6AAD" w:rsidP="00CB6AAD">
      <w:pPr>
        <w:pStyle w:val="BodyText"/>
      </w:pPr>
      <w:r w:rsidRPr="004F7259">
        <w:t>The Global Update form has three tabs: Search</w:t>
      </w:r>
      <w:r>
        <w:t xml:space="preserve"> Criteria</w:t>
      </w:r>
      <w:r w:rsidRPr="004F7259">
        <w:t>, Results, and Current Group Selectio</w:t>
      </w:r>
      <w:r>
        <w:t>n.</w:t>
      </w:r>
    </w:p>
    <w:p w:rsidR="00CB6AAD" w:rsidRPr="004F7259" w:rsidRDefault="00CB6AAD" w:rsidP="00CB6AAD">
      <w:pPr>
        <w:pStyle w:val="BodyText"/>
      </w:pPr>
    </w:p>
    <w:p w:rsidR="00CB6AAD" w:rsidRDefault="00EB5331" w:rsidP="00CB6AAD">
      <w:pPr>
        <w:pStyle w:val="BodyText"/>
        <w:keepNext/>
      </w:pPr>
      <w:r>
        <w:rPr>
          <w:noProof/>
        </w:rPr>
        <w:drawing>
          <wp:inline distT="0" distB="0" distL="0" distR="0">
            <wp:extent cx="4686300" cy="1666875"/>
            <wp:effectExtent l="19050" t="0" r="0" b="0"/>
            <wp:docPr id="196" name="Picture 196" descr="Global Update of Records Screen includes three tabs:  Search Criteria, Results, and Current Group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Global Update of Records Screen.  This figure shows the Global Update of Records screen.  There are 3 tabs:  Search Criteria, Results, and Current Group Selection.  By default, the Search Criteria tab is active."/>
                    <pic:cNvPicPr>
                      <a:picLocks noChangeAspect="1" noChangeArrowheads="1"/>
                    </pic:cNvPicPr>
                  </pic:nvPicPr>
                  <pic:blipFill>
                    <a:blip r:embed="rId283"/>
                    <a:srcRect t="2882" b="24792"/>
                    <a:stretch>
                      <a:fillRect/>
                    </a:stretch>
                  </pic:blipFill>
                  <pic:spPr bwMode="auto">
                    <a:xfrm>
                      <a:off x="0" y="0"/>
                      <a:ext cx="4686300" cy="1666875"/>
                    </a:xfrm>
                    <a:prstGeom prst="rect">
                      <a:avLst/>
                    </a:prstGeom>
                    <a:noFill/>
                    <a:ln w="9525">
                      <a:noFill/>
                      <a:miter lim="800000"/>
                      <a:headEnd/>
                      <a:tailEnd/>
                    </a:ln>
                  </pic:spPr>
                </pic:pic>
              </a:graphicData>
            </a:graphic>
          </wp:inline>
        </w:drawing>
      </w:r>
    </w:p>
    <w:p w:rsidR="00CB6AAD" w:rsidRDefault="00CB6AAD" w:rsidP="00CB6AAD">
      <w:pPr>
        <w:pStyle w:val="Caption"/>
      </w:pPr>
      <w:bookmarkStart w:id="623" w:name="_Toc229892324"/>
      <w:r>
        <w:t xml:space="preserve">Figure </w:t>
      </w:r>
      <w:r w:rsidR="00241F43">
        <w:fldChar w:fldCharType="begin"/>
      </w:r>
      <w:r w:rsidR="00B66565">
        <w:instrText xml:space="preserve"> STYLEREF 1 \s </w:instrText>
      </w:r>
      <w:r w:rsidR="00241F43">
        <w:fldChar w:fldCharType="separate"/>
      </w:r>
      <w:r w:rsidR="00A23072">
        <w:rPr>
          <w:noProof/>
        </w:rPr>
        <w:t>7</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2</w:t>
      </w:r>
      <w:r w:rsidR="00241F43">
        <w:fldChar w:fldCharType="end"/>
      </w:r>
      <w:r>
        <w:t>:  Global Update of Records Screen</w:t>
      </w:r>
      <w:bookmarkEnd w:id="623"/>
    </w:p>
    <w:p w:rsidR="008A0C72" w:rsidRDefault="008A0C72" w:rsidP="008A0C72"/>
    <w:p w:rsidR="00102CAF" w:rsidRDefault="00102CAF">
      <w:r>
        <w:br w:type="page"/>
      </w:r>
    </w:p>
    <w:p w:rsidR="00CA45FE" w:rsidRPr="004F7259" w:rsidRDefault="00CA45FE" w:rsidP="00584677">
      <w:pPr>
        <w:pStyle w:val="Heading3"/>
      </w:pPr>
      <w:bookmarkStart w:id="624" w:name="_Toc180911759"/>
      <w:bookmarkStart w:id="625" w:name="_Toc229892064"/>
      <w:r w:rsidRPr="004F7259">
        <w:lastRenderedPageBreak/>
        <w:t>Search</w:t>
      </w:r>
      <w:bookmarkEnd w:id="624"/>
      <w:bookmarkEnd w:id="625"/>
    </w:p>
    <w:p w:rsidR="00CA45FE" w:rsidRPr="003E623A" w:rsidRDefault="00CA45FE" w:rsidP="00D511CC">
      <w:pPr>
        <w:pStyle w:val="BodyText"/>
        <w:numPr>
          <w:ilvl w:val="0"/>
          <w:numId w:val="43"/>
        </w:numPr>
      </w:pPr>
      <w:r w:rsidRPr="003E623A">
        <w:t xml:space="preserve">Enter your search strategy into the Global Update search form </w:t>
      </w:r>
    </w:p>
    <w:p w:rsidR="00CA45FE" w:rsidRPr="003E623A" w:rsidRDefault="006F12A3" w:rsidP="00D511CC">
      <w:pPr>
        <w:pStyle w:val="BodyText"/>
        <w:numPr>
          <w:ilvl w:val="0"/>
          <w:numId w:val="43"/>
        </w:numPr>
      </w:pPr>
      <w:r>
        <w:t>Select the Search button</w:t>
      </w:r>
    </w:p>
    <w:p w:rsidR="00CA45FE" w:rsidRPr="003E623A" w:rsidRDefault="00CA45FE" w:rsidP="00584677">
      <w:pPr>
        <w:pStyle w:val="Heading3"/>
      </w:pPr>
      <w:bookmarkStart w:id="626" w:name="_Toc180911760"/>
      <w:bookmarkStart w:id="627" w:name="_Toc229892065"/>
      <w:r w:rsidRPr="003E623A">
        <w:t>Results</w:t>
      </w:r>
      <w:bookmarkEnd w:id="626"/>
      <w:bookmarkEnd w:id="627"/>
    </w:p>
    <w:p w:rsidR="00CA45FE" w:rsidRPr="00CA45FE" w:rsidRDefault="00CA45FE" w:rsidP="00D511CC">
      <w:pPr>
        <w:pStyle w:val="BodyText"/>
        <w:numPr>
          <w:ilvl w:val="0"/>
          <w:numId w:val="44"/>
        </w:numPr>
      </w:pPr>
      <w:r w:rsidRPr="00CA45FE">
        <w:t xml:space="preserve">From the Results screen, select the records that you would like to update as a group by checking the checkboxes in the Group Selection column </w:t>
      </w:r>
    </w:p>
    <w:p w:rsidR="00CA45FE" w:rsidRPr="00CA45FE" w:rsidRDefault="00CA45FE" w:rsidP="00D511CC">
      <w:pPr>
        <w:pStyle w:val="BodyText"/>
        <w:numPr>
          <w:ilvl w:val="0"/>
          <w:numId w:val="44"/>
        </w:numPr>
      </w:pPr>
      <w:r w:rsidRPr="00CA45FE">
        <w:t xml:space="preserve">Select the Confirm Group Selection button at the top of the results list </w:t>
      </w:r>
    </w:p>
    <w:p w:rsidR="00CA45FE" w:rsidRPr="003E623A" w:rsidRDefault="00CA45FE" w:rsidP="003E623A">
      <w:pPr>
        <w:pStyle w:val="BodyText"/>
      </w:pPr>
    </w:p>
    <w:p w:rsidR="008A0C72" w:rsidRDefault="00EB5331" w:rsidP="008A0C72">
      <w:pPr>
        <w:keepNext/>
        <w:jc w:val="both"/>
      </w:pPr>
      <w:r>
        <w:rPr>
          <w:rFonts w:ascii="Arial" w:hAnsi="Arial" w:cs="Arial"/>
          <w:noProof/>
        </w:rPr>
        <w:drawing>
          <wp:inline distT="0" distB="0" distL="0" distR="0">
            <wp:extent cx="4457700" cy="2647950"/>
            <wp:effectExtent l="19050" t="0" r="0" b="0"/>
            <wp:docPr id="197" name="Picture 197" descr="Select records for global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Figure 7-3:  Global Update of Records - Confirm Group Selection of Results.  This figure shows the results of a Global Update of Records search.  The Results screen is active and lists 7 records that meet the search criteria.  The Confirm Group Selection button located at the top of the screen is circled in red for emphasis."/>
                    <pic:cNvPicPr>
                      <a:picLocks noChangeAspect="1" noChangeArrowheads="1"/>
                    </pic:cNvPicPr>
                  </pic:nvPicPr>
                  <pic:blipFill>
                    <a:blip r:embed="rId284" r:link="rId285"/>
                    <a:srcRect/>
                    <a:stretch>
                      <a:fillRect/>
                    </a:stretch>
                  </pic:blipFill>
                  <pic:spPr bwMode="auto">
                    <a:xfrm>
                      <a:off x="0" y="0"/>
                      <a:ext cx="4457700" cy="2647950"/>
                    </a:xfrm>
                    <a:prstGeom prst="rect">
                      <a:avLst/>
                    </a:prstGeom>
                    <a:noFill/>
                    <a:ln w="9525">
                      <a:noFill/>
                      <a:miter lim="800000"/>
                      <a:headEnd/>
                      <a:tailEnd/>
                    </a:ln>
                  </pic:spPr>
                </pic:pic>
              </a:graphicData>
            </a:graphic>
          </wp:inline>
        </w:drawing>
      </w:r>
    </w:p>
    <w:p w:rsidR="00CA45FE" w:rsidRPr="002C77D0" w:rsidRDefault="008A0C72" w:rsidP="002C77D0">
      <w:pPr>
        <w:pStyle w:val="Caption"/>
      </w:pPr>
      <w:bookmarkStart w:id="628" w:name="_Toc229892325"/>
      <w:r w:rsidRPr="002C77D0">
        <w:t xml:space="preserve">Figure </w:t>
      </w:r>
      <w:r w:rsidR="00241F43">
        <w:fldChar w:fldCharType="begin"/>
      </w:r>
      <w:r w:rsidR="00B66565">
        <w:instrText xml:space="preserve"> STYLEREF 1 \s </w:instrText>
      </w:r>
      <w:r w:rsidR="00241F43">
        <w:fldChar w:fldCharType="separate"/>
      </w:r>
      <w:r w:rsidR="00A23072">
        <w:rPr>
          <w:noProof/>
        </w:rPr>
        <w:t>7</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3</w:t>
      </w:r>
      <w:r w:rsidR="00241F43">
        <w:fldChar w:fldCharType="end"/>
      </w:r>
      <w:r w:rsidRPr="002C77D0">
        <w:t>:  Global Update of Records - Confirm Group Selection of Results</w:t>
      </w:r>
      <w:bookmarkEnd w:id="628"/>
    </w:p>
    <w:p w:rsidR="00CA45FE" w:rsidRPr="00B71B6F" w:rsidRDefault="00CA45FE" w:rsidP="00584677">
      <w:pPr>
        <w:pStyle w:val="Heading3"/>
      </w:pPr>
      <w:bookmarkStart w:id="629" w:name="_Toc180911761"/>
      <w:bookmarkStart w:id="630" w:name="_Toc229892066"/>
      <w:r w:rsidRPr="00B71B6F">
        <w:t>Current Group Selection</w:t>
      </w:r>
      <w:bookmarkEnd w:id="629"/>
      <w:bookmarkEnd w:id="630"/>
      <w:r w:rsidRPr="00B71B6F">
        <w:t xml:space="preserve"> </w:t>
      </w:r>
    </w:p>
    <w:p w:rsidR="0066294A" w:rsidRPr="00CA45FE" w:rsidRDefault="00CA45FE" w:rsidP="00D511CC">
      <w:pPr>
        <w:pStyle w:val="BodyText"/>
        <w:numPr>
          <w:ilvl w:val="0"/>
          <w:numId w:val="45"/>
        </w:numPr>
      </w:pPr>
      <w:r w:rsidRPr="00CA45FE">
        <w:t xml:space="preserve">The Current Group Selection tab displays the records that have been selected for a </w:t>
      </w:r>
      <w:r w:rsidR="0066294A">
        <w:t>G</w:t>
      </w:r>
      <w:r w:rsidR="0066294A" w:rsidRPr="00CA45FE">
        <w:t xml:space="preserve">lobal </w:t>
      </w:r>
      <w:r w:rsidR="0066294A">
        <w:t>U</w:t>
      </w:r>
      <w:r w:rsidR="0066294A" w:rsidRPr="00CA45FE">
        <w:t>pdate.</w:t>
      </w:r>
    </w:p>
    <w:p w:rsidR="00CA45FE" w:rsidRPr="00CA45FE" w:rsidRDefault="00CA45FE" w:rsidP="00D511CC">
      <w:pPr>
        <w:pStyle w:val="BodyText"/>
        <w:numPr>
          <w:ilvl w:val="0"/>
          <w:numId w:val="45"/>
        </w:numPr>
      </w:pPr>
      <w:r w:rsidRPr="00CA45FE">
        <w:t xml:space="preserve">Select one baseline record by clicking on the left column (checkmark will appear). </w:t>
      </w:r>
    </w:p>
    <w:p w:rsidR="00CA45FE" w:rsidRPr="00CA45FE" w:rsidRDefault="006F12A3" w:rsidP="00D511CC">
      <w:pPr>
        <w:pStyle w:val="BodyText"/>
        <w:numPr>
          <w:ilvl w:val="0"/>
          <w:numId w:val="45"/>
        </w:numPr>
      </w:pPr>
      <w:r>
        <w:t>Select the Global Edit button</w:t>
      </w:r>
    </w:p>
    <w:p w:rsidR="00CA45FE" w:rsidRPr="008A0C72" w:rsidRDefault="00CA45FE" w:rsidP="00D511CC">
      <w:pPr>
        <w:pStyle w:val="BodyText"/>
        <w:numPr>
          <w:ilvl w:val="0"/>
          <w:numId w:val="45"/>
        </w:numPr>
        <w:rPr>
          <w:b/>
        </w:rPr>
      </w:pPr>
      <w:r w:rsidRPr="00CA45FE">
        <w:t xml:space="preserve">Any field can be edited. </w:t>
      </w:r>
      <w:r w:rsidR="0066294A">
        <w:t xml:space="preserve">Be aware of the different behavior for the different types of fields. This is outlined in the Editing section below. </w:t>
      </w:r>
      <w:r w:rsidRPr="008A0C72">
        <w:rPr>
          <w:b/>
        </w:rPr>
        <w:t xml:space="preserve">All edits made to the baseline record will be applied to each </w:t>
      </w:r>
      <w:proofErr w:type="gramStart"/>
      <w:r w:rsidRPr="008A0C72">
        <w:rPr>
          <w:b/>
        </w:rPr>
        <w:t>records</w:t>
      </w:r>
      <w:proofErr w:type="gramEnd"/>
      <w:r w:rsidRPr="008A0C72">
        <w:rPr>
          <w:b/>
        </w:rPr>
        <w:t xml:space="preserve"> in the group.</w:t>
      </w:r>
    </w:p>
    <w:p w:rsidR="00644DFA" w:rsidRDefault="00EB5331" w:rsidP="00644DFA">
      <w:pPr>
        <w:keepNext/>
        <w:jc w:val="both"/>
      </w:pPr>
      <w:r>
        <w:rPr>
          <w:rFonts w:ascii="Arial" w:hAnsi="Arial" w:cs="Arial"/>
          <w:noProof/>
        </w:rPr>
        <w:drawing>
          <wp:inline distT="0" distB="0" distL="0" distR="0">
            <wp:extent cx="4572000" cy="2162175"/>
            <wp:effectExtent l="19050" t="0" r="0" b="0"/>
            <wp:docPr id="198" name="Picture 198" descr="Baseline record selected for global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Global Update of Records - Current Group Selection Screen.  This figure shows the Current Group Selection screen which is tab number 3 of the Global Update of Records feature.  In this example, 3 site records are listed in the table of results.  The first record is highlighed in green and has a check mark next to the site record name.  The checkmark and the Global Edit button located at the top of the screen are circled in red for emphasis."/>
                    <pic:cNvPicPr>
                      <a:picLocks noChangeAspect="1" noChangeArrowheads="1"/>
                    </pic:cNvPicPr>
                  </pic:nvPicPr>
                  <pic:blipFill>
                    <a:blip r:embed="rId286" r:link="rId287"/>
                    <a:srcRect l="2359" t="3841" r="4716" b="24396"/>
                    <a:stretch>
                      <a:fillRect/>
                    </a:stretch>
                  </pic:blipFill>
                  <pic:spPr bwMode="auto">
                    <a:xfrm>
                      <a:off x="0" y="0"/>
                      <a:ext cx="4572000" cy="2162175"/>
                    </a:xfrm>
                    <a:prstGeom prst="rect">
                      <a:avLst/>
                    </a:prstGeom>
                    <a:noFill/>
                    <a:ln w="9525">
                      <a:noFill/>
                      <a:miter lim="800000"/>
                      <a:headEnd/>
                      <a:tailEnd/>
                    </a:ln>
                  </pic:spPr>
                </pic:pic>
              </a:graphicData>
            </a:graphic>
          </wp:inline>
        </w:drawing>
      </w:r>
    </w:p>
    <w:p w:rsidR="00CA45FE" w:rsidRPr="002C77D0" w:rsidRDefault="00644DFA" w:rsidP="002C77D0">
      <w:pPr>
        <w:pStyle w:val="Caption"/>
      </w:pPr>
      <w:bookmarkStart w:id="631" w:name="_Toc229892326"/>
      <w:r w:rsidRPr="002C77D0">
        <w:t xml:space="preserve">Figure </w:t>
      </w:r>
      <w:r w:rsidR="00241F43">
        <w:fldChar w:fldCharType="begin"/>
      </w:r>
      <w:r w:rsidR="00B66565">
        <w:instrText xml:space="preserve"> STYLEREF 1 \s </w:instrText>
      </w:r>
      <w:r w:rsidR="00241F43">
        <w:fldChar w:fldCharType="separate"/>
      </w:r>
      <w:r w:rsidR="00A23072">
        <w:rPr>
          <w:noProof/>
        </w:rPr>
        <w:t>7</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4</w:t>
      </w:r>
      <w:r w:rsidR="00241F43">
        <w:fldChar w:fldCharType="end"/>
      </w:r>
      <w:r w:rsidRPr="002C77D0">
        <w:t>:  Global Up</w:t>
      </w:r>
      <w:r w:rsidR="008D4A0A" w:rsidRPr="002C77D0">
        <w:t>d</w:t>
      </w:r>
      <w:r w:rsidRPr="002C77D0">
        <w:t>ate of Records - Current Group Selection Screen</w:t>
      </w:r>
      <w:bookmarkEnd w:id="631"/>
    </w:p>
    <w:p w:rsidR="008B7637" w:rsidRDefault="008B7637">
      <w:r>
        <w:br w:type="page"/>
      </w:r>
    </w:p>
    <w:p w:rsidR="008D4A0A" w:rsidRDefault="00EB5331" w:rsidP="008D4A0A">
      <w:pPr>
        <w:keepNext/>
      </w:pPr>
      <w:r>
        <w:rPr>
          <w:noProof/>
        </w:rPr>
        <w:lastRenderedPageBreak/>
        <w:drawing>
          <wp:inline distT="0" distB="0" distL="0" distR="0">
            <wp:extent cx="4273550" cy="2324100"/>
            <wp:effectExtent l="19050" t="0" r="0" b="0"/>
            <wp:docPr id="199" name="Picture 199" descr="Global Update Current Group Selection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Global Update Current Group Selection Confirmation.  This figure shows the confirmation message received once the baseline record has been chosen for the Global Edit."/>
                    <pic:cNvPicPr>
                      <a:picLocks noChangeAspect="1" noChangeArrowheads="1"/>
                    </pic:cNvPicPr>
                  </pic:nvPicPr>
                  <pic:blipFill>
                    <a:blip r:embed="rId288"/>
                    <a:srcRect l="2133" r="2286" b="2660"/>
                    <a:stretch>
                      <a:fillRect/>
                    </a:stretch>
                  </pic:blipFill>
                  <pic:spPr bwMode="auto">
                    <a:xfrm>
                      <a:off x="0" y="0"/>
                      <a:ext cx="4273550" cy="2324100"/>
                    </a:xfrm>
                    <a:prstGeom prst="rect">
                      <a:avLst/>
                    </a:prstGeom>
                    <a:noFill/>
                    <a:ln w="9525">
                      <a:noFill/>
                      <a:miter lim="800000"/>
                      <a:headEnd/>
                      <a:tailEnd/>
                    </a:ln>
                  </pic:spPr>
                </pic:pic>
              </a:graphicData>
            </a:graphic>
          </wp:inline>
        </w:drawing>
      </w:r>
    </w:p>
    <w:p w:rsidR="00CA45FE" w:rsidRPr="00CA45FE" w:rsidRDefault="008D4A0A" w:rsidP="009E6811">
      <w:pPr>
        <w:pStyle w:val="Caption"/>
        <w:rPr>
          <w:rFonts w:ascii="Arial" w:hAnsi="Arial" w:cs="Arial"/>
          <w:i/>
          <w:iCs/>
        </w:rPr>
      </w:pPr>
      <w:bookmarkStart w:id="632" w:name="_Toc229892327"/>
      <w:r>
        <w:t xml:space="preserve">Figure </w:t>
      </w:r>
      <w:r w:rsidR="00241F43">
        <w:fldChar w:fldCharType="begin"/>
      </w:r>
      <w:r w:rsidR="00B66565">
        <w:instrText xml:space="preserve"> STYLEREF 1 \s </w:instrText>
      </w:r>
      <w:r w:rsidR="00241F43">
        <w:fldChar w:fldCharType="separate"/>
      </w:r>
      <w:r w:rsidR="00A23072">
        <w:rPr>
          <w:noProof/>
        </w:rPr>
        <w:t>7</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5</w:t>
      </w:r>
      <w:r w:rsidR="00241F43">
        <w:fldChar w:fldCharType="end"/>
      </w:r>
      <w:r>
        <w:t>:  Global Update Current Group Selection Confirmation</w:t>
      </w:r>
      <w:bookmarkEnd w:id="632"/>
    </w:p>
    <w:p w:rsidR="00CA45FE" w:rsidRPr="00CA45FE" w:rsidRDefault="00CA45FE" w:rsidP="00CA45FE">
      <w:pPr>
        <w:jc w:val="both"/>
        <w:rPr>
          <w:rFonts w:ascii="Arial" w:hAnsi="Arial" w:cs="Arial"/>
        </w:rPr>
      </w:pPr>
    </w:p>
    <w:p w:rsidR="00CA45FE" w:rsidRPr="00CA45FE" w:rsidRDefault="00CA45FE" w:rsidP="00584677">
      <w:pPr>
        <w:pStyle w:val="Heading3"/>
      </w:pPr>
      <w:bookmarkStart w:id="633" w:name="_Toc180911762"/>
      <w:bookmarkStart w:id="634" w:name="_Toc229892067"/>
      <w:r w:rsidRPr="00CA45FE">
        <w:t>Editing:</w:t>
      </w:r>
      <w:bookmarkEnd w:id="633"/>
      <w:bookmarkEnd w:id="634"/>
    </w:p>
    <w:p w:rsidR="00CA45FE" w:rsidRPr="00CA45FE" w:rsidRDefault="00CA45FE" w:rsidP="00B71B6F">
      <w:pPr>
        <w:pStyle w:val="BodyText"/>
      </w:pPr>
      <w:r w:rsidRPr="00CA45FE">
        <w:t>The baseline record w</w:t>
      </w:r>
      <w:r w:rsidR="00644DFA">
        <w:t xml:space="preserve">ill open </w:t>
      </w:r>
      <w:r w:rsidR="00644DFA" w:rsidRPr="00A32562">
        <w:t xml:space="preserve">in an </w:t>
      </w:r>
      <w:r w:rsidRPr="00A32562">
        <w:t>Edit Site Entry for</w:t>
      </w:r>
      <w:r w:rsidRPr="00CA45FE">
        <w:t xml:space="preserve"> Group</w:t>
      </w:r>
      <w:r w:rsidR="00644DFA">
        <w:t xml:space="preserve"> form.  A</w:t>
      </w:r>
      <w:r w:rsidRPr="00CA45FE">
        <w:t>ll changes made to this baseline record will be applied to each of the records in the group.  </w:t>
      </w:r>
      <w:r w:rsidR="0066294A">
        <w:t>T</w:t>
      </w:r>
      <w:r w:rsidRPr="00CA45FE">
        <w:t>here is some variation to how the data is updated depending on the field type.</w:t>
      </w:r>
    </w:p>
    <w:p w:rsidR="00CA45FE" w:rsidRPr="00B71B6F" w:rsidRDefault="00CA45FE" w:rsidP="00B71B6F">
      <w:pPr>
        <w:pStyle w:val="Heading4"/>
      </w:pPr>
      <w:r w:rsidRPr="00B71B6F">
        <w:t xml:space="preserve">Different behavior for changes to different field types: </w:t>
      </w:r>
    </w:p>
    <w:p w:rsidR="00CA45FE" w:rsidRDefault="00CA45FE" w:rsidP="00D511CC">
      <w:pPr>
        <w:pStyle w:val="BodyText"/>
        <w:numPr>
          <w:ilvl w:val="0"/>
          <w:numId w:val="46"/>
        </w:numPr>
      </w:pPr>
      <w:r w:rsidRPr="00B71B6F">
        <w:rPr>
          <w:b/>
        </w:rPr>
        <w:t>Multiple selections</w:t>
      </w:r>
      <w:r w:rsidRPr="00B71B6F">
        <w:t xml:space="preserve">: Changes to selections in multiple data fields will be </w:t>
      </w:r>
      <w:proofErr w:type="gramStart"/>
      <w:r w:rsidRPr="00B71B6F">
        <w:t>added/subtracted</w:t>
      </w:r>
      <w:proofErr w:type="gramEnd"/>
      <w:r w:rsidRPr="00B71B6F">
        <w:t xml:space="preserve"> to the existing data. They will not overwrite all of the da</w:t>
      </w:r>
      <w:r w:rsidR="00644DFA">
        <w:t>ta appearing in the data fields.  T</w:t>
      </w:r>
      <w:r w:rsidRPr="00B71B6F">
        <w:t xml:space="preserve">hey will only overwrite in those instances of a 1-to-1 match.  For example, if you add a </w:t>
      </w:r>
      <w:r w:rsidR="00276B2A">
        <w:t>L</w:t>
      </w:r>
      <w:r w:rsidRPr="00B71B6F">
        <w:t xml:space="preserve">ocal </w:t>
      </w:r>
      <w:r w:rsidR="00276B2A">
        <w:t>S</w:t>
      </w:r>
      <w:r w:rsidRPr="00B71B6F">
        <w:t xml:space="preserve">ervice </w:t>
      </w:r>
      <w:r w:rsidR="00276B2A">
        <w:t>T</w:t>
      </w:r>
      <w:r w:rsidRPr="00B71B6F">
        <w:t xml:space="preserve">erm to a baseline record, that service term will appear in addition to already existing </w:t>
      </w:r>
      <w:r w:rsidR="00276B2A">
        <w:t>L</w:t>
      </w:r>
      <w:r w:rsidRPr="00B71B6F">
        <w:t xml:space="preserve">ocal </w:t>
      </w:r>
      <w:r w:rsidR="00276B2A">
        <w:t>S</w:t>
      </w:r>
      <w:r w:rsidRPr="00B71B6F">
        <w:t xml:space="preserve">ervice </w:t>
      </w:r>
      <w:r w:rsidR="00276B2A">
        <w:t>T</w:t>
      </w:r>
      <w:r w:rsidRPr="00B71B6F">
        <w:t xml:space="preserve">erms appearing within the group. If you remove a </w:t>
      </w:r>
      <w:r w:rsidR="00276B2A">
        <w:t>L</w:t>
      </w:r>
      <w:r w:rsidRPr="00B71B6F">
        <w:t xml:space="preserve">ocal </w:t>
      </w:r>
      <w:r w:rsidR="00276B2A">
        <w:t>S</w:t>
      </w:r>
      <w:r w:rsidRPr="00B71B6F">
        <w:t xml:space="preserve">ervice </w:t>
      </w:r>
      <w:r w:rsidR="00276B2A">
        <w:t>T</w:t>
      </w:r>
      <w:r w:rsidRPr="00B71B6F">
        <w:t>erm from the baseline record, it will be removed as a service term from the records within that group that already contained that service term</w:t>
      </w:r>
      <w:r w:rsidR="00644DFA">
        <w:t xml:space="preserve">; </w:t>
      </w:r>
      <w:r w:rsidRPr="00B71B6F">
        <w:t>but</w:t>
      </w:r>
      <w:r w:rsidR="00644DFA">
        <w:t>,</w:t>
      </w:r>
      <w:r w:rsidRPr="00B71B6F">
        <w:t xml:space="preserve"> the remaining service terms will not be changed.</w:t>
      </w:r>
    </w:p>
    <w:p w:rsidR="00491703" w:rsidRDefault="00A906EC" w:rsidP="00491703">
      <w:pPr>
        <w:keepNext/>
        <w:jc w:val="both"/>
      </w:pPr>
      <w:r>
        <w:rPr>
          <w:noProof/>
        </w:rPr>
        <w:drawing>
          <wp:inline distT="0" distB="0" distL="0" distR="0">
            <wp:extent cx="4273550" cy="2939173"/>
            <wp:effectExtent l="19050" t="0" r="0" b="0"/>
            <wp:docPr id="276" name="Picture 3" descr="Changing the site entry record for the global update of a group of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9"/>
                    <a:srcRect b="1713"/>
                    <a:stretch>
                      <a:fillRect/>
                    </a:stretch>
                  </pic:blipFill>
                  <pic:spPr bwMode="auto">
                    <a:xfrm>
                      <a:off x="0" y="0"/>
                      <a:ext cx="4284052" cy="2946396"/>
                    </a:xfrm>
                    <a:prstGeom prst="rect">
                      <a:avLst/>
                    </a:prstGeom>
                    <a:noFill/>
                    <a:ln w="9525">
                      <a:noFill/>
                      <a:miter lim="800000"/>
                      <a:headEnd/>
                      <a:tailEnd/>
                    </a:ln>
                  </pic:spPr>
                </pic:pic>
              </a:graphicData>
            </a:graphic>
          </wp:inline>
        </w:drawing>
      </w:r>
    </w:p>
    <w:p w:rsidR="00CA45FE" w:rsidRPr="00C80E3B" w:rsidRDefault="00491703" w:rsidP="00C80E3B">
      <w:pPr>
        <w:pStyle w:val="Caption"/>
      </w:pPr>
      <w:bookmarkStart w:id="635" w:name="_Toc229892328"/>
      <w:r w:rsidRPr="00C80E3B">
        <w:t xml:space="preserve">Figure </w:t>
      </w:r>
      <w:r w:rsidR="00241F43">
        <w:fldChar w:fldCharType="begin"/>
      </w:r>
      <w:r w:rsidR="00B66565">
        <w:instrText xml:space="preserve"> STYLEREF 1 \s </w:instrText>
      </w:r>
      <w:r w:rsidR="00241F43">
        <w:fldChar w:fldCharType="separate"/>
      </w:r>
      <w:r w:rsidR="00A23072">
        <w:rPr>
          <w:noProof/>
        </w:rPr>
        <w:t>7</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6</w:t>
      </w:r>
      <w:r w:rsidR="00241F43">
        <w:fldChar w:fldCharType="end"/>
      </w:r>
      <w:r w:rsidRPr="00C80E3B">
        <w:t xml:space="preserve">:  Edit </w:t>
      </w:r>
      <w:r w:rsidR="00EE26B7">
        <w:t xml:space="preserve">Display Options in Baseline </w:t>
      </w:r>
      <w:proofErr w:type="gramStart"/>
      <w:r w:rsidR="00EE26B7">
        <w:t>Record</w:t>
      </w:r>
      <w:r w:rsidR="00BC009B" w:rsidRPr="00C80E3B">
        <w:t xml:space="preserve"> </w:t>
      </w:r>
      <w:r w:rsidRPr="00C80E3B">
        <w:t xml:space="preserve"> for</w:t>
      </w:r>
      <w:proofErr w:type="gramEnd"/>
      <w:r w:rsidRPr="00C80E3B">
        <w:t xml:space="preserve"> Group</w:t>
      </w:r>
      <w:r w:rsidR="00A906EC" w:rsidRPr="00C80E3B">
        <w:t xml:space="preserve"> Global Update</w:t>
      </w:r>
      <w:bookmarkEnd w:id="635"/>
      <w:r w:rsidRPr="00C80E3B">
        <w:br w:type="page"/>
      </w:r>
    </w:p>
    <w:p w:rsidR="00CA45FE" w:rsidRPr="00B71B6F" w:rsidRDefault="00CA45FE" w:rsidP="00D511CC">
      <w:pPr>
        <w:pStyle w:val="BodyText"/>
        <w:numPr>
          <w:ilvl w:val="0"/>
          <w:numId w:val="46"/>
        </w:numPr>
      </w:pPr>
      <w:r w:rsidRPr="00B71B6F">
        <w:rPr>
          <w:b/>
        </w:rPr>
        <w:lastRenderedPageBreak/>
        <w:t>Text Fields</w:t>
      </w:r>
      <w:r w:rsidRPr="00B71B6F">
        <w:t xml:space="preserve">: If you make a change in a text field, such as the description or comments field, the text in the baseline record will overwrite the text for all the records in the group. </w:t>
      </w:r>
    </w:p>
    <w:p w:rsidR="00BC009B" w:rsidRPr="00B71B6F" w:rsidRDefault="00BC009B" w:rsidP="00BC009B">
      <w:pPr>
        <w:pStyle w:val="BodyText"/>
        <w:ind w:left="720"/>
      </w:pPr>
      <w:r>
        <w:t xml:space="preserve">Only make a change to a text field if you want the complete contents of that field, including the edit, to overwrite that field on all records in the group. </w:t>
      </w:r>
    </w:p>
    <w:p w:rsidR="00CA45FE" w:rsidRPr="00CA45FE" w:rsidRDefault="00CA45FE" w:rsidP="00CA45FE">
      <w:pPr>
        <w:ind w:left="600"/>
        <w:jc w:val="both"/>
        <w:rPr>
          <w:rFonts w:ascii="Arial" w:hAnsi="Arial" w:cs="Arial"/>
        </w:rPr>
      </w:pPr>
    </w:p>
    <w:p w:rsidR="00491703" w:rsidRDefault="00EB5331" w:rsidP="00491703">
      <w:pPr>
        <w:keepNext/>
        <w:jc w:val="both"/>
      </w:pPr>
      <w:r>
        <w:rPr>
          <w:rFonts w:ascii="Arial" w:hAnsi="Arial" w:cs="Arial"/>
          <w:noProof/>
        </w:rPr>
        <w:drawing>
          <wp:inline distT="0" distB="0" distL="0" distR="0">
            <wp:extent cx="5600700" cy="1181100"/>
            <wp:effectExtent l="19050" t="0" r="0" b="0"/>
            <wp:docPr id="201" name="Picture 201" descr="Description Field Changes in Edit Site Entry for Group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escription Field Changes in Edit Site Entry for Group Form.  In this figure, the text in the Description field has been modified in the baseline record.  The text reads, “The American Red Cross provides relief to victims of disasters and will help people prevent, prepare for, and respond to emergencies.”  "/>
                    <pic:cNvPicPr>
                      <a:picLocks noChangeAspect="1" noChangeArrowheads="1"/>
                    </pic:cNvPicPr>
                  </pic:nvPicPr>
                  <pic:blipFill>
                    <a:blip r:embed="rId290" r:link="rId291"/>
                    <a:srcRect/>
                    <a:stretch>
                      <a:fillRect/>
                    </a:stretch>
                  </pic:blipFill>
                  <pic:spPr bwMode="auto">
                    <a:xfrm>
                      <a:off x="0" y="0"/>
                      <a:ext cx="5600700" cy="1181100"/>
                    </a:xfrm>
                    <a:prstGeom prst="rect">
                      <a:avLst/>
                    </a:prstGeom>
                    <a:noFill/>
                    <a:ln w="9525">
                      <a:noFill/>
                      <a:miter lim="800000"/>
                      <a:headEnd/>
                      <a:tailEnd/>
                    </a:ln>
                  </pic:spPr>
                </pic:pic>
              </a:graphicData>
            </a:graphic>
          </wp:inline>
        </w:drawing>
      </w:r>
    </w:p>
    <w:p w:rsidR="00CA45FE" w:rsidRPr="00C80E3B" w:rsidRDefault="00491703" w:rsidP="00C80E3B">
      <w:pPr>
        <w:pStyle w:val="Caption"/>
      </w:pPr>
      <w:bookmarkStart w:id="636" w:name="_Toc229892329"/>
      <w:r w:rsidRPr="00C80E3B">
        <w:t xml:space="preserve">Figure </w:t>
      </w:r>
      <w:r w:rsidR="00241F43">
        <w:fldChar w:fldCharType="begin"/>
      </w:r>
      <w:r w:rsidR="00B66565">
        <w:instrText xml:space="preserve"> STYLEREF 1 \s </w:instrText>
      </w:r>
      <w:r w:rsidR="00241F43">
        <w:fldChar w:fldCharType="separate"/>
      </w:r>
      <w:r w:rsidR="00A23072">
        <w:rPr>
          <w:noProof/>
        </w:rPr>
        <w:t>7</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7</w:t>
      </w:r>
      <w:r w:rsidR="00241F43">
        <w:fldChar w:fldCharType="end"/>
      </w:r>
      <w:r w:rsidRPr="00C80E3B">
        <w:t xml:space="preserve">:  Description Field </w:t>
      </w:r>
      <w:r w:rsidR="00EE26B7">
        <w:t xml:space="preserve">Changes in </w:t>
      </w:r>
      <w:proofErr w:type="gramStart"/>
      <w:r w:rsidR="00EE26B7">
        <w:t>Baseline  Record</w:t>
      </w:r>
      <w:proofErr w:type="gramEnd"/>
      <w:r w:rsidR="00EE26B7">
        <w:t xml:space="preserve"> for Group Global Update</w:t>
      </w:r>
      <w:bookmarkEnd w:id="636"/>
    </w:p>
    <w:p w:rsidR="00CA45FE" w:rsidRDefault="00CA45FE" w:rsidP="00CA45FE">
      <w:pPr>
        <w:jc w:val="both"/>
        <w:rPr>
          <w:rFonts w:ascii="Arial" w:hAnsi="Arial" w:cs="Arial"/>
        </w:rPr>
      </w:pPr>
    </w:p>
    <w:p w:rsidR="00C80E3B" w:rsidRPr="00C80E3B" w:rsidRDefault="00C80E3B" w:rsidP="00C80E3B">
      <w:pPr>
        <w:pStyle w:val="Heading3"/>
      </w:pPr>
      <w:bookmarkStart w:id="637" w:name="_Toc229892068"/>
      <w:r w:rsidRPr="00C80E3B">
        <w:t>Applying the Changes from the Baseline to All Records in the Group</w:t>
      </w:r>
      <w:bookmarkEnd w:id="637"/>
    </w:p>
    <w:p w:rsidR="00C80E3B" w:rsidRDefault="00C80E3B" w:rsidP="00C80E3B"/>
    <w:p w:rsidR="00C80E3B" w:rsidRDefault="00C80E3B" w:rsidP="00C80E3B">
      <w:r>
        <w:t xml:space="preserve">After you make your edits to the Baseline record, you have a few choices about how to submit the changes. </w:t>
      </w:r>
    </w:p>
    <w:p w:rsidR="00C80E3B" w:rsidRDefault="00C80E3B" w:rsidP="00CA45FE">
      <w:pPr>
        <w:jc w:val="both"/>
        <w:rPr>
          <w:rFonts w:ascii="Arial" w:hAnsi="Arial" w:cs="Arial"/>
        </w:rPr>
      </w:pPr>
    </w:p>
    <w:p w:rsidR="00C80E3B" w:rsidRDefault="00C80E3B" w:rsidP="00C80E3B">
      <w:pPr>
        <w:keepNext/>
        <w:jc w:val="both"/>
      </w:pPr>
      <w:r w:rsidRPr="00C80E3B">
        <w:rPr>
          <w:rFonts w:ascii="Arial" w:hAnsi="Arial" w:cs="Arial"/>
          <w:noProof/>
        </w:rPr>
        <w:drawing>
          <wp:inline distT="0" distB="0" distL="0" distR="0">
            <wp:extent cx="5714995" cy="419100"/>
            <wp:effectExtent l="19050" t="0" r="5" b="0"/>
            <wp:docPr id="277" name="Picture 2" descr="Example of the submission options available when conducting a Global Up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2"/>
                    <a:srcRect l="3636" r="3497" b="47107"/>
                    <a:stretch>
                      <a:fillRect/>
                    </a:stretch>
                  </pic:blipFill>
                  <pic:spPr bwMode="auto">
                    <a:xfrm>
                      <a:off x="0" y="0"/>
                      <a:ext cx="5721350" cy="419566"/>
                    </a:xfrm>
                    <a:prstGeom prst="rect">
                      <a:avLst/>
                    </a:prstGeom>
                    <a:noFill/>
                    <a:ln w="9525">
                      <a:noFill/>
                      <a:miter lim="800000"/>
                      <a:headEnd/>
                      <a:tailEnd/>
                    </a:ln>
                  </pic:spPr>
                </pic:pic>
              </a:graphicData>
            </a:graphic>
          </wp:inline>
        </w:drawing>
      </w:r>
    </w:p>
    <w:p w:rsidR="00C80E3B" w:rsidRPr="00C80E3B" w:rsidRDefault="00C80E3B" w:rsidP="00C80E3B">
      <w:pPr>
        <w:pStyle w:val="Caption"/>
      </w:pPr>
      <w:bookmarkStart w:id="638" w:name="_Toc229892330"/>
      <w:r w:rsidRPr="00C80E3B">
        <w:t xml:space="preserve">Figure </w:t>
      </w:r>
      <w:r w:rsidR="00241F43">
        <w:fldChar w:fldCharType="begin"/>
      </w:r>
      <w:r w:rsidR="00B66565">
        <w:instrText xml:space="preserve"> STYLEREF 1 \s </w:instrText>
      </w:r>
      <w:r w:rsidR="00241F43">
        <w:fldChar w:fldCharType="separate"/>
      </w:r>
      <w:r w:rsidR="00A23072">
        <w:rPr>
          <w:noProof/>
        </w:rPr>
        <w:t>7</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8</w:t>
      </w:r>
      <w:r w:rsidR="00241F43">
        <w:fldChar w:fldCharType="end"/>
      </w:r>
      <w:r w:rsidRPr="00C80E3B">
        <w:t>:  Submission Options when Conducting a Global Update</w:t>
      </w:r>
      <w:bookmarkEnd w:id="638"/>
    </w:p>
    <w:p w:rsidR="00C80E3B" w:rsidRDefault="00C80E3B" w:rsidP="00CA45FE">
      <w:pPr>
        <w:jc w:val="both"/>
        <w:rPr>
          <w:rFonts w:ascii="Arial" w:hAnsi="Arial" w:cs="Arial"/>
        </w:rPr>
      </w:pPr>
    </w:p>
    <w:p w:rsidR="00794F7A" w:rsidRDefault="00794F7A" w:rsidP="00D511CC">
      <w:pPr>
        <w:pStyle w:val="ListParagraph"/>
        <w:numPr>
          <w:ilvl w:val="0"/>
          <w:numId w:val="46"/>
        </w:numPr>
      </w:pPr>
      <w:r>
        <w:t xml:space="preserve">Submit and Preserve Status – The changes on the baseline record will be applied to all records in the group and the status of each of the records in the group will not change. Approved records will stay </w:t>
      </w:r>
      <w:proofErr w:type="gramStart"/>
      <w:r>
        <w:t>Approved,</w:t>
      </w:r>
      <w:proofErr w:type="gramEnd"/>
      <w:r>
        <w:t xml:space="preserve"> Pending records will stay Pending, etc. </w:t>
      </w:r>
    </w:p>
    <w:p w:rsidR="00794F7A" w:rsidRDefault="00794F7A" w:rsidP="00D511CC">
      <w:pPr>
        <w:pStyle w:val="ListParagraph"/>
        <w:numPr>
          <w:ilvl w:val="0"/>
          <w:numId w:val="46"/>
        </w:numPr>
      </w:pPr>
      <w:r>
        <w:t>Submit to Approved – The system will apply the baseline edit to all records in the group, and all records in the group will have Approved status. To do this, all records in the group must be complete and include required fields.  (Note: You will not see the Submit to Approved button if you do have Submit to Approved privileges.)</w:t>
      </w:r>
    </w:p>
    <w:p w:rsidR="00794F7A" w:rsidRDefault="00794F7A" w:rsidP="00D511CC">
      <w:pPr>
        <w:pStyle w:val="ListParagraph"/>
        <w:numPr>
          <w:ilvl w:val="0"/>
          <w:numId w:val="46"/>
        </w:numPr>
      </w:pPr>
      <w:r>
        <w:t xml:space="preserve">Submit to Pending - The system will apply the baseline edit to all records in the group, and all records in the group will have Pending status. </w:t>
      </w:r>
    </w:p>
    <w:p w:rsidR="00794F7A" w:rsidRDefault="00794F7A" w:rsidP="00D511CC">
      <w:pPr>
        <w:pStyle w:val="ListParagraph"/>
        <w:numPr>
          <w:ilvl w:val="0"/>
          <w:numId w:val="46"/>
        </w:numPr>
      </w:pPr>
      <w:r>
        <w:t xml:space="preserve">Save as Incomplete – The system will apply the baseline edit to all records in the group, and all records in the group will have </w:t>
      </w:r>
      <w:proofErr w:type="gramStart"/>
      <w:r>
        <w:t>Incomplete</w:t>
      </w:r>
      <w:proofErr w:type="gramEnd"/>
      <w:r>
        <w:t xml:space="preserve"> status.</w:t>
      </w:r>
    </w:p>
    <w:p w:rsidR="00C80E3B" w:rsidRDefault="00C80E3B" w:rsidP="00CA45FE">
      <w:pPr>
        <w:jc w:val="both"/>
        <w:rPr>
          <w:rFonts w:ascii="Arial" w:hAnsi="Arial" w:cs="Arial"/>
        </w:rPr>
      </w:pPr>
    </w:p>
    <w:p w:rsidR="00794F7A" w:rsidRPr="00B71B6F" w:rsidRDefault="00794F7A" w:rsidP="00794F7A">
      <w:r w:rsidRPr="00B71B6F">
        <w:t>The system will validate and generate error messages for:</w:t>
      </w:r>
    </w:p>
    <w:p w:rsidR="00794F7A" w:rsidRPr="00B71B6F" w:rsidRDefault="00794F7A" w:rsidP="00D511CC">
      <w:pPr>
        <w:pStyle w:val="BodyText"/>
        <w:numPr>
          <w:ilvl w:val="0"/>
          <w:numId w:val="46"/>
        </w:numPr>
      </w:pPr>
      <w:r>
        <w:t>Sending r</w:t>
      </w:r>
      <w:r w:rsidRPr="00B71B6F">
        <w:t xml:space="preserve">ecords </w:t>
      </w:r>
      <w:r>
        <w:t xml:space="preserve">without required fields </w:t>
      </w:r>
      <w:r w:rsidRPr="00B71B6F">
        <w:t xml:space="preserve">to the </w:t>
      </w:r>
      <w:r>
        <w:t>P</w:t>
      </w:r>
      <w:r w:rsidRPr="00B71B6F">
        <w:t xml:space="preserve">ending </w:t>
      </w:r>
      <w:r>
        <w:t xml:space="preserve">or Approved </w:t>
      </w:r>
      <w:r w:rsidRPr="00B71B6F">
        <w:t>queue</w:t>
      </w:r>
      <w:r>
        <w:t>s</w:t>
      </w:r>
    </w:p>
    <w:p w:rsidR="00794F7A" w:rsidRPr="00B71B6F" w:rsidRDefault="00794F7A" w:rsidP="00D511CC">
      <w:pPr>
        <w:pStyle w:val="BodyText"/>
        <w:numPr>
          <w:ilvl w:val="0"/>
          <w:numId w:val="46"/>
        </w:numPr>
      </w:pPr>
      <w:r w:rsidRPr="00B71B6F">
        <w:t xml:space="preserve">Duplicate records </w:t>
      </w:r>
    </w:p>
    <w:p w:rsidR="00794F7A" w:rsidRDefault="00794F7A" w:rsidP="00D511CC">
      <w:pPr>
        <w:pStyle w:val="BodyText"/>
        <w:numPr>
          <w:ilvl w:val="0"/>
          <w:numId w:val="46"/>
        </w:numPr>
      </w:pPr>
      <w:r w:rsidRPr="00B71B6F">
        <w:t xml:space="preserve">Attempting to update more than 2500 records at once </w:t>
      </w:r>
      <w:r w:rsidR="00B42E6E">
        <w:br/>
      </w:r>
    </w:p>
    <w:p w:rsidR="00B42E6E" w:rsidRDefault="00B42E6E" w:rsidP="00B42E6E">
      <w:pPr>
        <w:pStyle w:val="BodyText"/>
      </w:pPr>
      <w:r>
        <w:t>The system will generate an alert message when:</w:t>
      </w:r>
    </w:p>
    <w:p w:rsidR="00B42E6E" w:rsidRDefault="00B42E6E" w:rsidP="00B42E6E">
      <w:pPr>
        <w:pStyle w:val="BodyText"/>
        <w:numPr>
          <w:ilvl w:val="0"/>
          <w:numId w:val="47"/>
        </w:numPr>
      </w:pPr>
      <w:r w:rsidRPr="00B71B6F">
        <w:t xml:space="preserve">Service area mapping does not include </w:t>
      </w:r>
      <w:r w:rsidR="007701C0">
        <w:t xml:space="preserve">the county or region </w:t>
      </w:r>
      <w:r w:rsidRPr="00B71B6F">
        <w:t>w</w:t>
      </w:r>
      <w:r>
        <w:t>h</w:t>
      </w:r>
      <w:r w:rsidRPr="00B71B6F">
        <w:t>ere the resource is physically located</w:t>
      </w:r>
      <w:r>
        <w:t xml:space="preserve">. To continue with the changes, select Yes and then you will receive </w:t>
      </w:r>
      <w:proofErr w:type="gramStart"/>
      <w:r>
        <w:t xml:space="preserve">the </w:t>
      </w:r>
      <w:r w:rsidRPr="00B71B6F">
        <w:t xml:space="preserve"> </w:t>
      </w:r>
      <w:r>
        <w:t>confirmation</w:t>
      </w:r>
      <w:proofErr w:type="gramEnd"/>
      <w:r>
        <w:t xml:space="preserve"> page for the Global Update. </w:t>
      </w:r>
    </w:p>
    <w:p w:rsidR="007B472F" w:rsidRDefault="007B472F">
      <w:r>
        <w:br w:type="page"/>
      </w:r>
    </w:p>
    <w:p w:rsidR="007701C0" w:rsidRDefault="007701C0" w:rsidP="007701C0">
      <w:pPr>
        <w:pStyle w:val="BodyText"/>
        <w:keepNext/>
      </w:pPr>
      <w:r>
        <w:rPr>
          <w:noProof/>
        </w:rPr>
        <w:lastRenderedPageBreak/>
        <w:drawing>
          <wp:inline distT="0" distB="0" distL="0" distR="0">
            <wp:extent cx="5391978" cy="2755900"/>
            <wp:effectExtent l="19050" t="0" r="0" b="0"/>
            <wp:docPr id="25" name="Picture 24" descr="Sample Alert message on Global Update when the service area does not include homebase county or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jpg"/>
                    <pic:cNvPicPr/>
                  </pic:nvPicPr>
                  <pic:blipFill>
                    <a:blip r:embed="rId293"/>
                    <a:stretch>
                      <a:fillRect/>
                    </a:stretch>
                  </pic:blipFill>
                  <pic:spPr>
                    <a:xfrm>
                      <a:off x="0" y="0"/>
                      <a:ext cx="5396490" cy="2758206"/>
                    </a:xfrm>
                    <a:prstGeom prst="rect">
                      <a:avLst/>
                    </a:prstGeom>
                  </pic:spPr>
                </pic:pic>
              </a:graphicData>
            </a:graphic>
          </wp:inline>
        </w:drawing>
      </w:r>
    </w:p>
    <w:p w:rsidR="007701C0" w:rsidRPr="00B71B6F" w:rsidRDefault="007701C0" w:rsidP="007701C0">
      <w:pPr>
        <w:pStyle w:val="Caption"/>
      </w:pPr>
      <w:bookmarkStart w:id="639" w:name="_Toc229892331"/>
      <w:r>
        <w:t xml:space="preserve">Figure </w:t>
      </w:r>
      <w:r w:rsidR="00241F43">
        <w:fldChar w:fldCharType="begin"/>
      </w:r>
      <w:r w:rsidR="00B66565">
        <w:instrText xml:space="preserve"> STYLEREF 1 \s </w:instrText>
      </w:r>
      <w:r w:rsidR="00241F43">
        <w:fldChar w:fldCharType="separate"/>
      </w:r>
      <w:r w:rsidR="00A23072">
        <w:rPr>
          <w:noProof/>
        </w:rPr>
        <w:t>7</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9</w:t>
      </w:r>
      <w:r w:rsidR="00241F43">
        <w:fldChar w:fldCharType="end"/>
      </w:r>
      <w:r>
        <w:t xml:space="preserve">: </w:t>
      </w:r>
      <w:r w:rsidR="00BF2473">
        <w:t xml:space="preserve"> </w:t>
      </w:r>
      <w:r>
        <w:t>Alert Message on Global Update</w:t>
      </w:r>
      <w:bookmarkEnd w:id="639"/>
    </w:p>
    <w:p w:rsidR="00B42E6E" w:rsidRPr="00B71B6F" w:rsidRDefault="00B42E6E" w:rsidP="00B42E6E">
      <w:pPr>
        <w:pStyle w:val="BodyText"/>
      </w:pPr>
    </w:p>
    <w:p w:rsidR="00C80E3B" w:rsidRDefault="00C80E3B" w:rsidP="00CA45FE">
      <w:pPr>
        <w:jc w:val="both"/>
        <w:rPr>
          <w:rFonts w:ascii="Arial" w:hAnsi="Arial" w:cs="Arial"/>
        </w:rPr>
      </w:pPr>
    </w:p>
    <w:p w:rsidR="00B71B6F" w:rsidRDefault="00CA45FE" w:rsidP="00584677">
      <w:pPr>
        <w:pStyle w:val="Heading3"/>
      </w:pPr>
      <w:bookmarkStart w:id="640" w:name="_Toc180911763"/>
      <w:bookmarkStart w:id="641" w:name="_Toc229892069"/>
      <w:r w:rsidRPr="00B71B6F">
        <w:t>Confirmation:</w:t>
      </w:r>
      <w:bookmarkEnd w:id="640"/>
      <w:bookmarkEnd w:id="641"/>
      <w:r w:rsidRPr="00B71B6F">
        <w:t xml:space="preserve"> </w:t>
      </w:r>
    </w:p>
    <w:p w:rsidR="008D4A0A" w:rsidRDefault="00CA45FE" w:rsidP="00B71B6F">
      <w:pPr>
        <w:pStyle w:val="BodyText"/>
      </w:pPr>
      <w:r w:rsidRPr="00B71B6F">
        <w:t>Once the global update is submitted, the system will display a confirmation screen listing the data and fields that were updated.  </w:t>
      </w:r>
      <w:r w:rsidR="009E6811">
        <w:t>At the bottom of the screen, you will see the message, “The changes you made will be saved to all records in this group.”  S</w:t>
      </w:r>
      <w:r w:rsidRPr="00B71B6F">
        <w:t xml:space="preserve">elect either </w:t>
      </w:r>
      <w:r w:rsidR="006F12A3">
        <w:t>“</w:t>
      </w:r>
      <w:r w:rsidRPr="00B71B6F">
        <w:t>Yes</w:t>
      </w:r>
      <w:r w:rsidR="006F12A3">
        <w:t>”</w:t>
      </w:r>
      <w:r w:rsidRPr="00B71B6F">
        <w:t xml:space="preserve"> or </w:t>
      </w:r>
      <w:r w:rsidR="006F12A3">
        <w:t>“</w:t>
      </w:r>
      <w:r w:rsidRPr="00B71B6F">
        <w:t>No</w:t>
      </w:r>
      <w:r w:rsidR="006F12A3">
        <w:t>”</w:t>
      </w:r>
      <w:r w:rsidRPr="00B71B6F">
        <w:t xml:space="preserve"> for </w:t>
      </w:r>
      <w:r w:rsidR="006F12A3">
        <w:t>“</w:t>
      </w:r>
      <w:r w:rsidRPr="00B71B6F">
        <w:t>Is this information correct</w:t>
      </w:r>
      <w:r w:rsidR="006F12A3">
        <w:t>?</w:t>
      </w:r>
      <w:proofErr w:type="gramStart"/>
      <w:r w:rsidR="006F12A3">
        <w:t>”</w:t>
      </w:r>
      <w:r w:rsidRPr="00B71B6F">
        <w:t>.</w:t>
      </w:r>
      <w:proofErr w:type="gramEnd"/>
      <w:r w:rsidRPr="00B71B6F">
        <w:t xml:space="preserve">  A </w:t>
      </w:r>
      <w:r w:rsidR="006F12A3">
        <w:t>“</w:t>
      </w:r>
      <w:r w:rsidRPr="00B71B6F">
        <w:t>Yes</w:t>
      </w:r>
      <w:r w:rsidR="006F12A3">
        <w:t>”</w:t>
      </w:r>
      <w:r w:rsidRPr="00B71B6F">
        <w:t xml:space="preserve"> selection will complete the update and a </w:t>
      </w:r>
      <w:r w:rsidR="006F12A3">
        <w:t>“</w:t>
      </w:r>
      <w:r w:rsidRPr="00B71B6F">
        <w:t>No</w:t>
      </w:r>
      <w:r w:rsidR="006F12A3">
        <w:t>”</w:t>
      </w:r>
      <w:r w:rsidRPr="00B71B6F">
        <w:t xml:space="preserve"> selec</w:t>
      </w:r>
      <w:r w:rsidR="006F12A3">
        <w:t>tion will take you back to the “</w:t>
      </w:r>
      <w:r w:rsidRPr="00B71B6F">
        <w:t>Edit site Entry for Group</w:t>
      </w:r>
      <w:r w:rsidR="006F12A3">
        <w:t>”</w:t>
      </w:r>
      <w:r w:rsidRPr="00B71B6F">
        <w:t xml:space="preserve"> screen.</w:t>
      </w:r>
      <w:r w:rsidR="008D4A0A">
        <w:t xml:space="preserve">  </w:t>
      </w:r>
    </w:p>
    <w:p w:rsidR="00C75124" w:rsidRDefault="00C75124" w:rsidP="009E6811">
      <w:pPr>
        <w:pStyle w:val="BodyText"/>
        <w:keepNext/>
      </w:pPr>
    </w:p>
    <w:p w:rsidR="00B00028" w:rsidRDefault="00EB5331" w:rsidP="00B00028">
      <w:pPr>
        <w:pStyle w:val="BodyText"/>
        <w:keepNext/>
      </w:pPr>
      <w:r>
        <w:rPr>
          <w:noProof/>
        </w:rPr>
        <w:drawing>
          <wp:inline distT="0" distB="0" distL="0" distR="0">
            <wp:extent cx="5829300" cy="3133725"/>
            <wp:effectExtent l="19050" t="0" r="0" b="0"/>
            <wp:docPr id="202" name="Picture 202" descr="Edit Site Entry Group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Edit Site Entry Group Confirmation.  This figure displays the Group Confirmation message received when a group of records has been modified successfully as a batch.  The modifications made to the records are listed in the center of the screen.  At the bottom of the screen are 2 option boxes, “Yes” and “No” to be selected in response to the screen question, “Is this information correct?”.  In this example, the text in the description field has been modified and also the reasons not to display this record to the public."/>
                    <pic:cNvPicPr>
                      <a:picLocks noChangeAspect="1" noChangeArrowheads="1"/>
                    </pic:cNvPicPr>
                  </pic:nvPicPr>
                  <pic:blipFill>
                    <a:blip r:embed="rId294"/>
                    <a:srcRect/>
                    <a:stretch>
                      <a:fillRect/>
                    </a:stretch>
                  </pic:blipFill>
                  <pic:spPr bwMode="auto">
                    <a:xfrm>
                      <a:off x="0" y="0"/>
                      <a:ext cx="5829300" cy="3133725"/>
                    </a:xfrm>
                    <a:prstGeom prst="rect">
                      <a:avLst/>
                    </a:prstGeom>
                    <a:noFill/>
                    <a:ln w="9525">
                      <a:noFill/>
                      <a:miter lim="800000"/>
                      <a:headEnd/>
                      <a:tailEnd/>
                    </a:ln>
                  </pic:spPr>
                </pic:pic>
              </a:graphicData>
            </a:graphic>
          </wp:inline>
        </w:drawing>
      </w:r>
    </w:p>
    <w:p w:rsidR="00C75124" w:rsidRDefault="00B00028" w:rsidP="00B00028">
      <w:pPr>
        <w:pStyle w:val="Caption"/>
      </w:pPr>
      <w:bookmarkStart w:id="642" w:name="_Toc229892332"/>
      <w:r>
        <w:t xml:space="preserve">Figure </w:t>
      </w:r>
      <w:r w:rsidR="00241F43">
        <w:fldChar w:fldCharType="begin"/>
      </w:r>
      <w:r w:rsidR="00B66565">
        <w:instrText xml:space="preserve"> STYLEREF 1 \s </w:instrText>
      </w:r>
      <w:r w:rsidR="00241F43">
        <w:fldChar w:fldCharType="separate"/>
      </w:r>
      <w:r w:rsidR="00A23072">
        <w:rPr>
          <w:noProof/>
        </w:rPr>
        <w:t>7</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10</w:t>
      </w:r>
      <w:r w:rsidR="00241F43">
        <w:fldChar w:fldCharType="end"/>
      </w:r>
      <w:r>
        <w:t xml:space="preserve">:  </w:t>
      </w:r>
      <w:r w:rsidRPr="007E2A94">
        <w:t>Edit Site Entry Group Confirmation</w:t>
      </w:r>
      <w:bookmarkEnd w:id="642"/>
    </w:p>
    <w:p w:rsidR="00B00028" w:rsidRDefault="00B00028" w:rsidP="009E6811">
      <w:pPr>
        <w:pStyle w:val="BodyText"/>
        <w:keepNext/>
      </w:pPr>
    </w:p>
    <w:p w:rsidR="00CA45FE" w:rsidRDefault="00CA45FE" w:rsidP="00D511CC">
      <w:pPr>
        <w:pStyle w:val="BodyText"/>
        <w:numPr>
          <w:ilvl w:val="0"/>
          <w:numId w:val="46"/>
        </w:numPr>
      </w:pPr>
      <w:r w:rsidRPr="00B71B6F">
        <w:t>The system will generate an e-mail after each Global Update to the p</w:t>
      </w:r>
      <w:r w:rsidR="00491703">
        <w:t>erson who performed the update.</w:t>
      </w:r>
    </w:p>
    <w:p w:rsidR="007B472F" w:rsidRDefault="007B472F">
      <w:r>
        <w:br w:type="page"/>
      </w:r>
    </w:p>
    <w:p w:rsidR="00B00028" w:rsidRDefault="00EB5331" w:rsidP="00B00028">
      <w:pPr>
        <w:pStyle w:val="BodyText"/>
        <w:keepNext/>
        <w:ind w:firstLine="60"/>
      </w:pPr>
      <w:r>
        <w:rPr>
          <w:noProof/>
        </w:rPr>
        <w:lastRenderedPageBreak/>
        <w:drawing>
          <wp:inline distT="0" distB="0" distL="0" distR="0">
            <wp:extent cx="5934075" cy="2305050"/>
            <wp:effectExtent l="19050" t="0" r="9525" b="0"/>
            <wp:docPr id="203" name="Picture 203" descr="This figure shows the e-mail confirmation message that is automatically sent to the person who performed the global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Global Update E-mail Confirmation Message.  This figure shows the e-mail confirmation message that is automatically sent to the person who performed the global update.  In this example, the e-mail is addressed to Stephanie Dennis at NLM.  The subject line reads, “MedlinePlus GoLocal - Global Update ID#1087-1.  The body of the message reads, “Group editing of the selected records has been completed.  If this change was made in error, please contact the NLM Go Local Team as soon as possible.  They can recover the original records within 14 days.  Please keep the group ID listed below for future reference:  ID - 1087-1.”"/>
                    <pic:cNvPicPr>
                      <a:picLocks noChangeAspect="1" noChangeArrowheads="1"/>
                    </pic:cNvPicPr>
                  </pic:nvPicPr>
                  <pic:blipFill>
                    <a:blip r:embed="rId295"/>
                    <a:srcRect/>
                    <a:stretch>
                      <a:fillRect/>
                    </a:stretch>
                  </pic:blipFill>
                  <pic:spPr bwMode="auto">
                    <a:xfrm>
                      <a:off x="0" y="0"/>
                      <a:ext cx="5934075" cy="2305050"/>
                    </a:xfrm>
                    <a:prstGeom prst="rect">
                      <a:avLst/>
                    </a:prstGeom>
                    <a:noFill/>
                    <a:ln w="9525">
                      <a:noFill/>
                      <a:miter lim="800000"/>
                      <a:headEnd/>
                      <a:tailEnd/>
                    </a:ln>
                  </pic:spPr>
                </pic:pic>
              </a:graphicData>
            </a:graphic>
          </wp:inline>
        </w:drawing>
      </w:r>
    </w:p>
    <w:p w:rsidR="00CA45FE" w:rsidRPr="00B71B6F" w:rsidRDefault="00B00028" w:rsidP="00B00028">
      <w:pPr>
        <w:pStyle w:val="Caption"/>
      </w:pPr>
      <w:bookmarkStart w:id="643" w:name="_Toc229892333"/>
      <w:r>
        <w:t xml:space="preserve">Figure </w:t>
      </w:r>
      <w:r w:rsidR="00241F43">
        <w:fldChar w:fldCharType="begin"/>
      </w:r>
      <w:r w:rsidR="00B66565">
        <w:instrText xml:space="preserve"> STYLEREF 1 \s </w:instrText>
      </w:r>
      <w:r w:rsidR="00241F43">
        <w:fldChar w:fldCharType="separate"/>
      </w:r>
      <w:r w:rsidR="00A23072">
        <w:rPr>
          <w:noProof/>
        </w:rPr>
        <w:t>7</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11</w:t>
      </w:r>
      <w:r w:rsidR="00241F43">
        <w:fldChar w:fldCharType="end"/>
      </w:r>
      <w:r>
        <w:t xml:space="preserve">:  </w:t>
      </w:r>
      <w:r w:rsidRPr="007E2A94">
        <w:t>Global Update E-mail Confirmation Message</w:t>
      </w:r>
      <w:bookmarkEnd w:id="643"/>
    </w:p>
    <w:p w:rsidR="00F54240" w:rsidRDefault="00F54240" w:rsidP="00F54240">
      <w:pPr>
        <w:keepNext/>
        <w:jc w:val="both"/>
      </w:pPr>
    </w:p>
    <w:p w:rsidR="00B71B6F" w:rsidRDefault="00CA45FE" w:rsidP="00584677">
      <w:pPr>
        <w:pStyle w:val="Heading3"/>
      </w:pPr>
      <w:bookmarkStart w:id="644" w:name="_Toc180911764"/>
      <w:bookmarkStart w:id="645" w:name="_Toc229892070"/>
      <w:r w:rsidRPr="00B71B6F">
        <w:t>Data Revert:</w:t>
      </w:r>
      <w:bookmarkEnd w:id="644"/>
      <w:bookmarkEnd w:id="645"/>
      <w:r w:rsidRPr="00B71B6F">
        <w:t xml:space="preserve"> </w:t>
      </w:r>
    </w:p>
    <w:p w:rsidR="00CA45FE" w:rsidRPr="00B71B6F" w:rsidRDefault="00CA45FE" w:rsidP="00B71B6F">
      <w:pPr>
        <w:pStyle w:val="BodyText"/>
      </w:pPr>
      <w:r w:rsidRPr="00B71B6F">
        <w:t>If you want to undo the Global Update and revert back to the original data please notify the Go Local Team at NLM (GOLOCAL-ADMIN@LIST.NIH.GOV) within 14 days.  Please provide the group ID listed in the e-mail as a reference.</w:t>
      </w:r>
    </w:p>
    <w:p w:rsidR="00CA45FE" w:rsidRPr="00B71B6F" w:rsidRDefault="00CA45FE" w:rsidP="00B71B6F">
      <w:pPr>
        <w:pStyle w:val="BodyText"/>
      </w:pPr>
      <w:r w:rsidRPr="00B71B6F">
        <w:t> </w:t>
      </w:r>
    </w:p>
    <w:p w:rsidR="00CA45FE" w:rsidRPr="00B71B6F" w:rsidRDefault="00CA45FE" w:rsidP="00D511CC">
      <w:pPr>
        <w:pStyle w:val="BodyText"/>
        <w:numPr>
          <w:ilvl w:val="0"/>
          <w:numId w:val="46"/>
        </w:numPr>
      </w:pPr>
      <w:r w:rsidRPr="00B71B6F">
        <w:t xml:space="preserve">Note: If you request that the data be reverted, changes made to any of the records in the group after the global update will be lost. </w:t>
      </w:r>
    </w:p>
    <w:p w:rsidR="00CA45FE" w:rsidRPr="00B71B6F" w:rsidRDefault="00CA45FE" w:rsidP="00B71B6F">
      <w:pPr>
        <w:pStyle w:val="BodyText"/>
      </w:pPr>
      <w:r w:rsidRPr="00B71B6F">
        <w:t> </w:t>
      </w:r>
    </w:p>
    <w:p w:rsidR="00CA45FE" w:rsidRPr="00CC249B" w:rsidRDefault="00CA45FE" w:rsidP="00894F34">
      <w:pPr>
        <w:pStyle w:val="Heading2"/>
        <w:ind w:left="0" w:firstLine="0"/>
      </w:pPr>
      <w:r w:rsidRPr="00B71B6F">
        <w:br w:type="page"/>
      </w:r>
      <w:bookmarkStart w:id="646" w:name="_Toc179107966"/>
      <w:bookmarkStart w:id="647" w:name="_Toc179169577"/>
      <w:bookmarkStart w:id="648" w:name="_Toc180911766"/>
      <w:bookmarkStart w:id="649" w:name="_Toc229892071"/>
      <w:r w:rsidRPr="00CC249B">
        <w:lastRenderedPageBreak/>
        <w:t>Organization Name Module</w:t>
      </w:r>
      <w:bookmarkEnd w:id="646"/>
      <w:bookmarkEnd w:id="647"/>
      <w:bookmarkEnd w:id="648"/>
      <w:bookmarkEnd w:id="649"/>
    </w:p>
    <w:p w:rsidR="00CA45FE" w:rsidRPr="00894F34" w:rsidRDefault="00CA45FE" w:rsidP="00894F34">
      <w:pPr>
        <w:pStyle w:val="BodyText"/>
      </w:pPr>
      <w:r w:rsidRPr="00894F34">
        <w:t>The organization module allows you to create names of organizations to associate with your site record listings. Organizations are not mandatory on your listings but can provide clarification for units with ambiguous names. Using an organization name helps users place a link in context without having to read the information in the site description.</w:t>
      </w:r>
    </w:p>
    <w:p w:rsidR="00CA45FE" w:rsidRPr="00CA45FE" w:rsidRDefault="00CA45FE" w:rsidP="00CA45FE">
      <w:pPr>
        <w:rPr>
          <w:rFonts w:ascii="Arial" w:hAnsi="Arial" w:cs="Arial"/>
        </w:rPr>
      </w:pPr>
    </w:p>
    <w:p w:rsidR="00770F47" w:rsidRDefault="00EB5331" w:rsidP="00770F47">
      <w:pPr>
        <w:keepNext/>
      </w:pPr>
      <w:r>
        <w:rPr>
          <w:rFonts w:ascii="Arial" w:hAnsi="Arial" w:cs="Arial"/>
          <w:noProof/>
        </w:rPr>
        <w:drawing>
          <wp:inline distT="0" distB="0" distL="0" distR="0">
            <wp:extent cx="4914900" cy="3038475"/>
            <wp:effectExtent l="19050" t="0" r="0" b="0"/>
            <wp:docPr id="204" name="Picture 204" descr="This figure shows a record in the public display with the organization nam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Public Display Showing Organization Name.  This figure shows the public display page for the Family Planning Clinic in Bloomington Indiana.  The site record has been coded to use the Organization Name, thus the public view of the record reads, “Family Planning Clinic” and then in parenthesis “Bloomington Hospital”."/>
                    <pic:cNvPicPr>
                      <a:picLocks noChangeAspect="1" noChangeArrowheads="1"/>
                    </pic:cNvPicPr>
                  </pic:nvPicPr>
                  <pic:blipFill>
                    <a:blip r:embed="rId296" r:link="rId297"/>
                    <a:srcRect/>
                    <a:stretch>
                      <a:fillRect/>
                    </a:stretch>
                  </pic:blipFill>
                  <pic:spPr bwMode="auto">
                    <a:xfrm>
                      <a:off x="0" y="0"/>
                      <a:ext cx="4914900" cy="3038475"/>
                    </a:xfrm>
                    <a:prstGeom prst="rect">
                      <a:avLst/>
                    </a:prstGeom>
                    <a:noFill/>
                    <a:ln w="9525">
                      <a:noFill/>
                      <a:miter lim="800000"/>
                      <a:headEnd/>
                      <a:tailEnd/>
                    </a:ln>
                  </pic:spPr>
                </pic:pic>
              </a:graphicData>
            </a:graphic>
          </wp:inline>
        </w:drawing>
      </w:r>
    </w:p>
    <w:p w:rsidR="00CA45FE" w:rsidRPr="00CA45FE" w:rsidRDefault="00770F47" w:rsidP="00770F47">
      <w:pPr>
        <w:pStyle w:val="Caption"/>
        <w:rPr>
          <w:rFonts w:ascii="Arial" w:hAnsi="Arial" w:cs="Arial"/>
        </w:rPr>
      </w:pPr>
      <w:bookmarkStart w:id="650" w:name="_Toc229892334"/>
      <w:r>
        <w:t xml:space="preserve">Figure </w:t>
      </w:r>
      <w:r w:rsidR="00241F43">
        <w:fldChar w:fldCharType="begin"/>
      </w:r>
      <w:r w:rsidR="00B66565">
        <w:instrText xml:space="preserve"> STYLEREF 1 \s </w:instrText>
      </w:r>
      <w:r w:rsidR="00241F43">
        <w:fldChar w:fldCharType="separate"/>
      </w:r>
      <w:r w:rsidR="00A23072">
        <w:rPr>
          <w:noProof/>
        </w:rPr>
        <w:t>7</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12</w:t>
      </w:r>
      <w:r w:rsidR="00241F43">
        <w:fldChar w:fldCharType="end"/>
      </w:r>
      <w:r>
        <w:t>:  Public Display Showing Organization Name</w:t>
      </w:r>
      <w:bookmarkEnd w:id="650"/>
    </w:p>
    <w:p w:rsidR="00CA45FE" w:rsidRPr="00CA45FE" w:rsidRDefault="00CA45FE" w:rsidP="00CA45FE">
      <w:pPr>
        <w:rPr>
          <w:rFonts w:ascii="Arial" w:hAnsi="Arial" w:cs="Arial"/>
        </w:rPr>
      </w:pPr>
    </w:p>
    <w:p w:rsidR="00CA45FE" w:rsidRPr="00894F34" w:rsidRDefault="00CA45FE" w:rsidP="00894F34">
      <w:pPr>
        <w:pStyle w:val="BodyText"/>
      </w:pPr>
      <w:r w:rsidRPr="00894F34">
        <w:t xml:space="preserve">For example, </w:t>
      </w:r>
      <w:smartTag w:uri="urn:schemas-microsoft-com:office:smarttags" w:element="place">
        <w:smartTag w:uri="urn:schemas-microsoft-com:office:smarttags" w:element="PlaceName">
          <w:r w:rsidRPr="00894F34">
            <w:t>Bloomington</w:t>
          </w:r>
        </w:smartTag>
        <w:r w:rsidRPr="00894F34">
          <w:t xml:space="preserve"> </w:t>
        </w:r>
        <w:smartTag w:uri="urn:schemas-microsoft-com:office:smarttags" w:element="PlaceType">
          <w:r w:rsidRPr="00894F34">
            <w:t>Hospital</w:t>
          </w:r>
        </w:smartTag>
      </w:smartTag>
      <w:r w:rsidRPr="00894F34">
        <w:t xml:space="preserve"> has a family planning clinic. The name of the site record and the link on the page will be Family Planning Clinic. Without the associated organization, the viewer might not know if this is a free-standing clinic or if it is a part of a larger organization. With the associated organization, the site record will say Family Planning Clinic (</w:t>
      </w:r>
      <w:smartTag w:uri="urn:schemas-microsoft-com:office:smarttags" w:element="place">
        <w:smartTag w:uri="urn:schemas-microsoft-com:office:smarttags" w:element="PlaceName">
          <w:r w:rsidRPr="00894F34">
            <w:t>Bloomington</w:t>
          </w:r>
        </w:smartTag>
        <w:r w:rsidRPr="00894F34">
          <w:t xml:space="preserve"> </w:t>
        </w:r>
        <w:smartTag w:uri="urn:schemas-microsoft-com:office:smarttags" w:element="PlaceType">
          <w:r w:rsidRPr="00894F34">
            <w:t>Hospital</w:t>
          </w:r>
        </w:smartTag>
      </w:smartTag>
      <w:r w:rsidRPr="00894F34">
        <w:t>)</w:t>
      </w:r>
    </w:p>
    <w:p w:rsidR="00CA45FE" w:rsidRDefault="00CA45FE" w:rsidP="00894F34">
      <w:pPr>
        <w:pStyle w:val="BodyText"/>
      </w:pPr>
    </w:p>
    <w:p w:rsidR="00614EEA" w:rsidRDefault="00614EEA" w:rsidP="00894F34">
      <w:pPr>
        <w:pStyle w:val="BodyText"/>
      </w:pPr>
      <w:r>
        <w:t>Options available for Organizations can be selected from the Organizations menu.  The options include:  Add Organization, List Organizations, and Approve Organizations.</w:t>
      </w:r>
    </w:p>
    <w:p w:rsidR="00614EEA" w:rsidRDefault="00614EEA" w:rsidP="00894F34">
      <w:pPr>
        <w:pStyle w:val="BodyText"/>
      </w:pPr>
    </w:p>
    <w:p w:rsidR="00614EEA" w:rsidRDefault="00614EEA" w:rsidP="00894F34">
      <w:pPr>
        <w:pStyle w:val="BodyText"/>
      </w:pPr>
    </w:p>
    <w:p w:rsidR="00614EEA" w:rsidRDefault="00EB5331" w:rsidP="00614EEA">
      <w:pPr>
        <w:pStyle w:val="BodyText"/>
        <w:keepNext/>
      </w:pPr>
      <w:r>
        <w:rPr>
          <w:noProof/>
        </w:rPr>
        <w:drawing>
          <wp:inline distT="0" distB="0" distL="0" distR="0">
            <wp:extent cx="1695450" cy="847725"/>
            <wp:effectExtent l="19050" t="0" r="0" b="0"/>
            <wp:docPr id="205" name="Picture 205" descr="Organizations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Organizations Menu.  This figure shows the Organizations menu.  The 3 options available include:  Add Organization, List Organizations, and Approve Organizations."/>
                    <pic:cNvPicPr>
                      <a:picLocks noChangeAspect="1" noChangeArrowheads="1"/>
                    </pic:cNvPicPr>
                  </pic:nvPicPr>
                  <pic:blipFill>
                    <a:blip r:embed="rId298"/>
                    <a:srcRect/>
                    <a:stretch>
                      <a:fillRect/>
                    </a:stretch>
                  </pic:blipFill>
                  <pic:spPr bwMode="auto">
                    <a:xfrm>
                      <a:off x="0" y="0"/>
                      <a:ext cx="1695450" cy="847725"/>
                    </a:xfrm>
                    <a:prstGeom prst="rect">
                      <a:avLst/>
                    </a:prstGeom>
                    <a:noFill/>
                    <a:ln w="9525">
                      <a:noFill/>
                      <a:miter lim="800000"/>
                      <a:headEnd/>
                      <a:tailEnd/>
                    </a:ln>
                  </pic:spPr>
                </pic:pic>
              </a:graphicData>
            </a:graphic>
          </wp:inline>
        </w:drawing>
      </w:r>
    </w:p>
    <w:p w:rsidR="00614EEA" w:rsidRDefault="00614EEA" w:rsidP="00614EEA">
      <w:pPr>
        <w:pStyle w:val="Caption"/>
      </w:pPr>
      <w:bookmarkStart w:id="651" w:name="_Toc229892335"/>
      <w:r>
        <w:t xml:space="preserve">Figure </w:t>
      </w:r>
      <w:r w:rsidR="00241F43">
        <w:fldChar w:fldCharType="begin"/>
      </w:r>
      <w:r w:rsidR="00B66565">
        <w:instrText xml:space="preserve"> STYLEREF 1 \s </w:instrText>
      </w:r>
      <w:r w:rsidR="00241F43">
        <w:fldChar w:fldCharType="separate"/>
      </w:r>
      <w:r w:rsidR="00A23072">
        <w:rPr>
          <w:noProof/>
        </w:rPr>
        <w:t>7</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13</w:t>
      </w:r>
      <w:r w:rsidR="00241F43">
        <w:fldChar w:fldCharType="end"/>
      </w:r>
      <w:r>
        <w:t>:  Organizations Menu</w:t>
      </w:r>
      <w:bookmarkEnd w:id="651"/>
    </w:p>
    <w:p w:rsidR="00614EEA" w:rsidRDefault="00614EEA" w:rsidP="00614EEA"/>
    <w:p w:rsidR="00614EEA" w:rsidRPr="00614EEA" w:rsidRDefault="00614EEA" w:rsidP="00614EEA">
      <w:r>
        <w:br w:type="page"/>
      </w:r>
    </w:p>
    <w:p w:rsidR="00CA45FE" w:rsidRPr="00894F34" w:rsidRDefault="00CA45FE" w:rsidP="00584677">
      <w:pPr>
        <w:pStyle w:val="Heading3"/>
      </w:pPr>
      <w:bookmarkStart w:id="652" w:name="_Toc180911767"/>
      <w:bookmarkStart w:id="653" w:name="_Toc229892072"/>
      <w:r w:rsidRPr="00894F34">
        <w:lastRenderedPageBreak/>
        <w:t>Add Organization</w:t>
      </w:r>
      <w:bookmarkEnd w:id="652"/>
      <w:bookmarkEnd w:id="653"/>
    </w:p>
    <w:p w:rsidR="00614EEA" w:rsidRDefault="00CA45FE" w:rsidP="00894F34">
      <w:pPr>
        <w:pStyle w:val="BodyText"/>
      </w:pPr>
      <w:r w:rsidRPr="00894F34">
        <w:t xml:space="preserve">When </w:t>
      </w:r>
      <w:r w:rsidR="00501E77">
        <w:t>S</w:t>
      </w:r>
      <w:r w:rsidRPr="00894F34">
        <w:t xml:space="preserve">electors create site records, they assign the organization or organizations responsible for the site from a pick list. If they don't find the organization listed, they may </w:t>
      </w:r>
      <w:r w:rsidR="002147C3">
        <w:t xml:space="preserve">submit </w:t>
      </w:r>
      <w:r w:rsidRPr="00894F34">
        <w:t>a new, unapproved organization name</w:t>
      </w:r>
      <w:r w:rsidR="00B91FD8">
        <w:t xml:space="preserve"> </w:t>
      </w:r>
      <w:r w:rsidR="002147C3">
        <w:t>by ty</w:t>
      </w:r>
      <w:r w:rsidR="004406BC">
        <w:t>p</w:t>
      </w:r>
      <w:r w:rsidR="002147C3">
        <w:t xml:space="preserve">ing it </w:t>
      </w:r>
      <w:r w:rsidR="00B91FD8">
        <w:t>in the input screen</w:t>
      </w:r>
      <w:r w:rsidR="004406BC">
        <w:t xml:space="preserve"> and clicking Add.</w:t>
      </w:r>
    </w:p>
    <w:p w:rsidR="00431E7D" w:rsidRDefault="00431E7D" w:rsidP="00894F34">
      <w:pPr>
        <w:pStyle w:val="BodyText"/>
      </w:pPr>
    </w:p>
    <w:p w:rsidR="00CA45FE" w:rsidRPr="00894F34" w:rsidRDefault="00CA45FE" w:rsidP="00894F34">
      <w:pPr>
        <w:pStyle w:val="BodyText"/>
      </w:pPr>
      <w:r w:rsidRPr="00894F34">
        <w:t xml:space="preserve">Standardization of abbreviations, such as </w:t>
      </w:r>
      <w:r w:rsidR="00614EEA">
        <w:t>“Dept.” for Department</w:t>
      </w:r>
      <w:r w:rsidRPr="00894F34">
        <w:t xml:space="preserve"> or </w:t>
      </w:r>
      <w:r w:rsidR="00614EEA">
        <w:t xml:space="preserve">two-letter abbreviation for </w:t>
      </w:r>
      <w:r w:rsidRPr="00894F34">
        <w:t xml:space="preserve">state name, is strongly encouraged. </w:t>
      </w:r>
      <w:r w:rsidR="00614EEA">
        <w:t xml:space="preserve">  </w:t>
      </w:r>
      <w:r w:rsidRPr="00894F34">
        <w:t xml:space="preserve">When adding an organization name, you may associate it with a URL. The URL is an active link; clicking on it will open a new browser window. </w:t>
      </w:r>
    </w:p>
    <w:p w:rsidR="00614EEA" w:rsidRDefault="00EB5331" w:rsidP="00614EEA">
      <w:pPr>
        <w:keepNext/>
      </w:pPr>
      <w:r>
        <w:rPr>
          <w:rFonts w:ascii="Arial" w:hAnsi="Arial" w:cs="Arial"/>
          <w:noProof/>
        </w:rPr>
        <w:drawing>
          <wp:inline distT="0" distB="0" distL="0" distR="0">
            <wp:extent cx="5270500" cy="749300"/>
            <wp:effectExtent l="19050" t="0" r="6350" b="0"/>
            <wp:docPr id="206" name="Picture 206" descr="This figure shows the fields available to Add a New Organization name from within the Fill Out New Form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Add Organization Option in Fill Out New Form.  This figure shows the fields available to Add a New Organization name from within the Fill Out New Form screen.  The fields include the Name of the organization and the URL of the organization.   The “Add” button appears to the right of the fill-in boxes."/>
                    <pic:cNvPicPr>
                      <a:picLocks noChangeAspect="1" noChangeArrowheads="1"/>
                    </pic:cNvPicPr>
                  </pic:nvPicPr>
                  <pic:blipFill>
                    <a:blip r:embed="rId299"/>
                    <a:srcRect l="6307" r="4971"/>
                    <a:stretch>
                      <a:fillRect/>
                    </a:stretch>
                  </pic:blipFill>
                  <pic:spPr bwMode="auto">
                    <a:xfrm>
                      <a:off x="0" y="0"/>
                      <a:ext cx="5270500" cy="749300"/>
                    </a:xfrm>
                    <a:prstGeom prst="rect">
                      <a:avLst/>
                    </a:prstGeom>
                    <a:noFill/>
                    <a:ln w="9525">
                      <a:noFill/>
                      <a:miter lim="800000"/>
                      <a:headEnd/>
                      <a:tailEnd/>
                    </a:ln>
                  </pic:spPr>
                </pic:pic>
              </a:graphicData>
            </a:graphic>
          </wp:inline>
        </w:drawing>
      </w:r>
    </w:p>
    <w:p w:rsidR="00CA45FE" w:rsidRDefault="00614EEA" w:rsidP="00614EEA">
      <w:pPr>
        <w:pStyle w:val="Caption"/>
      </w:pPr>
      <w:bookmarkStart w:id="654" w:name="_Toc229892336"/>
      <w:r>
        <w:t xml:space="preserve">Figure </w:t>
      </w:r>
      <w:r w:rsidR="00241F43">
        <w:fldChar w:fldCharType="begin"/>
      </w:r>
      <w:r w:rsidR="00B66565">
        <w:instrText xml:space="preserve"> STYLEREF 1 \s </w:instrText>
      </w:r>
      <w:r w:rsidR="00241F43">
        <w:fldChar w:fldCharType="separate"/>
      </w:r>
      <w:r w:rsidR="00A23072">
        <w:rPr>
          <w:noProof/>
        </w:rPr>
        <w:t>7</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14</w:t>
      </w:r>
      <w:r w:rsidR="00241F43">
        <w:fldChar w:fldCharType="end"/>
      </w:r>
      <w:r>
        <w:t xml:space="preserve">:  Add Organization Option in Fill </w:t>
      </w:r>
      <w:proofErr w:type="gramStart"/>
      <w:r>
        <w:t>Out</w:t>
      </w:r>
      <w:proofErr w:type="gramEnd"/>
      <w:r>
        <w:t xml:space="preserve"> New Form</w:t>
      </w:r>
      <w:bookmarkEnd w:id="654"/>
      <w:r>
        <w:t xml:space="preserve"> </w:t>
      </w:r>
    </w:p>
    <w:p w:rsidR="00614EEA" w:rsidRDefault="00614EEA" w:rsidP="00614EEA"/>
    <w:p w:rsidR="00431E7D" w:rsidRDefault="00431E7D" w:rsidP="00431E7D">
      <w:pPr>
        <w:pStyle w:val="BodyText"/>
      </w:pPr>
      <w:r w:rsidRPr="00894F34">
        <w:t xml:space="preserve"> </w:t>
      </w:r>
      <w:r w:rsidRPr="00B91FD8">
        <w:t>Local Administrators can also Add an Organization to the list by choosing Organizations &gt; Add Organization from the menu.</w:t>
      </w:r>
    </w:p>
    <w:p w:rsidR="00614EEA" w:rsidRDefault="00614EEA" w:rsidP="00614EEA">
      <w:pPr>
        <w:keepNext/>
      </w:pPr>
    </w:p>
    <w:p w:rsidR="00614EEA" w:rsidRPr="00CA45FE" w:rsidRDefault="00EB5331" w:rsidP="004B504E">
      <w:pPr>
        <w:keepNext/>
        <w:rPr>
          <w:rFonts w:ascii="Arial" w:hAnsi="Arial" w:cs="Arial"/>
        </w:rPr>
      </w:pPr>
      <w:r>
        <w:rPr>
          <w:rFonts w:ascii="Arial" w:hAnsi="Arial" w:cs="Arial"/>
          <w:noProof/>
        </w:rPr>
        <w:drawing>
          <wp:inline distT="0" distB="0" distL="0" distR="0">
            <wp:extent cx="4572000" cy="3067050"/>
            <wp:effectExtent l="19050" t="0" r="0" b="0"/>
            <wp:docPr id="207" name="Picture 207" descr="Add Organization Screen Available from th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Add Organization Screen Available from Menu Option.  This figure shows the Add Organization screen which is used to add a new organization name into the system.  In this example, the Organization Name to be added is the National Library of Medicine.  The Organization URL is http://www.nlm.nih.gov.  The Organization Synonym is NLM."/>
                    <pic:cNvPicPr>
                      <a:picLocks noChangeAspect="1" noChangeArrowheads="1"/>
                    </pic:cNvPicPr>
                  </pic:nvPicPr>
                  <pic:blipFill>
                    <a:blip r:embed="rId300" r:link="rId301"/>
                    <a:srcRect/>
                    <a:stretch>
                      <a:fillRect/>
                    </a:stretch>
                  </pic:blipFill>
                  <pic:spPr bwMode="auto">
                    <a:xfrm>
                      <a:off x="0" y="0"/>
                      <a:ext cx="4572000" cy="3067050"/>
                    </a:xfrm>
                    <a:prstGeom prst="rect">
                      <a:avLst/>
                    </a:prstGeom>
                    <a:noFill/>
                    <a:ln w="9525">
                      <a:noFill/>
                      <a:miter lim="800000"/>
                      <a:headEnd/>
                      <a:tailEnd/>
                    </a:ln>
                  </pic:spPr>
                </pic:pic>
              </a:graphicData>
            </a:graphic>
          </wp:inline>
        </w:drawing>
      </w:r>
    </w:p>
    <w:p w:rsidR="00CA45FE" w:rsidRPr="00CA45FE" w:rsidRDefault="004B504E" w:rsidP="004B504E">
      <w:pPr>
        <w:pStyle w:val="Caption"/>
        <w:rPr>
          <w:rFonts w:ascii="Arial" w:hAnsi="Arial" w:cs="Arial"/>
        </w:rPr>
      </w:pPr>
      <w:bookmarkStart w:id="655" w:name="_Toc229892337"/>
      <w:r>
        <w:t xml:space="preserve">Figure </w:t>
      </w:r>
      <w:r w:rsidR="00241F43">
        <w:fldChar w:fldCharType="begin"/>
      </w:r>
      <w:r w:rsidR="00B66565">
        <w:instrText xml:space="preserve"> STYLEREF 1 \s </w:instrText>
      </w:r>
      <w:r w:rsidR="00241F43">
        <w:fldChar w:fldCharType="separate"/>
      </w:r>
      <w:r w:rsidR="00A23072">
        <w:rPr>
          <w:noProof/>
        </w:rPr>
        <w:t>7</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15</w:t>
      </w:r>
      <w:r w:rsidR="00241F43">
        <w:fldChar w:fldCharType="end"/>
      </w:r>
      <w:r>
        <w:t>:  Add Organization Screen</w:t>
      </w:r>
      <w:r w:rsidR="00614EEA">
        <w:t xml:space="preserve"> Available from Menu Option</w:t>
      </w:r>
      <w:bookmarkEnd w:id="655"/>
    </w:p>
    <w:p w:rsidR="00CA45FE" w:rsidRPr="00CA45FE" w:rsidRDefault="00CA45FE" w:rsidP="00CA45FE">
      <w:pPr>
        <w:rPr>
          <w:rFonts w:ascii="Arial" w:hAnsi="Arial" w:cs="Arial"/>
        </w:rPr>
      </w:pPr>
      <w:r w:rsidRPr="00CA45FE">
        <w:rPr>
          <w:rFonts w:ascii="Arial" w:hAnsi="Arial" w:cs="Arial"/>
        </w:rPr>
        <w:t> </w:t>
      </w:r>
    </w:p>
    <w:p w:rsidR="00CA45FE" w:rsidRDefault="00CA45FE" w:rsidP="00584677">
      <w:pPr>
        <w:pStyle w:val="Heading3"/>
      </w:pPr>
      <w:bookmarkStart w:id="656" w:name="_Toc180911768"/>
      <w:bookmarkStart w:id="657" w:name="_Toc229892073"/>
      <w:r w:rsidRPr="00894F34">
        <w:t>List Organizations</w:t>
      </w:r>
      <w:bookmarkEnd w:id="656"/>
      <w:bookmarkEnd w:id="657"/>
    </w:p>
    <w:p w:rsidR="00614EEA" w:rsidRDefault="00614EEA" w:rsidP="00614EEA"/>
    <w:p w:rsidR="00614EEA" w:rsidRDefault="00614EEA" w:rsidP="00614EEA">
      <w:r>
        <w:t>Choose Organizations &gt; List Organizations from the menu.</w:t>
      </w:r>
    </w:p>
    <w:p w:rsidR="00614EEA" w:rsidRPr="00614EEA" w:rsidRDefault="00614EEA" w:rsidP="00614EEA"/>
    <w:p w:rsidR="00614EEA" w:rsidRPr="00894F34" w:rsidRDefault="00CA45FE" w:rsidP="00614EEA">
      <w:pPr>
        <w:pStyle w:val="BodyText"/>
      </w:pPr>
      <w:r w:rsidRPr="00894F34">
        <w:t xml:space="preserve">A listing of all organizations, URL, approved status and synonyms is provided in List Organization selection.  The </w:t>
      </w:r>
      <w:r w:rsidR="00D11F96">
        <w:t>L</w:t>
      </w:r>
      <w:r w:rsidRPr="00894F34">
        <w:t xml:space="preserve">ocal </w:t>
      </w:r>
      <w:r w:rsidR="00D11F96">
        <w:t>A</w:t>
      </w:r>
      <w:r w:rsidRPr="00894F34">
        <w:t xml:space="preserve">dministrator approves or edits the name, URL or synonym from this </w:t>
      </w:r>
      <w:proofErr w:type="gramStart"/>
      <w:r w:rsidRPr="00894F34">
        <w:t>module,</w:t>
      </w:r>
      <w:proofErr w:type="gramEnd"/>
      <w:r w:rsidRPr="00894F34">
        <w:t xml:space="preserve"> or the organization can be deleted.</w:t>
      </w:r>
      <w:r w:rsidR="004B504E">
        <w:t xml:space="preserve">  </w:t>
      </w:r>
      <w:r w:rsidR="00614EEA" w:rsidRPr="00894F34">
        <w:t xml:space="preserve">The </w:t>
      </w:r>
      <w:r w:rsidR="00D11F96">
        <w:t>L</w:t>
      </w:r>
      <w:r w:rsidR="00614EEA" w:rsidRPr="00894F34">
        <w:t xml:space="preserve">ocal </w:t>
      </w:r>
      <w:r w:rsidR="00D11F96">
        <w:t>A</w:t>
      </w:r>
      <w:r w:rsidR="00614EEA" w:rsidRPr="00894F34">
        <w:t xml:space="preserve">dministrator may also add </w:t>
      </w:r>
      <w:r w:rsidR="009650F7">
        <w:t xml:space="preserve">synonyms as </w:t>
      </w:r>
      <w:r w:rsidR="00614EEA" w:rsidRPr="00894F34">
        <w:t xml:space="preserve">see references to organization names to assist </w:t>
      </w:r>
      <w:r w:rsidR="00501E77">
        <w:t>S</w:t>
      </w:r>
      <w:r w:rsidR="00614EEA" w:rsidRPr="00894F34">
        <w:t xml:space="preserve">electors and </w:t>
      </w:r>
      <w:r w:rsidR="00501E77">
        <w:t>R</w:t>
      </w:r>
      <w:r w:rsidR="00614EEA" w:rsidRPr="00894F34">
        <w:t xml:space="preserve">eviewers. </w:t>
      </w:r>
    </w:p>
    <w:p w:rsidR="00CA45FE" w:rsidRDefault="004B504E" w:rsidP="00894F34">
      <w:pPr>
        <w:pStyle w:val="BodyText"/>
      </w:pPr>
      <w:r>
        <w:t xml:space="preserve">Click on an individual organization </w:t>
      </w:r>
      <w:r w:rsidR="00614EEA">
        <w:t>to select it then choose Edit, View or Delete</w:t>
      </w:r>
      <w:r w:rsidR="00D803D6">
        <w:t xml:space="preserve"> the organization record.</w:t>
      </w:r>
    </w:p>
    <w:p w:rsidR="00826F5B" w:rsidRDefault="00826F5B">
      <w:r>
        <w:br w:type="page"/>
      </w:r>
    </w:p>
    <w:p w:rsidR="00614EEA" w:rsidRDefault="00EB5331" w:rsidP="00614EEA">
      <w:pPr>
        <w:keepNext/>
        <w:jc w:val="both"/>
      </w:pPr>
      <w:r>
        <w:rPr>
          <w:rFonts w:ascii="Arial" w:hAnsi="Arial" w:cs="Arial"/>
          <w:noProof/>
        </w:rPr>
        <w:lastRenderedPageBreak/>
        <w:drawing>
          <wp:inline distT="0" distB="0" distL="0" distR="0">
            <wp:extent cx="5029200" cy="3228975"/>
            <wp:effectExtent l="19050" t="0" r="0" b="0"/>
            <wp:docPr id="208" name="Picture 208" descr="This figure shows the alphabetic list of Organizations available for this loca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List Organizations Screen.  This figure shows the List of Organizzations available for this local area.  This alphabetical list includes the Organization Name, Organization URL, Approval Status and Synonyms.  At the bottom of the screen are button options for “Edit”, “View”, and “Delete”.  In this example, the organization “Alcoholics Anonymous” has been selected and is highlighted in green with a checkmark appearing next to the organization name."/>
                    <pic:cNvPicPr>
                      <a:picLocks noChangeAspect="1" noChangeArrowheads="1"/>
                    </pic:cNvPicPr>
                  </pic:nvPicPr>
                  <pic:blipFill>
                    <a:blip r:embed="rId302"/>
                    <a:srcRect/>
                    <a:stretch>
                      <a:fillRect/>
                    </a:stretch>
                  </pic:blipFill>
                  <pic:spPr bwMode="auto">
                    <a:xfrm>
                      <a:off x="0" y="0"/>
                      <a:ext cx="5029200" cy="3228975"/>
                    </a:xfrm>
                    <a:prstGeom prst="rect">
                      <a:avLst/>
                    </a:prstGeom>
                    <a:noFill/>
                    <a:ln w="9525">
                      <a:noFill/>
                      <a:miter lim="800000"/>
                      <a:headEnd/>
                      <a:tailEnd/>
                    </a:ln>
                  </pic:spPr>
                </pic:pic>
              </a:graphicData>
            </a:graphic>
          </wp:inline>
        </w:drawing>
      </w:r>
    </w:p>
    <w:p w:rsidR="00CA45FE" w:rsidRPr="004406BC" w:rsidRDefault="004B504E" w:rsidP="004406BC">
      <w:pPr>
        <w:pStyle w:val="Caption"/>
      </w:pPr>
      <w:bookmarkStart w:id="658" w:name="_Toc229892338"/>
      <w:r w:rsidRPr="004406BC">
        <w:t xml:space="preserve">Figure </w:t>
      </w:r>
      <w:r w:rsidR="00241F43">
        <w:fldChar w:fldCharType="begin"/>
      </w:r>
      <w:r w:rsidR="00B66565">
        <w:instrText xml:space="preserve"> STYLEREF 1 \s </w:instrText>
      </w:r>
      <w:r w:rsidR="00241F43">
        <w:fldChar w:fldCharType="separate"/>
      </w:r>
      <w:r w:rsidR="00A23072">
        <w:rPr>
          <w:noProof/>
        </w:rPr>
        <w:t>7</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16</w:t>
      </w:r>
      <w:r w:rsidR="00241F43">
        <w:fldChar w:fldCharType="end"/>
      </w:r>
      <w:r w:rsidRPr="004406BC">
        <w:t>:  List Organizations Screen</w:t>
      </w:r>
      <w:bookmarkEnd w:id="658"/>
      <w:r w:rsidR="00CA45FE" w:rsidRPr="004406BC">
        <w:t> </w:t>
      </w:r>
    </w:p>
    <w:p w:rsidR="00CA45FE" w:rsidRPr="00894F34" w:rsidRDefault="00CA45FE" w:rsidP="00614EEA">
      <w:pPr>
        <w:jc w:val="both"/>
      </w:pPr>
    </w:p>
    <w:p w:rsidR="00CA45FE" w:rsidRDefault="00CA45FE" w:rsidP="00584677">
      <w:pPr>
        <w:pStyle w:val="Heading3"/>
      </w:pPr>
      <w:bookmarkStart w:id="659" w:name="_Toc180911769"/>
      <w:bookmarkStart w:id="660" w:name="_Toc229892074"/>
      <w:r w:rsidRPr="00894F34">
        <w:t>Approve Organizations</w:t>
      </w:r>
      <w:bookmarkEnd w:id="659"/>
      <w:bookmarkEnd w:id="660"/>
    </w:p>
    <w:p w:rsidR="00614EEA" w:rsidRDefault="00614EEA" w:rsidP="00614EEA">
      <w:r>
        <w:t>Choose Organizations &gt; Approve Organizations from the menu.</w:t>
      </w:r>
    </w:p>
    <w:p w:rsidR="00614EEA" w:rsidRPr="00614EEA" w:rsidRDefault="00614EEA" w:rsidP="00614EEA"/>
    <w:p w:rsidR="00CA45FE" w:rsidRDefault="00CA45FE" w:rsidP="00894F34">
      <w:pPr>
        <w:pStyle w:val="BodyText"/>
      </w:pPr>
      <w:r w:rsidRPr="00894F34">
        <w:t>All organizations that</w:t>
      </w:r>
      <w:r w:rsidR="00614EEA">
        <w:t xml:space="preserve"> have not</w:t>
      </w:r>
      <w:r w:rsidRPr="00894F34">
        <w:t xml:space="preserve"> been approved will remain in the Approve Organization queue. </w:t>
      </w:r>
      <w:proofErr w:type="gramStart"/>
      <w:r w:rsidRPr="00894F34">
        <w:t>To approve select individual checkbox in the Approved column and select the Approve Checked Organizations button.</w:t>
      </w:r>
      <w:proofErr w:type="gramEnd"/>
      <w:r w:rsidRPr="00894F34">
        <w:t xml:space="preserve"> </w:t>
      </w:r>
    </w:p>
    <w:p w:rsidR="00D803D6" w:rsidRDefault="00CA45FE" w:rsidP="00D803D6">
      <w:pPr>
        <w:pStyle w:val="BodyText"/>
        <w:keepNext/>
      </w:pPr>
      <w:r w:rsidRPr="00894F34">
        <w:t> </w:t>
      </w:r>
      <w:r w:rsidR="00EB5331">
        <w:rPr>
          <w:noProof/>
        </w:rPr>
        <w:drawing>
          <wp:inline distT="0" distB="0" distL="0" distR="0">
            <wp:extent cx="4686300" cy="3057525"/>
            <wp:effectExtent l="19050" t="0" r="0" b="0"/>
            <wp:docPr id="209" name="Picture 209" descr="Approve Organizati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Approve Organizations.  This figure shows the Approve Organizations window.  This alphabetical list includes the Organization Name, Organization URL, Approval Status, and Synonyms.  In this example, there are 12 organizations listed alphabetically.  Five of the organizations have a checkmark in the Approve column.  At the bottom of the screen is the “Approve Checked Organizations” button."/>
                    <pic:cNvPicPr>
                      <a:picLocks noChangeAspect="1" noChangeArrowheads="1"/>
                    </pic:cNvPicPr>
                  </pic:nvPicPr>
                  <pic:blipFill>
                    <a:blip r:embed="rId303"/>
                    <a:srcRect/>
                    <a:stretch>
                      <a:fillRect/>
                    </a:stretch>
                  </pic:blipFill>
                  <pic:spPr bwMode="auto">
                    <a:xfrm>
                      <a:off x="0" y="0"/>
                      <a:ext cx="4686300" cy="3057525"/>
                    </a:xfrm>
                    <a:prstGeom prst="rect">
                      <a:avLst/>
                    </a:prstGeom>
                    <a:noFill/>
                    <a:ln w="9525">
                      <a:noFill/>
                      <a:miter lim="800000"/>
                      <a:headEnd/>
                      <a:tailEnd/>
                    </a:ln>
                  </pic:spPr>
                </pic:pic>
              </a:graphicData>
            </a:graphic>
          </wp:inline>
        </w:drawing>
      </w:r>
    </w:p>
    <w:p w:rsidR="00CA45FE" w:rsidRPr="00CA45FE" w:rsidRDefault="00D803D6" w:rsidP="00D803D6">
      <w:pPr>
        <w:pStyle w:val="Caption"/>
      </w:pPr>
      <w:bookmarkStart w:id="661" w:name="_Toc229892339"/>
      <w:r>
        <w:t xml:space="preserve">Figure </w:t>
      </w:r>
      <w:r w:rsidR="00241F43">
        <w:fldChar w:fldCharType="begin"/>
      </w:r>
      <w:r w:rsidR="00B66565">
        <w:instrText xml:space="preserve"> STYLEREF 1 \s </w:instrText>
      </w:r>
      <w:r w:rsidR="00241F43">
        <w:fldChar w:fldCharType="separate"/>
      </w:r>
      <w:r w:rsidR="00A23072">
        <w:rPr>
          <w:noProof/>
        </w:rPr>
        <w:t>7</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17</w:t>
      </w:r>
      <w:r w:rsidR="00241F43">
        <w:fldChar w:fldCharType="end"/>
      </w:r>
      <w:r>
        <w:t>:  Approve Organizations</w:t>
      </w:r>
      <w:bookmarkEnd w:id="661"/>
    </w:p>
    <w:p w:rsidR="00CA45FE" w:rsidRDefault="00CA45FE" w:rsidP="00CA45FE">
      <w:pPr>
        <w:jc w:val="both"/>
        <w:rPr>
          <w:rFonts w:ascii="Arial" w:hAnsi="Arial" w:cs="Arial"/>
        </w:rPr>
      </w:pPr>
    </w:p>
    <w:p w:rsidR="00826F5B" w:rsidRDefault="00826F5B">
      <w:pPr>
        <w:rPr>
          <w:rFonts w:ascii="Arial" w:hAnsi="Arial" w:cs="Arial"/>
        </w:rPr>
      </w:pPr>
      <w:r>
        <w:rPr>
          <w:rFonts w:ascii="Arial" w:hAnsi="Arial" w:cs="Arial"/>
        </w:rPr>
        <w:br w:type="page"/>
      </w:r>
    </w:p>
    <w:p w:rsidR="00CA45FE" w:rsidRPr="00CC249B" w:rsidRDefault="00CA45FE" w:rsidP="000D2FD4">
      <w:pPr>
        <w:pStyle w:val="Heading2"/>
      </w:pPr>
      <w:bookmarkStart w:id="662" w:name="_Toc188168382"/>
      <w:bookmarkStart w:id="663" w:name="_Toc188168924"/>
      <w:bookmarkStart w:id="664" w:name="_Toc188170035"/>
      <w:bookmarkStart w:id="665" w:name="_Toc179107967"/>
      <w:bookmarkStart w:id="666" w:name="_Toc179169578"/>
      <w:bookmarkStart w:id="667" w:name="_Toc180911770"/>
      <w:bookmarkStart w:id="668" w:name="_Toc229892075"/>
      <w:bookmarkEnd w:id="662"/>
      <w:bookmarkEnd w:id="663"/>
      <w:bookmarkEnd w:id="664"/>
      <w:r w:rsidRPr="00CC249B">
        <w:lastRenderedPageBreak/>
        <w:t>Preview Module</w:t>
      </w:r>
      <w:bookmarkEnd w:id="665"/>
      <w:bookmarkEnd w:id="666"/>
      <w:bookmarkEnd w:id="667"/>
      <w:bookmarkEnd w:id="668"/>
    </w:p>
    <w:p w:rsidR="00CA45FE" w:rsidRPr="0008417D" w:rsidRDefault="00CA45FE" w:rsidP="0008417D">
      <w:pPr>
        <w:pStyle w:val="BodyText"/>
      </w:pPr>
      <w:r w:rsidRPr="0008417D">
        <w:t xml:space="preserve">The preview module allows Go Local input system users to </w:t>
      </w:r>
      <w:r w:rsidR="003D7301">
        <w:t>preview their</w:t>
      </w:r>
      <w:r w:rsidRPr="0008417D">
        <w:t xml:space="preserve"> pages before the area is available to the public. Once your Go Local site is released, you may also preview changes </w:t>
      </w:r>
      <w:r w:rsidR="00CD33DC">
        <w:t xml:space="preserve">you are making </w:t>
      </w:r>
      <w:r w:rsidRPr="0008417D">
        <w:t xml:space="preserve">using the Preview module. </w:t>
      </w:r>
    </w:p>
    <w:p w:rsidR="00CA45FE" w:rsidRDefault="00CA45FE" w:rsidP="00CA45FE">
      <w:pPr>
        <w:pStyle w:val="NormalWeb"/>
      </w:pPr>
      <w:r>
        <w:t> </w:t>
      </w:r>
    </w:p>
    <w:p w:rsidR="003D7301" w:rsidRDefault="00EB5331" w:rsidP="003D7301">
      <w:pPr>
        <w:pStyle w:val="NormalWeb"/>
        <w:keepNext/>
      </w:pPr>
      <w:r>
        <w:rPr>
          <w:noProof/>
        </w:rPr>
        <w:drawing>
          <wp:inline distT="0" distB="0" distL="0" distR="0">
            <wp:extent cx="3276600" cy="704850"/>
            <wp:effectExtent l="19050" t="0" r="0" b="0"/>
            <wp:docPr id="210" name="Picture 210" descr="Menu display for the Preview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Preview Menu.  This figure shows the menu display for the Preview features.  From the menu choose Preview.  The Preview menu is subdivided into 2 categories:  Internal and Public."/>
                    <pic:cNvPicPr>
                      <a:picLocks noChangeAspect="1" noChangeArrowheads="1"/>
                    </pic:cNvPicPr>
                  </pic:nvPicPr>
                  <pic:blipFill>
                    <a:blip r:embed="rId304" r:link="rId305"/>
                    <a:srcRect/>
                    <a:stretch>
                      <a:fillRect/>
                    </a:stretch>
                  </pic:blipFill>
                  <pic:spPr bwMode="auto">
                    <a:xfrm>
                      <a:off x="0" y="0"/>
                      <a:ext cx="3276600" cy="704850"/>
                    </a:xfrm>
                    <a:prstGeom prst="rect">
                      <a:avLst/>
                    </a:prstGeom>
                    <a:noFill/>
                    <a:ln w="9525">
                      <a:noFill/>
                      <a:miter lim="800000"/>
                      <a:headEnd/>
                      <a:tailEnd/>
                    </a:ln>
                  </pic:spPr>
                </pic:pic>
              </a:graphicData>
            </a:graphic>
          </wp:inline>
        </w:drawing>
      </w:r>
    </w:p>
    <w:p w:rsidR="00CA45FE" w:rsidRDefault="003D7301" w:rsidP="003D7301">
      <w:pPr>
        <w:pStyle w:val="Caption"/>
      </w:pPr>
      <w:bookmarkStart w:id="669" w:name="_Toc229892340"/>
      <w:r>
        <w:t xml:space="preserve">Figure </w:t>
      </w:r>
      <w:r w:rsidR="00241F43">
        <w:fldChar w:fldCharType="begin"/>
      </w:r>
      <w:r w:rsidR="00B66565">
        <w:instrText xml:space="preserve"> STYLEREF 1 \s </w:instrText>
      </w:r>
      <w:r w:rsidR="00241F43">
        <w:fldChar w:fldCharType="separate"/>
      </w:r>
      <w:r w:rsidR="00A23072">
        <w:rPr>
          <w:noProof/>
        </w:rPr>
        <w:t>7</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18</w:t>
      </w:r>
      <w:r w:rsidR="00241F43">
        <w:fldChar w:fldCharType="end"/>
      </w:r>
      <w:r>
        <w:t>:  Preview Menu</w:t>
      </w:r>
      <w:bookmarkEnd w:id="669"/>
    </w:p>
    <w:p w:rsidR="00CA45FE" w:rsidRDefault="00CA45FE" w:rsidP="00CA45FE">
      <w:pPr>
        <w:pStyle w:val="NormalWeb"/>
      </w:pPr>
      <w:r>
        <w:t> </w:t>
      </w:r>
    </w:p>
    <w:p w:rsidR="00CA45FE" w:rsidRPr="0008417D" w:rsidRDefault="00CA45FE" w:rsidP="00584677">
      <w:pPr>
        <w:pStyle w:val="Heading3"/>
      </w:pPr>
      <w:bookmarkStart w:id="670" w:name="_Toc180911771"/>
      <w:bookmarkStart w:id="671" w:name="_Toc229892076"/>
      <w:r w:rsidRPr="0008417D">
        <w:t>Internal Preview</w:t>
      </w:r>
      <w:bookmarkEnd w:id="670"/>
      <w:bookmarkEnd w:id="671"/>
    </w:p>
    <w:p w:rsidR="006F12A3" w:rsidRDefault="00CA45FE" w:rsidP="0008417D">
      <w:pPr>
        <w:pStyle w:val="BodyText"/>
      </w:pPr>
      <w:r w:rsidRPr="0008417D">
        <w:t xml:space="preserve">The Internal Preview </w:t>
      </w:r>
      <w:r w:rsidR="00CD33DC">
        <w:t xml:space="preserve">is always available and </w:t>
      </w:r>
      <w:r w:rsidRPr="0008417D">
        <w:t>allows you to view all records that are</w:t>
      </w:r>
      <w:r w:rsidR="006F12A3">
        <w:t>:</w:t>
      </w:r>
    </w:p>
    <w:p w:rsidR="006F12A3" w:rsidRDefault="006F12A3" w:rsidP="00D511CC">
      <w:pPr>
        <w:pStyle w:val="BodyText"/>
        <w:numPr>
          <w:ilvl w:val="0"/>
          <w:numId w:val="47"/>
        </w:numPr>
      </w:pPr>
      <w:r>
        <w:t>A</w:t>
      </w:r>
      <w:r w:rsidR="00CA45FE" w:rsidRPr="0008417D">
        <w:t>pproved</w:t>
      </w:r>
    </w:p>
    <w:p w:rsidR="00CA45FE" w:rsidRPr="0008417D" w:rsidRDefault="006F12A3" w:rsidP="00D511CC">
      <w:pPr>
        <w:pStyle w:val="BodyText"/>
        <w:numPr>
          <w:ilvl w:val="0"/>
          <w:numId w:val="47"/>
        </w:numPr>
      </w:pPr>
      <w:r>
        <w:t>P</w:t>
      </w:r>
      <w:r w:rsidR="00CA45FE" w:rsidRPr="0008417D">
        <w:t xml:space="preserve">ending records that are </w:t>
      </w:r>
      <w:r w:rsidR="00CD33DC">
        <w:t>indexed</w:t>
      </w:r>
      <w:r w:rsidR="00CD33DC" w:rsidRPr="0008417D">
        <w:t xml:space="preserve"> </w:t>
      </w:r>
      <w:r w:rsidR="00CA45FE" w:rsidRPr="0008417D">
        <w:t>to a health topic or servi</w:t>
      </w:r>
      <w:r>
        <w:t>ce</w:t>
      </w:r>
      <w:r w:rsidR="00CD33DC">
        <w:t xml:space="preserve"> (these are labeled as pending</w:t>
      </w:r>
      <w:r w:rsidR="00206C1E">
        <w:t xml:space="preserve"> in the preview</w:t>
      </w:r>
      <w:r w:rsidR="009A75DC">
        <w:t xml:space="preserve"> display</w:t>
      </w:r>
      <w:r w:rsidR="00CD33DC">
        <w:t>)</w:t>
      </w:r>
    </w:p>
    <w:p w:rsidR="00CA45FE" w:rsidRPr="0008417D" w:rsidRDefault="00CA45FE" w:rsidP="0008417D">
      <w:pPr>
        <w:pStyle w:val="BodyText"/>
      </w:pPr>
    </w:p>
    <w:p w:rsidR="003D7301" w:rsidRDefault="00EB5331" w:rsidP="003D7301">
      <w:pPr>
        <w:pStyle w:val="NormalWeb"/>
        <w:keepNext/>
      </w:pPr>
      <w:r>
        <w:rPr>
          <w:noProof/>
        </w:rPr>
        <w:drawing>
          <wp:inline distT="0" distB="0" distL="0" distR="0">
            <wp:extent cx="3276600" cy="1323975"/>
            <wp:effectExtent l="19050" t="0" r="0" b="0"/>
            <wp:docPr id="211" name="Picture 211" descr="Menu display for the Internal Preview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Internal Preview Menu.  This figures shows the menu display for the Internal Preview features.  From the menu choose Preview then Internal.  The Internal feature is subdivided into 4 additional options:  Services by Location; Services by Providers, Facilities, and Services; Services for Disease and Health Issues; and All Services."/>
                    <pic:cNvPicPr>
                      <a:picLocks noChangeAspect="1" noChangeArrowheads="1"/>
                    </pic:cNvPicPr>
                  </pic:nvPicPr>
                  <pic:blipFill>
                    <a:blip r:embed="rId306" r:link="rId307"/>
                    <a:srcRect/>
                    <a:stretch>
                      <a:fillRect/>
                    </a:stretch>
                  </pic:blipFill>
                  <pic:spPr bwMode="auto">
                    <a:xfrm>
                      <a:off x="0" y="0"/>
                      <a:ext cx="3276600" cy="1323975"/>
                    </a:xfrm>
                    <a:prstGeom prst="rect">
                      <a:avLst/>
                    </a:prstGeom>
                    <a:noFill/>
                    <a:ln w="9525">
                      <a:noFill/>
                      <a:miter lim="800000"/>
                      <a:headEnd/>
                      <a:tailEnd/>
                    </a:ln>
                  </pic:spPr>
                </pic:pic>
              </a:graphicData>
            </a:graphic>
          </wp:inline>
        </w:drawing>
      </w:r>
    </w:p>
    <w:p w:rsidR="00CA45FE" w:rsidRDefault="003D7301" w:rsidP="003D7301">
      <w:pPr>
        <w:pStyle w:val="Caption"/>
      </w:pPr>
      <w:bookmarkStart w:id="672" w:name="_Toc229892341"/>
      <w:r>
        <w:t xml:space="preserve">Figure </w:t>
      </w:r>
      <w:r w:rsidR="00241F43">
        <w:fldChar w:fldCharType="begin"/>
      </w:r>
      <w:r w:rsidR="00B66565">
        <w:instrText xml:space="preserve"> STYLEREF 1 \s </w:instrText>
      </w:r>
      <w:r w:rsidR="00241F43">
        <w:fldChar w:fldCharType="separate"/>
      </w:r>
      <w:r w:rsidR="00A23072">
        <w:rPr>
          <w:noProof/>
        </w:rPr>
        <w:t>7</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19</w:t>
      </w:r>
      <w:r w:rsidR="00241F43">
        <w:fldChar w:fldCharType="end"/>
      </w:r>
      <w:r>
        <w:t>:  Internal Preview Menu</w:t>
      </w:r>
      <w:bookmarkEnd w:id="672"/>
    </w:p>
    <w:p w:rsidR="00CA45FE" w:rsidRDefault="00CA45FE" w:rsidP="00CA45FE">
      <w:pPr>
        <w:pStyle w:val="NormalWeb"/>
      </w:pPr>
    </w:p>
    <w:p w:rsidR="00CA45FE" w:rsidRPr="0008417D" w:rsidRDefault="00CA45FE" w:rsidP="00584677">
      <w:pPr>
        <w:pStyle w:val="Heading3"/>
      </w:pPr>
      <w:bookmarkStart w:id="673" w:name="_Toc180911772"/>
      <w:bookmarkStart w:id="674" w:name="_Toc229892077"/>
      <w:r w:rsidRPr="0008417D">
        <w:t>Public Preview</w:t>
      </w:r>
      <w:bookmarkEnd w:id="673"/>
      <w:bookmarkEnd w:id="674"/>
      <w:r w:rsidRPr="0008417D">
        <w:t xml:space="preserve"> </w:t>
      </w:r>
    </w:p>
    <w:p w:rsidR="00CA45FE" w:rsidRPr="0008417D" w:rsidRDefault="00CA45FE" w:rsidP="0008417D">
      <w:pPr>
        <w:pStyle w:val="BodyText"/>
      </w:pPr>
      <w:r w:rsidRPr="0008417D">
        <w:t xml:space="preserve">The Public Preview </w:t>
      </w:r>
      <w:r w:rsidR="00CD33DC">
        <w:t xml:space="preserve">is only available until a site is released.  This preview </w:t>
      </w:r>
      <w:r w:rsidR="00206C1E">
        <w:t>shows</w:t>
      </w:r>
      <w:r w:rsidRPr="0008417D">
        <w:t xml:space="preserve"> you what the site would look like </w:t>
      </w:r>
      <w:r w:rsidR="00A90E11" w:rsidRPr="0008417D">
        <w:t xml:space="preserve">to the public </w:t>
      </w:r>
      <w:r w:rsidRPr="0008417D">
        <w:t>if it were live.  This function is useful to review the depth and breadth of coverage prior to release</w:t>
      </w:r>
      <w:r w:rsidR="00206C1E">
        <w:t>, as well as for demonstrations</w:t>
      </w:r>
      <w:r w:rsidRPr="0008417D">
        <w:t>.</w:t>
      </w:r>
      <w:r w:rsidR="00A90E11">
        <w:t xml:space="preserve"> </w:t>
      </w:r>
      <w:r w:rsidRPr="0008417D">
        <w:t xml:space="preserve"> Unlike the Internal Preview, only approved records are displayed and if no records </w:t>
      </w:r>
      <w:r w:rsidR="00A90E11">
        <w:t>are approved</w:t>
      </w:r>
      <w:r w:rsidRPr="0008417D">
        <w:t xml:space="preserve"> for a particular service there will be no link</w:t>
      </w:r>
      <w:r w:rsidR="00A90E11">
        <w:t xml:space="preserve"> from the term or topic</w:t>
      </w:r>
      <w:r w:rsidRPr="0008417D">
        <w:t xml:space="preserve">.  The number of service records </w:t>
      </w:r>
      <w:r w:rsidR="00206C1E">
        <w:t xml:space="preserve">available for display </w:t>
      </w:r>
      <w:r w:rsidRPr="0008417D">
        <w:t xml:space="preserve">appears in parentheses. A link to </w:t>
      </w:r>
      <w:proofErr w:type="spellStart"/>
      <w:r w:rsidRPr="0008417D">
        <w:t>MedlinePlus</w:t>
      </w:r>
      <w:proofErr w:type="spellEnd"/>
      <w:r w:rsidRPr="0008417D">
        <w:t xml:space="preserve"> health topics enables you to choose your site via the Go Local pull down menu and go directly to services linked from a particular health topic. </w:t>
      </w:r>
    </w:p>
    <w:p w:rsidR="003D7301" w:rsidRDefault="00CA45FE" w:rsidP="00030900">
      <w:pPr>
        <w:pStyle w:val="BodyText"/>
      </w:pPr>
      <w:r w:rsidRPr="0008417D">
        <w:t> </w:t>
      </w:r>
      <w:r w:rsidR="00EB5331">
        <w:rPr>
          <w:noProof/>
        </w:rPr>
        <w:drawing>
          <wp:inline distT="0" distB="0" distL="0" distR="0">
            <wp:extent cx="2971800" cy="1628775"/>
            <wp:effectExtent l="19050" t="0" r="0" b="0"/>
            <wp:docPr id="212" name="Picture 212" descr="Menu display for the Public Preview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Public Preview Menu.  This figure shows the menu display for the Public Preview features.  From the menu choose Preview then Public.  The Public feature is subdivided into 5 additional options:  MedlinePlus Health Topics; Services by Location; Services by Providers, Facilities, and Services; Services for Disease and Health Issues; and, All Services."/>
                    <pic:cNvPicPr>
                      <a:picLocks noChangeAspect="1" noChangeArrowheads="1"/>
                    </pic:cNvPicPr>
                  </pic:nvPicPr>
                  <pic:blipFill>
                    <a:blip r:embed="rId308" r:link="rId309"/>
                    <a:srcRect r="2232"/>
                    <a:stretch>
                      <a:fillRect/>
                    </a:stretch>
                  </pic:blipFill>
                  <pic:spPr bwMode="auto">
                    <a:xfrm>
                      <a:off x="0" y="0"/>
                      <a:ext cx="2971800" cy="1628775"/>
                    </a:xfrm>
                    <a:prstGeom prst="rect">
                      <a:avLst/>
                    </a:prstGeom>
                    <a:noFill/>
                    <a:ln w="9525">
                      <a:noFill/>
                      <a:miter lim="800000"/>
                      <a:headEnd/>
                      <a:tailEnd/>
                    </a:ln>
                  </pic:spPr>
                </pic:pic>
              </a:graphicData>
            </a:graphic>
          </wp:inline>
        </w:drawing>
      </w:r>
    </w:p>
    <w:p w:rsidR="00CA45FE" w:rsidRDefault="003D7301" w:rsidP="003D7301">
      <w:pPr>
        <w:pStyle w:val="Caption"/>
      </w:pPr>
      <w:bookmarkStart w:id="675" w:name="_Toc229892342"/>
      <w:r>
        <w:t xml:space="preserve">Figure </w:t>
      </w:r>
      <w:r w:rsidR="00241F43">
        <w:fldChar w:fldCharType="begin"/>
      </w:r>
      <w:r w:rsidR="00B66565">
        <w:instrText xml:space="preserve"> STYLEREF 1 \s </w:instrText>
      </w:r>
      <w:r w:rsidR="00241F43">
        <w:fldChar w:fldCharType="separate"/>
      </w:r>
      <w:r w:rsidR="00A23072">
        <w:rPr>
          <w:noProof/>
        </w:rPr>
        <w:t>7</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20</w:t>
      </w:r>
      <w:r w:rsidR="00241F43">
        <w:fldChar w:fldCharType="end"/>
      </w:r>
      <w:r>
        <w:t>:  Public Preview Menu</w:t>
      </w:r>
      <w:bookmarkEnd w:id="675"/>
    </w:p>
    <w:p w:rsidR="00826F5B" w:rsidRDefault="00826F5B">
      <w:pPr>
        <w:rPr>
          <w:rFonts w:ascii="Arial" w:hAnsi="Arial" w:cs="Arial"/>
          <w:sz w:val="20"/>
        </w:rPr>
      </w:pPr>
      <w:r>
        <w:br w:type="page"/>
      </w:r>
    </w:p>
    <w:p w:rsidR="00CA45FE" w:rsidRPr="0008417D" w:rsidRDefault="0008417D" w:rsidP="0008417D">
      <w:pPr>
        <w:pStyle w:val="BodyText"/>
      </w:pPr>
      <w:r w:rsidRPr="0008417D">
        <w:lastRenderedPageBreak/>
        <w:t>Here is a list of services by providers, facilities, and services:</w:t>
      </w:r>
    </w:p>
    <w:p w:rsidR="000E02C6" w:rsidRDefault="000E02C6" w:rsidP="00CA45FE">
      <w:pPr>
        <w:pStyle w:val="NormalWeb"/>
      </w:pPr>
    </w:p>
    <w:p w:rsidR="000E02C6" w:rsidRDefault="000E02C6" w:rsidP="000E02C6">
      <w:pPr>
        <w:pStyle w:val="BodyText"/>
        <w:keepNext/>
      </w:pPr>
    </w:p>
    <w:p w:rsidR="0079297F" w:rsidRDefault="00EB5331" w:rsidP="0079297F">
      <w:pPr>
        <w:keepNext/>
      </w:pPr>
      <w:r>
        <w:rPr>
          <w:noProof/>
        </w:rPr>
        <w:drawing>
          <wp:inline distT="0" distB="0" distL="0" distR="0">
            <wp:extent cx="4010025" cy="6276975"/>
            <wp:effectExtent l="19050" t="0" r="9525" b="0"/>
            <wp:docPr id="213" name="Picture 213" descr="Sample Public Preview of List of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Sample Public Preview of List of Services.  This figure shows the public preview for the List of Services by Providers, Facilities and Services for Indiana Go Local.  At the top of the list is a hypertext link alphabet for the user to use in access the specific areas of the list.  In the body of the page is the alphabetical listing of servicers and providers by category name."/>
                    <pic:cNvPicPr>
                      <a:picLocks noChangeAspect="1" noChangeArrowheads="1"/>
                    </pic:cNvPicPr>
                  </pic:nvPicPr>
                  <pic:blipFill>
                    <a:blip r:embed="rId310"/>
                    <a:srcRect/>
                    <a:stretch>
                      <a:fillRect/>
                    </a:stretch>
                  </pic:blipFill>
                  <pic:spPr bwMode="auto">
                    <a:xfrm>
                      <a:off x="0" y="0"/>
                      <a:ext cx="4010025" cy="6276975"/>
                    </a:xfrm>
                    <a:prstGeom prst="rect">
                      <a:avLst/>
                    </a:prstGeom>
                    <a:noFill/>
                    <a:ln w="9525">
                      <a:noFill/>
                      <a:miter lim="800000"/>
                      <a:headEnd/>
                      <a:tailEnd/>
                    </a:ln>
                  </pic:spPr>
                </pic:pic>
              </a:graphicData>
            </a:graphic>
          </wp:inline>
        </w:drawing>
      </w:r>
    </w:p>
    <w:p w:rsidR="0079297F" w:rsidRPr="00B85DE1" w:rsidRDefault="0079297F" w:rsidP="00B85DE1">
      <w:pPr>
        <w:pStyle w:val="Caption"/>
      </w:pPr>
      <w:bookmarkStart w:id="676" w:name="_Toc229892343"/>
      <w:r w:rsidRPr="00B85DE1">
        <w:t xml:space="preserve">Figure </w:t>
      </w:r>
      <w:r w:rsidR="00241F43">
        <w:fldChar w:fldCharType="begin"/>
      </w:r>
      <w:r w:rsidR="00B66565">
        <w:instrText xml:space="preserve"> STYLEREF 1 \s </w:instrText>
      </w:r>
      <w:r w:rsidR="00241F43">
        <w:fldChar w:fldCharType="separate"/>
      </w:r>
      <w:r w:rsidR="00A23072">
        <w:rPr>
          <w:noProof/>
        </w:rPr>
        <w:t>7</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21</w:t>
      </w:r>
      <w:r w:rsidR="00241F43">
        <w:fldChar w:fldCharType="end"/>
      </w:r>
      <w:r w:rsidRPr="00B85DE1">
        <w:t>:  Sample Public Preview of List of Services</w:t>
      </w:r>
      <w:bookmarkEnd w:id="676"/>
    </w:p>
    <w:p w:rsidR="00030900" w:rsidRDefault="00030900" w:rsidP="0079297F">
      <w:pPr>
        <w:pStyle w:val="Caption"/>
      </w:pPr>
    </w:p>
    <w:p w:rsidR="00826F5B" w:rsidRDefault="00826F5B">
      <w:r>
        <w:br w:type="page"/>
      </w:r>
    </w:p>
    <w:p w:rsidR="00030900" w:rsidRPr="00CC249B" w:rsidRDefault="00030900" w:rsidP="00030900">
      <w:pPr>
        <w:pStyle w:val="Heading2"/>
      </w:pPr>
      <w:bookmarkStart w:id="677" w:name="_Toc229892078"/>
      <w:r w:rsidRPr="00CC249B">
        <w:lastRenderedPageBreak/>
        <w:t>Changing Text Size</w:t>
      </w:r>
      <w:bookmarkEnd w:id="677"/>
    </w:p>
    <w:p w:rsidR="00CA45FE" w:rsidRDefault="00CA45FE" w:rsidP="0008417D">
      <w:pPr>
        <w:pStyle w:val="BodyText"/>
      </w:pPr>
      <w:r w:rsidRPr="0008417D">
        <w:t xml:space="preserve">To change the size of the text you see, you </w:t>
      </w:r>
      <w:r w:rsidR="00F37DFA">
        <w:t xml:space="preserve">may </w:t>
      </w:r>
      <w:r w:rsidRPr="0008417D">
        <w:t>use the Text Size button.</w:t>
      </w:r>
      <w:r w:rsidR="000E02C6">
        <w:t xml:space="preserve">  From the menu choose Text Size then select the size.</w:t>
      </w:r>
      <w:r w:rsidR="00F37DFA">
        <w:t xml:space="preserve"> Please note</w:t>
      </w:r>
      <w:proofErr w:type="gramStart"/>
      <w:r w:rsidR="00F37DFA">
        <w:t>,</w:t>
      </w:r>
      <w:proofErr w:type="gramEnd"/>
      <w:r w:rsidR="00F37DFA">
        <w:t xml:space="preserve"> you cannot change the text size when in a site record form, either to create a new record, edit, audit, or conduct a Global Update. </w:t>
      </w:r>
    </w:p>
    <w:p w:rsidR="000E02C6" w:rsidRDefault="000E02C6" w:rsidP="0008417D">
      <w:pPr>
        <w:pStyle w:val="BodyText"/>
      </w:pPr>
    </w:p>
    <w:p w:rsidR="000E02C6" w:rsidRDefault="00EB5331" w:rsidP="000E02C6">
      <w:pPr>
        <w:pStyle w:val="BodyText"/>
        <w:keepNext/>
      </w:pPr>
      <w:r>
        <w:rPr>
          <w:noProof/>
        </w:rPr>
        <w:drawing>
          <wp:inline distT="0" distB="0" distL="0" distR="0">
            <wp:extent cx="871419" cy="1282700"/>
            <wp:effectExtent l="19050" t="0" r="4881" b="0"/>
            <wp:docPr id="214" name="Picture 214" descr="Text Size menu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Text Size Menu.  This figure shows the Text Size menu display."/>
                    <pic:cNvPicPr>
                      <a:picLocks noChangeAspect="1" noChangeArrowheads="1"/>
                    </pic:cNvPicPr>
                  </pic:nvPicPr>
                  <pic:blipFill>
                    <a:blip r:embed="rId311"/>
                    <a:srcRect r="11748"/>
                    <a:stretch>
                      <a:fillRect/>
                    </a:stretch>
                  </pic:blipFill>
                  <pic:spPr bwMode="auto">
                    <a:xfrm>
                      <a:off x="0" y="0"/>
                      <a:ext cx="871419" cy="1282700"/>
                    </a:xfrm>
                    <a:prstGeom prst="rect">
                      <a:avLst/>
                    </a:prstGeom>
                    <a:noFill/>
                    <a:ln w="9525">
                      <a:noFill/>
                      <a:miter lim="800000"/>
                      <a:headEnd/>
                      <a:tailEnd/>
                    </a:ln>
                  </pic:spPr>
                </pic:pic>
              </a:graphicData>
            </a:graphic>
          </wp:inline>
        </w:drawing>
      </w:r>
    </w:p>
    <w:p w:rsidR="000E02C6" w:rsidRDefault="000E02C6" w:rsidP="000E02C6">
      <w:pPr>
        <w:pStyle w:val="Caption"/>
      </w:pPr>
      <w:bookmarkStart w:id="678" w:name="_Toc229892344"/>
      <w:r>
        <w:t xml:space="preserve">Figure </w:t>
      </w:r>
      <w:r w:rsidR="00241F43">
        <w:fldChar w:fldCharType="begin"/>
      </w:r>
      <w:r w:rsidR="00B66565">
        <w:instrText xml:space="preserve"> STYLEREF 1 \s </w:instrText>
      </w:r>
      <w:r w:rsidR="00241F43">
        <w:fldChar w:fldCharType="separate"/>
      </w:r>
      <w:r w:rsidR="00A23072">
        <w:rPr>
          <w:noProof/>
        </w:rPr>
        <w:t>7</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22</w:t>
      </w:r>
      <w:r w:rsidR="00241F43">
        <w:fldChar w:fldCharType="end"/>
      </w:r>
      <w:r>
        <w:t>:  Text Size Menu</w:t>
      </w:r>
      <w:bookmarkEnd w:id="678"/>
    </w:p>
    <w:p w:rsidR="0008417D" w:rsidRPr="0008417D" w:rsidRDefault="0008417D" w:rsidP="0008417D">
      <w:pPr>
        <w:pStyle w:val="BodyText"/>
      </w:pPr>
    </w:p>
    <w:p w:rsidR="00CA45FE" w:rsidRPr="0008417D" w:rsidRDefault="00CA45FE" w:rsidP="0008417D">
      <w:pPr>
        <w:pStyle w:val="BodyText"/>
      </w:pPr>
      <w:r w:rsidRPr="0008417D">
        <w:t xml:space="preserve">There are five sizes: </w:t>
      </w:r>
    </w:p>
    <w:p w:rsidR="00CA45FE" w:rsidRPr="0008417D" w:rsidRDefault="00CA45FE" w:rsidP="00D511CC">
      <w:pPr>
        <w:pStyle w:val="BodyText"/>
        <w:numPr>
          <w:ilvl w:val="0"/>
          <w:numId w:val="47"/>
        </w:numPr>
      </w:pPr>
      <w:r w:rsidRPr="0008417D">
        <w:t>Largest</w:t>
      </w:r>
    </w:p>
    <w:p w:rsidR="00CA45FE" w:rsidRPr="0008417D" w:rsidRDefault="00CA45FE" w:rsidP="00D511CC">
      <w:pPr>
        <w:pStyle w:val="BodyText"/>
        <w:numPr>
          <w:ilvl w:val="0"/>
          <w:numId w:val="47"/>
        </w:numPr>
      </w:pPr>
      <w:r w:rsidRPr="0008417D">
        <w:t>Larger</w:t>
      </w:r>
    </w:p>
    <w:p w:rsidR="00CA45FE" w:rsidRPr="0008417D" w:rsidRDefault="00CA45FE" w:rsidP="00D511CC">
      <w:pPr>
        <w:pStyle w:val="BodyText"/>
        <w:numPr>
          <w:ilvl w:val="0"/>
          <w:numId w:val="47"/>
        </w:numPr>
      </w:pPr>
      <w:r w:rsidRPr="0008417D">
        <w:t>Medium</w:t>
      </w:r>
    </w:p>
    <w:p w:rsidR="00CA45FE" w:rsidRPr="0008417D" w:rsidRDefault="00CA45FE" w:rsidP="00D511CC">
      <w:pPr>
        <w:pStyle w:val="BodyText"/>
        <w:numPr>
          <w:ilvl w:val="0"/>
          <w:numId w:val="47"/>
        </w:numPr>
      </w:pPr>
      <w:r w:rsidRPr="0008417D">
        <w:t>Smaller</w:t>
      </w:r>
    </w:p>
    <w:p w:rsidR="00CA45FE" w:rsidRPr="0008417D" w:rsidRDefault="00CA45FE" w:rsidP="00D511CC">
      <w:pPr>
        <w:pStyle w:val="BodyText"/>
        <w:numPr>
          <w:ilvl w:val="0"/>
          <w:numId w:val="47"/>
        </w:numPr>
      </w:pPr>
      <w:r w:rsidRPr="0008417D">
        <w:t>Smallest</w:t>
      </w:r>
    </w:p>
    <w:p w:rsidR="00CA45FE" w:rsidRPr="00CA45FE" w:rsidRDefault="00CA45FE" w:rsidP="0008417D">
      <w:pPr>
        <w:pStyle w:val="BodyText"/>
      </w:pPr>
      <w:r w:rsidRPr="0008417D">
        <w:t>The default is Medium.</w:t>
      </w:r>
      <w:r w:rsidRPr="0008417D">
        <w:br/>
      </w:r>
      <w:r w:rsidRPr="0008417D">
        <w:br/>
      </w:r>
      <w:r w:rsidRPr="00CA45FE">
        <w:t>A few things to remember:</w:t>
      </w:r>
    </w:p>
    <w:p w:rsidR="00CA45FE" w:rsidRPr="0008417D" w:rsidRDefault="00CA45FE" w:rsidP="00D511CC">
      <w:pPr>
        <w:pStyle w:val="BodyText"/>
        <w:numPr>
          <w:ilvl w:val="0"/>
          <w:numId w:val="48"/>
        </w:numPr>
      </w:pPr>
      <w:r w:rsidRPr="0008417D">
        <w:t xml:space="preserve">IMPORTANT: changing text size in the middle of a task may result in the loss of your data! Save your work before changing text size. </w:t>
      </w:r>
    </w:p>
    <w:p w:rsidR="00CA45FE" w:rsidRPr="0008417D" w:rsidRDefault="00CA45FE" w:rsidP="00D511CC">
      <w:pPr>
        <w:pStyle w:val="BodyText"/>
        <w:numPr>
          <w:ilvl w:val="0"/>
          <w:numId w:val="48"/>
        </w:numPr>
      </w:pPr>
      <w:r w:rsidRPr="0008417D">
        <w:t xml:space="preserve">The current selected text size will be stored, so the system will remember the next time you log in. </w:t>
      </w:r>
    </w:p>
    <w:p w:rsidR="006F12A3" w:rsidRDefault="00CA45FE" w:rsidP="00D511CC">
      <w:pPr>
        <w:pStyle w:val="BodyText"/>
        <w:numPr>
          <w:ilvl w:val="0"/>
          <w:numId w:val="48"/>
        </w:numPr>
      </w:pPr>
      <w:r w:rsidRPr="0008417D">
        <w:t>If you change the text size in the middle of a process the text size will not change until you complete the process. Whenever you change the text size, you will see an alert box.</w:t>
      </w:r>
    </w:p>
    <w:p w:rsidR="00826F5B" w:rsidRDefault="00CA45FE" w:rsidP="007B472F">
      <w:pPr>
        <w:pStyle w:val="BodyText"/>
        <w:keepNext/>
        <w:rPr>
          <w:rFonts w:ascii="Arial" w:hAnsi="Arial" w:cs="Arial"/>
        </w:rPr>
      </w:pPr>
      <w:r w:rsidRPr="00CA45FE">
        <w:br/>
      </w:r>
    </w:p>
    <w:p w:rsidR="007B472F" w:rsidRDefault="007B472F">
      <w:pPr>
        <w:rPr>
          <w:rFonts w:ascii="Arial" w:hAnsi="Arial" w:cs="Arial"/>
        </w:rPr>
      </w:pPr>
      <w:r>
        <w:rPr>
          <w:rFonts w:ascii="Arial" w:hAnsi="Arial" w:cs="Arial"/>
        </w:rPr>
        <w:br w:type="page"/>
      </w:r>
    </w:p>
    <w:p w:rsidR="00CA45FE" w:rsidRDefault="00CA45FE" w:rsidP="000D2FD4">
      <w:pPr>
        <w:pStyle w:val="Heading2"/>
      </w:pPr>
      <w:bookmarkStart w:id="679" w:name="_Toc179107969"/>
      <w:bookmarkStart w:id="680" w:name="_Toc179169580"/>
      <w:bookmarkStart w:id="681" w:name="_Toc180911774"/>
      <w:bookmarkStart w:id="682" w:name="_Toc229892079"/>
      <w:r w:rsidRPr="00CC249B">
        <w:lastRenderedPageBreak/>
        <w:t>Deleting Records</w:t>
      </w:r>
      <w:bookmarkEnd w:id="679"/>
      <w:bookmarkEnd w:id="680"/>
      <w:bookmarkEnd w:id="681"/>
      <w:bookmarkEnd w:id="682"/>
    </w:p>
    <w:p w:rsidR="0008417D" w:rsidRDefault="0008417D" w:rsidP="0008417D">
      <w:pPr>
        <w:pStyle w:val="BodyText"/>
      </w:pPr>
    </w:p>
    <w:p w:rsidR="003C2D21" w:rsidRDefault="000011A8" w:rsidP="0008417D">
      <w:pPr>
        <w:pStyle w:val="BodyText"/>
      </w:pPr>
      <w:r w:rsidRPr="0008417D">
        <w:t>Local Administrators and Reviewers may delete records from their area's database.</w:t>
      </w:r>
      <w:r>
        <w:t xml:space="preserve">  Please note that </w:t>
      </w:r>
      <w:r w:rsidR="00501E77">
        <w:t>S</w:t>
      </w:r>
      <w:r>
        <w:t>electors will see the Delete Records menu choice grayed out, and will not see the Delete button on other screens.</w:t>
      </w:r>
    </w:p>
    <w:p w:rsidR="000011A8" w:rsidRDefault="000011A8" w:rsidP="0008417D">
      <w:pPr>
        <w:pStyle w:val="BodyText"/>
      </w:pPr>
    </w:p>
    <w:p w:rsidR="003C2D21" w:rsidRDefault="00D62AB6" w:rsidP="0008417D">
      <w:pPr>
        <w:pStyle w:val="BodyText"/>
      </w:pPr>
      <w:r>
        <w:t>One method is to c</w:t>
      </w:r>
      <w:r w:rsidR="003C2D21">
        <w:t>hoose Site Records &gt; Delete Records from the menu</w:t>
      </w:r>
      <w:r>
        <w:t xml:space="preserve"> and navigate to the record you want to delete</w:t>
      </w:r>
      <w:r w:rsidR="003C2D21">
        <w:t>.</w:t>
      </w:r>
    </w:p>
    <w:p w:rsidR="003C2D21" w:rsidRDefault="003C2D21" w:rsidP="0008417D">
      <w:pPr>
        <w:pStyle w:val="BodyText"/>
      </w:pPr>
    </w:p>
    <w:p w:rsidR="003C2D21" w:rsidRDefault="00EB5331" w:rsidP="003C2D21">
      <w:pPr>
        <w:pStyle w:val="BodyText"/>
        <w:keepNext/>
      </w:pPr>
      <w:r>
        <w:rPr>
          <w:noProof/>
        </w:rPr>
        <w:drawing>
          <wp:inline distT="0" distB="0" distL="0" distR="0">
            <wp:extent cx="1746221" cy="2489982"/>
            <wp:effectExtent l="19050" t="0" r="6379" b="0"/>
            <wp:docPr id="216" name="Picture 216" descr="Delete menu records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Delete Records Menu.  This figure shows the Delete Records menu display.  From the main menu choose Site Records then Delete Records.  In this example, the Delete Records option on the menu screen is emphasized by a red arrow."/>
                    <pic:cNvPicPr>
                      <a:picLocks noChangeAspect="1" noChangeArrowheads="1"/>
                    </pic:cNvPicPr>
                  </pic:nvPicPr>
                  <pic:blipFill>
                    <a:blip r:embed="rId312"/>
                    <a:stretch>
                      <a:fillRect/>
                    </a:stretch>
                  </pic:blipFill>
                  <pic:spPr bwMode="auto">
                    <a:xfrm>
                      <a:off x="0" y="0"/>
                      <a:ext cx="1750964" cy="2496746"/>
                    </a:xfrm>
                    <a:prstGeom prst="rect">
                      <a:avLst/>
                    </a:prstGeom>
                    <a:noFill/>
                    <a:ln w="9525">
                      <a:noFill/>
                      <a:miter lim="800000"/>
                      <a:headEnd/>
                      <a:tailEnd/>
                    </a:ln>
                  </pic:spPr>
                </pic:pic>
              </a:graphicData>
            </a:graphic>
          </wp:inline>
        </w:drawing>
      </w:r>
    </w:p>
    <w:p w:rsidR="003C2D21" w:rsidRDefault="003C2D21" w:rsidP="003C2D21">
      <w:pPr>
        <w:pStyle w:val="Caption"/>
      </w:pPr>
      <w:bookmarkStart w:id="683" w:name="_Toc229892345"/>
      <w:r>
        <w:t xml:space="preserve">Figure </w:t>
      </w:r>
      <w:r w:rsidR="00241F43">
        <w:fldChar w:fldCharType="begin"/>
      </w:r>
      <w:r w:rsidR="00B66565">
        <w:instrText xml:space="preserve"> STYLEREF 1 \s </w:instrText>
      </w:r>
      <w:r w:rsidR="00241F43">
        <w:fldChar w:fldCharType="separate"/>
      </w:r>
      <w:r w:rsidR="00A23072">
        <w:rPr>
          <w:noProof/>
        </w:rPr>
        <w:t>7</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23</w:t>
      </w:r>
      <w:r w:rsidR="00241F43">
        <w:fldChar w:fldCharType="end"/>
      </w:r>
      <w:r>
        <w:t>:  Delete Records Menu</w:t>
      </w:r>
      <w:bookmarkEnd w:id="683"/>
    </w:p>
    <w:p w:rsidR="0008417D" w:rsidRPr="0008417D" w:rsidRDefault="0008417D" w:rsidP="0008417D">
      <w:pPr>
        <w:pStyle w:val="BodyText"/>
      </w:pPr>
    </w:p>
    <w:p w:rsidR="003C2D21" w:rsidRDefault="00164860" w:rsidP="00B85DE1">
      <w:pPr>
        <w:pStyle w:val="BodyText"/>
      </w:pPr>
      <w:r w:rsidRPr="00B85DE1">
        <w:rPr>
          <w:noProof/>
        </w:rPr>
        <w:drawing>
          <wp:inline distT="0" distB="0" distL="0" distR="0">
            <wp:extent cx="3743387" cy="2671586"/>
            <wp:effectExtent l="19050" t="0" r="9463" b="0"/>
            <wp:docPr id="225" name="Picture 217" descr="Delete Record Confirmation message displayed when a record is chosen for de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Delete Record Confirmation.  This figure shows the confirmation message displayed when a record is chosen for deletion.  In this example, the deleted record is highlighted in green with a checkmark next to the record Site Name.  The Confirmation Message reads, “Are you sure you want to delete this record?”  The “Yes” and “No” option buttons appear below the question."/>
                    <pic:cNvPicPr>
                      <a:picLocks noChangeAspect="1" noChangeArrowheads="1"/>
                    </pic:cNvPicPr>
                  </pic:nvPicPr>
                  <pic:blipFill>
                    <a:blip r:embed="rId313"/>
                    <a:stretch>
                      <a:fillRect/>
                    </a:stretch>
                  </pic:blipFill>
                  <pic:spPr bwMode="auto">
                    <a:xfrm>
                      <a:off x="0" y="0"/>
                      <a:ext cx="3747740" cy="2674692"/>
                    </a:xfrm>
                    <a:prstGeom prst="rect">
                      <a:avLst/>
                    </a:prstGeom>
                    <a:noFill/>
                    <a:ln w="9525">
                      <a:noFill/>
                      <a:miter lim="800000"/>
                      <a:headEnd/>
                      <a:tailEnd/>
                    </a:ln>
                  </pic:spPr>
                </pic:pic>
              </a:graphicData>
            </a:graphic>
          </wp:inline>
        </w:drawing>
      </w:r>
    </w:p>
    <w:p w:rsidR="00CA45FE" w:rsidRDefault="003C2D21" w:rsidP="009C15F0">
      <w:pPr>
        <w:pStyle w:val="Caption"/>
      </w:pPr>
      <w:bookmarkStart w:id="684" w:name="_Toc229892346"/>
      <w:r>
        <w:t xml:space="preserve">Figure </w:t>
      </w:r>
      <w:r w:rsidR="00241F43">
        <w:fldChar w:fldCharType="begin"/>
      </w:r>
      <w:r w:rsidR="00B66565">
        <w:instrText xml:space="preserve"> STYLEREF 1 \s </w:instrText>
      </w:r>
      <w:r w:rsidR="00241F43">
        <w:fldChar w:fldCharType="separate"/>
      </w:r>
      <w:r w:rsidR="00A23072">
        <w:rPr>
          <w:noProof/>
        </w:rPr>
        <w:t>7</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24</w:t>
      </w:r>
      <w:r w:rsidR="00241F43">
        <w:fldChar w:fldCharType="end"/>
      </w:r>
      <w:r w:rsidR="00647529">
        <w:t>:  Delete Record Confirmation</w:t>
      </w:r>
      <w:bookmarkEnd w:id="684"/>
    </w:p>
    <w:p w:rsidR="00647529" w:rsidRDefault="00647529" w:rsidP="0008417D">
      <w:pPr>
        <w:pStyle w:val="BodyText"/>
      </w:pPr>
    </w:p>
    <w:p w:rsidR="00164860" w:rsidRDefault="00CA45FE" w:rsidP="00164860">
      <w:pPr>
        <w:pStyle w:val="BodyText"/>
      </w:pPr>
      <w:r w:rsidRPr="0008417D">
        <w:t xml:space="preserve">Records can also be deleted from </w:t>
      </w:r>
      <w:r w:rsidR="00164860">
        <w:t>other queues:</w:t>
      </w:r>
    </w:p>
    <w:p w:rsidR="00164860" w:rsidRDefault="00164860" w:rsidP="00D511CC">
      <w:pPr>
        <w:pStyle w:val="BodyText"/>
        <w:numPr>
          <w:ilvl w:val="0"/>
          <w:numId w:val="108"/>
        </w:numPr>
      </w:pPr>
      <w:r w:rsidRPr="000E02C6">
        <w:t>Pending Records</w:t>
      </w:r>
    </w:p>
    <w:p w:rsidR="00164860" w:rsidRDefault="00164860" w:rsidP="00D511CC">
      <w:pPr>
        <w:pStyle w:val="BodyText"/>
        <w:numPr>
          <w:ilvl w:val="0"/>
          <w:numId w:val="108"/>
        </w:numPr>
      </w:pPr>
      <w:r>
        <w:t>List Incomplete Records</w:t>
      </w:r>
    </w:p>
    <w:p w:rsidR="00164860" w:rsidRDefault="00164860" w:rsidP="00D511CC">
      <w:pPr>
        <w:pStyle w:val="BodyText"/>
        <w:numPr>
          <w:ilvl w:val="0"/>
          <w:numId w:val="108"/>
        </w:numPr>
      </w:pPr>
      <w:r>
        <w:t>List Approved Records</w:t>
      </w:r>
    </w:p>
    <w:p w:rsidR="00164860" w:rsidRDefault="00164860" w:rsidP="00D511CC">
      <w:pPr>
        <w:pStyle w:val="BodyText"/>
        <w:numPr>
          <w:ilvl w:val="0"/>
          <w:numId w:val="108"/>
        </w:numPr>
      </w:pPr>
      <w:r>
        <w:t>List Returned Records</w:t>
      </w:r>
    </w:p>
    <w:p w:rsidR="00164860" w:rsidRDefault="00164860" w:rsidP="00D511CC">
      <w:pPr>
        <w:pStyle w:val="BodyText"/>
        <w:numPr>
          <w:ilvl w:val="0"/>
          <w:numId w:val="108"/>
        </w:numPr>
      </w:pPr>
      <w:r>
        <w:t xml:space="preserve">List </w:t>
      </w:r>
      <w:r w:rsidRPr="000E02C6">
        <w:t>Similar Records</w:t>
      </w:r>
    </w:p>
    <w:p w:rsidR="00164860" w:rsidRDefault="00164860" w:rsidP="00D511CC">
      <w:pPr>
        <w:pStyle w:val="BodyText"/>
        <w:numPr>
          <w:ilvl w:val="0"/>
          <w:numId w:val="108"/>
        </w:numPr>
      </w:pPr>
      <w:r>
        <w:lastRenderedPageBreak/>
        <w:t>List My Returned Records</w:t>
      </w:r>
    </w:p>
    <w:p w:rsidR="00164860" w:rsidRDefault="00164860" w:rsidP="00D511CC">
      <w:pPr>
        <w:pStyle w:val="BodyText"/>
        <w:numPr>
          <w:ilvl w:val="0"/>
          <w:numId w:val="108"/>
        </w:numPr>
      </w:pPr>
      <w:r>
        <w:t>List My Audit Records</w:t>
      </w:r>
    </w:p>
    <w:p w:rsidR="00CA45FE" w:rsidRPr="0008417D" w:rsidRDefault="00CA45FE" w:rsidP="00B85DE1">
      <w:pPr>
        <w:pStyle w:val="BodyText"/>
      </w:pPr>
    </w:p>
    <w:p w:rsidR="00164860" w:rsidRDefault="00164860" w:rsidP="00B85DE1">
      <w:pPr>
        <w:pStyle w:val="BodyText"/>
      </w:pPr>
      <w:r w:rsidRPr="00B85DE1">
        <w:t>You can also delete records from the Search Records in My Area, Results page (for example you can search for  records with Available to Public as No and Reason Not to Display is Duplicate, then delete these records).</w:t>
      </w:r>
      <w:r w:rsidR="009751D4" w:rsidRPr="00B85DE1">
        <w:t xml:space="preserve">  </w:t>
      </w:r>
      <w:r w:rsidR="00FE5766" w:rsidRPr="00B85DE1">
        <w:t xml:space="preserve">Only one record can be deleted at a time.  </w:t>
      </w:r>
      <w:r w:rsidR="009751D4" w:rsidRPr="00B85DE1">
        <w:t>An individual record must first be selected in order for the record to be deleted</w:t>
      </w:r>
      <w:r w:rsidR="009751D4">
        <w:t>.</w:t>
      </w:r>
    </w:p>
    <w:p w:rsidR="007B472F" w:rsidRDefault="007B472F"/>
    <w:p w:rsidR="00B85DE1" w:rsidRDefault="00164860" w:rsidP="00B85DE1">
      <w:pPr>
        <w:pStyle w:val="BodyText"/>
      </w:pPr>
      <w:r w:rsidRPr="00B85DE1">
        <w:rPr>
          <w:noProof/>
        </w:rPr>
        <w:drawing>
          <wp:inline distT="0" distB="0" distL="0" distR="0">
            <wp:extent cx="3741957" cy="2009775"/>
            <wp:effectExtent l="19050" t="0" r="0" b="0"/>
            <wp:docPr id="226" name="Picture 9" descr="Record selected for de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_delete.jpg"/>
                    <pic:cNvPicPr/>
                  </pic:nvPicPr>
                  <pic:blipFill>
                    <a:blip r:embed="rId314"/>
                    <a:stretch>
                      <a:fillRect/>
                    </a:stretch>
                  </pic:blipFill>
                  <pic:spPr>
                    <a:xfrm>
                      <a:off x="0" y="0"/>
                      <a:ext cx="3745490" cy="2011673"/>
                    </a:xfrm>
                    <a:prstGeom prst="rect">
                      <a:avLst/>
                    </a:prstGeom>
                  </pic:spPr>
                </pic:pic>
              </a:graphicData>
            </a:graphic>
          </wp:inline>
        </w:drawing>
      </w:r>
    </w:p>
    <w:p w:rsidR="009C15F0" w:rsidRDefault="00B85DE1" w:rsidP="00B85DE1">
      <w:pPr>
        <w:pStyle w:val="Caption"/>
      </w:pPr>
      <w:bookmarkStart w:id="685" w:name="_Toc229892347"/>
      <w:r>
        <w:t xml:space="preserve">Figure </w:t>
      </w:r>
      <w:r w:rsidR="00241F43">
        <w:fldChar w:fldCharType="begin"/>
      </w:r>
      <w:r w:rsidR="00B66565">
        <w:instrText xml:space="preserve"> STYLEREF 1 \s </w:instrText>
      </w:r>
      <w:r w:rsidR="00241F43">
        <w:fldChar w:fldCharType="separate"/>
      </w:r>
      <w:r w:rsidR="00A23072">
        <w:rPr>
          <w:noProof/>
        </w:rPr>
        <w:t>7</w:t>
      </w:r>
      <w:r w:rsidR="00241F43">
        <w:fldChar w:fldCharType="end"/>
      </w:r>
      <w:r w:rsidR="00B66565">
        <w:noBreakHyphen/>
      </w:r>
      <w:r w:rsidR="00241F43">
        <w:fldChar w:fldCharType="begin"/>
      </w:r>
      <w:r w:rsidR="00B66565">
        <w:instrText xml:space="preserve"> SEQ Figure \* ARABIC \s 1 </w:instrText>
      </w:r>
      <w:r w:rsidR="00241F43">
        <w:fldChar w:fldCharType="separate"/>
      </w:r>
      <w:r w:rsidR="00A23072">
        <w:rPr>
          <w:noProof/>
        </w:rPr>
        <w:t>25</w:t>
      </w:r>
      <w:r w:rsidR="00241F43">
        <w:fldChar w:fldCharType="end"/>
      </w:r>
      <w:r>
        <w:t>:  Delete Record</w:t>
      </w:r>
      <w:bookmarkEnd w:id="685"/>
    </w:p>
    <w:p w:rsidR="00164860" w:rsidRDefault="00164860" w:rsidP="00164860">
      <w:pPr>
        <w:pStyle w:val="BodyText"/>
      </w:pPr>
    </w:p>
    <w:p w:rsidR="00164860" w:rsidRDefault="00164860" w:rsidP="006D434F">
      <w:pPr>
        <w:pStyle w:val="Heading1"/>
        <w:numPr>
          <w:ilvl w:val="0"/>
          <w:numId w:val="0"/>
        </w:numPr>
        <w:sectPr w:rsidR="00164860" w:rsidSect="00331103">
          <w:headerReference w:type="even" r:id="rId315"/>
          <w:headerReference w:type="default" r:id="rId316"/>
          <w:headerReference w:type="first" r:id="rId317"/>
          <w:pgSz w:w="12240" w:h="15840" w:code="1"/>
          <w:pgMar w:top="1080" w:right="1440" w:bottom="1080" w:left="1440" w:header="720" w:footer="360" w:gutter="0"/>
          <w:cols w:space="720"/>
          <w:docGrid w:linePitch="360"/>
        </w:sectPr>
      </w:pPr>
    </w:p>
    <w:p w:rsidR="006F5D86" w:rsidRDefault="006F5D86" w:rsidP="006F5D86">
      <w:pPr>
        <w:pStyle w:val="Heading1"/>
      </w:pPr>
      <w:bookmarkStart w:id="686" w:name="_Toc188168388"/>
      <w:bookmarkStart w:id="687" w:name="_Toc188168930"/>
      <w:bookmarkStart w:id="688" w:name="_Toc188170041"/>
      <w:bookmarkStart w:id="689" w:name="_Appendix_1:_"/>
      <w:bookmarkStart w:id="690" w:name="_Toc229892080"/>
      <w:bookmarkStart w:id="691" w:name="_Toc179107970"/>
      <w:bookmarkStart w:id="692" w:name="_Toc179169581"/>
      <w:bookmarkStart w:id="693" w:name="_Toc180911775"/>
      <w:bookmarkEnd w:id="686"/>
      <w:bookmarkEnd w:id="687"/>
      <w:bookmarkEnd w:id="688"/>
      <w:bookmarkEnd w:id="689"/>
      <w:r>
        <w:lastRenderedPageBreak/>
        <w:t xml:space="preserve">Appendix 1:  </w:t>
      </w:r>
      <w:r w:rsidR="000853A9">
        <w:t xml:space="preserve">User Privileges </w:t>
      </w:r>
      <w:r w:rsidR="003169DB" w:rsidRPr="003169DB">
        <w:rPr>
          <w:i/>
          <w:sz w:val="16"/>
          <w:szCs w:val="16"/>
        </w:rPr>
        <w:t xml:space="preserve">(Updated </w:t>
      </w:r>
      <w:r w:rsidR="00A02CF6">
        <w:rPr>
          <w:i/>
          <w:sz w:val="16"/>
          <w:szCs w:val="16"/>
        </w:rPr>
        <w:t>May 13, 2009</w:t>
      </w:r>
      <w:r w:rsidR="003169DB" w:rsidRPr="003169DB">
        <w:rPr>
          <w:i/>
          <w:sz w:val="16"/>
          <w:szCs w:val="16"/>
        </w:rPr>
        <w:t>)</w:t>
      </w:r>
      <w:bookmarkEnd w:id="690"/>
    </w:p>
    <w:p w:rsidR="00237A6C" w:rsidRDefault="006F5D86" w:rsidP="006F5D86">
      <w:pPr>
        <w:pStyle w:val="Heading2"/>
        <w:rPr>
          <w:kern w:val="36"/>
        </w:rPr>
      </w:pPr>
      <w:bookmarkStart w:id="694" w:name="_Toc229892081"/>
      <w:r>
        <w:t xml:space="preserve">User Privileges </w:t>
      </w:r>
      <w:r w:rsidR="000853A9">
        <w:rPr>
          <w:kern w:val="36"/>
        </w:rPr>
        <w:t>Listed by Menu Item</w:t>
      </w:r>
      <w:bookmarkEnd w:id="694"/>
    </w:p>
    <w:p w:rsidR="00760B4F" w:rsidRPr="00760B4F" w:rsidRDefault="00760B4F" w:rsidP="00740388">
      <w:pPr>
        <w:pStyle w:val="BlockText"/>
        <w:ind w:left="0"/>
      </w:pPr>
      <w:r w:rsidRPr="00760B4F">
        <w:t xml:space="preserve">The following </w:t>
      </w:r>
      <w:r w:rsidR="00FC1F67">
        <w:t xml:space="preserve">table </w:t>
      </w:r>
      <w:r w:rsidRPr="00760B4F">
        <w:t>represent</w:t>
      </w:r>
      <w:r w:rsidR="00FC1F67">
        <w:t>s</w:t>
      </w:r>
      <w:r w:rsidRPr="00760B4F">
        <w:t xml:space="preserve"> user privileges based on each menu item listed in the Go Local menu bar.  </w:t>
      </w:r>
    </w:p>
    <w:p w:rsidR="00740388" w:rsidRDefault="00740388" w:rsidP="00740388">
      <w:pPr>
        <w:pStyle w:val="BlockText"/>
        <w:ind w:left="0"/>
        <w:rPr>
          <w:b/>
        </w:rPr>
      </w:pPr>
      <w:r>
        <w:rPr>
          <w:b/>
        </w:rPr>
        <w:t xml:space="preserve">The codes used in the following table </w:t>
      </w:r>
      <w:r w:rsidR="00760B4F">
        <w:rPr>
          <w:b/>
        </w:rPr>
        <w:t>include</w:t>
      </w:r>
      <w:r>
        <w:rPr>
          <w:b/>
        </w:rPr>
        <w:t xml:space="preserve">:  </w:t>
      </w:r>
    </w:p>
    <w:p w:rsidR="00740388" w:rsidRDefault="00740388" w:rsidP="00740388">
      <w:pPr>
        <w:pStyle w:val="BlockText"/>
        <w:ind w:left="0"/>
      </w:pPr>
      <w:r w:rsidRPr="00237A6C">
        <w:t>LA = Local Administrator</w:t>
      </w:r>
      <w:r>
        <w:br/>
      </w:r>
      <w:r w:rsidRPr="00237A6C">
        <w:t>R = Reviewer</w:t>
      </w:r>
      <w:r>
        <w:br/>
      </w:r>
      <w:r w:rsidRPr="00237A6C">
        <w:t>S = Selector</w:t>
      </w:r>
    </w:p>
    <w:p w:rsidR="00D7710C" w:rsidRDefault="00D7710C" w:rsidP="00D7710C">
      <w:pPr>
        <w:pStyle w:val="Caption"/>
        <w:keepNext/>
      </w:pPr>
      <w:bookmarkStart w:id="695" w:name="_Toc229892356"/>
      <w:r>
        <w:t xml:space="preserve">Table </w:t>
      </w:r>
      <w:fldSimple w:instr=" SEQ Table \* ARABIC ">
        <w:r w:rsidR="00A23072">
          <w:rPr>
            <w:noProof/>
          </w:rPr>
          <w:t>9</w:t>
        </w:r>
      </w:fldSimple>
      <w:r>
        <w:t>:  User Privileges by Menu Item</w:t>
      </w:r>
      <w:bookmarkEnd w:id="695"/>
    </w:p>
    <w:tbl>
      <w:tblPr>
        <w:tblW w:w="143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5"/>
        <w:gridCol w:w="810"/>
        <w:gridCol w:w="720"/>
        <w:gridCol w:w="720"/>
        <w:gridCol w:w="810"/>
        <w:gridCol w:w="720"/>
        <w:gridCol w:w="720"/>
        <w:gridCol w:w="810"/>
        <w:gridCol w:w="630"/>
        <w:gridCol w:w="900"/>
        <w:gridCol w:w="720"/>
        <w:gridCol w:w="720"/>
        <w:gridCol w:w="720"/>
        <w:gridCol w:w="810"/>
        <w:gridCol w:w="720"/>
        <w:gridCol w:w="720"/>
        <w:gridCol w:w="810"/>
      </w:tblGrid>
      <w:tr w:rsidR="00722772" w:rsidRPr="00127C59" w:rsidTr="00731C53">
        <w:trPr>
          <w:cantSplit/>
          <w:trHeight w:val="1020"/>
          <w:tblHeader/>
        </w:trPr>
        <w:tc>
          <w:tcPr>
            <w:tcW w:w="2265"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Menu Item</w:t>
            </w:r>
          </w:p>
        </w:tc>
        <w:tc>
          <w:tcPr>
            <w:tcW w:w="810"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Privilege</w:t>
            </w:r>
          </w:p>
        </w:tc>
        <w:tc>
          <w:tcPr>
            <w:tcW w:w="720" w:type="dxa"/>
            <w:shd w:val="clear" w:color="auto" w:fill="auto"/>
            <w:vAlign w:val="bottom"/>
            <w:hideMark/>
          </w:tcPr>
          <w:p w:rsidR="00127C59" w:rsidRPr="00127C59" w:rsidRDefault="00127C59" w:rsidP="00127C59">
            <w:pPr>
              <w:jc w:val="center"/>
              <w:rPr>
                <w:rFonts w:ascii="Calibri" w:hAnsi="Calibri"/>
                <w:b/>
                <w:bCs/>
                <w:color w:val="000000"/>
                <w:sz w:val="16"/>
                <w:szCs w:val="16"/>
              </w:rPr>
            </w:pPr>
            <w:r w:rsidRPr="00127C59">
              <w:rPr>
                <w:rFonts w:ascii="Calibri" w:hAnsi="Calibri"/>
                <w:b/>
                <w:bCs/>
                <w:color w:val="000000"/>
                <w:sz w:val="16"/>
                <w:szCs w:val="16"/>
              </w:rPr>
              <w:t>Edit</w:t>
            </w:r>
          </w:p>
        </w:tc>
        <w:tc>
          <w:tcPr>
            <w:tcW w:w="720" w:type="dxa"/>
            <w:shd w:val="clear" w:color="auto" w:fill="auto"/>
            <w:vAlign w:val="bottom"/>
            <w:hideMark/>
          </w:tcPr>
          <w:p w:rsidR="00127C59" w:rsidRPr="00127C59" w:rsidRDefault="00127C59" w:rsidP="00127C59">
            <w:pPr>
              <w:jc w:val="center"/>
              <w:rPr>
                <w:rFonts w:ascii="Calibri" w:hAnsi="Calibri"/>
                <w:b/>
                <w:bCs/>
                <w:color w:val="000000"/>
                <w:sz w:val="16"/>
                <w:szCs w:val="16"/>
              </w:rPr>
            </w:pPr>
            <w:r w:rsidRPr="00127C59">
              <w:rPr>
                <w:rFonts w:ascii="Calibri" w:hAnsi="Calibri"/>
                <w:b/>
                <w:bCs/>
                <w:color w:val="000000"/>
                <w:sz w:val="16"/>
                <w:szCs w:val="16"/>
              </w:rPr>
              <w:t>View</w:t>
            </w:r>
          </w:p>
        </w:tc>
        <w:tc>
          <w:tcPr>
            <w:tcW w:w="810" w:type="dxa"/>
            <w:shd w:val="clear" w:color="auto" w:fill="auto"/>
            <w:vAlign w:val="bottom"/>
            <w:hideMark/>
          </w:tcPr>
          <w:p w:rsidR="00127C59" w:rsidRPr="00127C59" w:rsidRDefault="00127C59" w:rsidP="00731C53">
            <w:pPr>
              <w:jc w:val="center"/>
              <w:rPr>
                <w:rFonts w:ascii="Calibri" w:hAnsi="Calibri"/>
                <w:b/>
                <w:bCs/>
                <w:color w:val="000000"/>
                <w:sz w:val="16"/>
                <w:szCs w:val="16"/>
              </w:rPr>
            </w:pPr>
            <w:r w:rsidRPr="00127C59">
              <w:rPr>
                <w:rFonts w:ascii="Calibri" w:hAnsi="Calibri"/>
                <w:b/>
                <w:bCs/>
                <w:color w:val="000000"/>
                <w:sz w:val="16"/>
                <w:szCs w:val="16"/>
              </w:rPr>
              <w:t>Delete</w:t>
            </w:r>
          </w:p>
        </w:tc>
        <w:tc>
          <w:tcPr>
            <w:tcW w:w="720" w:type="dxa"/>
            <w:shd w:val="clear" w:color="auto" w:fill="auto"/>
            <w:vAlign w:val="bottom"/>
            <w:hideMark/>
          </w:tcPr>
          <w:p w:rsidR="00127C59" w:rsidRPr="00127C59" w:rsidRDefault="00127C59" w:rsidP="00127C59">
            <w:pPr>
              <w:jc w:val="center"/>
              <w:rPr>
                <w:rFonts w:ascii="Calibri" w:hAnsi="Calibri"/>
                <w:b/>
                <w:bCs/>
                <w:color w:val="000000"/>
                <w:sz w:val="16"/>
                <w:szCs w:val="16"/>
              </w:rPr>
            </w:pPr>
            <w:r w:rsidRPr="00127C59">
              <w:rPr>
                <w:rFonts w:ascii="Calibri" w:hAnsi="Calibri"/>
                <w:b/>
                <w:bCs/>
                <w:color w:val="000000"/>
                <w:sz w:val="16"/>
                <w:szCs w:val="16"/>
              </w:rPr>
              <w:t>Upload image to file server</w:t>
            </w:r>
          </w:p>
        </w:tc>
        <w:tc>
          <w:tcPr>
            <w:tcW w:w="720" w:type="dxa"/>
            <w:shd w:val="clear" w:color="auto" w:fill="auto"/>
            <w:vAlign w:val="bottom"/>
            <w:hideMark/>
          </w:tcPr>
          <w:p w:rsidR="00127C59" w:rsidRPr="00127C59" w:rsidRDefault="00127C59" w:rsidP="00127C59">
            <w:pPr>
              <w:jc w:val="center"/>
              <w:rPr>
                <w:rFonts w:ascii="Calibri" w:hAnsi="Calibri"/>
                <w:b/>
                <w:bCs/>
                <w:color w:val="000000"/>
                <w:sz w:val="16"/>
                <w:szCs w:val="16"/>
              </w:rPr>
            </w:pPr>
            <w:r w:rsidRPr="00127C59">
              <w:rPr>
                <w:rFonts w:ascii="Calibri" w:hAnsi="Calibri"/>
                <w:b/>
                <w:bCs/>
                <w:color w:val="000000"/>
                <w:sz w:val="16"/>
                <w:szCs w:val="16"/>
              </w:rPr>
              <w:t>Enable</w:t>
            </w:r>
          </w:p>
        </w:tc>
        <w:tc>
          <w:tcPr>
            <w:tcW w:w="810" w:type="dxa"/>
            <w:shd w:val="clear" w:color="auto" w:fill="auto"/>
            <w:vAlign w:val="bottom"/>
            <w:hideMark/>
          </w:tcPr>
          <w:p w:rsidR="00127C59" w:rsidRPr="00127C59" w:rsidRDefault="00127C59" w:rsidP="00532CA7">
            <w:pPr>
              <w:jc w:val="center"/>
              <w:rPr>
                <w:rFonts w:ascii="Calibri" w:hAnsi="Calibri"/>
                <w:b/>
                <w:bCs/>
                <w:color w:val="000000"/>
                <w:sz w:val="16"/>
                <w:szCs w:val="16"/>
              </w:rPr>
            </w:pPr>
            <w:r w:rsidRPr="00127C59">
              <w:rPr>
                <w:rFonts w:ascii="Calibri" w:hAnsi="Calibri"/>
                <w:b/>
                <w:bCs/>
                <w:color w:val="000000"/>
                <w:sz w:val="16"/>
                <w:szCs w:val="16"/>
              </w:rPr>
              <w:t>Disable</w:t>
            </w:r>
          </w:p>
        </w:tc>
        <w:tc>
          <w:tcPr>
            <w:tcW w:w="630" w:type="dxa"/>
            <w:shd w:val="clear" w:color="auto" w:fill="auto"/>
            <w:vAlign w:val="bottom"/>
            <w:hideMark/>
          </w:tcPr>
          <w:p w:rsidR="00127C59" w:rsidRPr="00127C59" w:rsidRDefault="00127C59" w:rsidP="00127C59">
            <w:pPr>
              <w:jc w:val="center"/>
              <w:rPr>
                <w:rFonts w:ascii="Calibri" w:hAnsi="Calibri"/>
                <w:b/>
                <w:bCs/>
                <w:color w:val="000000"/>
                <w:sz w:val="16"/>
                <w:szCs w:val="16"/>
              </w:rPr>
            </w:pPr>
            <w:r w:rsidRPr="00127C59">
              <w:rPr>
                <w:rFonts w:ascii="Calibri" w:hAnsi="Calibri"/>
                <w:b/>
                <w:bCs/>
                <w:color w:val="000000"/>
                <w:sz w:val="16"/>
                <w:szCs w:val="16"/>
              </w:rPr>
              <w:t>Copy</w:t>
            </w:r>
          </w:p>
        </w:tc>
        <w:tc>
          <w:tcPr>
            <w:tcW w:w="900" w:type="dxa"/>
            <w:shd w:val="clear" w:color="auto" w:fill="auto"/>
            <w:vAlign w:val="bottom"/>
            <w:hideMark/>
          </w:tcPr>
          <w:p w:rsidR="00127C59" w:rsidRPr="00127C59" w:rsidRDefault="00127C59" w:rsidP="00127C59">
            <w:pPr>
              <w:jc w:val="center"/>
              <w:rPr>
                <w:rFonts w:ascii="Calibri" w:hAnsi="Calibri"/>
                <w:b/>
                <w:bCs/>
                <w:color w:val="000000"/>
                <w:sz w:val="16"/>
                <w:szCs w:val="16"/>
              </w:rPr>
            </w:pPr>
            <w:r w:rsidRPr="00127C59">
              <w:rPr>
                <w:rFonts w:ascii="Calibri" w:hAnsi="Calibri"/>
                <w:b/>
                <w:bCs/>
                <w:color w:val="000000"/>
                <w:sz w:val="16"/>
                <w:szCs w:val="16"/>
              </w:rPr>
              <w:t>Download</w:t>
            </w:r>
          </w:p>
        </w:tc>
        <w:tc>
          <w:tcPr>
            <w:tcW w:w="720"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Turnoff URL</w:t>
            </w:r>
          </w:p>
        </w:tc>
        <w:tc>
          <w:tcPr>
            <w:tcW w:w="720"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Delete URL</w:t>
            </w:r>
          </w:p>
        </w:tc>
        <w:tc>
          <w:tcPr>
            <w:tcW w:w="720"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Edit URL</w:t>
            </w:r>
          </w:p>
        </w:tc>
        <w:tc>
          <w:tcPr>
            <w:tcW w:w="810"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Submit Verified URL</w:t>
            </w:r>
          </w:p>
        </w:tc>
        <w:tc>
          <w:tcPr>
            <w:tcW w:w="720" w:type="dxa"/>
            <w:shd w:val="clear" w:color="auto" w:fill="auto"/>
            <w:vAlign w:val="bottom"/>
            <w:hideMark/>
          </w:tcPr>
          <w:p w:rsidR="00127C59" w:rsidRPr="00127C59" w:rsidRDefault="00127C59" w:rsidP="00127C59">
            <w:pPr>
              <w:jc w:val="center"/>
              <w:rPr>
                <w:rFonts w:ascii="Calibri" w:hAnsi="Calibri"/>
                <w:b/>
                <w:bCs/>
                <w:color w:val="000000"/>
                <w:sz w:val="16"/>
                <w:szCs w:val="16"/>
              </w:rPr>
            </w:pPr>
            <w:r w:rsidRPr="00127C59">
              <w:rPr>
                <w:rFonts w:ascii="Calibri" w:hAnsi="Calibri"/>
                <w:b/>
                <w:bCs/>
                <w:color w:val="000000"/>
                <w:sz w:val="16"/>
                <w:szCs w:val="16"/>
              </w:rPr>
              <w:t>Get Report</w:t>
            </w:r>
          </w:p>
        </w:tc>
        <w:tc>
          <w:tcPr>
            <w:tcW w:w="720" w:type="dxa"/>
            <w:shd w:val="clear" w:color="auto" w:fill="auto"/>
            <w:vAlign w:val="bottom"/>
            <w:hideMark/>
          </w:tcPr>
          <w:p w:rsidR="00127C59" w:rsidRPr="00127C59" w:rsidRDefault="00127C59" w:rsidP="00127C59">
            <w:pPr>
              <w:jc w:val="center"/>
              <w:rPr>
                <w:rFonts w:ascii="Calibri" w:hAnsi="Calibri"/>
                <w:b/>
                <w:bCs/>
                <w:color w:val="000000"/>
                <w:sz w:val="16"/>
                <w:szCs w:val="16"/>
              </w:rPr>
            </w:pPr>
            <w:r w:rsidRPr="00127C59">
              <w:rPr>
                <w:rFonts w:ascii="Calibri" w:hAnsi="Calibri"/>
                <w:b/>
                <w:bCs/>
                <w:color w:val="000000"/>
                <w:sz w:val="16"/>
                <w:szCs w:val="16"/>
              </w:rPr>
              <w:t>Print Report</w:t>
            </w:r>
          </w:p>
        </w:tc>
        <w:tc>
          <w:tcPr>
            <w:tcW w:w="810" w:type="dxa"/>
            <w:shd w:val="clear" w:color="auto" w:fill="auto"/>
            <w:vAlign w:val="bottom"/>
            <w:hideMark/>
          </w:tcPr>
          <w:p w:rsidR="00127C59" w:rsidRPr="00127C59" w:rsidRDefault="00127C59" w:rsidP="00731C53">
            <w:pPr>
              <w:rPr>
                <w:rFonts w:ascii="Calibri" w:hAnsi="Calibri"/>
                <w:b/>
                <w:bCs/>
                <w:color w:val="000000"/>
                <w:sz w:val="16"/>
                <w:szCs w:val="16"/>
              </w:rPr>
            </w:pPr>
            <w:r w:rsidRPr="00127C59">
              <w:rPr>
                <w:rFonts w:ascii="Calibri" w:hAnsi="Calibri"/>
                <w:b/>
                <w:bCs/>
                <w:color w:val="000000"/>
                <w:sz w:val="16"/>
                <w:szCs w:val="16"/>
              </w:rPr>
              <w:t xml:space="preserve">Submit </w:t>
            </w:r>
          </w:p>
        </w:tc>
      </w:tr>
      <w:tr w:rsidR="00731C53" w:rsidRPr="00127C59" w:rsidTr="00731C53">
        <w:trPr>
          <w:cantSplit/>
          <w:trHeight w:val="225"/>
        </w:trPr>
        <w:tc>
          <w:tcPr>
            <w:tcW w:w="2265" w:type="dxa"/>
            <w:shd w:val="clear" w:color="000000" w:fill="D8D8D8"/>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Organizations</w:t>
            </w:r>
          </w:p>
        </w:tc>
        <w:tc>
          <w:tcPr>
            <w:tcW w:w="810" w:type="dxa"/>
            <w:shd w:val="clear" w:color="000000" w:fill="D8D8D8"/>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81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81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63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90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810" w:type="dxa"/>
            <w:shd w:val="clear" w:color="000000" w:fill="D8D8D8"/>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810" w:type="dxa"/>
            <w:shd w:val="clear" w:color="000000" w:fill="D8D8D8"/>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r>
      <w:tr w:rsidR="00722772" w:rsidRPr="00127C59" w:rsidTr="00731C53">
        <w:trPr>
          <w:cantSplit/>
          <w:trHeight w:val="225"/>
        </w:trPr>
        <w:tc>
          <w:tcPr>
            <w:tcW w:w="2265" w:type="dxa"/>
            <w:shd w:val="clear" w:color="auto" w:fill="auto"/>
            <w:vAlign w:val="bottom"/>
            <w:hideMark/>
          </w:tcPr>
          <w:p w:rsidR="00127C59" w:rsidRPr="004E268E" w:rsidRDefault="00127C59" w:rsidP="00127C59">
            <w:pPr>
              <w:rPr>
                <w:rFonts w:ascii="Calibri" w:hAnsi="Calibri"/>
                <w:b/>
                <w:bCs/>
                <w:color w:val="000000"/>
                <w:sz w:val="16"/>
                <w:szCs w:val="16"/>
              </w:rPr>
            </w:pPr>
            <w:r w:rsidRPr="004E268E">
              <w:rPr>
                <w:rFonts w:ascii="Calibri" w:hAnsi="Calibri"/>
                <w:b/>
                <w:bCs/>
                <w:color w:val="000000"/>
                <w:sz w:val="16"/>
                <w:szCs w:val="16"/>
              </w:rPr>
              <w:t xml:space="preserve">Add Organization </w:t>
            </w:r>
            <w:r w:rsidR="004E268E">
              <w:rPr>
                <w:rFonts w:ascii="Calibri" w:hAnsi="Calibri"/>
                <w:b/>
                <w:bCs/>
                <w:color w:val="000000"/>
                <w:sz w:val="16"/>
                <w:szCs w:val="16"/>
              </w:rPr>
              <w:t>*</w:t>
            </w:r>
          </w:p>
        </w:tc>
        <w:tc>
          <w:tcPr>
            <w:tcW w:w="810" w:type="dxa"/>
            <w:shd w:val="clear" w:color="auto" w:fill="auto"/>
            <w:noWrap/>
            <w:vAlign w:val="bottom"/>
            <w:hideMark/>
          </w:tcPr>
          <w:p w:rsidR="00127C59" w:rsidRPr="004E268E" w:rsidRDefault="00127C59" w:rsidP="00127C59">
            <w:pPr>
              <w:rPr>
                <w:rFonts w:ascii="Calibri" w:hAnsi="Calibri"/>
                <w:color w:val="000000"/>
                <w:sz w:val="16"/>
                <w:szCs w:val="16"/>
              </w:rPr>
            </w:pPr>
            <w:r w:rsidRPr="004E268E">
              <w:rPr>
                <w:rFonts w:ascii="Calibri" w:hAnsi="Calibri"/>
                <w:color w:val="000000"/>
                <w:sz w:val="16"/>
                <w:szCs w:val="16"/>
              </w:rPr>
              <w:t>LA</w:t>
            </w:r>
            <w:r w:rsidR="00201F12" w:rsidRPr="004E268E">
              <w:rPr>
                <w:rFonts w:ascii="Calibri" w:hAnsi="Calibri"/>
                <w:color w:val="000000"/>
                <w:sz w:val="16"/>
                <w:szCs w:val="16"/>
              </w:rPr>
              <w:t>, S, R</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63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31C53">
        <w:trPr>
          <w:cantSplit/>
          <w:trHeight w:val="225"/>
        </w:trPr>
        <w:tc>
          <w:tcPr>
            <w:tcW w:w="2265"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List Organizations</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LA</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LA</w:t>
            </w: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LA</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63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31C53">
        <w:trPr>
          <w:cantSplit/>
          <w:trHeight w:val="240"/>
        </w:trPr>
        <w:tc>
          <w:tcPr>
            <w:tcW w:w="2265"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Approve Organizations</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63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31C53" w:rsidRPr="00127C59" w:rsidTr="00731C53">
        <w:trPr>
          <w:cantSplit/>
          <w:trHeight w:val="225"/>
        </w:trPr>
        <w:tc>
          <w:tcPr>
            <w:tcW w:w="2265" w:type="dxa"/>
            <w:shd w:val="clear" w:color="000000" w:fill="D8D8D8"/>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Customize</w:t>
            </w:r>
          </w:p>
        </w:tc>
        <w:tc>
          <w:tcPr>
            <w:tcW w:w="810" w:type="dxa"/>
            <w:shd w:val="clear" w:color="000000" w:fill="D8D8D8"/>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81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81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63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90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810" w:type="dxa"/>
            <w:shd w:val="clear" w:color="000000" w:fill="D8D8D8"/>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810" w:type="dxa"/>
            <w:shd w:val="clear" w:color="000000" w:fill="D8D8D8"/>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r>
      <w:tr w:rsidR="00722772" w:rsidRPr="00127C59" w:rsidTr="00731C53">
        <w:trPr>
          <w:cantSplit/>
          <w:trHeight w:val="225"/>
        </w:trPr>
        <w:tc>
          <w:tcPr>
            <w:tcW w:w="2265"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Header</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63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31C53">
        <w:trPr>
          <w:cantSplit/>
          <w:trHeight w:val="225"/>
        </w:trPr>
        <w:tc>
          <w:tcPr>
            <w:tcW w:w="2265"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Promote Header Changes</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63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31C53">
        <w:trPr>
          <w:cantSplit/>
          <w:trHeight w:val="225"/>
        </w:trPr>
        <w:tc>
          <w:tcPr>
            <w:tcW w:w="2265"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Footer</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63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31C53">
        <w:trPr>
          <w:cantSplit/>
          <w:trHeight w:val="225"/>
        </w:trPr>
        <w:tc>
          <w:tcPr>
            <w:tcW w:w="2265"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Promote Footer Changes</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63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31C53">
        <w:trPr>
          <w:cantSplit/>
          <w:trHeight w:val="225"/>
        </w:trPr>
        <w:tc>
          <w:tcPr>
            <w:tcW w:w="2265"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Color Schemes</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63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31C53">
        <w:trPr>
          <w:cantSplit/>
          <w:trHeight w:val="225"/>
        </w:trPr>
        <w:tc>
          <w:tcPr>
            <w:tcW w:w="2265"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Promote Color Scheme Changes</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63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31C53">
        <w:trPr>
          <w:cantSplit/>
          <w:trHeight w:val="225"/>
        </w:trPr>
        <w:tc>
          <w:tcPr>
            <w:tcW w:w="2265"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Image Management</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63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31C53">
        <w:trPr>
          <w:cantSplit/>
          <w:trHeight w:val="225"/>
        </w:trPr>
        <w:tc>
          <w:tcPr>
            <w:tcW w:w="2265"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About Us</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63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31C53">
        <w:trPr>
          <w:cantSplit/>
          <w:trHeight w:val="225"/>
        </w:trPr>
        <w:tc>
          <w:tcPr>
            <w:tcW w:w="2265"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Promote About Us Changes</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63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31C53">
        <w:trPr>
          <w:cantSplit/>
          <w:trHeight w:val="225"/>
        </w:trPr>
        <w:tc>
          <w:tcPr>
            <w:tcW w:w="2265"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Sponsorship</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63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31C53">
        <w:trPr>
          <w:cantSplit/>
          <w:trHeight w:val="225"/>
        </w:trPr>
        <w:tc>
          <w:tcPr>
            <w:tcW w:w="2265"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Promote Sponsorship Changes</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63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31C53">
        <w:trPr>
          <w:cantSplit/>
          <w:trHeight w:val="225"/>
        </w:trPr>
        <w:tc>
          <w:tcPr>
            <w:tcW w:w="2265"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Contact Us</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63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31C53">
        <w:trPr>
          <w:cantSplit/>
          <w:trHeight w:val="225"/>
        </w:trPr>
        <w:tc>
          <w:tcPr>
            <w:tcW w:w="2265" w:type="dxa"/>
            <w:tcBorders>
              <w:bottom w:val="single" w:sz="4" w:space="0" w:color="auto"/>
            </w:tcBorders>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Promote Contact Us Changes</w:t>
            </w:r>
          </w:p>
        </w:tc>
        <w:tc>
          <w:tcPr>
            <w:tcW w:w="810" w:type="dxa"/>
            <w:tcBorders>
              <w:bottom w:val="single" w:sz="4" w:space="0" w:color="auto"/>
            </w:tcBorders>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20" w:type="dxa"/>
            <w:tcBorders>
              <w:bottom w:val="single" w:sz="4" w:space="0" w:color="auto"/>
            </w:tcBorders>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tcBorders>
              <w:bottom w:val="single" w:sz="4" w:space="0" w:color="auto"/>
            </w:tcBorders>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tcBorders>
              <w:bottom w:val="single" w:sz="4" w:space="0" w:color="auto"/>
            </w:tcBorders>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tcBorders>
              <w:bottom w:val="single" w:sz="4" w:space="0" w:color="auto"/>
            </w:tcBorders>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tcBorders>
              <w:bottom w:val="single" w:sz="4" w:space="0" w:color="auto"/>
            </w:tcBorders>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tcBorders>
              <w:bottom w:val="single" w:sz="4" w:space="0" w:color="auto"/>
            </w:tcBorders>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630" w:type="dxa"/>
            <w:tcBorders>
              <w:bottom w:val="single" w:sz="4" w:space="0" w:color="auto"/>
            </w:tcBorders>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tcBorders>
              <w:bottom w:val="single" w:sz="4" w:space="0" w:color="auto"/>
            </w:tcBorders>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tcBorders>
              <w:bottom w:val="single" w:sz="4" w:space="0" w:color="auto"/>
            </w:tcBorders>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tcBorders>
              <w:bottom w:val="single" w:sz="4" w:space="0" w:color="auto"/>
            </w:tcBorders>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tcBorders>
              <w:bottom w:val="single" w:sz="4" w:space="0" w:color="auto"/>
            </w:tcBorders>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tcBorders>
              <w:bottom w:val="single" w:sz="4" w:space="0" w:color="auto"/>
            </w:tcBorders>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tcBorders>
              <w:bottom w:val="single" w:sz="4" w:space="0" w:color="auto"/>
            </w:tcBorders>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tcBorders>
              <w:bottom w:val="single" w:sz="4" w:space="0" w:color="auto"/>
            </w:tcBorders>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tcBorders>
              <w:bottom w:val="single" w:sz="4" w:space="0" w:color="auto"/>
            </w:tcBorders>
            <w:shd w:val="clear" w:color="auto" w:fill="auto"/>
            <w:noWrap/>
            <w:vAlign w:val="bottom"/>
            <w:hideMark/>
          </w:tcPr>
          <w:p w:rsidR="00127C59" w:rsidRPr="00127C59" w:rsidRDefault="00127C59" w:rsidP="00127C59">
            <w:pPr>
              <w:rPr>
                <w:rFonts w:ascii="Calibri" w:hAnsi="Calibri"/>
                <w:color w:val="000000"/>
                <w:sz w:val="16"/>
                <w:szCs w:val="16"/>
              </w:rPr>
            </w:pPr>
          </w:p>
        </w:tc>
      </w:tr>
      <w:tr w:rsidR="00731C53" w:rsidRPr="00127C59" w:rsidTr="00731C53">
        <w:trPr>
          <w:cantSplit/>
          <w:trHeight w:val="225"/>
        </w:trPr>
        <w:tc>
          <w:tcPr>
            <w:tcW w:w="2265" w:type="dxa"/>
            <w:tcBorders>
              <w:bottom w:val="single" w:sz="4" w:space="0" w:color="auto"/>
            </w:tcBorders>
            <w:shd w:val="clear" w:color="000000" w:fill="D8D8D8"/>
            <w:vAlign w:val="bottom"/>
            <w:hideMark/>
          </w:tcPr>
          <w:p w:rsidR="00532CA7" w:rsidRPr="00127C59" w:rsidRDefault="00532CA7" w:rsidP="00127C59">
            <w:pPr>
              <w:rPr>
                <w:rFonts w:ascii="Calibri" w:hAnsi="Calibri"/>
                <w:b/>
                <w:bCs/>
                <w:color w:val="000000"/>
                <w:sz w:val="16"/>
                <w:szCs w:val="16"/>
              </w:rPr>
            </w:pPr>
            <w:r>
              <w:rPr>
                <w:rFonts w:ascii="Calibri" w:hAnsi="Calibri"/>
                <w:b/>
                <w:bCs/>
                <w:color w:val="000000"/>
                <w:sz w:val="16"/>
                <w:szCs w:val="16"/>
              </w:rPr>
              <w:t>Emergency Response</w:t>
            </w:r>
          </w:p>
        </w:tc>
        <w:tc>
          <w:tcPr>
            <w:tcW w:w="810" w:type="dxa"/>
            <w:tcBorders>
              <w:bottom w:val="single" w:sz="4" w:space="0" w:color="auto"/>
            </w:tcBorders>
            <w:shd w:val="clear" w:color="000000" w:fill="D8D8D8"/>
            <w:noWrap/>
            <w:vAlign w:val="bottom"/>
            <w:hideMark/>
          </w:tcPr>
          <w:p w:rsidR="00532CA7" w:rsidRPr="00127C59" w:rsidRDefault="00532CA7" w:rsidP="00127C59">
            <w:pPr>
              <w:rPr>
                <w:rFonts w:ascii="Calibri" w:hAnsi="Calibri"/>
                <w:color w:val="000000"/>
                <w:sz w:val="16"/>
                <w:szCs w:val="16"/>
              </w:rPr>
            </w:pPr>
          </w:p>
        </w:tc>
        <w:tc>
          <w:tcPr>
            <w:tcW w:w="720" w:type="dxa"/>
            <w:tcBorders>
              <w:bottom w:val="single" w:sz="4" w:space="0" w:color="auto"/>
            </w:tcBorders>
            <w:shd w:val="clear" w:color="000000" w:fill="D8D8D8"/>
            <w:vAlign w:val="bottom"/>
            <w:hideMark/>
          </w:tcPr>
          <w:p w:rsidR="00532CA7" w:rsidRPr="00127C59" w:rsidRDefault="00532CA7" w:rsidP="00127C59">
            <w:pPr>
              <w:jc w:val="center"/>
              <w:rPr>
                <w:rFonts w:ascii="Calibri" w:hAnsi="Calibri"/>
                <w:color w:val="000000"/>
                <w:sz w:val="16"/>
                <w:szCs w:val="16"/>
              </w:rPr>
            </w:pPr>
          </w:p>
        </w:tc>
        <w:tc>
          <w:tcPr>
            <w:tcW w:w="720" w:type="dxa"/>
            <w:tcBorders>
              <w:bottom w:val="single" w:sz="4" w:space="0" w:color="auto"/>
            </w:tcBorders>
            <w:shd w:val="clear" w:color="000000" w:fill="D8D8D8"/>
            <w:vAlign w:val="bottom"/>
            <w:hideMark/>
          </w:tcPr>
          <w:p w:rsidR="00532CA7" w:rsidRPr="00127C59" w:rsidRDefault="00532CA7" w:rsidP="00127C59">
            <w:pPr>
              <w:jc w:val="center"/>
              <w:rPr>
                <w:rFonts w:ascii="Calibri" w:hAnsi="Calibri"/>
                <w:color w:val="000000"/>
                <w:sz w:val="16"/>
                <w:szCs w:val="16"/>
              </w:rPr>
            </w:pPr>
          </w:p>
        </w:tc>
        <w:tc>
          <w:tcPr>
            <w:tcW w:w="810" w:type="dxa"/>
            <w:tcBorders>
              <w:bottom w:val="single" w:sz="4" w:space="0" w:color="auto"/>
            </w:tcBorders>
            <w:shd w:val="clear" w:color="000000" w:fill="D8D8D8"/>
            <w:vAlign w:val="bottom"/>
            <w:hideMark/>
          </w:tcPr>
          <w:p w:rsidR="00532CA7" w:rsidRPr="00127C59" w:rsidRDefault="00532CA7" w:rsidP="00127C59">
            <w:pPr>
              <w:jc w:val="center"/>
              <w:rPr>
                <w:rFonts w:ascii="Calibri" w:hAnsi="Calibri"/>
                <w:color w:val="000000"/>
                <w:sz w:val="16"/>
                <w:szCs w:val="16"/>
              </w:rPr>
            </w:pPr>
          </w:p>
        </w:tc>
        <w:tc>
          <w:tcPr>
            <w:tcW w:w="720" w:type="dxa"/>
            <w:tcBorders>
              <w:bottom w:val="single" w:sz="4" w:space="0" w:color="auto"/>
            </w:tcBorders>
            <w:shd w:val="clear" w:color="000000" w:fill="D8D8D8"/>
            <w:vAlign w:val="bottom"/>
            <w:hideMark/>
          </w:tcPr>
          <w:p w:rsidR="00532CA7" w:rsidRPr="00127C59" w:rsidRDefault="00532CA7" w:rsidP="00127C59">
            <w:pPr>
              <w:jc w:val="center"/>
              <w:rPr>
                <w:rFonts w:ascii="Calibri" w:hAnsi="Calibri"/>
                <w:color w:val="000000"/>
                <w:sz w:val="16"/>
                <w:szCs w:val="16"/>
              </w:rPr>
            </w:pPr>
          </w:p>
        </w:tc>
        <w:tc>
          <w:tcPr>
            <w:tcW w:w="720" w:type="dxa"/>
            <w:tcBorders>
              <w:bottom w:val="single" w:sz="4" w:space="0" w:color="auto"/>
            </w:tcBorders>
            <w:shd w:val="clear" w:color="000000" w:fill="D8D8D8"/>
            <w:vAlign w:val="bottom"/>
            <w:hideMark/>
          </w:tcPr>
          <w:p w:rsidR="00532CA7" w:rsidRPr="00127C59" w:rsidRDefault="00532CA7" w:rsidP="00127C59">
            <w:pPr>
              <w:jc w:val="center"/>
              <w:rPr>
                <w:rFonts w:ascii="Calibri" w:hAnsi="Calibri"/>
                <w:color w:val="000000"/>
                <w:sz w:val="16"/>
                <w:szCs w:val="16"/>
              </w:rPr>
            </w:pPr>
          </w:p>
        </w:tc>
        <w:tc>
          <w:tcPr>
            <w:tcW w:w="810" w:type="dxa"/>
            <w:tcBorders>
              <w:bottom w:val="single" w:sz="4" w:space="0" w:color="auto"/>
            </w:tcBorders>
            <w:shd w:val="clear" w:color="000000" w:fill="D8D8D8"/>
            <w:vAlign w:val="bottom"/>
            <w:hideMark/>
          </w:tcPr>
          <w:p w:rsidR="00532CA7" w:rsidRPr="00127C59" w:rsidRDefault="00532CA7" w:rsidP="00127C59">
            <w:pPr>
              <w:jc w:val="center"/>
              <w:rPr>
                <w:rFonts w:ascii="Calibri" w:hAnsi="Calibri"/>
                <w:color w:val="000000"/>
                <w:sz w:val="16"/>
                <w:szCs w:val="16"/>
              </w:rPr>
            </w:pPr>
          </w:p>
        </w:tc>
        <w:tc>
          <w:tcPr>
            <w:tcW w:w="630" w:type="dxa"/>
            <w:tcBorders>
              <w:bottom w:val="single" w:sz="4" w:space="0" w:color="auto"/>
            </w:tcBorders>
            <w:shd w:val="clear" w:color="000000" w:fill="D8D8D8"/>
            <w:vAlign w:val="bottom"/>
            <w:hideMark/>
          </w:tcPr>
          <w:p w:rsidR="00532CA7" w:rsidRPr="00127C59" w:rsidRDefault="00532CA7" w:rsidP="00127C59">
            <w:pPr>
              <w:jc w:val="center"/>
              <w:rPr>
                <w:rFonts w:ascii="Calibri" w:hAnsi="Calibri"/>
                <w:color w:val="000000"/>
                <w:sz w:val="16"/>
                <w:szCs w:val="16"/>
              </w:rPr>
            </w:pPr>
          </w:p>
        </w:tc>
        <w:tc>
          <w:tcPr>
            <w:tcW w:w="900" w:type="dxa"/>
            <w:tcBorders>
              <w:bottom w:val="single" w:sz="4" w:space="0" w:color="auto"/>
            </w:tcBorders>
            <w:shd w:val="clear" w:color="000000" w:fill="D8D8D8"/>
            <w:vAlign w:val="bottom"/>
            <w:hideMark/>
          </w:tcPr>
          <w:p w:rsidR="00532CA7" w:rsidRPr="00127C59" w:rsidRDefault="00532CA7" w:rsidP="00127C59">
            <w:pPr>
              <w:jc w:val="center"/>
              <w:rPr>
                <w:rFonts w:ascii="Calibri" w:hAnsi="Calibri"/>
                <w:color w:val="000000"/>
                <w:sz w:val="16"/>
                <w:szCs w:val="16"/>
              </w:rPr>
            </w:pPr>
          </w:p>
        </w:tc>
        <w:tc>
          <w:tcPr>
            <w:tcW w:w="720" w:type="dxa"/>
            <w:tcBorders>
              <w:bottom w:val="single" w:sz="4" w:space="0" w:color="auto"/>
            </w:tcBorders>
            <w:shd w:val="clear" w:color="000000" w:fill="D8D8D8"/>
            <w:vAlign w:val="bottom"/>
            <w:hideMark/>
          </w:tcPr>
          <w:p w:rsidR="00532CA7" w:rsidRPr="00127C59" w:rsidRDefault="00532CA7" w:rsidP="00127C59">
            <w:pPr>
              <w:rPr>
                <w:rFonts w:ascii="Calibri" w:hAnsi="Calibri"/>
                <w:color w:val="000000"/>
                <w:sz w:val="16"/>
                <w:szCs w:val="16"/>
              </w:rPr>
            </w:pPr>
          </w:p>
        </w:tc>
        <w:tc>
          <w:tcPr>
            <w:tcW w:w="720" w:type="dxa"/>
            <w:tcBorders>
              <w:bottom w:val="single" w:sz="4" w:space="0" w:color="auto"/>
            </w:tcBorders>
            <w:shd w:val="clear" w:color="000000" w:fill="D8D8D8"/>
            <w:vAlign w:val="bottom"/>
            <w:hideMark/>
          </w:tcPr>
          <w:p w:rsidR="00532CA7" w:rsidRPr="00127C59" w:rsidRDefault="00532CA7" w:rsidP="00127C59">
            <w:pPr>
              <w:rPr>
                <w:rFonts w:ascii="Calibri" w:hAnsi="Calibri"/>
                <w:color w:val="000000"/>
                <w:sz w:val="16"/>
                <w:szCs w:val="16"/>
              </w:rPr>
            </w:pPr>
          </w:p>
        </w:tc>
        <w:tc>
          <w:tcPr>
            <w:tcW w:w="720" w:type="dxa"/>
            <w:tcBorders>
              <w:bottom w:val="single" w:sz="4" w:space="0" w:color="auto"/>
            </w:tcBorders>
            <w:shd w:val="clear" w:color="000000" w:fill="D8D8D8"/>
            <w:vAlign w:val="bottom"/>
            <w:hideMark/>
          </w:tcPr>
          <w:p w:rsidR="00532CA7" w:rsidRPr="00127C59" w:rsidRDefault="00532CA7" w:rsidP="00127C59">
            <w:pPr>
              <w:rPr>
                <w:rFonts w:ascii="Calibri" w:hAnsi="Calibri"/>
                <w:color w:val="000000"/>
                <w:sz w:val="16"/>
                <w:szCs w:val="16"/>
              </w:rPr>
            </w:pPr>
          </w:p>
        </w:tc>
        <w:tc>
          <w:tcPr>
            <w:tcW w:w="810" w:type="dxa"/>
            <w:tcBorders>
              <w:bottom w:val="single" w:sz="4" w:space="0" w:color="auto"/>
            </w:tcBorders>
            <w:shd w:val="clear" w:color="000000" w:fill="D8D8D8"/>
            <w:vAlign w:val="bottom"/>
            <w:hideMark/>
          </w:tcPr>
          <w:p w:rsidR="00532CA7" w:rsidRPr="00127C59" w:rsidRDefault="00532CA7" w:rsidP="00127C59">
            <w:pPr>
              <w:rPr>
                <w:rFonts w:ascii="Calibri" w:hAnsi="Calibri"/>
                <w:color w:val="000000"/>
                <w:sz w:val="16"/>
                <w:szCs w:val="16"/>
              </w:rPr>
            </w:pPr>
          </w:p>
        </w:tc>
        <w:tc>
          <w:tcPr>
            <w:tcW w:w="720" w:type="dxa"/>
            <w:tcBorders>
              <w:bottom w:val="single" w:sz="4" w:space="0" w:color="auto"/>
            </w:tcBorders>
            <w:shd w:val="clear" w:color="000000" w:fill="D8D8D8"/>
            <w:vAlign w:val="bottom"/>
            <w:hideMark/>
          </w:tcPr>
          <w:p w:rsidR="00532CA7" w:rsidRPr="00127C59" w:rsidRDefault="00532CA7" w:rsidP="00127C59">
            <w:pPr>
              <w:jc w:val="center"/>
              <w:rPr>
                <w:rFonts w:ascii="Calibri" w:hAnsi="Calibri"/>
                <w:color w:val="000000"/>
                <w:sz w:val="16"/>
                <w:szCs w:val="16"/>
              </w:rPr>
            </w:pPr>
          </w:p>
        </w:tc>
        <w:tc>
          <w:tcPr>
            <w:tcW w:w="720" w:type="dxa"/>
            <w:tcBorders>
              <w:bottom w:val="single" w:sz="4" w:space="0" w:color="auto"/>
            </w:tcBorders>
            <w:shd w:val="clear" w:color="000000" w:fill="D8D8D8"/>
            <w:vAlign w:val="bottom"/>
            <w:hideMark/>
          </w:tcPr>
          <w:p w:rsidR="00532CA7" w:rsidRPr="00127C59" w:rsidRDefault="00532CA7" w:rsidP="00127C59">
            <w:pPr>
              <w:jc w:val="center"/>
              <w:rPr>
                <w:rFonts w:ascii="Calibri" w:hAnsi="Calibri"/>
                <w:color w:val="000000"/>
                <w:sz w:val="16"/>
                <w:szCs w:val="16"/>
              </w:rPr>
            </w:pPr>
          </w:p>
        </w:tc>
        <w:tc>
          <w:tcPr>
            <w:tcW w:w="810" w:type="dxa"/>
            <w:tcBorders>
              <w:bottom w:val="single" w:sz="4" w:space="0" w:color="auto"/>
            </w:tcBorders>
            <w:shd w:val="clear" w:color="000000" w:fill="D8D8D8"/>
            <w:noWrap/>
            <w:vAlign w:val="bottom"/>
            <w:hideMark/>
          </w:tcPr>
          <w:p w:rsidR="00532CA7" w:rsidRPr="00127C59" w:rsidRDefault="00532CA7" w:rsidP="00127C59">
            <w:pPr>
              <w:rPr>
                <w:rFonts w:ascii="Calibri" w:hAnsi="Calibri"/>
                <w:color w:val="000000"/>
                <w:sz w:val="16"/>
                <w:szCs w:val="16"/>
              </w:rPr>
            </w:pPr>
          </w:p>
        </w:tc>
      </w:tr>
      <w:tr w:rsidR="00731C53" w:rsidRPr="00127C59" w:rsidTr="00731C53">
        <w:trPr>
          <w:cantSplit/>
          <w:trHeight w:val="225"/>
        </w:trPr>
        <w:tc>
          <w:tcPr>
            <w:tcW w:w="2265" w:type="dxa"/>
            <w:shd w:val="clear" w:color="000000" w:fill="auto"/>
            <w:vAlign w:val="bottom"/>
            <w:hideMark/>
          </w:tcPr>
          <w:p w:rsidR="00532CA7" w:rsidRPr="00127C59" w:rsidRDefault="00532CA7" w:rsidP="00127C59">
            <w:pPr>
              <w:rPr>
                <w:rFonts w:ascii="Calibri" w:hAnsi="Calibri"/>
                <w:b/>
                <w:bCs/>
                <w:color w:val="000000"/>
                <w:sz w:val="16"/>
                <w:szCs w:val="16"/>
              </w:rPr>
            </w:pPr>
            <w:r>
              <w:rPr>
                <w:rFonts w:ascii="Calibri" w:hAnsi="Calibri"/>
                <w:b/>
                <w:bCs/>
                <w:color w:val="000000"/>
                <w:sz w:val="16"/>
                <w:szCs w:val="16"/>
              </w:rPr>
              <w:t>Add Emergency Response Page</w:t>
            </w:r>
          </w:p>
        </w:tc>
        <w:tc>
          <w:tcPr>
            <w:tcW w:w="810" w:type="dxa"/>
            <w:shd w:val="clear" w:color="000000" w:fill="auto"/>
            <w:noWrap/>
            <w:vAlign w:val="bottom"/>
            <w:hideMark/>
          </w:tcPr>
          <w:p w:rsidR="00532CA7" w:rsidRPr="00127C59" w:rsidRDefault="00532CA7" w:rsidP="00127C59">
            <w:pPr>
              <w:rPr>
                <w:rFonts w:ascii="Calibri" w:hAnsi="Calibri"/>
                <w:color w:val="000000"/>
                <w:sz w:val="16"/>
                <w:szCs w:val="16"/>
              </w:rPr>
            </w:pPr>
            <w:r>
              <w:rPr>
                <w:rFonts w:ascii="Calibri" w:hAnsi="Calibri"/>
                <w:color w:val="000000"/>
                <w:sz w:val="16"/>
                <w:szCs w:val="16"/>
              </w:rPr>
              <w:t>LA</w:t>
            </w:r>
            <w:r w:rsidR="00731C53">
              <w:rPr>
                <w:rFonts w:ascii="Calibri" w:hAnsi="Calibri"/>
                <w:color w:val="000000"/>
                <w:sz w:val="16"/>
                <w:szCs w:val="16"/>
              </w:rPr>
              <w:t>, R, S</w:t>
            </w:r>
          </w:p>
        </w:tc>
        <w:tc>
          <w:tcPr>
            <w:tcW w:w="720" w:type="dxa"/>
            <w:shd w:val="clear" w:color="000000" w:fill="auto"/>
            <w:vAlign w:val="bottom"/>
            <w:hideMark/>
          </w:tcPr>
          <w:p w:rsidR="00532CA7" w:rsidRPr="00127C59" w:rsidRDefault="00532CA7" w:rsidP="00127C59">
            <w:pPr>
              <w:jc w:val="center"/>
              <w:rPr>
                <w:rFonts w:ascii="Calibri" w:hAnsi="Calibri"/>
                <w:color w:val="000000"/>
                <w:sz w:val="16"/>
                <w:szCs w:val="16"/>
              </w:rPr>
            </w:pPr>
          </w:p>
        </w:tc>
        <w:tc>
          <w:tcPr>
            <w:tcW w:w="720" w:type="dxa"/>
            <w:shd w:val="clear" w:color="000000" w:fill="auto"/>
            <w:vAlign w:val="bottom"/>
            <w:hideMark/>
          </w:tcPr>
          <w:p w:rsidR="00532CA7" w:rsidRPr="00127C59" w:rsidRDefault="00532CA7" w:rsidP="00127C59">
            <w:pPr>
              <w:jc w:val="center"/>
              <w:rPr>
                <w:rFonts w:ascii="Calibri" w:hAnsi="Calibri"/>
                <w:color w:val="000000"/>
                <w:sz w:val="16"/>
                <w:szCs w:val="16"/>
              </w:rPr>
            </w:pPr>
          </w:p>
        </w:tc>
        <w:tc>
          <w:tcPr>
            <w:tcW w:w="810" w:type="dxa"/>
            <w:shd w:val="clear" w:color="000000" w:fill="auto"/>
            <w:vAlign w:val="bottom"/>
            <w:hideMark/>
          </w:tcPr>
          <w:p w:rsidR="00532CA7" w:rsidRPr="00127C59" w:rsidRDefault="00532CA7" w:rsidP="00127C59">
            <w:pPr>
              <w:jc w:val="center"/>
              <w:rPr>
                <w:rFonts w:ascii="Calibri" w:hAnsi="Calibri"/>
                <w:color w:val="000000"/>
                <w:sz w:val="16"/>
                <w:szCs w:val="16"/>
              </w:rPr>
            </w:pPr>
          </w:p>
        </w:tc>
        <w:tc>
          <w:tcPr>
            <w:tcW w:w="720" w:type="dxa"/>
            <w:shd w:val="clear" w:color="000000" w:fill="auto"/>
            <w:vAlign w:val="bottom"/>
            <w:hideMark/>
          </w:tcPr>
          <w:p w:rsidR="00532CA7" w:rsidRPr="00127C59" w:rsidRDefault="00532CA7" w:rsidP="00127C59">
            <w:pPr>
              <w:jc w:val="center"/>
              <w:rPr>
                <w:rFonts w:ascii="Calibri" w:hAnsi="Calibri"/>
                <w:color w:val="000000"/>
                <w:sz w:val="16"/>
                <w:szCs w:val="16"/>
              </w:rPr>
            </w:pPr>
          </w:p>
        </w:tc>
        <w:tc>
          <w:tcPr>
            <w:tcW w:w="720" w:type="dxa"/>
            <w:shd w:val="clear" w:color="000000" w:fill="auto"/>
            <w:vAlign w:val="bottom"/>
            <w:hideMark/>
          </w:tcPr>
          <w:p w:rsidR="00532CA7" w:rsidRPr="00127C59" w:rsidRDefault="00532CA7" w:rsidP="00127C59">
            <w:pPr>
              <w:jc w:val="center"/>
              <w:rPr>
                <w:rFonts w:ascii="Calibri" w:hAnsi="Calibri"/>
                <w:color w:val="000000"/>
                <w:sz w:val="16"/>
                <w:szCs w:val="16"/>
              </w:rPr>
            </w:pPr>
          </w:p>
        </w:tc>
        <w:tc>
          <w:tcPr>
            <w:tcW w:w="810" w:type="dxa"/>
            <w:shd w:val="clear" w:color="000000" w:fill="auto"/>
            <w:vAlign w:val="bottom"/>
            <w:hideMark/>
          </w:tcPr>
          <w:p w:rsidR="00532CA7" w:rsidRPr="00127C59" w:rsidRDefault="00532CA7" w:rsidP="00127C59">
            <w:pPr>
              <w:jc w:val="center"/>
              <w:rPr>
                <w:rFonts w:ascii="Calibri" w:hAnsi="Calibri"/>
                <w:color w:val="000000"/>
                <w:sz w:val="16"/>
                <w:szCs w:val="16"/>
              </w:rPr>
            </w:pPr>
          </w:p>
        </w:tc>
        <w:tc>
          <w:tcPr>
            <w:tcW w:w="630" w:type="dxa"/>
            <w:shd w:val="clear" w:color="000000" w:fill="auto"/>
            <w:vAlign w:val="bottom"/>
            <w:hideMark/>
          </w:tcPr>
          <w:p w:rsidR="00532CA7" w:rsidRPr="00127C59" w:rsidRDefault="00532CA7" w:rsidP="00127C59">
            <w:pPr>
              <w:jc w:val="center"/>
              <w:rPr>
                <w:rFonts w:ascii="Calibri" w:hAnsi="Calibri"/>
                <w:color w:val="000000"/>
                <w:sz w:val="16"/>
                <w:szCs w:val="16"/>
              </w:rPr>
            </w:pPr>
          </w:p>
        </w:tc>
        <w:tc>
          <w:tcPr>
            <w:tcW w:w="900" w:type="dxa"/>
            <w:shd w:val="clear" w:color="000000" w:fill="auto"/>
            <w:vAlign w:val="bottom"/>
            <w:hideMark/>
          </w:tcPr>
          <w:p w:rsidR="00532CA7" w:rsidRPr="00127C59" w:rsidRDefault="00532CA7" w:rsidP="00127C59">
            <w:pPr>
              <w:jc w:val="center"/>
              <w:rPr>
                <w:rFonts w:ascii="Calibri" w:hAnsi="Calibri"/>
                <w:color w:val="000000"/>
                <w:sz w:val="16"/>
                <w:szCs w:val="16"/>
              </w:rPr>
            </w:pPr>
          </w:p>
        </w:tc>
        <w:tc>
          <w:tcPr>
            <w:tcW w:w="720" w:type="dxa"/>
            <w:shd w:val="clear" w:color="000000" w:fill="auto"/>
            <w:vAlign w:val="bottom"/>
            <w:hideMark/>
          </w:tcPr>
          <w:p w:rsidR="00532CA7" w:rsidRPr="00127C59" w:rsidRDefault="00532CA7" w:rsidP="00127C59">
            <w:pPr>
              <w:rPr>
                <w:rFonts w:ascii="Calibri" w:hAnsi="Calibri"/>
                <w:color w:val="000000"/>
                <w:sz w:val="16"/>
                <w:szCs w:val="16"/>
              </w:rPr>
            </w:pPr>
          </w:p>
        </w:tc>
        <w:tc>
          <w:tcPr>
            <w:tcW w:w="720" w:type="dxa"/>
            <w:shd w:val="clear" w:color="000000" w:fill="auto"/>
            <w:vAlign w:val="bottom"/>
            <w:hideMark/>
          </w:tcPr>
          <w:p w:rsidR="00532CA7" w:rsidRPr="00127C59" w:rsidRDefault="00532CA7" w:rsidP="00127C59">
            <w:pPr>
              <w:rPr>
                <w:rFonts w:ascii="Calibri" w:hAnsi="Calibri"/>
                <w:color w:val="000000"/>
                <w:sz w:val="16"/>
                <w:szCs w:val="16"/>
              </w:rPr>
            </w:pPr>
          </w:p>
        </w:tc>
        <w:tc>
          <w:tcPr>
            <w:tcW w:w="720" w:type="dxa"/>
            <w:shd w:val="clear" w:color="000000" w:fill="auto"/>
            <w:vAlign w:val="bottom"/>
            <w:hideMark/>
          </w:tcPr>
          <w:p w:rsidR="00532CA7" w:rsidRPr="00127C59" w:rsidRDefault="00532CA7" w:rsidP="00127C59">
            <w:pPr>
              <w:rPr>
                <w:rFonts w:ascii="Calibri" w:hAnsi="Calibri"/>
                <w:color w:val="000000"/>
                <w:sz w:val="16"/>
                <w:szCs w:val="16"/>
              </w:rPr>
            </w:pPr>
          </w:p>
        </w:tc>
        <w:tc>
          <w:tcPr>
            <w:tcW w:w="810" w:type="dxa"/>
            <w:shd w:val="clear" w:color="000000" w:fill="auto"/>
            <w:vAlign w:val="bottom"/>
            <w:hideMark/>
          </w:tcPr>
          <w:p w:rsidR="00532CA7" w:rsidRPr="00127C59" w:rsidRDefault="00532CA7" w:rsidP="00127C59">
            <w:pPr>
              <w:rPr>
                <w:rFonts w:ascii="Calibri" w:hAnsi="Calibri"/>
                <w:color w:val="000000"/>
                <w:sz w:val="16"/>
                <w:szCs w:val="16"/>
              </w:rPr>
            </w:pPr>
          </w:p>
        </w:tc>
        <w:tc>
          <w:tcPr>
            <w:tcW w:w="720" w:type="dxa"/>
            <w:shd w:val="clear" w:color="000000" w:fill="auto"/>
            <w:vAlign w:val="bottom"/>
            <w:hideMark/>
          </w:tcPr>
          <w:p w:rsidR="00532CA7" w:rsidRPr="00127C59" w:rsidRDefault="00532CA7" w:rsidP="00127C59">
            <w:pPr>
              <w:jc w:val="center"/>
              <w:rPr>
                <w:rFonts w:ascii="Calibri" w:hAnsi="Calibri"/>
                <w:color w:val="000000"/>
                <w:sz w:val="16"/>
                <w:szCs w:val="16"/>
              </w:rPr>
            </w:pPr>
          </w:p>
        </w:tc>
        <w:tc>
          <w:tcPr>
            <w:tcW w:w="720" w:type="dxa"/>
            <w:shd w:val="clear" w:color="000000" w:fill="auto"/>
            <w:vAlign w:val="bottom"/>
            <w:hideMark/>
          </w:tcPr>
          <w:p w:rsidR="00532CA7" w:rsidRPr="00127C59" w:rsidRDefault="00532CA7" w:rsidP="00127C59">
            <w:pPr>
              <w:jc w:val="center"/>
              <w:rPr>
                <w:rFonts w:ascii="Calibri" w:hAnsi="Calibri"/>
                <w:color w:val="000000"/>
                <w:sz w:val="16"/>
                <w:szCs w:val="16"/>
              </w:rPr>
            </w:pPr>
          </w:p>
        </w:tc>
        <w:tc>
          <w:tcPr>
            <w:tcW w:w="810" w:type="dxa"/>
            <w:shd w:val="clear" w:color="000000" w:fill="auto"/>
            <w:noWrap/>
            <w:vAlign w:val="bottom"/>
            <w:hideMark/>
          </w:tcPr>
          <w:p w:rsidR="00532CA7" w:rsidRPr="00127C59" w:rsidRDefault="00532CA7" w:rsidP="00127C59">
            <w:pPr>
              <w:rPr>
                <w:rFonts w:ascii="Calibri" w:hAnsi="Calibri"/>
                <w:color w:val="000000"/>
                <w:sz w:val="16"/>
                <w:szCs w:val="16"/>
              </w:rPr>
            </w:pPr>
          </w:p>
        </w:tc>
      </w:tr>
      <w:tr w:rsidR="00731C53" w:rsidRPr="00127C59" w:rsidTr="00731C53">
        <w:trPr>
          <w:cantSplit/>
          <w:trHeight w:val="225"/>
        </w:trPr>
        <w:tc>
          <w:tcPr>
            <w:tcW w:w="2265" w:type="dxa"/>
            <w:shd w:val="clear" w:color="000000" w:fill="auto"/>
            <w:vAlign w:val="bottom"/>
            <w:hideMark/>
          </w:tcPr>
          <w:p w:rsidR="00532CA7" w:rsidRPr="00127C59" w:rsidRDefault="00532CA7" w:rsidP="00127C59">
            <w:pPr>
              <w:rPr>
                <w:rFonts w:ascii="Calibri" w:hAnsi="Calibri"/>
                <w:b/>
                <w:bCs/>
                <w:color w:val="000000"/>
                <w:sz w:val="16"/>
                <w:szCs w:val="16"/>
              </w:rPr>
            </w:pPr>
            <w:r>
              <w:rPr>
                <w:rFonts w:ascii="Calibri" w:hAnsi="Calibri"/>
                <w:b/>
                <w:bCs/>
                <w:color w:val="000000"/>
                <w:sz w:val="16"/>
                <w:szCs w:val="16"/>
              </w:rPr>
              <w:t xml:space="preserve">List Emergency Response Pages </w:t>
            </w:r>
          </w:p>
        </w:tc>
        <w:tc>
          <w:tcPr>
            <w:tcW w:w="810" w:type="dxa"/>
            <w:shd w:val="clear" w:color="000000" w:fill="auto"/>
            <w:noWrap/>
            <w:vAlign w:val="bottom"/>
            <w:hideMark/>
          </w:tcPr>
          <w:p w:rsidR="00532CA7" w:rsidRPr="00127C59" w:rsidRDefault="00532CA7" w:rsidP="00127C59">
            <w:pPr>
              <w:rPr>
                <w:rFonts w:ascii="Calibri" w:hAnsi="Calibri"/>
                <w:color w:val="000000"/>
                <w:sz w:val="16"/>
                <w:szCs w:val="16"/>
              </w:rPr>
            </w:pPr>
            <w:r>
              <w:rPr>
                <w:rFonts w:ascii="Calibri" w:hAnsi="Calibri"/>
                <w:color w:val="000000"/>
                <w:sz w:val="16"/>
                <w:szCs w:val="16"/>
              </w:rPr>
              <w:t>LA</w:t>
            </w:r>
            <w:r w:rsidR="00731C53">
              <w:rPr>
                <w:rFonts w:ascii="Calibri" w:hAnsi="Calibri"/>
                <w:color w:val="000000"/>
                <w:sz w:val="16"/>
                <w:szCs w:val="16"/>
              </w:rPr>
              <w:t>, R, S</w:t>
            </w:r>
          </w:p>
        </w:tc>
        <w:tc>
          <w:tcPr>
            <w:tcW w:w="720" w:type="dxa"/>
            <w:shd w:val="clear" w:color="000000" w:fill="auto"/>
            <w:vAlign w:val="bottom"/>
            <w:hideMark/>
          </w:tcPr>
          <w:p w:rsidR="00532CA7" w:rsidRPr="00127C59" w:rsidRDefault="00532CA7" w:rsidP="00127C59">
            <w:pPr>
              <w:jc w:val="center"/>
              <w:rPr>
                <w:rFonts w:ascii="Calibri" w:hAnsi="Calibri"/>
                <w:color w:val="000000"/>
                <w:sz w:val="16"/>
                <w:szCs w:val="16"/>
              </w:rPr>
            </w:pPr>
            <w:r>
              <w:rPr>
                <w:rFonts w:ascii="Calibri" w:hAnsi="Calibri"/>
                <w:color w:val="000000"/>
                <w:sz w:val="16"/>
                <w:szCs w:val="16"/>
              </w:rPr>
              <w:t>LA</w:t>
            </w:r>
            <w:r w:rsidR="00731C53">
              <w:rPr>
                <w:rFonts w:ascii="Calibri" w:hAnsi="Calibri"/>
                <w:color w:val="000000"/>
                <w:sz w:val="16"/>
                <w:szCs w:val="16"/>
              </w:rPr>
              <w:t>, R, S</w:t>
            </w:r>
          </w:p>
        </w:tc>
        <w:tc>
          <w:tcPr>
            <w:tcW w:w="720" w:type="dxa"/>
            <w:shd w:val="clear" w:color="000000" w:fill="auto"/>
            <w:vAlign w:val="bottom"/>
            <w:hideMark/>
          </w:tcPr>
          <w:p w:rsidR="00532CA7" w:rsidRPr="00127C59" w:rsidRDefault="00532CA7" w:rsidP="00127C59">
            <w:pPr>
              <w:jc w:val="center"/>
              <w:rPr>
                <w:rFonts w:ascii="Calibri" w:hAnsi="Calibri"/>
                <w:color w:val="000000"/>
                <w:sz w:val="16"/>
                <w:szCs w:val="16"/>
              </w:rPr>
            </w:pPr>
            <w:r>
              <w:rPr>
                <w:rFonts w:ascii="Calibri" w:hAnsi="Calibri"/>
                <w:color w:val="000000"/>
                <w:sz w:val="16"/>
                <w:szCs w:val="16"/>
              </w:rPr>
              <w:t>LA</w:t>
            </w:r>
            <w:r w:rsidR="00731C53">
              <w:rPr>
                <w:rFonts w:ascii="Calibri" w:hAnsi="Calibri"/>
                <w:color w:val="000000"/>
                <w:sz w:val="16"/>
                <w:szCs w:val="16"/>
              </w:rPr>
              <w:t>, R, S</w:t>
            </w:r>
          </w:p>
        </w:tc>
        <w:tc>
          <w:tcPr>
            <w:tcW w:w="810" w:type="dxa"/>
            <w:shd w:val="clear" w:color="000000" w:fill="auto"/>
            <w:vAlign w:val="bottom"/>
            <w:hideMark/>
          </w:tcPr>
          <w:p w:rsidR="00532CA7" w:rsidRPr="00127C59" w:rsidRDefault="00532CA7" w:rsidP="00127C59">
            <w:pPr>
              <w:jc w:val="center"/>
              <w:rPr>
                <w:rFonts w:ascii="Calibri" w:hAnsi="Calibri"/>
                <w:color w:val="000000"/>
                <w:sz w:val="16"/>
                <w:szCs w:val="16"/>
              </w:rPr>
            </w:pPr>
            <w:r>
              <w:rPr>
                <w:rFonts w:ascii="Calibri" w:hAnsi="Calibri"/>
                <w:color w:val="000000"/>
                <w:sz w:val="16"/>
                <w:szCs w:val="16"/>
              </w:rPr>
              <w:t>LA</w:t>
            </w:r>
            <w:r w:rsidR="00731C53">
              <w:rPr>
                <w:rFonts w:ascii="Calibri" w:hAnsi="Calibri"/>
                <w:color w:val="000000"/>
                <w:sz w:val="16"/>
                <w:szCs w:val="16"/>
              </w:rPr>
              <w:t>, R, S</w:t>
            </w:r>
          </w:p>
        </w:tc>
        <w:tc>
          <w:tcPr>
            <w:tcW w:w="720" w:type="dxa"/>
            <w:shd w:val="clear" w:color="000000" w:fill="auto"/>
            <w:vAlign w:val="bottom"/>
            <w:hideMark/>
          </w:tcPr>
          <w:p w:rsidR="00532CA7" w:rsidRPr="00127C59" w:rsidRDefault="00532CA7" w:rsidP="00127C59">
            <w:pPr>
              <w:jc w:val="center"/>
              <w:rPr>
                <w:rFonts w:ascii="Calibri" w:hAnsi="Calibri"/>
                <w:color w:val="000000"/>
                <w:sz w:val="16"/>
                <w:szCs w:val="16"/>
              </w:rPr>
            </w:pPr>
          </w:p>
        </w:tc>
        <w:tc>
          <w:tcPr>
            <w:tcW w:w="720" w:type="dxa"/>
            <w:shd w:val="clear" w:color="000000" w:fill="auto"/>
            <w:vAlign w:val="bottom"/>
            <w:hideMark/>
          </w:tcPr>
          <w:p w:rsidR="00532CA7" w:rsidRPr="00127C59" w:rsidRDefault="00532CA7" w:rsidP="00127C59">
            <w:pPr>
              <w:jc w:val="center"/>
              <w:rPr>
                <w:rFonts w:ascii="Calibri" w:hAnsi="Calibri"/>
                <w:color w:val="000000"/>
                <w:sz w:val="16"/>
                <w:szCs w:val="16"/>
              </w:rPr>
            </w:pPr>
          </w:p>
        </w:tc>
        <w:tc>
          <w:tcPr>
            <w:tcW w:w="810" w:type="dxa"/>
            <w:shd w:val="clear" w:color="000000" w:fill="auto"/>
            <w:vAlign w:val="bottom"/>
            <w:hideMark/>
          </w:tcPr>
          <w:p w:rsidR="00532CA7" w:rsidRPr="00127C59" w:rsidRDefault="00532CA7" w:rsidP="00127C59">
            <w:pPr>
              <w:jc w:val="center"/>
              <w:rPr>
                <w:rFonts w:ascii="Calibri" w:hAnsi="Calibri"/>
                <w:color w:val="000000"/>
                <w:sz w:val="16"/>
                <w:szCs w:val="16"/>
              </w:rPr>
            </w:pPr>
          </w:p>
        </w:tc>
        <w:tc>
          <w:tcPr>
            <w:tcW w:w="630" w:type="dxa"/>
            <w:shd w:val="clear" w:color="000000" w:fill="auto"/>
            <w:vAlign w:val="bottom"/>
            <w:hideMark/>
          </w:tcPr>
          <w:p w:rsidR="00532CA7" w:rsidRPr="00127C59" w:rsidRDefault="00532CA7" w:rsidP="00127C59">
            <w:pPr>
              <w:jc w:val="center"/>
              <w:rPr>
                <w:rFonts w:ascii="Calibri" w:hAnsi="Calibri"/>
                <w:color w:val="000000"/>
                <w:sz w:val="16"/>
                <w:szCs w:val="16"/>
              </w:rPr>
            </w:pPr>
          </w:p>
        </w:tc>
        <w:tc>
          <w:tcPr>
            <w:tcW w:w="900" w:type="dxa"/>
            <w:shd w:val="clear" w:color="000000" w:fill="auto"/>
            <w:vAlign w:val="bottom"/>
            <w:hideMark/>
          </w:tcPr>
          <w:p w:rsidR="00532CA7" w:rsidRPr="00127C59" w:rsidRDefault="00532CA7" w:rsidP="00127C59">
            <w:pPr>
              <w:jc w:val="center"/>
              <w:rPr>
                <w:rFonts w:ascii="Calibri" w:hAnsi="Calibri"/>
                <w:color w:val="000000"/>
                <w:sz w:val="16"/>
                <w:szCs w:val="16"/>
              </w:rPr>
            </w:pPr>
          </w:p>
        </w:tc>
        <w:tc>
          <w:tcPr>
            <w:tcW w:w="720" w:type="dxa"/>
            <w:shd w:val="clear" w:color="000000" w:fill="auto"/>
            <w:vAlign w:val="bottom"/>
            <w:hideMark/>
          </w:tcPr>
          <w:p w:rsidR="00532CA7" w:rsidRPr="00127C59" w:rsidRDefault="00532CA7" w:rsidP="00127C59">
            <w:pPr>
              <w:rPr>
                <w:rFonts w:ascii="Calibri" w:hAnsi="Calibri"/>
                <w:color w:val="000000"/>
                <w:sz w:val="16"/>
                <w:szCs w:val="16"/>
              </w:rPr>
            </w:pPr>
          </w:p>
        </w:tc>
        <w:tc>
          <w:tcPr>
            <w:tcW w:w="720" w:type="dxa"/>
            <w:shd w:val="clear" w:color="000000" w:fill="auto"/>
            <w:vAlign w:val="bottom"/>
            <w:hideMark/>
          </w:tcPr>
          <w:p w:rsidR="00532CA7" w:rsidRPr="00127C59" w:rsidRDefault="00532CA7" w:rsidP="00127C59">
            <w:pPr>
              <w:rPr>
                <w:rFonts w:ascii="Calibri" w:hAnsi="Calibri"/>
                <w:color w:val="000000"/>
                <w:sz w:val="16"/>
                <w:szCs w:val="16"/>
              </w:rPr>
            </w:pPr>
          </w:p>
        </w:tc>
        <w:tc>
          <w:tcPr>
            <w:tcW w:w="720" w:type="dxa"/>
            <w:shd w:val="clear" w:color="000000" w:fill="auto"/>
            <w:vAlign w:val="bottom"/>
            <w:hideMark/>
          </w:tcPr>
          <w:p w:rsidR="00532CA7" w:rsidRPr="00127C59" w:rsidRDefault="00532CA7" w:rsidP="00127C59">
            <w:pPr>
              <w:rPr>
                <w:rFonts w:ascii="Calibri" w:hAnsi="Calibri"/>
                <w:color w:val="000000"/>
                <w:sz w:val="16"/>
                <w:szCs w:val="16"/>
              </w:rPr>
            </w:pPr>
          </w:p>
        </w:tc>
        <w:tc>
          <w:tcPr>
            <w:tcW w:w="810" w:type="dxa"/>
            <w:shd w:val="clear" w:color="000000" w:fill="auto"/>
            <w:vAlign w:val="bottom"/>
            <w:hideMark/>
          </w:tcPr>
          <w:p w:rsidR="00532CA7" w:rsidRPr="00127C59" w:rsidRDefault="00532CA7" w:rsidP="00127C59">
            <w:pPr>
              <w:rPr>
                <w:rFonts w:ascii="Calibri" w:hAnsi="Calibri"/>
                <w:color w:val="000000"/>
                <w:sz w:val="16"/>
                <w:szCs w:val="16"/>
              </w:rPr>
            </w:pPr>
          </w:p>
        </w:tc>
        <w:tc>
          <w:tcPr>
            <w:tcW w:w="720" w:type="dxa"/>
            <w:shd w:val="clear" w:color="000000" w:fill="auto"/>
            <w:vAlign w:val="bottom"/>
            <w:hideMark/>
          </w:tcPr>
          <w:p w:rsidR="00532CA7" w:rsidRPr="00127C59" w:rsidRDefault="00532CA7" w:rsidP="00127C59">
            <w:pPr>
              <w:jc w:val="center"/>
              <w:rPr>
                <w:rFonts w:ascii="Calibri" w:hAnsi="Calibri"/>
                <w:color w:val="000000"/>
                <w:sz w:val="16"/>
                <w:szCs w:val="16"/>
              </w:rPr>
            </w:pPr>
          </w:p>
        </w:tc>
        <w:tc>
          <w:tcPr>
            <w:tcW w:w="720" w:type="dxa"/>
            <w:shd w:val="clear" w:color="000000" w:fill="auto"/>
            <w:vAlign w:val="bottom"/>
            <w:hideMark/>
          </w:tcPr>
          <w:p w:rsidR="00532CA7" w:rsidRPr="00127C59" w:rsidRDefault="00532CA7" w:rsidP="00127C59">
            <w:pPr>
              <w:jc w:val="center"/>
              <w:rPr>
                <w:rFonts w:ascii="Calibri" w:hAnsi="Calibri"/>
                <w:color w:val="000000"/>
                <w:sz w:val="16"/>
                <w:szCs w:val="16"/>
              </w:rPr>
            </w:pPr>
          </w:p>
        </w:tc>
        <w:tc>
          <w:tcPr>
            <w:tcW w:w="810" w:type="dxa"/>
            <w:shd w:val="clear" w:color="000000" w:fill="auto"/>
            <w:noWrap/>
            <w:vAlign w:val="bottom"/>
            <w:hideMark/>
          </w:tcPr>
          <w:p w:rsidR="00532CA7" w:rsidRPr="00127C59" w:rsidRDefault="00731C53" w:rsidP="00127C59">
            <w:pPr>
              <w:rPr>
                <w:rFonts w:ascii="Calibri" w:hAnsi="Calibri"/>
                <w:color w:val="000000"/>
                <w:sz w:val="16"/>
                <w:szCs w:val="16"/>
              </w:rPr>
            </w:pPr>
            <w:r>
              <w:rPr>
                <w:rFonts w:ascii="Calibri" w:hAnsi="Calibri"/>
                <w:color w:val="000000"/>
                <w:sz w:val="16"/>
                <w:szCs w:val="16"/>
              </w:rPr>
              <w:t>LA, R, S</w:t>
            </w:r>
          </w:p>
        </w:tc>
      </w:tr>
      <w:tr w:rsidR="00731C53" w:rsidRPr="00127C59" w:rsidTr="00731C53">
        <w:trPr>
          <w:cantSplit/>
          <w:trHeight w:val="225"/>
        </w:trPr>
        <w:tc>
          <w:tcPr>
            <w:tcW w:w="2265" w:type="dxa"/>
            <w:shd w:val="clear" w:color="000000" w:fill="auto"/>
            <w:vAlign w:val="bottom"/>
            <w:hideMark/>
          </w:tcPr>
          <w:p w:rsidR="00640C78" w:rsidRDefault="00640C78" w:rsidP="00127C59">
            <w:pPr>
              <w:rPr>
                <w:rFonts w:ascii="Calibri" w:hAnsi="Calibri"/>
                <w:b/>
                <w:bCs/>
                <w:color w:val="000000"/>
                <w:sz w:val="16"/>
                <w:szCs w:val="16"/>
              </w:rPr>
            </w:pPr>
            <w:r>
              <w:rPr>
                <w:rFonts w:ascii="Calibri" w:hAnsi="Calibri"/>
                <w:b/>
                <w:bCs/>
                <w:color w:val="000000"/>
                <w:sz w:val="16"/>
                <w:szCs w:val="16"/>
              </w:rPr>
              <w:lastRenderedPageBreak/>
              <w:t>Promote Emergency Response Pages</w:t>
            </w:r>
          </w:p>
        </w:tc>
        <w:tc>
          <w:tcPr>
            <w:tcW w:w="810" w:type="dxa"/>
            <w:shd w:val="clear" w:color="000000" w:fill="auto"/>
            <w:noWrap/>
            <w:vAlign w:val="bottom"/>
            <w:hideMark/>
          </w:tcPr>
          <w:p w:rsidR="00640C78" w:rsidRDefault="00640C78" w:rsidP="00127C59">
            <w:pPr>
              <w:rPr>
                <w:rFonts w:ascii="Calibri" w:hAnsi="Calibri"/>
                <w:color w:val="000000"/>
                <w:sz w:val="16"/>
                <w:szCs w:val="16"/>
              </w:rPr>
            </w:pPr>
            <w:r>
              <w:rPr>
                <w:rFonts w:ascii="Calibri" w:hAnsi="Calibri"/>
                <w:color w:val="000000"/>
                <w:sz w:val="16"/>
                <w:szCs w:val="16"/>
              </w:rPr>
              <w:t>LA</w:t>
            </w:r>
          </w:p>
        </w:tc>
        <w:tc>
          <w:tcPr>
            <w:tcW w:w="720" w:type="dxa"/>
            <w:shd w:val="clear" w:color="000000" w:fill="auto"/>
            <w:vAlign w:val="bottom"/>
            <w:hideMark/>
          </w:tcPr>
          <w:p w:rsidR="00640C78" w:rsidRDefault="00640C78" w:rsidP="00127C59">
            <w:pPr>
              <w:jc w:val="center"/>
              <w:rPr>
                <w:rFonts w:ascii="Calibri" w:hAnsi="Calibri"/>
                <w:color w:val="000000"/>
                <w:sz w:val="16"/>
                <w:szCs w:val="16"/>
              </w:rPr>
            </w:pPr>
          </w:p>
        </w:tc>
        <w:tc>
          <w:tcPr>
            <w:tcW w:w="720" w:type="dxa"/>
            <w:shd w:val="clear" w:color="000000" w:fill="auto"/>
            <w:vAlign w:val="bottom"/>
            <w:hideMark/>
          </w:tcPr>
          <w:p w:rsidR="00640C78" w:rsidRDefault="00640C78" w:rsidP="00127C59">
            <w:pPr>
              <w:jc w:val="center"/>
              <w:rPr>
                <w:rFonts w:ascii="Calibri" w:hAnsi="Calibri"/>
                <w:color w:val="000000"/>
                <w:sz w:val="16"/>
                <w:szCs w:val="16"/>
              </w:rPr>
            </w:pPr>
          </w:p>
        </w:tc>
        <w:tc>
          <w:tcPr>
            <w:tcW w:w="810" w:type="dxa"/>
            <w:shd w:val="clear" w:color="000000" w:fill="auto"/>
            <w:vAlign w:val="bottom"/>
            <w:hideMark/>
          </w:tcPr>
          <w:p w:rsidR="00640C78" w:rsidRDefault="00640C78" w:rsidP="00127C59">
            <w:pPr>
              <w:jc w:val="center"/>
              <w:rPr>
                <w:rFonts w:ascii="Calibri" w:hAnsi="Calibri"/>
                <w:color w:val="000000"/>
                <w:sz w:val="16"/>
                <w:szCs w:val="16"/>
              </w:rPr>
            </w:pPr>
          </w:p>
        </w:tc>
        <w:tc>
          <w:tcPr>
            <w:tcW w:w="720" w:type="dxa"/>
            <w:shd w:val="clear" w:color="000000" w:fill="auto"/>
            <w:vAlign w:val="bottom"/>
            <w:hideMark/>
          </w:tcPr>
          <w:p w:rsidR="00640C78" w:rsidRPr="00127C59" w:rsidRDefault="00640C78" w:rsidP="00127C59">
            <w:pPr>
              <w:jc w:val="center"/>
              <w:rPr>
                <w:rFonts w:ascii="Calibri" w:hAnsi="Calibri"/>
                <w:color w:val="000000"/>
                <w:sz w:val="16"/>
                <w:szCs w:val="16"/>
              </w:rPr>
            </w:pPr>
          </w:p>
        </w:tc>
        <w:tc>
          <w:tcPr>
            <w:tcW w:w="720" w:type="dxa"/>
            <w:shd w:val="clear" w:color="000000" w:fill="auto"/>
            <w:vAlign w:val="bottom"/>
            <w:hideMark/>
          </w:tcPr>
          <w:p w:rsidR="00640C78" w:rsidRPr="00127C59" w:rsidRDefault="00640C78" w:rsidP="00127C59">
            <w:pPr>
              <w:jc w:val="center"/>
              <w:rPr>
                <w:rFonts w:ascii="Calibri" w:hAnsi="Calibri"/>
                <w:color w:val="000000"/>
                <w:sz w:val="16"/>
                <w:szCs w:val="16"/>
              </w:rPr>
            </w:pPr>
          </w:p>
        </w:tc>
        <w:tc>
          <w:tcPr>
            <w:tcW w:w="810" w:type="dxa"/>
            <w:shd w:val="clear" w:color="000000" w:fill="auto"/>
            <w:vAlign w:val="bottom"/>
            <w:hideMark/>
          </w:tcPr>
          <w:p w:rsidR="00640C78" w:rsidRPr="00127C59" w:rsidRDefault="00640C78" w:rsidP="00127C59">
            <w:pPr>
              <w:jc w:val="center"/>
              <w:rPr>
                <w:rFonts w:ascii="Calibri" w:hAnsi="Calibri"/>
                <w:color w:val="000000"/>
                <w:sz w:val="16"/>
                <w:szCs w:val="16"/>
              </w:rPr>
            </w:pPr>
          </w:p>
        </w:tc>
        <w:tc>
          <w:tcPr>
            <w:tcW w:w="630" w:type="dxa"/>
            <w:shd w:val="clear" w:color="000000" w:fill="auto"/>
            <w:vAlign w:val="bottom"/>
            <w:hideMark/>
          </w:tcPr>
          <w:p w:rsidR="00640C78" w:rsidRPr="00127C59" w:rsidRDefault="00640C78" w:rsidP="00127C59">
            <w:pPr>
              <w:jc w:val="center"/>
              <w:rPr>
                <w:rFonts w:ascii="Calibri" w:hAnsi="Calibri"/>
                <w:color w:val="000000"/>
                <w:sz w:val="16"/>
                <w:szCs w:val="16"/>
              </w:rPr>
            </w:pPr>
          </w:p>
        </w:tc>
        <w:tc>
          <w:tcPr>
            <w:tcW w:w="900" w:type="dxa"/>
            <w:shd w:val="clear" w:color="000000" w:fill="auto"/>
            <w:vAlign w:val="bottom"/>
            <w:hideMark/>
          </w:tcPr>
          <w:p w:rsidR="00640C78" w:rsidRPr="00127C59" w:rsidRDefault="00640C78" w:rsidP="00127C59">
            <w:pPr>
              <w:jc w:val="center"/>
              <w:rPr>
                <w:rFonts w:ascii="Calibri" w:hAnsi="Calibri"/>
                <w:color w:val="000000"/>
                <w:sz w:val="16"/>
                <w:szCs w:val="16"/>
              </w:rPr>
            </w:pPr>
          </w:p>
        </w:tc>
        <w:tc>
          <w:tcPr>
            <w:tcW w:w="720" w:type="dxa"/>
            <w:shd w:val="clear" w:color="000000" w:fill="auto"/>
            <w:vAlign w:val="bottom"/>
            <w:hideMark/>
          </w:tcPr>
          <w:p w:rsidR="00640C78" w:rsidRPr="00127C59" w:rsidRDefault="00640C78" w:rsidP="00127C59">
            <w:pPr>
              <w:rPr>
                <w:rFonts w:ascii="Calibri" w:hAnsi="Calibri"/>
                <w:color w:val="000000"/>
                <w:sz w:val="16"/>
                <w:szCs w:val="16"/>
              </w:rPr>
            </w:pPr>
          </w:p>
        </w:tc>
        <w:tc>
          <w:tcPr>
            <w:tcW w:w="720" w:type="dxa"/>
            <w:shd w:val="clear" w:color="000000" w:fill="auto"/>
            <w:vAlign w:val="bottom"/>
            <w:hideMark/>
          </w:tcPr>
          <w:p w:rsidR="00640C78" w:rsidRPr="00127C59" w:rsidRDefault="00640C78" w:rsidP="00127C59">
            <w:pPr>
              <w:rPr>
                <w:rFonts w:ascii="Calibri" w:hAnsi="Calibri"/>
                <w:color w:val="000000"/>
                <w:sz w:val="16"/>
                <w:szCs w:val="16"/>
              </w:rPr>
            </w:pPr>
          </w:p>
        </w:tc>
        <w:tc>
          <w:tcPr>
            <w:tcW w:w="720" w:type="dxa"/>
            <w:shd w:val="clear" w:color="000000" w:fill="auto"/>
            <w:vAlign w:val="bottom"/>
            <w:hideMark/>
          </w:tcPr>
          <w:p w:rsidR="00640C78" w:rsidRPr="00127C59" w:rsidRDefault="00640C78" w:rsidP="00127C59">
            <w:pPr>
              <w:rPr>
                <w:rFonts w:ascii="Calibri" w:hAnsi="Calibri"/>
                <w:color w:val="000000"/>
                <w:sz w:val="16"/>
                <w:szCs w:val="16"/>
              </w:rPr>
            </w:pPr>
          </w:p>
        </w:tc>
        <w:tc>
          <w:tcPr>
            <w:tcW w:w="810" w:type="dxa"/>
            <w:shd w:val="clear" w:color="000000" w:fill="auto"/>
            <w:vAlign w:val="bottom"/>
            <w:hideMark/>
          </w:tcPr>
          <w:p w:rsidR="00640C78" w:rsidRPr="00127C59" w:rsidRDefault="00640C78" w:rsidP="00127C59">
            <w:pPr>
              <w:rPr>
                <w:rFonts w:ascii="Calibri" w:hAnsi="Calibri"/>
                <w:color w:val="000000"/>
                <w:sz w:val="16"/>
                <w:szCs w:val="16"/>
              </w:rPr>
            </w:pPr>
          </w:p>
        </w:tc>
        <w:tc>
          <w:tcPr>
            <w:tcW w:w="720" w:type="dxa"/>
            <w:shd w:val="clear" w:color="000000" w:fill="auto"/>
            <w:vAlign w:val="bottom"/>
            <w:hideMark/>
          </w:tcPr>
          <w:p w:rsidR="00640C78" w:rsidRPr="00127C59" w:rsidRDefault="00640C78" w:rsidP="00127C59">
            <w:pPr>
              <w:jc w:val="center"/>
              <w:rPr>
                <w:rFonts w:ascii="Calibri" w:hAnsi="Calibri"/>
                <w:color w:val="000000"/>
                <w:sz w:val="16"/>
                <w:szCs w:val="16"/>
              </w:rPr>
            </w:pPr>
          </w:p>
        </w:tc>
        <w:tc>
          <w:tcPr>
            <w:tcW w:w="720" w:type="dxa"/>
            <w:shd w:val="clear" w:color="000000" w:fill="auto"/>
            <w:vAlign w:val="bottom"/>
            <w:hideMark/>
          </w:tcPr>
          <w:p w:rsidR="00640C78" w:rsidRPr="00127C59" w:rsidRDefault="00640C78" w:rsidP="00127C59">
            <w:pPr>
              <w:jc w:val="center"/>
              <w:rPr>
                <w:rFonts w:ascii="Calibri" w:hAnsi="Calibri"/>
                <w:color w:val="000000"/>
                <w:sz w:val="16"/>
                <w:szCs w:val="16"/>
              </w:rPr>
            </w:pPr>
          </w:p>
        </w:tc>
        <w:tc>
          <w:tcPr>
            <w:tcW w:w="810" w:type="dxa"/>
            <w:shd w:val="clear" w:color="000000" w:fill="auto"/>
            <w:noWrap/>
            <w:vAlign w:val="bottom"/>
            <w:hideMark/>
          </w:tcPr>
          <w:p w:rsidR="00640C78" w:rsidRPr="00127C59" w:rsidRDefault="00640C78" w:rsidP="00127C59">
            <w:pPr>
              <w:rPr>
                <w:rFonts w:ascii="Calibri" w:hAnsi="Calibri"/>
                <w:color w:val="000000"/>
                <w:sz w:val="16"/>
                <w:szCs w:val="16"/>
              </w:rPr>
            </w:pPr>
          </w:p>
        </w:tc>
      </w:tr>
      <w:tr w:rsidR="00731C53" w:rsidRPr="00127C59" w:rsidTr="00731C53">
        <w:trPr>
          <w:cantSplit/>
          <w:trHeight w:val="225"/>
        </w:trPr>
        <w:tc>
          <w:tcPr>
            <w:tcW w:w="2265" w:type="dxa"/>
            <w:shd w:val="clear" w:color="000000" w:fill="D8D8D8"/>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Homepage</w:t>
            </w:r>
          </w:p>
        </w:tc>
        <w:tc>
          <w:tcPr>
            <w:tcW w:w="810" w:type="dxa"/>
            <w:shd w:val="clear" w:color="000000" w:fill="D8D8D8"/>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81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81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63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90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810" w:type="dxa"/>
            <w:shd w:val="clear" w:color="000000" w:fill="D8D8D8"/>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810" w:type="dxa"/>
            <w:shd w:val="clear" w:color="000000" w:fill="D8D8D8"/>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r>
      <w:tr w:rsidR="00722772" w:rsidRPr="00127C59" w:rsidTr="00731C53">
        <w:trPr>
          <w:cantSplit/>
          <w:trHeight w:val="225"/>
        </w:trPr>
        <w:tc>
          <w:tcPr>
            <w:tcW w:w="2265"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Add Google Event Calendar</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63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31C53">
        <w:trPr>
          <w:cantSplit/>
          <w:trHeight w:val="225"/>
        </w:trPr>
        <w:tc>
          <w:tcPr>
            <w:tcW w:w="2265"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Add Announcement Link</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63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31C53">
        <w:trPr>
          <w:cantSplit/>
          <w:trHeight w:val="225"/>
        </w:trPr>
        <w:tc>
          <w:tcPr>
            <w:tcW w:w="2265"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Edit Category Helper Texts</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63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31C53">
        <w:trPr>
          <w:cantSplit/>
          <w:trHeight w:val="225"/>
        </w:trPr>
        <w:tc>
          <w:tcPr>
            <w:tcW w:w="2265"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Edit Featured Sites:  Add Featured Site</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63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31C53">
        <w:trPr>
          <w:cantSplit/>
          <w:trHeight w:val="225"/>
        </w:trPr>
        <w:tc>
          <w:tcPr>
            <w:tcW w:w="2265"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Edit Featured Sites:  List Featured Sites</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63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r>
      <w:tr w:rsidR="00722772" w:rsidRPr="00127C59" w:rsidTr="00731C53">
        <w:trPr>
          <w:cantSplit/>
          <w:trHeight w:val="225"/>
        </w:trPr>
        <w:tc>
          <w:tcPr>
            <w:tcW w:w="2265"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View Homepage</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63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31C53">
        <w:trPr>
          <w:cantSplit/>
          <w:trHeight w:val="240"/>
        </w:trPr>
        <w:tc>
          <w:tcPr>
            <w:tcW w:w="2265"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Promote Homepage Changes</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63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31C53" w:rsidRPr="00127C59" w:rsidTr="00731C53">
        <w:trPr>
          <w:cantSplit/>
          <w:trHeight w:val="225"/>
        </w:trPr>
        <w:tc>
          <w:tcPr>
            <w:tcW w:w="2265" w:type="dxa"/>
            <w:shd w:val="clear" w:color="000000" w:fill="D8D8D8"/>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Admin</w:t>
            </w:r>
          </w:p>
        </w:tc>
        <w:tc>
          <w:tcPr>
            <w:tcW w:w="810" w:type="dxa"/>
            <w:shd w:val="clear" w:color="000000" w:fill="D8D8D8"/>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81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81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63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90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810" w:type="dxa"/>
            <w:shd w:val="clear" w:color="000000" w:fill="D8D8D8"/>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810" w:type="dxa"/>
            <w:shd w:val="clear" w:color="000000" w:fill="D8D8D8"/>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r>
      <w:tr w:rsidR="00722772" w:rsidRPr="00127C59" w:rsidTr="00731C53">
        <w:trPr>
          <w:cantSplit/>
          <w:trHeight w:val="225"/>
        </w:trPr>
        <w:tc>
          <w:tcPr>
            <w:tcW w:w="2265" w:type="dxa"/>
            <w:shd w:val="clear" w:color="auto" w:fill="auto"/>
            <w:vAlign w:val="bottom"/>
            <w:hideMark/>
          </w:tcPr>
          <w:p w:rsidR="00127C59" w:rsidRPr="0044085E" w:rsidRDefault="00127C59" w:rsidP="00127C59">
            <w:pPr>
              <w:rPr>
                <w:rFonts w:ascii="Calibri" w:hAnsi="Calibri"/>
                <w:b/>
                <w:bCs/>
                <w:color w:val="000000"/>
                <w:sz w:val="16"/>
                <w:szCs w:val="16"/>
                <w:highlight w:val="green"/>
              </w:rPr>
            </w:pPr>
            <w:r w:rsidRPr="00532CA7">
              <w:rPr>
                <w:rFonts w:ascii="Calibri" w:hAnsi="Calibri"/>
                <w:b/>
                <w:bCs/>
                <w:color w:val="000000"/>
                <w:sz w:val="16"/>
                <w:szCs w:val="16"/>
              </w:rPr>
              <w:t>Accounts:  Add User</w:t>
            </w:r>
            <w:r w:rsidR="00731C53">
              <w:rPr>
                <w:rFonts w:ascii="Calibri" w:hAnsi="Calibri"/>
                <w:b/>
                <w:bCs/>
                <w:color w:val="000000"/>
                <w:sz w:val="16"/>
                <w:szCs w:val="16"/>
              </w:rPr>
              <w:t xml:space="preserve"> and Assign Privileges **</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532CA7">
              <w:rPr>
                <w:rFonts w:ascii="Calibri" w:hAnsi="Calibri"/>
                <w:color w:val="000000"/>
                <w:sz w:val="16"/>
                <w:szCs w:val="16"/>
              </w:rPr>
              <w:t>LA</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63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31C53">
        <w:trPr>
          <w:cantSplit/>
          <w:trHeight w:val="225"/>
        </w:trPr>
        <w:tc>
          <w:tcPr>
            <w:tcW w:w="2265"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Accounts:  List Users</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LA</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LA</w:t>
            </w: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LA</w:t>
            </w: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LA</w:t>
            </w:r>
          </w:p>
        </w:tc>
        <w:tc>
          <w:tcPr>
            <w:tcW w:w="63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31C53">
        <w:trPr>
          <w:cantSplit/>
          <w:trHeight w:val="225"/>
        </w:trPr>
        <w:tc>
          <w:tcPr>
            <w:tcW w:w="2265" w:type="dxa"/>
            <w:tcBorders>
              <w:bottom w:val="single" w:sz="4" w:space="0" w:color="auto"/>
            </w:tcBorders>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Accounts:  Change Password</w:t>
            </w:r>
          </w:p>
        </w:tc>
        <w:tc>
          <w:tcPr>
            <w:tcW w:w="810" w:type="dxa"/>
            <w:tcBorders>
              <w:bottom w:val="single" w:sz="4" w:space="0" w:color="auto"/>
            </w:tcBorders>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tcBorders>
              <w:bottom w:val="single" w:sz="4" w:space="0" w:color="auto"/>
            </w:tcBorders>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tcBorders>
              <w:bottom w:val="single" w:sz="4" w:space="0" w:color="auto"/>
            </w:tcBorders>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tcBorders>
              <w:bottom w:val="single" w:sz="4" w:space="0" w:color="auto"/>
            </w:tcBorders>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tcBorders>
              <w:bottom w:val="single" w:sz="4" w:space="0" w:color="auto"/>
            </w:tcBorders>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tcBorders>
              <w:bottom w:val="single" w:sz="4" w:space="0" w:color="auto"/>
            </w:tcBorders>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tcBorders>
              <w:bottom w:val="single" w:sz="4" w:space="0" w:color="auto"/>
            </w:tcBorders>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630" w:type="dxa"/>
            <w:tcBorders>
              <w:bottom w:val="single" w:sz="4" w:space="0" w:color="auto"/>
            </w:tcBorders>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tcBorders>
              <w:bottom w:val="single" w:sz="4" w:space="0" w:color="auto"/>
            </w:tcBorders>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tcBorders>
              <w:bottom w:val="single" w:sz="4" w:space="0" w:color="auto"/>
            </w:tcBorders>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tcBorders>
              <w:bottom w:val="single" w:sz="4" w:space="0" w:color="auto"/>
            </w:tcBorders>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tcBorders>
              <w:bottom w:val="single" w:sz="4" w:space="0" w:color="auto"/>
            </w:tcBorders>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tcBorders>
              <w:bottom w:val="single" w:sz="4" w:space="0" w:color="auto"/>
            </w:tcBorders>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tcBorders>
              <w:bottom w:val="single" w:sz="4" w:space="0" w:color="auto"/>
            </w:tcBorders>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tcBorders>
              <w:bottom w:val="single" w:sz="4" w:space="0" w:color="auto"/>
            </w:tcBorders>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tcBorders>
              <w:bottom w:val="single" w:sz="4" w:space="0" w:color="auto"/>
            </w:tcBorders>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31C53">
        <w:trPr>
          <w:cantSplit/>
          <w:trHeight w:val="225"/>
        </w:trPr>
        <w:tc>
          <w:tcPr>
            <w:tcW w:w="2265"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Audit:  Set Audit Profile</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63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31C53">
        <w:trPr>
          <w:cantSplit/>
          <w:trHeight w:val="225"/>
        </w:trPr>
        <w:tc>
          <w:tcPr>
            <w:tcW w:w="2265"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Audit: Hide Audit Message</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63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31C53">
        <w:trPr>
          <w:cantSplit/>
          <w:trHeight w:val="225"/>
        </w:trPr>
        <w:tc>
          <w:tcPr>
            <w:tcW w:w="2265"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Audit:  Assign Audit Records</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63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31C53">
        <w:trPr>
          <w:cantSplit/>
          <w:trHeight w:val="225"/>
        </w:trPr>
        <w:tc>
          <w:tcPr>
            <w:tcW w:w="2265"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Map:  Map Organization</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63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31C53">
        <w:trPr>
          <w:cantSplit/>
          <w:trHeight w:val="225"/>
        </w:trPr>
        <w:tc>
          <w:tcPr>
            <w:tcW w:w="2265"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Map:  GEO Text Link</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63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31C53">
        <w:trPr>
          <w:cantSplit/>
          <w:trHeight w:val="225"/>
        </w:trPr>
        <w:tc>
          <w:tcPr>
            <w:tcW w:w="2265"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Language:  Assign Top Languages</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63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31C53">
        <w:trPr>
          <w:cantSplit/>
          <w:trHeight w:val="225"/>
        </w:trPr>
        <w:tc>
          <w:tcPr>
            <w:tcW w:w="2265"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Language:  Set Language Public Display</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63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31C53">
        <w:trPr>
          <w:cantSplit/>
          <w:trHeight w:val="450"/>
        </w:trPr>
        <w:tc>
          <w:tcPr>
            <w:tcW w:w="2265"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Language:  Promote Language Public Display Setting</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63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31C53">
        <w:trPr>
          <w:cantSplit/>
          <w:trHeight w:val="225"/>
        </w:trPr>
        <w:tc>
          <w:tcPr>
            <w:tcW w:w="2265"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Data Export:  Add Export Profile</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63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31C53">
        <w:trPr>
          <w:cantSplit/>
          <w:trHeight w:val="225"/>
        </w:trPr>
        <w:tc>
          <w:tcPr>
            <w:tcW w:w="2265"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Data Export:  List Export Profile</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63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31C53">
        <w:trPr>
          <w:cantSplit/>
          <w:trHeight w:val="225"/>
        </w:trPr>
        <w:tc>
          <w:tcPr>
            <w:tcW w:w="2265"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Data Export:  Set XML Profile</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63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31C53">
        <w:trPr>
          <w:cantSplit/>
          <w:trHeight w:val="450"/>
        </w:trPr>
        <w:tc>
          <w:tcPr>
            <w:tcW w:w="2265"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Data Export:  Get XML File (once set &amp; available)</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63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31C53">
        <w:trPr>
          <w:cantSplit/>
          <w:trHeight w:val="225"/>
        </w:trPr>
        <w:tc>
          <w:tcPr>
            <w:tcW w:w="2265"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Data Import:  Import</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63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31C53">
        <w:trPr>
          <w:cantSplit/>
          <w:trHeight w:val="225"/>
        </w:trPr>
        <w:tc>
          <w:tcPr>
            <w:tcW w:w="2265"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Data Import:  Error Reports</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LA</w:t>
            </w: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LA</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63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LA</w:t>
            </w: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31C53">
        <w:trPr>
          <w:cantSplit/>
          <w:trHeight w:val="225"/>
        </w:trPr>
        <w:tc>
          <w:tcPr>
            <w:tcW w:w="2265"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 xml:space="preserve">Reports:  Link Checker Reports </w:t>
            </w:r>
            <w:r w:rsidR="00123269">
              <w:rPr>
                <w:rFonts w:ascii="Calibri" w:hAnsi="Calibri"/>
                <w:b/>
                <w:bCs/>
                <w:color w:val="000000"/>
                <w:sz w:val="16"/>
                <w:szCs w:val="16"/>
              </w:rPr>
              <w:t>**</w:t>
            </w:r>
            <w:r w:rsidR="00731C53">
              <w:rPr>
                <w:rFonts w:ascii="Calibri" w:hAnsi="Calibri"/>
                <w:b/>
                <w:bCs/>
                <w:color w:val="000000"/>
                <w:sz w:val="16"/>
                <w:szCs w:val="16"/>
              </w:rPr>
              <w:t>*</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63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31C53">
        <w:trPr>
          <w:cantSplit/>
          <w:trHeight w:val="240"/>
        </w:trPr>
        <w:tc>
          <w:tcPr>
            <w:tcW w:w="2265" w:type="dxa"/>
            <w:tcBorders>
              <w:bottom w:val="single" w:sz="4" w:space="0" w:color="auto"/>
            </w:tcBorders>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Reports:  Web Stat</w:t>
            </w:r>
          </w:p>
        </w:tc>
        <w:tc>
          <w:tcPr>
            <w:tcW w:w="810" w:type="dxa"/>
            <w:tcBorders>
              <w:bottom w:val="single" w:sz="4" w:space="0" w:color="auto"/>
            </w:tcBorders>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tcBorders>
              <w:bottom w:val="single" w:sz="4" w:space="0" w:color="auto"/>
            </w:tcBorders>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tcBorders>
              <w:bottom w:val="single" w:sz="4" w:space="0" w:color="auto"/>
            </w:tcBorders>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tcBorders>
              <w:bottom w:val="single" w:sz="4" w:space="0" w:color="auto"/>
            </w:tcBorders>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tcBorders>
              <w:bottom w:val="single" w:sz="4" w:space="0" w:color="auto"/>
            </w:tcBorders>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tcBorders>
              <w:bottom w:val="single" w:sz="4" w:space="0" w:color="auto"/>
            </w:tcBorders>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tcBorders>
              <w:bottom w:val="single" w:sz="4" w:space="0" w:color="auto"/>
            </w:tcBorders>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630" w:type="dxa"/>
            <w:tcBorders>
              <w:bottom w:val="single" w:sz="4" w:space="0" w:color="auto"/>
            </w:tcBorders>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tcBorders>
              <w:bottom w:val="single" w:sz="4" w:space="0" w:color="auto"/>
            </w:tcBorders>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tcBorders>
              <w:bottom w:val="single" w:sz="4" w:space="0" w:color="auto"/>
            </w:tcBorders>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tcBorders>
              <w:bottom w:val="single" w:sz="4" w:space="0" w:color="auto"/>
            </w:tcBorders>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tcBorders>
              <w:bottom w:val="single" w:sz="4" w:space="0" w:color="auto"/>
            </w:tcBorders>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tcBorders>
              <w:bottom w:val="single" w:sz="4" w:space="0" w:color="auto"/>
            </w:tcBorders>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tcBorders>
              <w:bottom w:val="single" w:sz="4" w:space="0" w:color="auto"/>
            </w:tcBorders>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tcBorders>
              <w:bottom w:val="single" w:sz="4" w:space="0" w:color="auto"/>
            </w:tcBorders>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810" w:type="dxa"/>
            <w:tcBorders>
              <w:bottom w:val="single" w:sz="4" w:space="0" w:color="auto"/>
            </w:tcBorders>
            <w:shd w:val="clear" w:color="auto" w:fill="auto"/>
            <w:noWrap/>
            <w:vAlign w:val="bottom"/>
            <w:hideMark/>
          </w:tcPr>
          <w:p w:rsidR="00127C59" w:rsidRPr="00127C59" w:rsidRDefault="00127C59" w:rsidP="00127C59">
            <w:pPr>
              <w:rPr>
                <w:rFonts w:ascii="Calibri" w:hAnsi="Calibri"/>
                <w:color w:val="000000"/>
                <w:sz w:val="16"/>
                <w:szCs w:val="16"/>
              </w:rPr>
            </w:pPr>
          </w:p>
        </w:tc>
      </w:tr>
      <w:tr w:rsidR="00731C53" w:rsidRPr="00127C59" w:rsidTr="00731C53">
        <w:trPr>
          <w:cantSplit/>
          <w:trHeight w:val="225"/>
        </w:trPr>
        <w:tc>
          <w:tcPr>
            <w:tcW w:w="2265" w:type="dxa"/>
            <w:tcBorders>
              <w:bottom w:val="single" w:sz="4" w:space="0" w:color="auto"/>
            </w:tcBorders>
            <w:shd w:val="clear" w:color="000000" w:fill="D9D9D9" w:themeFill="background1" w:themeFillShade="D9"/>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lastRenderedPageBreak/>
              <w:t>Preview</w:t>
            </w:r>
          </w:p>
        </w:tc>
        <w:tc>
          <w:tcPr>
            <w:tcW w:w="810" w:type="dxa"/>
            <w:tcBorders>
              <w:bottom w:val="single" w:sz="4" w:space="0" w:color="auto"/>
            </w:tcBorders>
            <w:shd w:val="clear" w:color="000000" w:fill="D9D9D9" w:themeFill="background1" w:themeFillShade="D9"/>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720" w:type="dxa"/>
            <w:tcBorders>
              <w:bottom w:val="single" w:sz="4" w:space="0" w:color="auto"/>
            </w:tcBorders>
            <w:shd w:val="clear" w:color="000000" w:fill="D9D9D9" w:themeFill="background1" w:themeFillShade="D9"/>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tcBorders>
              <w:bottom w:val="single" w:sz="4" w:space="0" w:color="auto"/>
            </w:tcBorders>
            <w:shd w:val="clear" w:color="000000" w:fill="D9D9D9" w:themeFill="background1" w:themeFillShade="D9"/>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810" w:type="dxa"/>
            <w:tcBorders>
              <w:bottom w:val="single" w:sz="4" w:space="0" w:color="auto"/>
            </w:tcBorders>
            <w:shd w:val="clear" w:color="000000" w:fill="D9D9D9" w:themeFill="background1" w:themeFillShade="D9"/>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tcBorders>
              <w:bottom w:val="single" w:sz="4" w:space="0" w:color="auto"/>
            </w:tcBorders>
            <w:shd w:val="clear" w:color="000000" w:fill="D9D9D9" w:themeFill="background1" w:themeFillShade="D9"/>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tcBorders>
              <w:bottom w:val="single" w:sz="4" w:space="0" w:color="auto"/>
            </w:tcBorders>
            <w:shd w:val="clear" w:color="000000" w:fill="D9D9D9" w:themeFill="background1" w:themeFillShade="D9"/>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810" w:type="dxa"/>
            <w:tcBorders>
              <w:bottom w:val="single" w:sz="4" w:space="0" w:color="auto"/>
            </w:tcBorders>
            <w:shd w:val="clear" w:color="000000" w:fill="D9D9D9" w:themeFill="background1" w:themeFillShade="D9"/>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630" w:type="dxa"/>
            <w:tcBorders>
              <w:bottom w:val="single" w:sz="4" w:space="0" w:color="auto"/>
            </w:tcBorders>
            <w:shd w:val="clear" w:color="000000" w:fill="D9D9D9" w:themeFill="background1" w:themeFillShade="D9"/>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900" w:type="dxa"/>
            <w:tcBorders>
              <w:bottom w:val="single" w:sz="4" w:space="0" w:color="auto"/>
            </w:tcBorders>
            <w:shd w:val="clear" w:color="000000" w:fill="D9D9D9" w:themeFill="background1" w:themeFillShade="D9"/>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tcBorders>
              <w:bottom w:val="single" w:sz="4" w:space="0" w:color="auto"/>
            </w:tcBorders>
            <w:shd w:val="clear" w:color="000000" w:fill="D9D9D9" w:themeFill="background1" w:themeFillShade="D9"/>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720" w:type="dxa"/>
            <w:tcBorders>
              <w:bottom w:val="single" w:sz="4" w:space="0" w:color="auto"/>
            </w:tcBorders>
            <w:shd w:val="clear" w:color="000000" w:fill="D9D9D9" w:themeFill="background1" w:themeFillShade="D9"/>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720" w:type="dxa"/>
            <w:tcBorders>
              <w:bottom w:val="single" w:sz="4" w:space="0" w:color="auto"/>
            </w:tcBorders>
            <w:shd w:val="clear" w:color="000000" w:fill="D9D9D9" w:themeFill="background1" w:themeFillShade="D9"/>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810" w:type="dxa"/>
            <w:tcBorders>
              <w:bottom w:val="single" w:sz="4" w:space="0" w:color="auto"/>
            </w:tcBorders>
            <w:shd w:val="clear" w:color="000000" w:fill="D9D9D9" w:themeFill="background1" w:themeFillShade="D9"/>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720" w:type="dxa"/>
            <w:tcBorders>
              <w:bottom w:val="single" w:sz="4" w:space="0" w:color="auto"/>
            </w:tcBorders>
            <w:shd w:val="clear" w:color="000000" w:fill="D9D9D9" w:themeFill="background1" w:themeFillShade="D9"/>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tcBorders>
              <w:bottom w:val="single" w:sz="4" w:space="0" w:color="auto"/>
            </w:tcBorders>
            <w:shd w:val="clear" w:color="000000" w:fill="D9D9D9" w:themeFill="background1" w:themeFillShade="D9"/>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810" w:type="dxa"/>
            <w:tcBorders>
              <w:bottom w:val="single" w:sz="4" w:space="0" w:color="auto"/>
            </w:tcBorders>
            <w:shd w:val="clear" w:color="000000" w:fill="D9D9D9" w:themeFill="background1" w:themeFillShade="D9"/>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r>
      <w:tr w:rsidR="00722772" w:rsidRPr="00127C59" w:rsidTr="00731C53">
        <w:trPr>
          <w:cantSplit/>
          <w:trHeight w:val="225"/>
        </w:trPr>
        <w:tc>
          <w:tcPr>
            <w:tcW w:w="2265"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Preview:  Internal</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63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31C53">
        <w:trPr>
          <w:cantSplit/>
          <w:trHeight w:val="225"/>
        </w:trPr>
        <w:tc>
          <w:tcPr>
            <w:tcW w:w="2265"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Preview:  Public</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63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p>
        </w:tc>
      </w:tr>
    </w:tbl>
    <w:p w:rsidR="00DE2AD2" w:rsidRDefault="004E268E" w:rsidP="004E268E">
      <w:pPr>
        <w:pStyle w:val="BodyText"/>
        <w:rPr>
          <w:sz w:val="16"/>
          <w:szCs w:val="16"/>
        </w:rPr>
      </w:pPr>
      <w:proofErr w:type="gramStart"/>
      <w:r w:rsidRPr="004E268E">
        <w:rPr>
          <w:sz w:val="16"/>
          <w:szCs w:val="16"/>
        </w:rPr>
        <w:t>*</w:t>
      </w:r>
      <w:r>
        <w:rPr>
          <w:sz w:val="16"/>
          <w:szCs w:val="16"/>
        </w:rPr>
        <w:t xml:space="preserve">  </w:t>
      </w:r>
      <w:r w:rsidR="00DE2AD2" w:rsidRPr="004E268E">
        <w:rPr>
          <w:sz w:val="16"/>
          <w:szCs w:val="16"/>
        </w:rPr>
        <w:t>Selectors</w:t>
      </w:r>
      <w:proofErr w:type="gramEnd"/>
      <w:r w:rsidR="00DE2AD2" w:rsidRPr="004E268E">
        <w:rPr>
          <w:sz w:val="16"/>
          <w:szCs w:val="16"/>
        </w:rPr>
        <w:t xml:space="preserve"> and Reviewers can add organizations in the Fill out New Form and Edit Site Entry screens but not by the menu item Organizations. </w:t>
      </w:r>
    </w:p>
    <w:p w:rsidR="00731C53" w:rsidRDefault="00731C53" w:rsidP="004E268E">
      <w:pPr>
        <w:pStyle w:val="BodyText"/>
        <w:rPr>
          <w:sz w:val="16"/>
          <w:szCs w:val="16"/>
        </w:rPr>
      </w:pPr>
      <w:r>
        <w:rPr>
          <w:sz w:val="16"/>
          <w:szCs w:val="16"/>
        </w:rPr>
        <w:t xml:space="preserve">** The Local Administrator can assign the following </w:t>
      </w:r>
      <w:proofErr w:type="gramStart"/>
      <w:r>
        <w:rPr>
          <w:sz w:val="16"/>
          <w:szCs w:val="16"/>
        </w:rPr>
        <w:t>privileges :</w:t>
      </w:r>
      <w:proofErr w:type="gramEnd"/>
      <w:r>
        <w:rPr>
          <w:sz w:val="16"/>
          <w:szCs w:val="16"/>
        </w:rPr>
        <w:t xml:space="preserve">  Perform Maintenance Audit, Submit Edited or Audited Records as Approved, and Receive Link Checker Report  </w:t>
      </w:r>
    </w:p>
    <w:p w:rsidR="00760B4F" w:rsidRDefault="00123269" w:rsidP="00532CA7">
      <w:pPr>
        <w:pStyle w:val="BodyText"/>
      </w:pPr>
      <w:r>
        <w:rPr>
          <w:sz w:val="16"/>
          <w:szCs w:val="16"/>
        </w:rPr>
        <w:t>*</w:t>
      </w:r>
      <w:r w:rsidR="00731C53">
        <w:rPr>
          <w:sz w:val="16"/>
          <w:szCs w:val="16"/>
        </w:rPr>
        <w:t>*</w:t>
      </w:r>
      <w:r>
        <w:rPr>
          <w:sz w:val="16"/>
          <w:szCs w:val="16"/>
        </w:rPr>
        <w:t>* The LA can assign privileges to Selectors and Reviewers to receive the Broken Link Report</w:t>
      </w:r>
      <w:r w:rsidR="00760B4F">
        <w:br w:type="page"/>
      </w:r>
    </w:p>
    <w:p w:rsidR="00D7710C" w:rsidRDefault="00D7710C" w:rsidP="00D7710C">
      <w:pPr>
        <w:pStyle w:val="Heading2"/>
      </w:pPr>
      <w:bookmarkStart w:id="696" w:name="_Toc229892082"/>
      <w:r>
        <w:lastRenderedPageBreak/>
        <w:t>User Privileges by Site Records Menu Functions</w:t>
      </w:r>
      <w:bookmarkEnd w:id="696"/>
      <w:r w:rsidR="00A02CF6">
        <w:t xml:space="preserve">  </w:t>
      </w:r>
    </w:p>
    <w:p w:rsidR="00D7710C" w:rsidRPr="00D7710C" w:rsidRDefault="00760B4F" w:rsidP="00D7710C">
      <w:r w:rsidRPr="00760B4F">
        <w:t xml:space="preserve">The following </w:t>
      </w:r>
      <w:r w:rsidR="00FC1F67">
        <w:t xml:space="preserve">table </w:t>
      </w:r>
      <w:r w:rsidRPr="00760B4F">
        <w:t>represent</w:t>
      </w:r>
      <w:r w:rsidR="00FC1F67">
        <w:t>s</w:t>
      </w:r>
      <w:r w:rsidRPr="00760B4F">
        <w:t xml:space="preserve"> user privileges based on each </w:t>
      </w:r>
      <w:r>
        <w:t>function found under the Site Records menu option</w:t>
      </w:r>
      <w:r w:rsidRPr="00760B4F">
        <w:t>.</w:t>
      </w:r>
    </w:p>
    <w:p w:rsidR="00D7710C" w:rsidRDefault="00D7710C" w:rsidP="00D7710C">
      <w:pPr>
        <w:pStyle w:val="BlockText"/>
        <w:ind w:left="0"/>
        <w:rPr>
          <w:b/>
        </w:rPr>
      </w:pPr>
      <w:r>
        <w:rPr>
          <w:b/>
        </w:rPr>
        <w:t xml:space="preserve">The codes used in </w:t>
      </w:r>
      <w:r w:rsidR="00740388">
        <w:rPr>
          <w:b/>
        </w:rPr>
        <w:t xml:space="preserve">the following table </w:t>
      </w:r>
      <w:r w:rsidR="00760B4F">
        <w:rPr>
          <w:b/>
        </w:rPr>
        <w:t>include</w:t>
      </w:r>
      <w:r>
        <w:rPr>
          <w:b/>
        </w:rPr>
        <w:t xml:space="preserve">:  </w:t>
      </w:r>
    </w:p>
    <w:p w:rsidR="00D7710C" w:rsidRPr="00237A6C" w:rsidRDefault="00D7710C" w:rsidP="00D7710C">
      <w:pPr>
        <w:pStyle w:val="BlockText"/>
        <w:ind w:left="0"/>
      </w:pPr>
      <w:r w:rsidRPr="00237A6C">
        <w:t>LA = Local Administrator</w:t>
      </w:r>
      <w:r w:rsidR="00740388">
        <w:br/>
      </w:r>
      <w:r w:rsidRPr="00237A6C">
        <w:t>R = Reviewer</w:t>
      </w:r>
      <w:r w:rsidR="00740388">
        <w:br/>
      </w:r>
      <w:r w:rsidRPr="00237A6C">
        <w:t>S = Selector</w:t>
      </w:r>
    </w:p>
    <w:p w:rsidR="00D7710C" w:rsidRDefault="00D7710C" w:rsidP="00237A6C">
      <w:pPr>
        <w:pStyle w:val="BlockText"/>
        <w:ind w:left="0"/>
        <w:rPr>
          <w:b/>
        </w:rPr>
      </w:pPr>
    </w:p>
    <w:p w:rsidR="00995922" w:rsidRDefault="00995922" w:rsidP="00995922">
      <w:pPr>
        <w:pStyle w:val="Caption"/>
        <w:keepNext/>
      </w:pPr>
      <w:bookmarkStart w:id="697" w:name="_Toc229892357"/>
      <w:r>
        <w:t xml:space="preserve">Table </w:t>
      </w:r>
      <w:fldSimple w:instr=" SEQ Table \* ARABIC ">
        <w:r w:rsidR="00A23072">
          <w:rPr>
            <w:noProof/>
          </w:rPr>
          <w:t>10</w:t>
        </w:r>
      </w:fldSimple>
      <w:r>
        <w:t>:  User Privileges by Site Records Menu Fun</w:t>
      </w:r>
      <w:r w:rsidR="008C3BED">
        <w:t>c</w:t>
      </w:r>
      <w:r>
        <w:t>tions</w:t>
      </w:r>
      <w:bookmarkEnd w:id="697"/>
    </w:p>
    <w:tbl>
      <w:tblPr>
        <w:tblW w:w="144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0"/>
        <w:gridCol w:w="720"/>
        <w:gridCol w:w="630"/>
        <w:gridCol w:w="810"/>
        <w:gridCol w:w="810"/>
        <w:gridCol w:w="810"/>
        <w:gridCol w:w="720"/>
        <w:gridCol w:w="810"/>
        <w:gridCol w:w="990"/>
        <w:gridCol w:w="900"/>
        <w:gridCol w:w="900"/>
        <w:gridCol w:w="720"/>
        <w:gridCol w:w="720"/>
        <w:gridCol w:w="810"/>
        <w:gridCol w:w="990"/>
        <w:gridCol w:w="720"/>
        <w:gridCol w:w="630"/>
      </w:tblGrid>
      <w:tr w:rsidR="005D3EF5" w:rsidRPr="00D7710C" w:rsidTr="00606DE1">
        <w:trPr>
          <w:cantSplit/>
          <w:trHeight w:val="810"/>
          <w:tblHeader/>
        </w:trPr>
        <w:tc>
          <w:tcPr>
            <w:tcW w:w="1710" w:type="dxa"/>
            <w:shd w:val="clear" w:color="auto" w:fill="auto"/>
            <w:vAlign w:val="bottom"/>
            <w:hideMark/>
          </w:tcPr>
          <w:p w:rsidR="00D7710C" w:rsidRPr="00D7710C" w:rsidRDefault="00D7710C" w:rsidP="00D7710C">
            <w:pPr>
              <w:rPr>
                <w:rFonts w:ascii="Calibri" w:hAnsi="Calibri"/>
                <w:b/>
                <w:bCs/>
                <w:color w:val="000000"/>
                <w:sz w:val="16"/>
                <w:szCs w:val="16"/>
              </w:rPr>
            </w:pPr>
            <w:r>
              <w:rPr>
                <w:rFonts w:ascii="Calibri" w:hAnsi="Calibri"/>
                <w:b/>
                <w:bCs/>
                <w:color w:val="000000"/>
                <w:sz w:val="16"/>
                <w:szCs w:val="16"/>
              </w:rPr>
              <w:t>Site Records Menu Functions</w:t>
            </w:r>
          </w:p>
        </w:tc>
        <w:tc>
          <w:tcPr>
            <w:tcW w:w="720" w:type="dxa"/>
            <w:shd w:val="clear" w:color="auto" w:fill="auto"/>
            <w:vAlign w:val="bottom"/>
            <w:hideMark/>
          </w:tcPr>
          <w:p w:rsidR="00D7710C" w:rsidRPr="00D7710C" w:rsidRDefault="00D7710C" w:rsidP="005D3EF5">
            <w:pPr>
              <w:jc w:val="both"/>
              <w:rPr>
                <w:rFonts w:ascii="Calibri" w:hAnsi="Calibri"/>
                <w:b/>
                <w:bCs/>
                <w:color w:val="000000"/>
                <w:sz w:val="16"/>
                <w:szCs w:val="16"/>
              </w:rPr>
            </w:pPr>
            <w:r w:rsidRPr="00D7710C">
              <w:rPr>
                <w:rFonts w:ascii="Calibri" w:hAnsi="Calibri"/>
                <w:b/>
                <w:bCs/>
                <w:color w:val="000000"/>
                <w:sz w:val="16"/>
                <w:szCs w:val="16"/>
              </w:rPr>
              <w:t>Search</w:t>
            </w:r>
          </w:p>
        </w:tc>
        <w:tc>
          <w:tcPr>
            <w:tcW w:w="630" w:type="dxa"/>
            <w:shd w:val="clear" w:color="auto" w:fill="auto"/>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Clear</w:t>
            </w:r>
          </w:p>
        </w:tc>
        <w:tc>
          <w:tcPr>
            <w:tcW w:w="810" w:type="dxa"/>
            <w:shd w:val="clear" w:color="auto" w:fill="auto"/>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Edit Records</w:t>
            </w:r>
          </w:p>
        </w:tc>
        <w:tc>
          <w:tcPr>
            <w:tcW w:w="810" w:type="dxa"/>
            <w:shd w:val="clear" w:color="auto" w:fill="auto"/>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Copy Records</w:t>
            </w:r>
          </w:p>
        </w:tc>
        <w:tc>
          <w:tcPr>
            <w:tcW w:w="810" w:type="dxa"/>
            <w:shd w:val="clear" w:color="auto" w:fill="auto"/>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View Records</w:t>
            </w:r>
          </w:p>
        </w:tc>
        <w:tc>
          <w:tcPr>
            <w:tcW w:w="720" w:type="dxa"/>
            <w:shd w:val="clear" w:color="auto" w:fill="auto"/>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Go to Site</w:t>
            </w:r>
          </w:p>
        </w:tc>
        <w:tc>
          <w:tcPr>
            <w:tcW w:w="810" w:type="dxa"/>
            <w:shd w:val="clear" w:color="auto" w:fill="auto"/>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Delete Records</w:t>
            </w:r>
          </w:p>
        </w:tc>
        <w:tc>
          <w:tcPr>
            <w:tcW w:w="990" w:type="dxa"/>
            <w:shd w:val="clear" w:color="auto" w:fill="auto"/>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Add Comments</w:t>
            </w:r>
          </w:p>
        </w:tc>
        <w:tc>
          <w:tcPr>
            <w:tcW w:w="900" w:type="dxa"/>
            <w:shd w:val="clear" w:color="auto" w:fill="auto"/>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Submit Approved</w:t>
            </w:r>
          </w:p>
        </w:tc>
        <w:tc>
          <w:tcPr>
            <w:tcW w:w="900" w:type="dxa"/>
            <w:shd w:val="clear" w:color="auto" w:fill="auto"/>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Submit Returned</w:t>
            </w:r>
          </w:p>
        </w:tc>
        <w:tc>
          <w:tcPr>
            <w:tcW w:w="720" w:type="dxa"/>
            <w:shd w:val="clear" w:color="auto" w:fill="auto"/>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Audit Record</w:t>
            </w:r>
          </w:p>
        </w:tc>
        <w:tc>
          <w:tcPr>
            <w:tcW w:w="720" w:type="dxa"/>
            <w:shd w:val="clear" w:color="auto" w:fill="auto"/>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Split Record</w:t>
            </w:r>
          </w:p>
        </w:tc>
        <w:tc>
          <w:tcPr>
            <w:tcW w:w="810" w:type="dxa"/>
            <w:shd w:val="clear" w:color="auto" w:fill="auto"/>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Submit to Pending</w:t>
            </w:r>
          </w:p>
        </w:tc>
        <w:tc>
          <w:tcPr>
            <w:tcW w:w="990" w:type="dxa"/>
            <w:shd w:val="clear" w:color="auto" w:fill="auto"/>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Save as Incomplete</w:t>
            </w:r>
          </w:p>
        </w:tc>
        <w:tc>
          <w:tcPr>
            <w:tcW w:w="720" w:type="dxa"/>
            <w:shd w:val="clear" w:color="auto" w:fill="auto"/>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Export</w:t>
            </w:r>
          </w:p>
        </w:tc>
        <w:tc>
          <w:tcPr>
            <w:tcW w:w="630" w:type="dxa"/>
            <w:shd w:val="clear" w:color="auto" w:fill="auto"/>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Share</w:t>
            </w:r>
          </w:p>
        </w:tc>
      </w:tr>
      <w:tr w:rsidR="005D3EF5" w:rsidRPr="00D7710C" w:rsidTr="007D042B">
        <w:trPr>
          <w:cantSplit/>
          <w:trHeight w:val="225"/>
        </w:trPr>
        <w:tc>
          <w:tcPr>
            <w:tcW w:w="1710" w:type="dxa"/>
            <w:shd w:val="clear" w:color="auto" w:fill="auto"/>
            <w:noWrap/>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Fill Out New Form</w:t>
            </w:r>
          </w:p>
        </w:tc>
        <w:tc>
          <w:tcPr>
            <w:tcW w:w="720" w:type="dxa"/>
            <w:shd w:val="clear" w:color="auto" w:fill="auto"/>
            <w:vAlign w:val="bottom"/>
            <w:hideMark/>
          </w:tcPr>
          <w:p w:rsidR="00D7710C" w:rsidRPr="00D7710C" w:rsidRDefault="00D7710C" w:rsidP="005D3EF5">
            <w:pPr>
              <w:jc w:val="both"/>
              <w:rPr>
                <w:rFonts w:ascii="Calibri" w:hAnsi="Calibri"/>
                <w:color w:val="000000"/>
                <w:sz w:val="16"/>
                <w:szCs w:val="16"/>
              </w:rPr>
            </w:pPr>
          </w:p>
        </w:tc>
        <w:tc>
          <w:tcPr>
            <w:tcW w:w="63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720" w:type="dxa"/>
            <w:shd w:val="clear" w:color="auto" w:fill="auto"/>
            <w:noWrap/>
            <w:vAlign w:val="bottom"/>
            <w:hideMark/>
          </w:tcPr>
          <w:p w:rsidR="00D7710C" w:rsidRPr="00D7710C" w:rsidRDefault="00D7710C" w:rsidP="00D7710C">
            <w:pPr>
              <w:rPr>
                <w:rFonts w:ascii="Calibri" w:hAnsi="Calibri"/>
                <w:color w:val="000000"/>
                <w:sz w:val="16"/>
                <w:szCs w:val="16"/>
              </w:rPr>
            </w:pPr>
          </w:p>
        </w:tc>
        <w:tc>
          <w:tcPr>
            <w:tcW w:w="630" w:type="dxa"/>
            <w:shd w:val="clear" w:color="auto" w:fill="auto"/>
            <w:noWrap/>
            <w:vAlign w:val="bottom"/>
            <w:hideMark/>
          </w:tcPr>
          <w:p w:rsidR="00D7710C" w:rsidRPr="00D7710C" w:rsidRDefault="00D7710C" w:rsidP="00D7710C">
            <w:pPr>
              <w:rPr>
                <w:rFonts w:ascii="Calibri" w:hAnsi="Calibri"/>
                <w:color w:val="000000"/>
                <w:sz w:val="16"/>
                <w:szCs w:val="16"/>
              </w:rPr>
            </w:pPr>
          </w:p>
        </w:tc>
      </w:tr>
      <w:tr w:rsidR="005D3EF5" w:rsidRPr="00D7710C" w:rsidTr="007D042B">
        <w:trPr>
          <w:cantSplit/>
          <w:trHeight w:val="225"/>
        </w:trPr>
        <w:tc>
          <w:tcPr>
            <w:tcW w:w="1710" w:type="dxa"/>
            <w:shd w:val="clear" w:color="auto" w:fill="auto"/>
            <w:noWrap/>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Pending Review Records</w:t>
            </w:r>
          </w:p>
        </w:tc>
        <w:tc>
          <w:tcPr>
            <w:tcW w:w="720" w:type="dxa"/>
            <w:shd w:val="clear" w:color="auto" w:fill="auto"/>
            <w:vAlign w:val="bottom"/>
            <w:hideMark/>
          </w:tcPr>
          <w:p w:rsidR="00D7710C" w:rsidRPr="00D7710C" w:rsidRDefault="00D7710C" w:rsidP="005D3EF5">
            <w:pPr>
              <w:jc w:val="both"/>
              <w:rPr>
                <w:rFonts w:ascii="Calibri" w:hAnsi="Calibri"/>
                <w:color w:val="000000"/>
                <w:sz w:val="16"/>
                <w:szCs w:val="16"/>
              </w:rPr>
            </w:pPr>
          </w:p>
        </w:tc>
        <w:tc>
          <w:tcPr>
            <w:tcW w:w="63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w:t>
            </w: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w:t>
            </w: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w:t>
            </w: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w:t>
            </w: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noWrap/>
            <w:vAlign w:val="bottom"/>
            <w:hideMark/>
          </w:tcPr>
          <w:p w:rsidR="00D7710C" w:rsidRPr="00D7710C" w:rsidRDefault="00D7710C" w:rsidP="00D7710C">
            <w:pPr>
              <w:rPr>
                <w:rFonts w:ascii="Calibri" w:hAnsi="Calibri"/>
                <w:color w:val="000000"/>
                <w:sz w:val="16"/>
                <w:szCs w:val="16"/>
              </w:rPr>
            </w:pPr>
          </w:p>
        </w:tc>
        <w:tc>
          <w:tcPr>
            <w:tcW w:w="630" w:type="dxa"/>
            <w:shd w:val="clear" w:color="auto" w:fill="auto"/>
            <w:noWrap/>
            <w:vAlign w:val="bottom"/>
            <w:hideMark/>
          </w:tcPr>
          <w:p w:rsidR="00D7710C" w:rsidRPr="00D7710C" w:rsidRDefault="00D7710C" w:rsidP="00D7710C">
            <w:pPr>
              <w:rPr>
                <w:rFonts w:ascii="Calibri" w:hAnsi="Calibri"/>
                <w:color w:val="000000"/>
                <w:sz w:val="16"/>
                <w:szCs w:val="16"/>
              </w:rPr>
            </w:pPr>
          </w:p>
        </w:tc>
      </w:tr>
      <w:tr w:rsidR="005D3EF5" w:rsidRPr="00D7710C" w:rsidTr="007D042B">
        <w:trPr>
          <w:cantSplit/>
          <w:trHeight w:val="225"/>
        </w:trPr>
        <w:tc>
          <w:tcPr>
            <w:tcW w:w="1710" w:type="dxa"/>
            <w:shd w:val="clear" w:color="auto" w:fill="auto"/>
            <w:noWrap/>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List Incomplete Records</w:t>
            </w:r>
          </w:p>
        </w:tc>
        <w:tc>
          <w:tcPr>
            <w:tcW w:w="720" w:type="dxa"/>
            <w:shd w:val="clear" w:color="auto" w:fill="auto"/>
            <w:vAlign w:val="bottom"/>
            <w:hideMark/>
          </w:tcPr>
          <w:p w:rsidR="00D7710C" w:rsidRPr="00D7710C" w:rsidRDefault="00D7710C" w:rsidP="005D3EF5">
            <w:pPr>
              <w:jc w:val="both"/>
              <w:rPr>
                <w:rFonts w:ascii="Calibri" w:hAnsi="Calibri"/>
                <w:color w:val="000000"/>
                <w:sz w:val="16"/>
                <w:szCs w:val="16"/>
              </w:rPr>
            </w:pPr>
          </w:p>
        </w:tc>
        <w:tc>
          <w:tcPr>
            <w:tcW w:w="63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3246F5" w:rsidP="00D7710C">
            <w:pPr>
              <w:rPr>
                <w:rFonts w:ascii="Calibri" w:hAnsi="Calibri"/>
                <w:color w:val="000000"/>
                <w:sz w:val="16"/>
                <w:szCs w:val="16"/>
              </w:rPr>
            </w:pPr>
            <w:r w:rsidRPr="00222041">
              <w:rPr>
                <w:rFonts w:ascii="Calibri" w:hAnsi="Calibri"/>
                <w:color w:val="000000"/>
                <w:sz w:val="16"/>
                <w:szCs w:val="16"/>
              </w:rPr>
              <w:t>LA, R</w:t>
            </w: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noWrap/>
            <w:vAlign w:val="bottom"/>
            <w:hideMark/>
          </w:tcPr>
          <w:p w:rsidR="00D7710C" w:rsidRPr="00D7710C" w:rsidRDefault="00D7710C" w:rsidP="00D7710C">
            <w:pPr>
              <w:rPr>
                <w:rFonts w:ascii="Calibri" w:hAnsi="Calibri"/>
                <w:color w:val="000000"/>
                <w:sz w:val="16"/>
                <w:szCs w:val="16"/>
              </w:rPr>
            </w:pPr>
          </w:p>
        </w:tc>
        <w:tc>
          <w:tcPr>
            <w:tcW w:w="630" w:type="dxa"/>
            <w:shd w:val="clear" w:color="auto" w:fill="auto"/>
            <w:noWrap/>
            <w:vAlign w:val="bottom"/>
            <w:hideMark/>
          </w:tcPr>
          <w:p w:rsidR="00D7710C" w:rsidRPr="00D7710C" w:rsidRDefault="00D7710C" w:rsidP="00D7710C">
            <w:pPr>
              <w:rPr>
                <w:rFonts w:ascii="Calibri" w:hAnsi="Calibri"/>
                <w:color w:val="000000"/>
                <w:sz w:val="16"/>
                <w:szCs w:val="16"/>
              </w:rPr>
            </w:pPr>
          </w:p>
        </w:tc>
      </w:tr>
      <w:tr w:rsidR="005D3EF5" w:rsidRPr="00D7710C" w:rsidTr="007D042B">
        <w:trPr>
          <w:cantSplit/>
          <w:trHeight w:val="225"/>
        </w:trPr>
        <w:tc>
          <w:tcPr>
            <w:tcW w:w="1710" w:type="dxa"/>
            <w:shd w:val="clear" w:color="auto" w:fill="auto"/>
            <w:noWrap/>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List Approved Records</w:t>
            </w:r>
          </w:p>
        </w:tc>
        <w:tc>
          <w:tcPr>
            <w:tcW w:w="720" w:type="dxa"/>
            <w:shd w:val="clear" w:color="auto" w:fill="auto"/>
            <w:vAlign w:val="bottom"/>
            <w:hideMark/>
          </w:tcPr>
          <w:p w:rsidR="00D7710C" w:rsidRPr="00D7710C" w:rsidRDefault="00D7710C" w:rsidP="005D3EF5">
            <w:pPr>
              <w:jc w:val="both"/>
              <w:rPr>
                <w:rFonts w:ascii="Calibri" w:hAnsi="Calibri"/>
                <w:color w:val="000000"/>
                <w:sz w:val="16"/>
                <w:szCs w:val="16"/>
              </w:rPr>
            </w:pPr>
          </w:p>
        </w:tc>
        <w:tc>
          <w:tcPr>
            <w:tcW w:w="63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3246F5" w:rsidP="00D7710C">
            <w:pPr>
              <w:rPr>
                <w:rFonts w:ascii="Calibri" w:hAnsi="Calibri"/>
                <w:color w:val="000000"/>
                <w:sz w:val="16"/>
                <w:szCs w:val="16"/>
              </w:rPr>
            </w:pPr>
            <w:r w:rsidRPr="00222041">
              <w:rPr>
                <w:rFonts w:ascii="Calibri" w:hAnsi="Calibri"/>
                <w:color w:val="000000"/>
                <w:sz w:val="16"/>
                <w:szCs w:val="16"/>
              </w:rPr>
              <w:t>LA, R</w:t>
            </w: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w:t>
            </w: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noWrap/>
            <w:vAlign w:val="bottom"/>
            <w:hideMark/>
          </w:tcPr>
          <w:p w:rsidR="00D7710C" w:rsidRPr="00D7710C" w:rsidRDefault="00D7710C" w:rsidP="00D7710C">
            <w:pPr>
              <w:rPr>
                <w:rFonts w:ascii="Calibri" w:hAnsi="Calibri"/>
                <w:color w:val="000000"/>
                <w:sz w:val="16"/>
                <w:szCs w:val="16"/>
              </w:rPr>
            </w:pPr>
          </w:p>
        </w:tc>
        <w:tc>
          <w:tcPr>
            <w:tcW w:w="630" w:type="dxa"/>
            <w:shd w:val="clear" w:color="auto" w:fill="auto"/>
            <w:noWrap/>
            <w:vAlign w:val="bottom"/>
            <w:hideMark/>
          </w:tcPr>
          <w:p w:rsidR="00D7710C" w:rsidRPr="00D7710C" w:rsidRDefault="00D7710C" w:rsidP="00D7710C">
            <w:pPr>
              <w:rPr>
                <w:rFonts w:ascii="Calibri" w:hAnsi="Calibri"/>
                <w:color w:val="000000"/>
                <w:sz w:val="16"/>
                <w:szCs w:val="16"/>
              </w:rPr>
            </w:pPr>
          </w:p>
        </w:tc>
      </w:tr>
      <w:tr w:rsidR="005D3EF5" w:rsidRPr="00D7710C" w:rsidTr="007D042B">
        <w:trPr>
          <w:cantSplit/>
          <w:trHeight w:val="225"/>
        </w:trPr>
        <w:tc>
          <w:tcPr>
            <w:tcW w:w="1710" w:type="dxa"/>
            <w:shd w:val="clear" w:color="auto" w:fill="auto"/>
            <w:noWrap/>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List Returned Records</w:t>
            </w:r>
          </w:p>
        </w:tc>
        <w:tc>
          <w:tcPr>
            <w:tcW w:w="720" w:type="dxa"/>
            <w:shd w:val="clear" w:color="auto" w:fill="auto"/>
            <w:vAlign w:val="bottom"/>
            <w:hideMark/>
          </w:tcPr>
          <w:p w:rsidR="00D7710C" w:rsidRPr="00D7710C" w:rsidRDefault="00D7710C" w:rsidP="005D3EF5">
            <w:pPr>
              <w:jc w:val="both"/>
              <w:rPr>
                <w:rFonts w:ascii="Calibri" w:hAnsi="Calibri"/>
                <w:color w:val="000000"/>
                <w:sz w:val="16"/>
                <w:szCs w:val="16"/>
              </w:rPr>
            </w:pPr>
          </w:p>
        </w:tc>
        <w:tc>
          <w:tcPr>
            <w:tcW w:w="63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3246F5" w:rsidP="00D7710C">
            <w:pPr>
              <w:rPr>
                <w:rFonts w:ascii="Calibri" w:hAnsi="Calibri"/>
                <w:color w:val="000000"/>
                <w:sz w:val="16"/>
                <w:szCs w:val="16"/>
              </w:rPr>
            </w:pPr>
            <w:r w:rsidRPr="00167615">
              <w:rPr>
                <w:rFonts w:ascii="Calibri" w:hAnsi="Calibri"/>
                <w:color w:val="000000"/>
                <w:sz w:val="16"/>
                <w:szCs w:val="16"/>
              </w:rPr>
              <w:t>LA, R</w:t>
            </w: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noWrap/>
            <w:vAlign w:val="bottom"/>
            <w:hideMark/>
          </w:tcPr>
          <w:p w:rsidR="00D7710C" w:rsidRPr="00D7710C" w:rsidRDefault="00D7710C" w:rsidP="00D7710C">
            <w:pPr>
              <w:rPr>
                <w:rFonts w:ascii="Calibri" w:hAnsi="Calibri"/>
                <w:color w:val="000000"/>
                <w:sz w:val="16"/>
                <w:szCs w:val="16"/>
              </w:rPr>
            </w:pPr>
          </w:p>
        </w:tc>
        <w:tc>
          <w:tcPr>
            <w:tcW w:w="630" w:type="dxa"/>
            <w:shd w:val="clear" w:color="auto" w:fill="auto"/>
            <w:noWrap/>
            <w:vAlign w:val="bottom"/>
            <w:hideMark/>
          </w:tcPr>
          <w:p w:rsidR="00D7710C" w:rsidRPr="00D7710C" w:rsidRDefault="00D7710C" w:rsidP="00D7710C">
            <w:pPr>
              <w:rPr>
                <w:rFonts w:ascii="Calibri" w:hAnsi="Calibri"/>
                <w:color w:val="000000"/>
                <w:sz w:val="16"/>
                <w:szCs w:val="16"/>
              </w:rPr>
            </w:pPr>
          </w:p>
        </w:tc>
      </w:tr>
      <w:tr w:rsidR="005D3EF5" w:rsidRPr="00D7710C" w:rsidTr="007D042B">
        <w:trPr>
          <w:cantSplit/>
          <w:trHeight w:val="225"/>
        </w:trPr>
        <w:tc>
          <w:tcPr>
            <w:tcW w:w="1710" w:type="dxa"/>
            <w:shd w:val="clear" w:color="auto" w:fill="auto"/>
            <w:noWrap/>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List Similar Records</w:t>
            </w:r>
          </w:p>
        </w:tc>
        <w:tc>
          <w:tcPr>
            <w:tcW w:w="720" w:type="dxa"/>
            <w:shd w:val="clear" w:color="auto" w:fill="auto"/>
            <w:vAlign w:val="bottom"/>
            <w:hideMark/>
          </w:tcPr>
          <w:p w:rsidR="00D7710C" w:rsidRPr="00D7710C" w:rsidRDefault="00D7710C" w:rsidP="005D3EF5">
            <w:pPr>
              <w:jc w:val="both"/>
              <w:rPr>
                <w:rFonts w:ascii="Calibri" w:hAnsi="Calibri"/>
                <w:color w:val="000000"/>
                <w:sz w:val="16"/>
                <w:szCs w:val="16"/>
              </w:rPr>
            </w:pPr>
          </w:p>
        </w:tc>
        <w:tc>
          <w:tcPr>
            <w:tcW w:w="63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w:t>
            </w: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noWrap/>
            <w:vAlign w:val="bottom"/>
            <w:hideMark/>
          </w:tcPr>
          <w:p w:rsidR="00D7710C" w:rsidRPr="00D7710C" w:rsidRDefault="00D7710C" w:rsidP="00D7710C">
            <w:pPr>
              <w:rPr>
                <w:rFonts w:ascii="Calibri" w:hAnsi="Calibri"/>
                <w:color w:val="000000"/>
                <w:sz w:val="16"/>
                <w:szCs w:val="16"/>
              </w:rPr>
            </w:pPr>
          </w:p>
        </w:tc>
        <w:tc>
          <w:tcPr>
            <w:tcW w:w="630" w:type="dxa"/>
            <w:shd w:val="clear" w:color="auto" w:fill="auto"/>
            <w:noWrap/>
            <w:vAlign w:val="bottom"/>
            <w:hideMark/>
          </w:tcPr>
          <w:p w:rsidR="00D7710C" w:rsidRPr="00D7710C" w:rsidRDefault="00D7710C" w:rsidP="00D7710C">
            <w:pPr>
              <w:rPr>
                <w:rFonts w:ascii="Calibri" w:hAnsi="Calibri"/>
                <w:color w:val="000000"/>
                <w:sz w:val="16"/>
                <w:szCs w:val="16"/>
              </w:rPr>
            </w:pPr>
          </w:p>
        </w:tc>
      </w:tr>
      <w:tr w:rsidR="005D3EF5" w:rsidRPr="00D7710C" w:rsidTr="007D042B">
        <w:trPr>
          <w:cantSplit/>
          <w:trHeight w:val="225"/>
        </w:trPr>
        <w:tc>
          <w:tcPr>
            <w:tcW w:w="1710" w:type="dxa"/>
            <w:shd w:val="clear" w:color="auto" w:fill="auto"/>
            <w:noWrap/>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List Actively Shared Records</w:t>
            </w:r>
          </w:p>
        </w:tc>
        <w:tc>
          <w:tcPr>
            <w:tcW w:w="720" w:type="dxa"/>
            <w:shd w:val="clear" w:color="auto" w:fill="auto"/>
            <w:vAlign w:val="bottom"/>
            <w:hideMark/>
          </w:tcPr>
          <w:p w:rsidR="00D7710C" w:rsidRPr="00D7710C" w:rsidRDefault="00D7710C" w:rsidP="005D3EF5">
            <w:pPr>
              <w:jc w:val="both"/>
              <w:rPr>
                <w:rFonts w:ascii="Calibri" w:hAnsi="Calibri"/>
                <w:color w:val="000000"/>
                <w:sz w:val="16"/>
                <w:szCs w:val="16"/>
              </w:rPr>
            </w:pPr>
          </w:p>
        </w:tc>
        <w:tc>
          <w:tcPr>
            <w:tcW w:w="63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w:t>
            </w: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noWrap/>
            <w:vAlign w:val="bottom"/>
            <w:hideMark/>
          </w:tcPr>
          <w:p w:rsidR="00D7710C" w:rsidRPr="00D7710C" w:rsidRDefault="00D7710C" w:rsidP="00D7710C">
            <w:pPr>
              <w:rPr>
                <w:rFonts w:ascii="Calibri" w:hAnsi="Calibri"/>
                <w:color w:val="000000"/>
                <w:sz w:val="16"/>
                <w:szCs w:val="16"/>
              </w:rPr>
            </w:pPr>
          </w:p>
        </w:tc>
        <w:tc>
          <w:tcPr>
            <w:tcW w:w="630" w:type="dxa"/>
            <w:shd w:val="clear" w:color="auto" w:fill="auto"/>
            <w:noWrap/>
            <w:vAlign w:val="bottom"/>
            <w:hideMark/>
          </w:tcPr>
          <w:p w:rsidR="00D7710C" w:rsidRPr="00D7710C" w:rsidRDefault="00D7710C" w:rsidP="00D7710C">
            <w:pPr>
              <w:rPr>
                <w:rFonts w:ascii="Calibri" w:hAnsi="Calibri"/>
                <w:color w:val="000000"/>
                <w:sz w:val="16"/>
                <w:szCs w:val="16"/>
              </w:rPr>
            </w:pPr>
          </w:p>
        </w:tc>
      </w:tr>
      <w:tr w:rsidR="005D3EF5" w:rsidRPr="00D7710C" w:rsidTr="007D042B">
        <w:trPr>
          <w:cantSplit/>
          <w:trHeight w:val="225"/>
        </w:trPr>
        <w:tc>
          <w:tcPr>
            <w:tcW w:w="1710" w:type="dxa"/>
            <w:shd w:val="clear" w:color="auto" w:fill="auto"/>
            <w:noWrap/>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Delete Records</w:t>
            </w:r>
          </w:p>
        </w:tc>
        <w:tc>
          <w:tcPr>
            <w:tcW w:w="720" w:type="dxa"/>
            <w:shd w:val="clear" w:color="auto" w:fill="auto"/>
            <w:vAlign w:val="bottom"/>
            <w:hideMark/>
          </w:tcPr>
          <w:p w:rsidR="00D7710C" w:rsidRPr="00D7710C" w:rsidRDefault="00D7710C" w:rsidP="005D3EF5">
            <w:pPr>
              <w:jc w:val="both"/>
              <w:rPr>
                <w:rFonts w:ascii="Calibri" w:hAnsi="Calibri"/>
                <w:color w:val="000000"/>
                <w:sz w:val="16"/>
                <w:szCs w:val="16"/>
              </w:rPr>
            </w:pPr>
          </w:p>
        </w:tc>
        <w:tc>
          <w:tcPr>
            <w:tcW w:w="63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w:t>
            </w: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w:t>
            </w: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noWrap/>
            <w:vAlign w:val="bottom"/>
            <w:hideMark/>
          </w:tcPr>
          <w:p w:rsidR="00D7710C" w:rsidRPr="00D7710C" w:rsidRDefault="00D7710C" w:rsidP="00D7710C">
            <w:pPr>
              <w:rPr>
                <w:rFonts w:ascii="Calibri" w:hAnsi="Calibri"/>
                <w:color w:val="000000"/>
                <w:sz w:val="16"/>
                <w:szCs w:val="16"/>
              </w:rPr>
            </w:pPr>
          </w:p>
        </w:tc>
        <w:tc>
          <w:tcPr>
            <w:tcW w:w="630" w:type="dxa"/>
            <w:shd w:val="clear" w:color="auto" w:fill="auto"/>
            <w:noWrap/>
            <w:vAlign w:val="bottom"/>
            <w:hideMark/>
          </w:tcPr>
          <w:p w:rsidR="00D7710C" w:rsidRPr="00D7710C" w:rsidRDefault="00D7710C" w:rsidP="00D7710C">
            <w:pPr>
              <w:rPr>
                <w:rFonts w:ascii="Calibri" w:hAnsi="Calibri"/>
                <w:color w:val="000000"/>
                <w:sz w:val="16"/>
                <w:szCs w:val="16"/>
              </w:rPr>
            </w:pPr>
          </w:p>
        </w:tc>
      </w:tr>
      <w:tr w:rsidR="005D3EF5" w:rsidRPr="00D7710C" w:rsidTr="007D042B">
        <w:trPr>
          <w:cantSplit/>
          <w:trHeight w:val="225"/>
        </w:trPr>
        <w:tc>
          <w:tcPr>
            <w:tcW w:w="1710" w:type="dxa"/>
            <w:shd w:val="clear" w:color="auto" w:fill="auto"/>
            <w:noWrap/>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Global Update of Records</w:t>
            </w:r>
          </w:p>
        </w:tc>
        <w:tc>
          <w:tcPr>
            <w:tcW w:w="720" w:type="dxa"/>
            <w:shd w:val="clear" w:color="auto" w:fill="auto"/>
            <w:vAlign w:val="bottom"/>
            <w:hideMark/>
          </w:tcPr>
          <w:p w:rsidR="00D7710C" w:rsidRPr="00D7710C" w:rsidRDefault="00D7710C" w:rsidP="005D3EF5">
            <w:pPr>
              <w:jc w:val="both"/>
              <w:rPr>
                <w:rFonts w:ascii="Calibri" w:hAnsi="Calibri"/>
                <w:color w:val="000000"/>
                <w:sz w:val="16"/>
                <w:szCs w:val="16"/>
              </w:rPr>
            </w:pPr>
            <w:r w:rsidRPr="00D7710C">
              <w:rPr>
                <w:rFonts w:ascii="Calibri" w:hAnsi="Calibri"/>
                <w:color w:val="000000"/>
                <w:sz w:val="16"/>
                <w:szCs w:val="16"/>
              </w:rPr>
              <w:t>LA</w:t>
            </w:r>
          </w:p>
        </w:tc>
        <w:tc>
          <w:tcPr>
            <w:tcW w:w="63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w:t>
            </w: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w:t>
            </w:r>
          </w:p>
        </w:tc>
        <w:tc>
          <w:tcPr>
            <w:tcW w:w="720" w:type="dxa"/>
            <w:shd w:val="clear" w:color="auto" w:fill="auto"/>
            <w:noWrap/>
            <w:vAlign w:val="bottom"/>
            <w:hideMark/>
          </w:tcPr>
          <w:p w:rsidR="00D7710C" w:rsidRPr="00D7710C" w:rsidRDefault="00D7710C" w:rsidP="00D7710C">
            <w:pPr>
              <w:rPr>
                <w:rFonts w:ascii="Calibri" w:hAnsi="Calibri"/>
                <w:color w:val="000000"/>
                <w:sz w:val="16"/>
                <w:szCs w:val="16"/>
              </w:rPr>
            </w:pPr>
          </w:p>
        </w:tc>
        <w:tc>
          <w:tcPr>
            <w:tcW w:w="630" w:type="dxa"/>
            <w:shd w:val="clear" w:color="auto" w:fill="auto"/>
            <w:noWrap/>
            <w:vAlign w:val="bottom"/>
            <w:hideMark/>
          </w:tcPr>
          <w:p w:rsidR="00D7710C" w:rsidRPr="00D7710C" w:rsidRDefault="00D7710C" w:rsidP="00D7710C">
            <w:pPr>
              <w:rPr>
                <w:rFonts w:ascii="Calibri" w:hAnsi="Calibri"/>
                <w:color w:val="000000"/>
                <w:sz w:val="16"/>
                <w:szCs w:val="16"/>
              </w:rPr>
            </w:pPr>
          </w:p>
        </w:tc>
      </w:tr>
      <w:tr w:rsidR="005D3EF5" w:rsidRPr="00D7710C" w:rsidTr="007D042B">
        <w:trPr>
          <w:cantSplit/>
          <w:trHeight w:val="225"/>
        </w:trPr>
        <w:tc>
          <w:tcPr>
            <w:tcW w:w="1710" w:type="dxa"/>
            <w:shd w:val="clear" w:color="auto" w:fill="auto"/>
            <w:noWrap/>
            <w:vAlign w:val="bottom"/>
            <w:hideMark/>
          </w:tcPr>
          <w:p w:rsidR="00D7710C" w:rsidRPr="00D7710C" w:rsidRDefault="00D7710C" w:rsidP="00995922">
            <w:pPr>
              <w:rPr>
                <w:rFonts w:ascii="Calibri" w:hAnsi="Calibri"/>
                <w:b/>
                <w:bCs/>
                <w:color w:val="000000"/>
                <w:sz w:val="16"/>
                <w:szCs w:val="16"/>
              </w:rPr>
            </w:pPr>
            <w:r w:rsidRPr="00167615">
              <w:rPr>
                <w:rFonts w:ascii="Calibri" w:hAnsi="Calibri"/>
                <w:b/>
                <w:bCs/>
                <w:color w:val="000000"/>
                <w:sz w:val="16"/>
                <w:szCs w:val="16"/>
              </w:rPr>
              <w:t xml:space="preserve">List My Returned Records </w:t>
            </w:r>
            <w:r w:rsidR="00995922" w:rsidRPr="00167615">
              <w:rPr>
                <w:rFonts w:ascii="Calibri" w:hAnsi="Calibri"/>
                <w:b/>
                <w:bCs/>
                <w:color w:val="000000"/>
                <w:sz w:val="16"/>
                <w:szCs w:val="16"/>
              </w:rPr>
              <w:br/>
              <w:t>(Privilege is assigned</w:t>
            </w:r>
            <w:r w:rsidR="00995922">
              <w:rPr>
                <w:rFonts w:ascii="Calibri" w:hAnsi="Calibri"/>
                <w:b/>
                <w:bCs/>
                <w:color w:val="000000"/>
                <w:sz w:val="16"/>
                <w:szCs w:val="16"/>
              </w:rPr>
              <w:t xml:space="preserve"> by LA)</w:t>
            </w:r>
          </w:p>
        </w:tc>
        <w:tc>
          <w:tcPr>
            <w:tcW w:w="720" w:type="dxa"/>
            <w:shd w:val="clear" w:color="auto" w:fill="auto"/>
            <w:vAlign w:val="bottom"/>
            <w:hideMark/>
          </w:tcPr>
          <w:p w:rsidR="00D7710C" w:rsidRPr="00D7710C" w:rsidRDefault="00D7710C" w:rsidP="005D3EF5">
            <w:pPr>
              <w:jc w:val="both"/>
              <w:rPr>
                <w:rFonts w:ascii="Calibri" w:hAnsi="Calibri"/>
                <w:color w:val="000000"/>
                <w:sz w:val="16"/>
                <w:szCs w:val="16"/>
              </w:rPr>
            </w:pPr>
          </w:p>
        </w:tc>
        <w:tc>
          <w:tcPr>
            <w:tcW w:w="63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167615" w:rsidP="00D7710C">
            <w:pPr>
              <w:rPr>
                <w:rFonts w:ascii="Calibri" w:hAnsi="Calibri"/>
                <w:color w:val="000000"/>
                <w:sz w:val="16"/>
                <w:szCs w:val="16"/>
              </w:rPr>
            </w:pPr>
            <w:r>
              <w:rPr>
                <w:rFonts w:ascii="Calibri" w:hAnsi="Calibri"/>
                <w:color w:val="000000"/>
                <w:sz w:val="16"/>
                <w:szCs w:val="16"/>
              </w:rPr>
              <w:t>LA, R</w:t>
            </w: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noWrap/>
            <w:vAlign w:val="bottom"/>
            <w:hideMark/>
          </w:tcPr>
          <w:p w:rsidR="00D7710C" w:rsidRPr="00D7710C" w:rsidRDefault="00D7710C" w:rsidP="00D7710C">
            <w:pPr>
              <w:rPr>
                <w:rFonts w:ascii="Calibri" w:hAnsi="Calibri"/>
                <w:color w:val="000000"/>
                <w:sz w:val="16"/>
                <w:szCs w:val="16"/>
              </w:rPr>
            </w:pPr>
          </w:p>
        </w:tc>
        <w:tc>
          <w:tcPr>
            <w:tcW w:w="630" w:type="dxa"/>
            <w:shd w:val="clear" w:color="auto" w:fill="auto"/>
            <w:noWrap/>
            <w:vAlign w:val="bottom"/>
            <w:hideMark/>
          </w:tcPr>
          <w:p w:rsidR="00D7710C" w:rsidRPr="00D7710C" w:rsidRDefault="00D7710C" w:rsidP="00D7710C">
            <w:pPr>
              <w:rPr>
                <w:rFonts w:ascii="Calibri" w:hAnsi="Calibri"/>
                <w:color w:val="000000"/>
                <w:sz w:val="16"/>
                <w:szCs w:val="16"/>
              </w:rPr>
            </w:pPr>
          </w:p>
        </w:tc>
      </w:tr>
      <w:tr w:rsidR="005D3EF5" w:rsidRPr="00D7710C" w:rsidTr="007D042B">
        <w:trPr>
          <w:cantSplit/>
          <w:trHeight w:val="225"/>
        </w:trPr>
        <w:tc>
          <w:tcPr>
            <w:tcW w:w="1710" w:type="dxa"/>
            <w:shd w:val="clear" w:color="auto" w:fill="auto"/>
            <w:noWrap/>
            <w:vAlign w:val="bottom"/>
            <w:hideMark/>
          </w:tcPr>
          <w:p w:rsidR="00D7710C" w:rsidRPr="00D7710C" w:rsidRDefault="00D7710C" w:rsidP="00995922">
            <w:pPr>
              <w:rPr>
                <w:rFonts w:ascii="Calibri" w:hAnsi="Calibri"/>
                <w:b/>
                <w:bCs/>
                <w:color w:val="000000"/>
                <w:sz w:val="16"/>
                <w:szCs w:val="16"/>
              </w:rPr>
            </w:pPr>
            <w:r w:rsidRPr="00D7710C">
              <w:rPr>
                <w:rFonts w:ascii="Calibri" w:hAnsi="Calibri"/>
                <w:b/>
                <w:bCs/>
                <w:color w:val="000000"/>
                <w:sz w:val="16"/>
                <w:szCs w:val="16"/>
              </w:rPr>
              <w:t xml:space="preserve">List My Audit Records </w:t>
            </w:r>
            <w:r w:rsidR="00995922">
              <w:rPr>
                <w:rFonts w:ascii="Calibri" w:hAnsi="Calibri"/>
                <w:b/>
                <w:bCs/>
                <w:color w:val="000000"/>
                <w:sz w:val="16"/>
                <w:szCs w:val="16"/>
              </w:rPr>
              <w:br/>
              <w:t>(Privilege is assigned by LA)</w:t>
            </w:r>
          </w:p>
        </w:tc>
        <w:tc>
          <w:tcPr>
            <w:tcW w:w="720" w:type="dxa"/>
            <w:shd w:val="clear" w:color="auto" w:fill="auto"/>
            <w:vAlign w:val="bottom"/>
            <w:hideMark/>
          </w:tcPr>
          <w:p w:rsidR="00D7710C" w:rsidRPr="00D7710C" w:rsidRDefault="00D7710C" w:rsidP="005D3EF5">
            <w:pPr>
              <w:jc w:val="both"/>
              <w:rPr>
                <w:rFonts w:ascii="Calibri" w:hAnsi="Calibri"/>
                <w:color w:val="000000"/>
                <w:sz w:val="16"/>
                <w:szCs w:val="16"/>
              </w:rPr>
            </w:pPr>
          </w:p>
        </w:tc>
        <w:tc>
          <w:tcPr>
            <w:tcW w:w="63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E74FB6" w:rsidP="00D7710C">
            <w:pPr>
              <w:rPr>
                <w:rFonts w:ascii="Calibri" w:hAnsi="Calibri"/>
                <w:color w:val="000000"/>
                <w:sz w:val="16"/>
                <w:szCs w:val="16"/>
              </w:rPr>
            </w:pPr>
            <w:r w:rsidRPr="00167615">
              <w:rPr>
                <w:rFonts w:ascii="Calibri" w:hAnsi="Calibri"/>
                <w:color w:val="000000"/>
                <w:sz w:val="16"/>
                <w:szCs w:val="16"/>
              </w:rPr>
              <w:t>LA, R</w:t>
            </w: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noWrap/>
            <w:vAlign w:val="bottom"/>
            <w:hideMark/>
          </w:tcPr>
          <w:p w:rsidR="00D7710C" w:rsidRPr="00D7710C" w:rsidRDefault="00D7710C" w:rsidP="00D7710C">
            <w:pPr>
              <w:rPr>
                <w:rFonts w:ascii="Calibri" w:hAnsi="Calibri"/>
                <w:color w:val="000000"/>
                <w:sz w:val="16"/>
                <w:szCs w:val="16"/>
              </w:rPr>
            </w:pPr>
          </w:p>
        </w:tc>
        <w:tc>
          <w:tcPr>
            <w:tcW w:w="630" w:type="dxa"/>
            <w:shd w:val="clear" w:color="auto" w:fill="auto"/>
            <w:noWrap/>
            <w:vAlign w:val="bottom"/>
            <w:hideMark/>
          </w:tcPr>
          <w:p w:rsidR="00D7710C" w:rsidRPr="00D7710C" w:rsidRDefault="00D7710C" w:rsidP="00D7710C">
            <w:pPr>
              <w:rPr>
                <w:rFonts w:ascii="Calibri" w:hAnsi="Calibri"/>
                <w:color w:val="000000"/>
                <w:sz w:val="16"/>
                <w:szCs w:val="16"/>
              </w:rPr>
            </w:pPr>
          </w:p>
        </w:tc>
      </w:tr>
      <w:tr w:rsidR="005D3EF5" w:rsidRPr="00D7710C" w:rsidTr="007D042B">
        <w:trPr>
          <w:cantSplit/>
          <w:trHeight w:val="225"/>
        </w:trPr>
        <w:tc>
          <w:tcPr>
            <w:tcW w:w="1710" w:type="dxa"/>
            <w:shd w:val="clear" w:color="auto" w:fill="auto"/>
            <w:noWrap/>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Search Records in My Area</w:t>
            </w:r>
          </w:p>
        </w:tc>
        <w:tc>
          <w:tcPr>
            <w:tcW w:w="720" w:type="dxa"/>
            <w:shd w:val="clear" w:color="auto" w:fill="auto"/>
            <w:vAlign w:val="bottom"/>
            <w:hideMark/>
          </w:tcPr>
          <w:p w:rsidR="00D7710C" w:rsidRPr="00D7710C" w:rsidRDefault="00D7710C" w:rsidP="005D3EF5">
            <w:pPr>
              <w:jc w:val="both"/>
              <w:rPr>
                <w:rFonts w:ascii="Calibri" w:hAnsi="Calibri"/>
                <w:color w:val="000000"/>
                <w:sz w:val="16"/>
                <w:szCs w:val="16"/>
              </w:rPr>
            </w:pPr>
            <w:r w:rsidRPr="00D7710C">
              <w:rPr>
                <w:rFonts w:ascii="Calibri" w:hAnsi="Calibri"/>
                <w:color w:val="000000"/>
                <w:sz w:val="16"/>
                <w:szCs w:val="16"/>
              </w:rPr>
              <w:t>LA, R, S</w:t>
            </w:r>
          </w:p>
        </w:tc>
        <w:tc>
          <w:tcPr>
            <w:tcW w:w="63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w:t>
            </w: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noWrap/>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630" w:type="dxa"/>
            <w:shd w:val="clear" w:color="auto" w:fill="auto"/>
            <w:noWrap/>
            <w:vAlign w:val="bottom"/>
            <w:hideMark/>
          </w:tcPr>
          <w:p w:rsidR="00D7710C" w:rsidRPr="00D7710C" w:rsidRDefault="00D7710C" w:rsidP="00D7710C">
            <w:pPr>
              <w:rPr>
                <w:rFonts w:ascii="Calibri" w:hAnsi="Calibri"/>
                <w:color w:val="000000"/>
                <w:sz w:val="16"/>
                <w:szCs w:val="16"/>
              </w:rPr>
            </w:pPr>
          </w:p>
        </w:tc>
      </w:tr>
      <w:tr w:rsidR="005D3EF5" w:rsidRPr="00D7710C" w:rsidTr="007D042B">
        <w:trPr>
          <w:cantSplit/>
          <w:trHeight w:val="225"/>
        </w:trPr>
        <w:tc>
          <w:tcPr>
            <w:tcW w:w="1710" w:type="dxa"/>
            <w:shd w:val="clear" w:color="auto" w:fill="auto"/>
            <w:noWrap/>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Search All Other Local Records</w:t>
            </w:r>
          </w:p>
        </w:tc>
        <w:tc>
          <w:tcPr>
            <w:tcW w:w="720" w:type="dxa"/>
            <w:shd w:val="clear" w:color="auto" w:fill="auto"/>
            <w:vAlign w:val="bottom"/>
            <w:hideMark/>
          </w:tcPr>
          <w:p w:rsidR="00D7710C" w:rsidRPr="00D7710C" w:rsidRDefault="00D7710C" w:rsidP="005D3EF5">
            <w:pPr>
              <w:jc w:val="both"/>
              <w:rPr>
                <w:rFonts w:ascii="Calibri" w:hAnsi="Calibri"/>
                <w:color w:val="000000"/>
                <w:sz w:val="16"/>
                <w:szCs w:val="16"/>
              </w:rPr>
            </w:pPr>
            <w:r w:rsidRPr="00D7710C">
              <w:rPr>
                <w:rFonts w:ascii="Calibri" w:hAnsi="Calibri"/>
                <w:color w:val="000000"/>
                <w:sz w:val="16"/>
                <w:szCs w:val="16"/>
              </w:rPr>
              <w:t>LA,R, S</w:t>
            </w:r>
          </w:p>
        </w:tc>
        <w:tc>
          <w:tcPr>
            <w:tcW w:w="63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noWrap/>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630" w:type="dxa"/>
            <w:shd w:val="clear" w:color="auto" w:fill="auto"/>
            <w:noWrap/>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r>
    </w:tbl>
    <w:p w:rsidR="0091320A" w:rsidRDefault="0091320A" w:rsidP="00760B4F">
      <w:pPr>
        <w:pStyle w:val="Heading1"/>
        <w:numPr>
          <w:ilvl w:val="0"/>
          <w:numId w:val="0"/>
        </w:numPr>
        <w:sectPr w:rsidR="0091320A" w:rsidSect="00530DD2">
          <w:headerReference w:type="even" r:id="rId318"/>
          <w:headerReference w:type="default" r:id="rId319"/>
          <w:headerReference w:type="first" r:id="rId320"/>
          <w:pgSz w:w="15840" w:h="12240" w:orient="landscape" w:code="1"/>
          <w:pgMar w:top="720" w:right="1080" w:bottom="1440" w:left="1080" w:header="720" w:footer="360" w:gutter="0"/>
          <w:cols w:space="720"/>
          <w:docGrid w:linePitch="360"/>
        </w:sectPr>
      </w:pPr>
    </w:p>
    <w:p w:rsidR="00CA45FE" w:rsidRPr="00CC249B" w:rsidRDefault="007B0749" w:rsidP="00023602">
      <w:pPr>
        <w:pStyle w:val="Heading1"/>
      </w:pPr>
      <w:bookmarkStart w:id="698" w:name="_Toc229892083"/>
      <w:r w:rsidRPr="00CC249B">
        <w:lastRenderedPageBreak/>
        <w:t xml:space="preserve">Appendix </w:t>
      </w:r>
      <w:bookmarkEnd w:id="691"/>
      <w:bookmarkEnd w:id="692"/>
      <w:bookmarkEnd w:id="693"/>
      <w:r w:rsidR="0091320A">
        <w:t>2</w:t>
      </w:r>
      <w:r w:rsidR="00CC2043">
        <w:t>:  Selection Guidelines &amp; Vocabulary Changes</w:t>
      </w:r>
      <w:r w:rsidR="00766B28">
        <w:t xml:space="preserve"> </w:t>
      </w:r>
      <w:r w:rsidR="00766B28" w:rsidRPr="00766B28">
        <w:rPr>
          <w:i/>
          <w:sz w:val="16"/>
          <w:szCs w:val="16"/>
        </w:rPr>
        <w:t xml:space="preserve">(Updated </w:t>
      </w:r>
      <w:r w:rsidR="00516355">
        <w:rPr>
          <w:i/>
          <w:sz w:val="16"/>
          <w:szCs w:val="16"/>
        </w:rPr>
        <w:t>September 25</w:t>
      </w:r>
      <w:r w:rsidR="00766B28" w:rsidRPr="00766B28">
        <w:rPr>
          <w:i/>
          <w:sz w:val="16"/>
          <w:szCs w:val="16"/>
        </w:rPr>
        <w:t>, 2008)</w:t>
      </w:r>
      <w:bookmarkEnd w:id="698"/>
    </w:p>
    <w:p w:rsidR="007B0749" w:rsidRPr="00CC249B" w:rsidRDefault="007B0749" w:rsidP="000D2FD4">
      <w:pPr>
        <w:pStyle w:val="Heading2"/>
      </w:pPr>
      <w:bookmarkStart w:id="699" w:name="_Toc179107971"/>
      <w:bookmarkStart w:id="700" w:name="_Toc179169582"/>
      <w:bookmarkStart w:id="701" w:name="_Toc180911776"/>
      <w:bookmarkStart w:id="702" w:name="_Toc229892084"/>
      <w:r w:rsidRPr="00CC249B">
        <w:t>Selection Guidelines</w:t>
      </w:r>
      <w:bookmarkEnd w:id="699"/>
      <w:bookmarkEnd w:id="700"/>
      <w:bookmarkEnd w:id="701"/>
      <w:bookmarkEnd w:id="702"/>
    </w:p>
    <w:p w:rsidR="007B0749" w:rsidRPr="006D434F" w:rsidRDefault="007B0749" w:rsidP="006D434F">
      <w:pPr>
        <w:pStyle w:val="BodyText"/>
      </w:pPr>
      <w:r w:rsidRPr="006D434F">
        <w:t xml:space="preserve">Go Local sites link </w:t>
      </w:r>
      <w:proofErr w:type="spellStart"/>
      <w:r w:rsidRPr="006D434F">
        <w:t>MedlinePlus</w:t>
      </w:r>
      <w:proofErr w:type="spellEnd"/>
      <w:r w:rsidRPr="006D434F">
        <w:t xml:space="preserve"> users to health services in their local community and direct users of the Go Local site to </w:t>
      </w:r>
      <w:proofErr w:type="spellStart"/>
      <w:r w:rsidRPr="006D434F">
        <w:t>MedlinePlus</w:t>
      </w:r>
      <w:proofErr w:type="spellEnd"/>
      <w:r w:rsidRPr="006D434F">
        <w:t xml:space="preserve"> health topics. For example, users get medical information on diabetes from </w:t>
      </w:r>
      <w:proofErr w:type="spellStart"/>
      <w:r w:rsidRPr="006D434F">
        <w:t>MedlinePlus</w:t>
      </w:r>
      <w:proofErr w:type="spellEnd"/>
      <w:r w:rsidRPr="006D434F">
        <w:t xml:space="preserve"> and then link to a Go Local site for nearby health programs, services and providers. Go Local sites should collect services including: state and local health departments, medical centers and clinics, practitioners, libraries, local voluntary health agency chapters, and support groups. Go Local sites should not collect and index locally-created health information.</w:t>
      </w:r>
    </w:p>
    <w:p w:rsidR="007B0749" w:rsidRPr="006D434F" w:rsidRDefault="007B0749" w:rsidP="006D434F">
      <w:pPr>
        <w:pStyle w:val="BodyText"/>
      </w:pPr>
      <w:r w:rsidRPr="006D434F">
        <w:t> </w:t>
      </w:r>
    </w:p>
    <w:p w:rsidR="00D23995" w:rsidRPr="003A410B" w:rsidRDefault="007B0749" w:rsidP="00D23995">
      <w:pPr>
        <w:rPr>
          <w:sz w:val="22"/>
          <w:szCs w:val="22"/>
        </w:rPr>
      </w:pPr>
      <w:r w:rsidRPr="006D434F">
        <w:t xml:space="preserve">The guidelines </w:t>
      </w:r>
      <w:r w:rsidR="00827BA8">
        <w:t xml:space="preserve">below </w:t>
      </w:r>
      <w:r w:rsidRPr="006D434F">
        <w:t xml:space="preserve">can serve as a starting point for Go Local sites to develop their own guidelines. </w:t>
      </w:r>
      <w:r w:rsidR="00827BA8">
        <w:t xml:space="preserve"> </w:t>
      </w:r>
      <w:r w:rsidR="009C6EAF" w:rsidRPr="009E0A30">
        <w:rPr>
          <w:rStyle w:val="BodyTextChar"/>
        </w:rPr>
        <w:t xml:space="preserve">Policy decisions such as whether or not to include services without Web sites </w:t>
      </w:r>
      <w:r w:rsidR="00827BA8">
        <w:rPr>
          <w:rStyle w:val="BodyTextChar"/>
        </w:rPr>
        <w:t xml:space="preserve">and individual practitioners </w:t>
      </w:r>
      <w:r w:rsidR="003F3AB3">
        <w:rPr>
          <w:rStyle w:val="BodyTextChar"/>
        </w:rPr>
        <w:t xml:space="preserve">as well as group practices </w:t>
      </w:r>
      <w:r w:rsidR="009C6EAF" w:rsidRPr="009E0A30">
        <w:rPr>
          <w:rStyle w:val="BodyTextChar"/>
        </w:rPr>
        <w:t>should be made by the project team or their advisory board.</w:t>
      </w:r>
      <w:r w:rsidR="00D23995" w:rsidRPr="003A410B">
        <w:rPr>
          <w:sz w:val="22"/>
          <w:szCs w:val="22"/>
        </w:rPr>
        <w:t xml:space="preserve"> </w:t>
      </w:r>
      <w:r w:rsidR="00D23995">
        <w:rPr>
          <w:sz w:val="22"/>
          <w:szCs w:val="22"/>
        </w:rPr>
        <w:t xml:space="preserve">  Examples of </w:t>
      </w:r>
      <w:r w:rsidR="004670D9">
        <w:rPr>
          <w:sz w:val="22"/>
          <w:szCs w:val="22"/>
        </w:rPr>
        <w:t xml:space="preserve">NLM </w:t>
      </w:r>
      <w:r w:rsidR="00D23995">
        <w:rPr>
          <w:sz w:val="22"/>
          <w:szCs w:val="22"/>
        </w:rPr>
        <w:t xml:space="preserve">guidelines </w:t>
      </w:r>
      <w:r w:rsidR="00516355">
        <w:rPr>
          <w:sz w:val="22"/>
          <w:szCs w:val="22"/>
        </w:rPr>
        <w:t xml:space="preserve">and </w:t>
      </w:r>
      <w:r w:rsidR="00D23995">
        <w:rPr>
          <w:sz w:val="22"/>
          <w:szCs w:val="22"/>
        </w:rPr>
        <w:t>individual local guidelines</w:t>
      </w:r>
      <w:r w:rsidR="00516355">
        <w:rPr>
          <w:sz w:val="22"/>
          <w:szCs w:val="22"/>
        </w:rPr>
        <w:t xml:space="preserve"> are listed</w:t>
      </w:r>
      <w:r w:rsidR="00516355" w:rsidRPr="00516355">
        <w:rPr>
          <w:sz w:val="22"/>
          <w:szCs w:val="22"/>
        </w:rPr>
        <w:t xml:space="preserve"> below</w:t>
      </w:r>
      <w:r w:rsidR="00D23995">
        <w:rPr>
          <w:sz w:val="22"/>
          <w:szCs w:val="22"/>
        </w:rPr>
        <w:t>.</w:t>
      </w:r>
    </w:p>
    <w:p w:rsidR="007B0749" w:rsidRDefault="007B0749" w:rsidP="00CC2043">
      <w:pPr>
        <w:pStyle w:val="Heading3"/>
      </w:pPr>
      <w:bookmarkStart w:id="703" w:name="_Toc180911777"/>
      <w:bookmarkStart w:id="704" w:name="_Toc229892085"/>
      <w:r w:rsidRPr="006D434F">
        <w:t>Authority of source</w:t>
      </w:r>
      <w:bookmarkEnd w:id="703"/>
      <w:bookmarkEnd w:id="704"/>
      <w:r w:rsidRPr="006D434F">
        <w:t xml:space="preserve"> </w:t>
      </w:r>
    </w:p>
    <w:p w:rsidR="009E0A30" w:rsidRPr="009E0A30" w:rsidRDefault="0028290A" w:rsidP="00516355">
      <w:pPr>
        <w:pStyle w:val="Heading4"/>
      </w:pPr>
      <w:r>
        <w:t xml:space="preserve">NLM </w:t>
      </w:r>
      <w:r w:rsidR="00516355">
        <w:t>Guidelines</w:t>
      </w:r>
    </w:p>
    <w:p w:rsidR="004702A5" w:rsidRDefault="007B0749" w:rsidP="00D511CC">
      <w:pPr>
        <w:pStyle w:val="BodyText"/>
        <w:numPr>
          <w:ilvl w:val="0"/>
          <w:numId w:val="100"/>
        </w:numPr>
      </w:pPr>
      <w:r w:rsidRPr="009E0A30">
        <w:t>The sponsorship</w:t>
      </w:r>
      <w:r w:rsidR="009E0A30">
        <w:t xml:space="preserve"> </w:t>
      </w:r>
      <w:r w:rsidRPr="009E0A30">
        <w:t xml:space="preserve">of the site is clear. </w:t>
      </w:r>
      <w:r w:rsidR="004702A5">
        <w:t xml:space="preserve"> </w:t>
      </w:r>
      <w:r w:rsidR="004702A5" w:rsidRPr="009E0A30">
        <w:t>The credentials or qualifications of the sponsors are provided</w:t>
      </w:r>
      <w:r w:rsidR="004702A5">
        <w:t xml:space="preserve"> or verifiable</w:t>
      </w:r>
      <w:r w:rsidR="004702A5" w:rsidRPr="009E0A30">
        <w:t xml:space="preserve">. </w:t>
      </w:r>
    </w:p>
    <w:p w:rsidR="007B0749" w:rsidRPr="009E0A30" w:rsidRDefault="007B0749" w:rsidP="00D511CC">
      <w:pPr>
        <w:pStyle w:val="BodyText"/>
        <w:numPr>
          <w:ilvl w:val="0"/>
          <w:numId w:val="100"/>
        </w:numPr>
      </w:pPr>
      <w:r w:rsidRPr="009E0A30">
        <w:t>There is a way to contact the site</w:t>
      </w:r>
      <w:r w:rsidR="004702A5">
        <w:t xml:space="preserve"> or service provider</w:t>
      </w:r>
      <w:r w:rsidRPr="009E0A30">
        <w:t xml:space="preserve">. </w:t>
      </w:r>
    </w:p>
    <w:p w:rsidR="007B0749" w:rsidRPr="009E0A30" w:rsidRDefault="007B0749" w:rsidP="00D511CC">
      <w:pPr>
        <w:pStyle w:val="BodyText"/>
        <w:numPr>
          <w:ilvl w:val="0"/>
          <w:numId w:val="100"/>
        </w:numPr>
      </w:pPr>
      <w:r w:rsidRPr="009E0A30">
        <w:t>Sites for an individual health care provider must include credential information</w:t>
      </w:r>
      <w:r w:rsidR="004702A5">
        <w:t xml:space="preserve"> or be verifiable</w:t>
      </w:r>
      <w:r w:rsidRPr="009E0A30">
        <w:t xml:space="preserve">. </w:t>
      </w:r>
    </w:p>
    <w:p w:rsidR="007B0749" w:rsidRDefault="007B0749" w:rsidP="00D511CC">
      <w:pPr>
        <w:pStyle w:val="BodyText"/>
        <w:numPr>
          <w:ilvl w:val="0"/>
          <w:numId w:val="100"/>
        </w:numPr>
      </w:pPr>
      <w:r w:rsidRPr="009E0A30">
        <w:t xml:space="preserve">If the site is commercial, it acknowledges any commercial interest or personal point of view. </w:t>
      </w:r>
    </w:p>
    <w:p w:rsidR="00516355" w:rsidRDefault="00516355" w:rsidP="00516355">
      <w:pPr>
        <w:pStyle w:val="Heading4"/>
      </w:pPr>
      <w:r>
        <w:t>Local Guidelines</w:t>
      </w:r>
    </w:p>
    <w:p w:rsidR="00D23995" w:rsidRDefault="00D23995" w:rsidP="00D511CC">
      <w:pPr>
        <w:pStyle w:val="BodyText"/>
        <w:numPr>
          <w:ilvl w:val="0"/>
          <w:numId w:val="100"/>
        </w:numPr>
      </w:pPr>
      <w:r w:rsidRPr="00ED012F">
        <w:t>We will verify professional credentials or licensing of facilities through state credentialing agencies.</w:t>
      </w:r>
    </w:p>
    <w:p w:rsidR="00D23995" w:rsidRPr="00374953" w:rsidRDefault="00D23995" w:rsidP="00D511CC">
      <w:pPr>
        <w:pStyle w:val="BodyText"/>
        <w:numPr>
          <w:ilvl w:val="0"/>
          <w:numId w:val="100"/>
        </w:numPr>
      </w:pPr>
      <w:r>
        <w:t xml:space="preserve">For services without a Web presence, we will verify professional credentials or licensing of facilities through credentialing agencies. We will verify contact information through telephone calls to the service. </w:t>
      </w:r>
    </w:p>
    <w:p w:rsidR="00D23995" w:rsidRPr="009E0A30" w:rsidRDefault="00D23995" w:rsidP="004702A5">
      <w:pPr>
        <w:pStyle w:val="BodyText"/>
        <w:ind w:left="360"/>
      </w:pPr>
    </w:p>
    <w:p w:rsidR="007B0749" w:rsidRDefault="007B0749" w:rsidP="00CC2043">
      <w:pPr>
        <w:pStyle w:val="Heading3"/>
      </w:pPr>
      <w:bookmarkStart w:id="705" w:name="_Toc180911778"/>
      <w:bookmarkStart w:id="706" w:name="_Toc229892086"/>
      <w:r w:rsidRPr="004C7379">
        <w:t>Content</w:t>
      </w:r>
      <w:bookmarkEnd w:id="705"/>
      <w:bookmarkEnd w:id="706"/>
      <w:r w:rsidRPr="004C7379">
        <w:t xml:space="preserve"> </w:t>
      </w:r>
    </w:p>
    <w:p w:rsidR="00516355" w:rsidRPr="00516355" w:rsidRDefault="004670D9" w:rsidP="00516355">
      <w:pPr>
        <w:pStyle w:val="Heading4"/>
      </w:pPr>
      <w:r>
        <w:t xml:space="preserve">NLM </w:t>
      </w:r>
      <w:r w:rsidR="00516355">
        <w:t>Guidelines</w:t>
      </w:r>
    </w:p>
    <w:p w:rsidR="003278E3" w:rsidRPr="003278E3" w:rsidRDefault="004702A5" w:rsidP="00D511CC">
      <w:pPr>
        <w:pStyle w:val="BodyText"/>
        <w:numPr>
          <w:ilvl w:val="0"/>
          <w:numId w:val="49"/>
        </w:numPr>
        <w:rPr>
          <w:strike/>
        </w:rPr>
      </w:pPr>
      <w:r>
        <w:t>Web p</w:t>
      </w:r>
      <w:r w:rsidR="007B0749">
        <w:t>ages contain a created, revised, or update</w:t>
      </w:r>
      <w:r w:rsidR="009E0A30">
        <w:t xml:space="preserve"> date</w:t>
      </w:r>
      <w:r w:rsidR="003278E3">
        <w:t>.</w:t>
      </w:r>
    </w:p>
    <w:p w:rsidR="007B0749" w:rsidRDefault="007B0749" w:rsidP="00D511CC">
      <w:pPr>
        <w:pStyle w:val="BodyText"/>
        <w:numPr>
          <w:ilvl w:val="0"/>
          <w:numId w:val="49"/>
        </w:numPr>
      </w:pPr>
      <w:r>
        <w:t xml:space="preserve">Links on the site are reliable and relevant. </w:t>
      </w:r>
    </w:p>
    <w:p w:rsidR="004702A5" w:rsidRPr="003A410B" w:rsidRDefault="004702A5" w:rsidP="00D511CC">
      <w:pPr>
        <w:numPr>
          <w:ilvl w:val="0"/>
          <w:numId w:val="104"/>
        </w:numPr>
        <w:rPr>
          <w:sz w:val="22"/>
          <w:szCs w:val="22"/>
        </w:rPr>
      </w:pPr>
      <w:r w:rsidRPr="003A410B">
        <w:rPr>
          <w:sz w:val="22"/>
          <w:szCs w:val="22"/>
        </w:rPr>
        <w:t>The site does not contain inaccurate, erroneous, misleading or dangerous medical information, claims, or allegations.</w:t>
      </w:r>
    </w:p>
    <w:p w:rsidR="007B0749" w:rsidRDefault="007B0749" w:rsidP="00D511CC">
      <w:pPr>
        <w:pStyle w:val="BodyText"/>
        <w:numPr>
          <w:ilvl w:val="0"/>
          <w:numId w:val="49"/>
        </w:numPr>
      </w:pPr>
      <w:r>
        <w:t xml:space="preserve">Most information on the site is available at no charge. </w:t>
      </w:r>
    </w:p>
    <w:p w:rsidR="007B472F" w:rsidRDefault="007B0749" w:rsidP="00D511CC">
      <w:pPr>
        <w:pStyle w:val="BodyText"/>
        <w:numPr>
          <w:ilvl w:val="0"/>
          <w:numId w:val="49"/>
        </w:numPr>
      </w:pPr>
      <w:r>
        <w:t>Registration, an account, or password is not required to access site information.</w:t>
      </w:r>
      <w:r w:rsidR="007B472F">
        <w:t xml:space="preserve"> </w:t>
      </w:r>
    </w:p>
    <w:p w:rsidR="007B472F" w:rsidRDefault="007B472F">
      <w:r>
        <w:br w:type="page"/>
      </w:r>
    </w:p>
    <w:p w:rsidR="00516355" w:rsidRDefault="00516355" w:rsidP="00516355">
      <w:pPr>
        <w:pStyle w:val="Heading4"/>
      </w:pPr>
      <w:r>
        <w:lastRenderedPageBreak/>
        <w:t>Local Guidelines</w:t>
      </w:r>
    </w:p>
    <w:p w:rsidR="00516355" w:rsidRDefault="004702A5" w:rsidP="00D511CC">
      <w:pPr>
        <w:pStyle w:val="BodyText"/>
        <w:numPr>
          <w:ilvl w:val="0"/>
          <w:numId w:val="49"/>
        </w:numPr>
      </w:pPr>
      <w:r>
        <w:t>Due to continual changes in individual practitioners serving our area, we will not list links to individual practices unless they are located in an underserved county (defined as a county with fewer than 5 practitioners).</w:t>
      </w:r>
    </w:p>
    <w:p w:rsidR="004702A5" w:rsidRPr="00126C9D" w:rsidRDefault="004702A5" w:rsidP="00D511CC">
      <w:pPr>
        <w:pStyle w:val="BodyText"/>
        <w:numPr>
          <w:ilvl w:val="0"/>
          <w:numId w:val="49"/>
        </w:numPr>
      </w:pPr>
      <w:r>
        <w:t>Because many services in our area do not have web sites, we will not restrict selection to only those sources with a web presence.  We will verify contact information through telephone calls to the service.</w:t>
      </w:r>
    </w:p>
    <w:p w:rsidR="004702A5" w:rsidRPr="00304FC7" w:rsidRDefault="004702A5" w:rsidP="00D511CC">
      <w:pPr>
        <w:pStyle w:val="BodyText"/>
        <w:numPr>
          <w:ilvl w:val="0"/>
          <w:numId w:val="49"/>
        </w:numPr>
      </w:pPr>
      <w:r>
        <w:t>If a large institution provides several individual services, we will check to see if they have separate telephone numbers or web pages. If the service has its own contact information, we will create a separate record for it.</w:t>
      </w:r>
    </w:p>
    <w:p w:rsidR="004702A5" w:rsidRPr="00304FC7" w:rsidRDefault="004702A5" w:rsidP="00D511CC">
      <w:pPr>
        <w:pStyle w:val="BodyText"/>
        <w:numPr>
          <w:ilvl w:val="0"/>
          <w:numId w:val="49"/>
        </w:numPr>
      </w:pPr>
      <w:r>
        <w:t>We may enter private or group practices with one or several physicians   into the system if they have a generic name.  Be sure to check for credentials of participants in the practices.</w:t>
      </w:r>
    </w:p>
    <w:p w:rsidR="004702A5" w:rsidRPr="00374953" w:rsidRDefault="004702A5" w:rsidP="00D511CC">
      <w:pPr>
        <w:pStyle w:val="BodyText"/>
        <w:numPr>
          <w:ilvl w:val="0"/>
          <w:numId w:val="49"/>
        </w:numPr>
      </w:pPr>
      <w:r>
        <w:t xml:space="preserve">When the appropriateness of a record is in question, check to see whether there is a Local Service Term for the resource.  Add findings and questions to the Comments field, and a </w:t>
      </w:r>
      <w:r w:rsidR="00501E77">
        <w:t>R</w:t>
      </w:r>
      <w:r>
        <w:t>eviewer will determine if record should be included.</w:t>
      </w:r>
    </w:p>
    <w:p w:rsidR="007B0749" w:rsidRDefault="007B0749" w:rsidP="008E0CC2">
      <w:pPr>
        <w:pStyle w:val="BodyText"/>
        <w:ind w:firstLine="45"/>
      </w:pPr>
    </w:p>
    <w:p w:rsidR="007B0749" w:rsidRDefault="007B0749" w:rsidP="00584677">
      <w:pPr>
        <w:pStyle w:val="Heading3"/>
      </w:pPr>
      <w:bookmarkStart w:id="707" w:name="_Toc180911779"/>
      <w:bookmarkStart w:id="708" w:name="_Toc229892087"/>
      <w:r w:rsidRPr="004C7379">
        <w:t>Audience</w:t>
      </w:r>
      <w:bookmarkEnd w:id="707"/>
      <w:bookmarkEnd w:id="708"/>
      <w:r w:rsidRPr="004C7379">
        <w:t xml:space="preserve"> </w:t>
      </w:r>
    </w:p>
    <w:p w:rsidR="00516355" w:rsidRPr="00516355" w:rsidRDefault="004670D9" w:rsidP="00516355">
      <w:pPr>
        <w:pStyle w:val="Heading4"/>
      </w:pPr>
      <w:r>
        <w:t xml:space="preserve">NLM </w:t>
      </w:r>
      <w:r w:rsidR="00516355">
        <w:t>Guidelines</w:t>
      </w:r>
    </w:p>
    <w:p w:rsidR="007B0749" w:rsidRDefault="009C6EAF" w:rsidP="00D511CC">
      <w:pPr>
        <w:pStyle w:val="BodyText"/>
        <w:numPr>
          <w:ilvl w:val="0"/>
          <w:numId w:val="50"/>
        </w:numPr>
      </w:pPr>
      <w:r>
        <w:t>Consumers or the general public is the intended audience of the site</w:t>
      </w:r>
      <w:r w:rsidR="00F37896">
        <w:t xml:space="preserve"> and services</w:t>
      </w:r>
      <w:r>
        <w:t>.</w:t>
      </w:r>
    </w:p>
    <w:p w:rsidR="00516355" w:rsidRDefault="00516355" w:rsidP="00516355">
      <w:pPr>
        <w:pStyle w:val="Heading4"/>
      </w:pPr>
      <w:r>
        <w:t>Local Guidelines</w:t>
      </w:r>
    </w:p>
    <w:p w:rsidR="00F37896" w:rsidRPr="00C45FC8" w:rsidRDefault="00F37896" w:rsidP="00D511CC">
      <w:pPr>
        <w:pStyle w:val="BodyText"/>
        <w:numPr>
          <w:ilvl w:val="0"/>
          <w:numId w:val="50"/>
        </w:numPr>
      </w:pPr>
      <w:r w:rsidRPr="00E766EF">
        <w:t>Check that Web site</w:t>
      </w:r>
      <w:r>
        <w:t xml:space="preserve"> is</w:t>
      </w:r>
      <w:r w:rsidRPr="00E766EF">
        <w:t xml:space="preserve"> consumer-friendly and do</w:t>
      </w:r>
      <w:r>
        <w:t>es</w:t>
      </w:r>
      <w:r w:rsidRPr="00E766EF">
        <w:t xml:space="preserve"> not use overly technical language.</w:t>
      </w:r>
    </w:p>
    <w:p w:rsidR="00F37896" w:rsidRPr="004C7379" w:rsidRDefault="00F37896" w:rsidP="00F37896">
      <w:pPr>
        <w:pStyle w:val="BodyText"/>
      </w:pPr>
    </w:p>
    <w:p w:rsidR="007B0749" w:rsidRDefault="007B0749" w:rsidP="00584677">
      <w:pPr>
        <w:pStyle w:val="Heading3"/>
      </w:pPr>
      <w:bookmarkStart w:id="709" w:name="_Toc180911780"/>
      <w:bookmarkStart w:id="710" w:name="_Toc229892088"/>
      <w:r w:rsidRPr="004C7379">
        <w:t>Local Relevance</w:t>
      </w:r>
      <w:bookmarkEnd w:id="709"/>
      <w:bookmarkEnd w:id="710"/>
      <w:r w:rsidRPr="004C7379">
        <w:t xml:space="preserve"> </w:t>
      </w:r>
    </w:p>
    <w:p w:rsidR="00516355" w:rsidRPr="00516355" w:rsidRDefault="004670D9" w:rsidP="00516355">
      <w:pPr>
        <w:pStyle w:val="Heading4"/>
      </w:pPr>
      <w:r>
        <w:t xml:space="preserve">NLM </w:t>
      </w:r>
      <w:r w:rsidR="00516355">
        <w:t>Guidelines</w:t>
      </w:r>
    </w:p>
    <w:p w:rsidR="0075613E" w:rsidRDefault="007B0749" w:rsidP="00D511CC">
      <w:pPr>
        <w:pStyle w:val="BodyText"/>
        <w:numPr>
          <w:ilvl w:val="0"/>
          <w:numId w:val="50"/>
        </w:numPr>
      </w:pPr>
      <w:r w:rsidRPr="004C7379">
        <w:t xml:space="preserve">The site </w:t>
      </w:r>
      <w:r w:rsidR="0075613E">
        <w:rPr>
          <w:sz w:val="22"/>
          <w:szCs w:val="22"/>
        </w:rPr>
        <w:t>directs members of the public to a</w:t>
      </w:r>
      <w:r w:rsidR="0075613E" w:rsidRPr="003A410B">
        <w:rPr>
          <w:sz w:val="22"/>
          <w:szCs w:val="22"/>
        </w:rPr>
        <w:t xml:space="preserve"> local or regional organization, service or activity</w:t>
      </w:r>
      <w:r w:rsidRPr="004C7379">
        <w:t>.</w:t>
      </w:r>
    </w:p>
    <w:p w:rsidR="00516355" w:rsidRDefault="00516355" w:rsidP="00516355">
      <w:pPr>
        <w:pStyle w:val="Heading4"/>
      </w:pPr>
      <w:r>
        <w:t>Local Guidelines</w:t>
      </w:r>
    </w:p>
    <w:p w:rsidR="007B0749" w:rsidRPr="0075613E" w:rsidRDefault="0075613E" w:rsidP="00D511CC">
      <w:pPr>
        <w:pStyle w:val="BodyText"/>
        <w:numPr>
          <w:ilvl w:val="0"/>
          <w:numId w:val="50"/>
        </w:numPr>
      </w:pPr>
      <w:r>
        <w:t>The site provides information about a local or regional organization, service, or activity.</w:t>
      </w:r>
    </w:p>
    <w:p w:rsidR="004C7379" w:rsidRDefault="004C7379" w:rsidP="004C7379">
      <w:pPr>
        <w:pStyle w:val="BodyText"/>
      </w:pPr>
    </w:p>
    <w:p w:rsidR="004C7379" w:rsidRPr="004C7379" w:rsidRDefault="007B0749" w:rsidP="008E0CC2">
      <w:pPr>
        <w:pStyle w:val="Heading3"/>
      </w:pPr>
      <w:bookmarkStart w:id="711" w:name="_Toc180911781"/>
      <w:bookmarkStart w:id="712" w:name="_Toc229892089"/>
      <w:r w:rsidRPr="004C7379">
        <w:t>Other issues</w:t>
      </w:r>
      <w:bookmarkEnd w:id="711"/>
      <w:bookmarkEnd w:id="712"/>
      <w:r w:rsidRPr="004C7379">
        <w:t xml:space="preserve"> </w:t>
      </w:r>
    </w:p>
    <w:p w:rsidR="004C7379" w:rsidRPr="004C7379" w:rsidRDefault="007B0749" w:rsidP="004C7379">
      <w:pPr>
        <w:pStyle w:val="BodyText"/>
        <w:rPr>
          <w:rStyle w:val="Heading4Char"/>
        </w:rPr>
      </w:pPr>
      <w:r w:rsidRPr="004C7379">
        <w:t>(</w:t>
      </w:r>
      <w:r w:rsidR="009C6EAF">
        <w:t>T</w:t>
      </w:r>
      <w:r w:rsidRPr="004C7379">
        <w:t xml:space="preserve">hanks to the </w:t>
      </w:r>
      <w:smartTag w:uri="urn:schemas-microsoft-com:office:smarttags" w:element="place">
        <w:smartTag w:uri="urn:schemas-microsoft-com:office:smarttags" w:element="PlaceType">
          <w:r w:rsidRPr="004C7379">
            <w:t>University</w:t>
          </w:r>
        </w:smartTag>
        <w:r w:rsidRPr="004C7379">
          <w:t xml:space="preserve"> of </w:t>
        </w:r>
        <w:smartTag w:uri="urn:schemas-microsoft-com:office:smarttags" w:element="PlaceName">
          <w:r w:rsidRPr="004C7379">
            <w:t>North Carolina</w:t>
          </w:r>
        </w:smartTag>
      </w:smartTag>
      <w:r w:rsidRPr="004C7379">
        <w:t xml:space="preserve"> for these suggestions</w:t>
      </w:r>
      <w:r w:rsidR="009C6EAF">
        <w:t>.</w:t>
      </w:r>
      <w:r w:rsidRPr="004C7379">
        <w:t>)</w:t>
      </w:r>
      <w:r w:rsidRPr="004C7379">
        <w:br/>
      </w:r>
      <w:r>
        <w:br/>
      </w:r>
      <w:r w:rsidRPr="004C7379">
        <w:rPr>
          <w:rStyle w:val="Heading4Char"/>
        </w:rPr>
        <w:t xml:space="preserve">How many records to create for a web site? </w:t>
      </w:r>
    </w:p>
    <w:p w:rsidR="00134E71" w:rsidRDefault="00134E71" w:rsidP="004C7379">
      <w:pPr>
        <w:pStyle w:val="BodyText"/>
      </w:pPr>
    </w:p>
    <w:p w:rsidR="007B0749" w:rsidRPr="004C7379" w:rsidRDefault="0090653E" w:rsidP="004C7379">
      <w:pPr>
        <w:pStyle w:val="BodyText"/>
      </w:pPr>
      <w:r>
        <w:t>C</w:t>
      </w:r>
      <w:r w:rsidR="007B0749" w:rsidRPr="004C7379">
        <w:t xml:space="preserve">onsider: </w:t>
      </w:r>
    </w:p>
    <w:p w:rsidR="007B0749" w:rsidRPr="004C7379" w:rsidRDefault="007B0749" w:rsidP="00D511CC">
      <w:pPr>
        <w:pStyle w:val="BodyText"/>
        <w:numPr>
          <w:ilvl w:val="0"/>
          <w:numId w:val="50"/>
        </w:numPr>
      </w:pPr>
      <w:r w:rsidRPr="004C7379">
        <w:t xml:space="preserve">Ease of navigation, e.g., number of clicks necessary to move to the content on related pages; descriptiveness of links to related pages </w:t>
      </w:r>
    </w:p>
    <w:p w:rsidR="007B0749" w:rsidRPr="004C7379" w:rsidRDefault="007B0749" w:rsidP="00D511CC">
      <w:pPr>
        <w:pStyle w:val="BodyText"/>
        <w:numPr>
          <w:ilvl w:val="0"/>
          <w:numId w:val="50"/>
        </w:numPr>
      </w:pPr>
      <w:r w:rsidRPr="004C7379">
        <w:t xml:space="preserve">Distinctiveness of the related pages: is an additional local term or health topic necessary to describe the content? </w:t>
      </w:r>
    </w:p>
    <w:p w:rsidR="007B472F" w:rsidRDefault="007B0749" w:rsidP="00D511CC">
      <w:pPr>
        <w:pStyle w:val="BodyText"/>
        <w:numPr>
          <w:ilvl w:val="0"/>
          <w:numId w:val="50"/>
        </w:numPr>
      </w:pPr>
      <w:r w:rsidRPr="004C7379">
        <w:t xml:space="preserve">Quantity of information on the related pages </w:t>
      </w:r>
    </w:p>
    <w:p w:rsidR="007B472F" w:rsidRDefault="007B472F">
      <w:r>
        <w:br w:type="page"/>
      </w:r>
    </w:p>
    <w:p w:rsidR="007B0749" w:rsidRDefault="007B0749" w:rsidP="00D511CC">
      <w:pPr>
        <w:pStyle w:val="BodyText"/>
        <w:numPr>
          <w:ilvl w:val="0"/>
          <w:numId w:val="50"/>
        </w:numPr>
      </w:pPr>
      <w:r w:rsidRPr="004C7379">
        <w:lastRenderedPageBreak/>
        <w:t xml:space="preserve">Uniqueness of the information on the related pages: is this the only site of its type, or the only type in the region? </w:t>
      </w:r>
    </w:p>
    <w:p w:rsidR="00826F5B" w:rsidRPr="004C7379" w:rsidRDefault="00826F5B" w:rsidP="00826F5B">
      <w:pPr>
        <w:pStyle w:val="BodyText"/>
        <w:ind w:left="360"/>
      </w:pPr>
    </w:p>
    <w:p w:rsidR="004C7379" w:rsidRDefault="007B0749" w:rsidP="004C7379">
      <w:pPr>
        <w:pStyle w:val="BodyText"/>
      </w:pPr>
      <w:r w:rsidRPr="004C7379">
        <w:t xml:space="preserve"> </w:t>
      </w:r>
      <w:r w:rsidRPr="004C7379">
        <w:rPr>
          <w:rStyle w:val="Heading4Char"/>
        </w:rPr>
        <w:t>How many topics to assign to a web site?</w:t>
      </w:r>
      <w:r w:rsidRPr="004C7379">
        <w:t xml:space="preserve"> </w:t>
      </w:r>
    </w:p>
    <w:p w:rsidR="00C934B8" w:rsidRDefault="00C934B8" w:rsidP="004C7379">
      <w:pPr>
        <w:pStyle w:val="BodyText"/>
      </w:pPr>
    </w:p>
    <w:p w:rsidR="007B0749" w:rsidRPr="004C7379" w:rsidRDefault="0090653E" w:rsidP="004C7379">
      <w:pPr>
        <w:pStyle w:val="BodyText"/>
      </w:pPr>
      <w:proofErr w:type="gramStart"/>
      <w:r>
        <w:t>I</w:t>
      </w:r>
      <w:r w:rsidR="007B0749" w:rsidRPr="004C7379">
        <w:t>ndex to the most specific term available.</w:t>
      </w:r>
      <w:proofErr w:type="gramEnd"/>
      <w:r w:rsidR="007B0749" w:rsidRPr="004C7379">
        <w:t xml:space="preserve"> </w:t>
      </w:r>
    </w:p>
    <w:p w:rsidR="007B0749" w:rsidRPr="004C7379" w:rsidRDefault="007B0749" w:rsidP="00D511CC">
      <w:pPr>
        <w:pStyle w:val="BodyText"/>
        <w:numPr>
          <w:ilvl w:val="0"/>
          <w:numId w:val="51"/>
        </w:numPr>
      </w:pPr>
      <w:r w:rsidRPr="004C7379">
        <w:t xml:space="preserve">If the web site is primarily concerned with breast cancer, the health topic chosen should be breast cancer. </w:t>
      </w:r>
    </w:p>
    <w:p w:rsidR="008E0CC2" w:rsidRDefault="007B0749" w:rsidP="00D511CC">
      <w:pPr>
        <w:pStyle w:val="BodyText"/>
        <w:numPr>
          <w:ilvl w:val="0"/>
          <w:numId w:val="51"/>
        </w:numPr>
      </w:pPr>
      <w:r w:rsidRPr="004C7379">
        <w:t xml:space="preserve">If the web site is for a cancer clinic which </w:t>
      </w:r>
      <w:r w:rsidR="0090653E">
        <w:t xml:space="preserve">provides </w:t>
      </w:r>
      <w:r w:rsidRPr="004C7379">
        <w:t xml:space="preserve">treatment </w:t>
      </w:r>
      <w:r w:rsidR="0090653E">
        <w:t>for</w:t>
      </w:r>
      <w:r w:rsidR="0090653E" w:rsidRPr="004C7379">
        <w:t xml:space="preserve"> </w:t>
      </w:r>
      <w:r w:rsidRPr="004C7379">
        <w:t xml:space="preserve">breast, ovarian, lung and prostate cancers, use the health topics: breast, ovarian, lung and prostate cancers as well as the general topic cancer. </w:t>
      </w:r>
    </w:p>
    <w:p w:rsidR="00516355" w:rsidRDefault="00516355" w:rsidP="00516355">
      <w:pPr>
        <w:pStyle w:val="BodyText"/>
      </w:pPr>
    </w:p>
    <w:p w:rsidR="00516355" w:rsidRDefault="00516355" w:rsidP="00516355">
      <w:pPr>
        <w:pStyle w:val="BodyText"/>
      </w:pPr>
    </w:p>
    <w:p w:rsidR="007B0749" w:rsidRDefault="007B0749" w:rsidP="00CC2043">
      <w:pPr>
        <w:pStyle w:val="Heading2"/>
      </w:pPr>
      <w:bookmarkStart w:id="713" w:name="_Toc179107972"/>
      <w:bookmarkStart w:id="714" w:name="_Toc179169583"/>
      <w:bookmarkStart w:id="715" w:name="_Toc180911782"/>
      <w:bookmarkStart w:id="716" w:name="_Toc229892090"/>
      <w:r>
        <w:t>Requesting Changes to Vocabulary</w:t>
      </w:r>
      <w:bookmarkEnd w:id="713"/>
      <w:bookmarkEnd w:id="714"/>
      <w:bookmarkEnd w:id="715"/>
      <w:bookmarkEnd w:id="716"/>
    </w:p>
    <w:p w:rsidR="007B0749" w:rsidRPr="00E76DCA" w:rsidRDefault="007B0749" w:rsidP="00E76DCA">
      <w:pPr>
        <w:pStyle w:val="BodyText"/>
      </w:pPr>
      <w:r w:rsidRPr="00E76DCA">
        <w:t>As you use the system, you may find that there are things you'd like NLM to change. We will try to accommodate local requests if possible, but changes impact all Go Local areas using the NLM-supported system.</w:t>
      </w:r>
      <w:r w:rsidR="0089304A">
        <w:t xml:space="preserve">  The best way to discuss possible vocabulary changes is through the Go Local listserv</w:t>
      </w:r>
      <w:r w:rsidR="00C934B8">
        <w:t>.</w:t>
      </w:r>
    </w:p>
    <w:p w:rsidR="007B0749" w:rsidRPr="00E76DCA" w:rsidRDefault="007B0749" w:rsidP="00E76DCA">
      <w:pPr>
        <w:pStyle w:val="Heading4"/>
      </w:pPr>
      <w:bookmarkStart w:id="717" w:name="_Toc229892091"/>
      <w:r w:rsidRPr="00CC2043">
        <w:rPr>
          <w:rStyle w:val="Heading3Char"/>
        </w:rPr>
        <w:t>Kinds of things we can change</w:t>
      </w:r>
      <w:bookmarkEnd w:id="717"/>
      <w:r w:rsidRPr="00E76DCA">
        <w:t xml:space="preserve">: </w:t>
      </w:r>
    </w:p>
    <w:p w:rsidR="007B0749" w:rsidRPr="009E0A30" w:rsidRDefault="007B0749" w:rsidP="00D511CC">
      <w:pPr>
        <w:pStyle w:val="BodyText"/>
        <w:numPr>
          <w:ilvl w:val="0"/>
          <w:numId w:val="101"/>
        </w:numPr>
      </w:pPr>
      <w:r w:rsidRPr="009E0A30">
        <w:t xml:space="preserve">Add a new see reference to a </w:t>
      </w:r>
      <w:r w:rsidR="00276B2A">
        <w:t>L</w:t>
      </w:r>
      <w:r w:rsidRPr="009E0A30">
        <w:t xml:space="preserve">ocal </w:t>
      </w:r>
      <w:r w:rsidR="00276B2A">
        <w:t>S</w:t>
      </w:r>
      <w:r w:rsidRPr="009E0A30">
        <w:t xml:space="preserve">ervice </w:t>
      </w:r>
      <w:r w:rsidR="00276B2A">
        <w:t>T</w:t>
      </w:r>
      <w:r w:rsidRPr="009E0A30">
        <w:t xml:space="preserve">erm </w:t>
      </w:r>
    </w:p>
    <w:p w:rsidR="007B0749" w:rsidRPr="009E0A30" w:rsidRDefault="007B0749" w:rsidP="00D511CC">
      <w:pPr>
        <w:pStyle w:val="BodyText"/>
        <w:numPr>
          <w:ilvl w:val="0"/>
          <w:numId w:val="101"/>
        </w:numPr>
      </w:pPr>
      <w:r w:rsidRPr="009E0A30">
        <w:t xml:space="preserve">Add a new suggested mapping from a </w:t>
      </w:r>
      <w:r w:rsidR="00276B2A">
        <w:t>L</w:t>
      </w:r>
      <w:r w:rsidRPr="009E0A30">
        <w:t xml:space="preserve">ocal </w:t>
      </w:r>
      <w:r w:rsidR="00276B2A">
        <w:t>S</w:t>
      </w:r>
      <w:r w:rsidRPr="009E0A30">
        <w:t xml:space="preserve">ervice </w:t>
      </w:r>
      <w:r w:rsidR="00276B2A">
        <w:t>T</w:t>
      </w:r>
      <w:r w:rsidRPr="009E0A30">
        <w:t xml:space="preserve">erm to a </w:t>
      </w:r>
      <w:r w:rsidR="00804FCC">
        <w:t>L</w:t>
      </w:r>
      <w:r w:rsidRPr="009E0A30">
        <w:t xml:space="preserve">ocal </w:t>
      </w:r>
      <w:r w:rsidR="00804FCC">
        <w:t>H</w:t>
      </w:r>
      <w:r w:rsidRPr="009E0A30">
        <w:t xml:space="preserve">ealth </w:t>
      </w:r>
      <w:r w:rsidR="00804FCC">
        <w:t>T</w:t>
      </w:r>
      <w:r w:rsidRPr="009E0A30">
        <w:t xml:space="preserve">opic </w:t>
      </w:r>
    </w:p>
    <w:p w:rsidR="007B0749" w:rsidRPr="009E0A30" w:rsidRDefault="007B0749" w:rsidP="00D511CC">
      <w:pPr>
        <w:pStyle w:val="BodyText"/>
        <w:numPr>
          <w:ilvl w:val="0"/>
          <w:numId w:val="101"/>
        </w:numPr>
      </w:pPr>
      <w:r w:rsidRPr="009E0A30">
        <w:t>Change a mapping from suggested to automatic</w:t>
      </w:r>
      <w:r w:rsidR="003278E3" w:rsidRPr="009E0A30">
        <w:t xml:space="preserve"> </w:t>
      </w:r>
      <w:r w:rsidRPr="009E0A30">
        <w:t xml:space="preserve">or vice versa </w:t>
      </w:r>
    </w:p>
    <w:p w:rsidR="0090653E" w:rsidRPr="009E0A30" w:rsidRDefault="007B0749" w:rsidP="00D511CC">
      <w:pPr>
        <w:pStyle w:val="BodyText"/>
        <w:numPr>
          <w:ilvl w:val="0"/>
          <w:numId w:val="101"/>
        </w:numPr>
      </w:pPr>
      <w:r w:rsidRPr="009E0A30">
        <w:t xml:space="preserve">Create a new health topic on </w:t>
      </w:r>
      <w:proofErr w:type="spellStart"/>
      <w:r w:rsidRPr="009E0A30">
        <w:t>MedlinePlus</w:t>
      </w:r>
      <w:proofErr w:type="spellEnd"/>
      <w:r w:rsidRPr="009E0A30">
        <w:t xml:space="preserve"> if there is a need for health information on a subject</w:t>
      </w:r>
    </w:p>
    <w:p w:rsidR="007B0749" w:rsidRPr="009E0A30" w:rsidRDefault="0090653E" w:rsidP="00D511CC">
      <w:pPr>
        <w:pStyle w:val="BodyText"/>
        <w:numPr>
          <w:ilvl w:val="0"/>
          <w:numId w:val="101"/>
        </w:numPr>
      </w:pPr>
      <w:r w:rsidRPr="009E0A30">
        <w:t xml:space="preserve">Add a new </w:t>
      </w:r>
      <w:r w:rsidR="00276B2A">
        <w:t>L</w:t>
      </w:r>
      <w:r w:rsidRPr="009E0A30">
        <w:t xml:space="preserve">ocal </w:t>
      </w:r>
      <w:r w:rsidR="00276B2A">
        <w:t>S</w:t>
      </w:r>
      <w:r w:rsidRPr="009E0A30">
        <w:t xml:space="preserve">ervice </w:t>
      </w:r>
      <w:r w:rsidR="00276B2A">
        <w:t>T</w:t>
      </w:r>
      <w:r w:rsidRPr="009E0A30">
        <w:t>erm</w:t>
      </w:r>
      <w:r w:rsidR="0089304A" w:rsidRPr="009E0A30">
        <w:t>, for example</w:t>
      </w:r>
      <w:r w:rsidR="0077788C">
        <w:t xml:space="preserve"> </w:t>
      </w:r>
      <w:r w:rsidR="0089304A" w:rsidRPr="009E0A30">
        <w:rPr>
          <w:szCs w:val="22"/>
        </w:rPr>
        <w:t>Complementary and Alternative Medicine Services was recently added in addition to existing specific services already in the vocabulary</w:t>
      </w:r>
      <w:r w:rsidR="009E0A30">
        <w:rPr>
          <w:szCs w:val="22"/>
        </w:rPr>
        <w:t>.</w:t>
      </w:r>
      <w:r w:rsidR="007B0749" w:rsidRPr="009E0A30">
        <w:br/>
      </w:r>
    </w:p>
    <w:p w:rsidR="00C934B8" w:rsidRDefault="00C934B8" w:rsidP="00C934B8">
      <w:pPr>
        <w:pStyle w:val="Heading1"/>
        <w:numPr>
          <w:ilvl w:val="0"/>
          <w:numId w:val="0"/>
        </w:numPr>
        <w:ind w:left="432" w:hanging="432"/>
      </w:pPr>
    </w:p>
    <w:p w:rsidR="00C934B8" w:rsidRDefault="00C934B8" w:rsidP="00C934B8">
      <w:pPr>
        <w:pStyle w:val="Heading1"/>
        <w:numPr>
          <w:ilvl w:val="0"/>
          <w:numId w:val="0"/>
        </w:numPr>
        <w:ind w:left="432" w:hanging="432"/>
        <w:sectPr w:rsidR="00C934B8" w:rsidSect="00331103">
          <w:headerReference w:type="even" r:id="rId321"/>
          <w:headerReference w:type="default" r:id="rId322"/>
          <w:headerReference w:type="first" r:id="rId323"/>
          <w:pgSz w:w="12240" w:h="15840" w:code="1"/>
          <w:pgMar w:top="1080" w:right="1440" w:bottom="1080" w:left="1440" w:header="720" w:footer="360" w:gutter="0"/>
          <w:cols w:space="720"/>
          <w:docGrid w:linePitch="360"/>
        </w:sectPr>
      </w:pPr>
    </w:p>
    <w:p w:rsidR="00750ADB" w:rsidRPr="0089304A" w:rsidRDefault="00750ADB" w:rsidP="00750ADB">
      <w:pPr>
        <w:pStyle w:val="Heading1"/>
      </w:pPr>
      <w:bookmarkStart w:id="718" w:name="_Toc229892092"/>
      <w:r>
        <w:lastRenderedPageBreak/>
        <w:t xml:space="preserve">Appendix </w:t>
      </w:r>
      <w:r w:rsidR="00237A6C">
        <w:t>3</w:t>
      </w:r>
      <w:r w:rsidR="00CC2043">
        <w:t xml:space="preserve">:  Style </w:t>
      </w:r>
      <w:proofErr w:type="gramStart"/>
      <w:r w:rsidR="00CC2043">
        <w:t>Guide</w:t>
      </w:r>
      <w:r w:rsidR="00766B28">
        <w:t xml:space="preserve">  </w:t>
      </w:r>
      <w:r w:rsidR="00766B28" w:rsidRPr="00766B28">
        <w:rPr>
          <w:i/>
          <w:sz w:val="16"/>
          <w:szCs w:val="16"/>
        </w:rPr>
        <w:t>(</w:t>
      </w:r>
      <w:proofErr w:type="gramEnd"/>
      <w:r w:rsidR="00766B28" w:rsidRPr="00766B28">
        <w:rPr>
          <w:i/>
          <w:sz w:val="16"/>
          <w:szCs w:val="16"/>
        </w:rPr>
        <w:t>Updated August 12, 2008)</w:t>
      </w:r>
      <w:bookmarkEnd w:id="718"/>
    </w:p>
    <w:p w:rsidR="00750ADB" w:rsidRDefault="00750ADB" w:rsidP="0029461A">
      <w:pPr>
        <w:pStyle w:val="BodyText"/>
      </w:pPr>
      <w:r>
        <w:t xml:space="preserve">Each Go Local site should create its own style guide for site records. </w:t>
      </w:r>
    </w:p>
    <w:p w:rsidR="00750ADB" w:rsidRDefault="00750ADB" w:rsidP="00750ADB">
      <w:pPr>
        <w:pStyle w:val="BodyText"/>
      </w:pPr>
      <w:r>
        <w:t> </w:t>
      </w:r>
    </w:p>
    <w:p w:rsidR="00750ADB" w:rsidRDefault="00750ADB" w:rsidP="00750ADB">
      <w:pPr>
        <w:pStyle w:val="BodyText"/>
      </w:pPr>
      <w:r>
        <w:t xml:space="preserve">Having a set of style rules not only makes your data visually consistent, but can also protect against duplicate records. Elements to consider in your style guide include punctuation and capitalization standards. Also, consider abbreviation standards for address elements, such as </w:t>
      </w:r>
      <w:smartTag w:uri="urn:schemas-microsoft-com:office:smarttags" w:element="place">
        <w:r>
          <w:t>St.</w:t>
        </w:r>
      </w:smartTag>
      <w:r>
        <w:t xml:space="preserve"> for Street, etc.</w:t>
      </w:r>
    </w:p>
    <w:p w:rsidR="00750ADB" w:rsidRDefault="00750ADB" w:rsidP="00750ADB">
      <w:pPr>
        <w:pStyle w:val="BodyText"/>
      </w:pPr>
      <w:r>
        <w:t> </w:t>
      </w:r>
    </w:p>
    <w:p w:rsidR="00750ADB" w:rsidRDefault="00750ADB" w:rsidP="00750ADB">
      <w:pPr>
        <w:pStyle w:val="BodyText"/>
      </w:pPr>
      <w:r>
        <w:t xml:space="preserve">Creating standards for address fields is especially important to avoid record duplication. For example, if a </w:t>
      </w:r>
      <w:r w:rsidR="00501E77">
        <w:t>S</w:t>
      </w:r>
      <w:r>
        <w:t xml:space="preserve">elector enters a resource using </w:t>
      </w:r>
      <w:smartTag w:uri="urn:schemas-microsoft-com:office:smarttags" w:element="place">
        <w:r>
          <w:t>St.</w:t>
        </w:r>
      </w:smartTag>
      <w:r>
        <w:t xml:space="preserve"> in the address and another </w:t>
      </w:r>
      <w:r w:rsidR="00501E77">
        <w:t>S</w:t>
      </w:r>
      <w:r>
        <w:t xml:space="preserve">elector enters the same resource but uses Street, the system will treat these two records as unique and not as duplicate records. </w:t>
      </w:r>
    </w:p>
    <w:p w:rsidR="00750ADB" w:rsidRDefault="00750ADB" w:rsidP="00750ADB">
      <w:pPr>
        <w:pStyle w:val="BodyText"/>
      </w:pPr>
      <w:r>
        <w:t> </w:t>
      </w:r>
    </w:p>
    <w:p w:rsidR="00750ADB" w:rsidRDefault="00750ADB" w:rsidP="00750ADB">
      <w:pPr>
        <w:pStyle w:val="BodyText"/>
      </w:pPr>
      <w:r>
        <w:t xml:space="preserve">Below are some examples of standards that </w:t>
      </w:r>
      <w:proofErr w:type="spellStart"/>
      <w:r>
        <w:t>MedlinePlus</w:t>
      </w:r>
      <w:proofErr w:type="spellEnd"/>
      <w:r>
        <w:t xml:space="preserve"> uses for establishing the names of organizations. These are provided for guidance in developing a style guide; you may choose to use other standards.</w:t>
      </w:r>
    </w:p>
    <w:p w:rsidR="00750ADB" w:rsidRDefault="00750ADB" w:rsidP="00750ADB">
      <w:pPr>
        <w:pStyle w:val="NormalWeb"/>
      </w:pPr>
      <w:r>
        <w:t> </w:t>
      </w:r>
    </w:p>
    <w:p w:rsidR="00750ADB" w:rsidRDefault="00750ADB" w:rsidP="00D511CC">
      <w:pPr>
        <w:pStyle w:val="BodyText"/>
        <w:numPr>
          <w:ilvl w:val="0"/>
          <w:numId w:val="22"/>
        </w:numPr>
      </w:pPr>
      <w:r>
        <w:t xml:space="preserve">Be sure you are using the name of the organization, not the same of the Web site (although in some instances they may be the same). </w:t>
      </w:r>
    </w:p>
    <w:p w:rsidR="00750ADB" w:rsidRDefault="00750ADB" w:rsidP="00D511CC">
      <w:pPr>
        <w:pStyle w:val="BodyText"/>
        <w:numPr>
          <w:ilvl w:val="0"/>
          <w:numId w:val="22"/>
        </w:numPr>
      </w:pPr>
      <w:r>
        <w:t xml:space="preserve">Select the name as it appears on the site. In addition to the banner at the top of the page you should check the copyright statement at the bottom of the page and/or organization's homepage if a link is provided, for guidance on what the name "officially" is. </w:t>
      </w:r>
    </w:p>
    <w:p w:rsidR="00750ADB" w:rsidRDefault="00750ADB" w:rsidP="00D511CC">
      <w:pPr>
        <w:pStyle w:val="BodyText"/>
        <w:numPr>
          <w:ilvl w:val="0"/>
          <w:numId w:val="22"/>
        </w:numPr>
      </w:pPr>
      <w:r>
        <w:t xml:space="preserve">When looking for the organization responsible for a web site, do not create organization names if the sponsorship is financial only. In cases of doubt, create a record using the name of the sponsoring organization. </w:t>
      </w:r>
    </w:p>
    <w:p w:rsidR="00750ADB" w:rsidRDefault="00750ADB" w:rsidP="00D511CC">
      <w:pPr>
        <w:pStyle w:val="BodyText"/>
        <w:numPr>
          <w:ilvl w:val="1"/>
          <w:numId w:val="22"/>
        </w:numPr>
      </w:pPr>
      <w:r>
        <w:t xml:space="preserve">Example: The home page of </w:t>
      </w:r>
      <w:proofErr w:type="spellStart"/>
      <w:r>
        <w:t>PsoriasisNet</w:t>
      </w:r>
      <w:proofErr w:type="spellEnd"/>
      <w:r>
        <w:t xml:space="preserve"> says that it is "an online patient education service of the </w:t>
      </w:r>
      <w:smartTag w:uri="urn:schemas-microsoft-com:office:smarttags" w:element="place">
        <w:smartTag w:uri="urn:schemas-microsoft-com:office:smarttags" w:element="PlaceName">
          <w:r>
            <w:t>American</w:t>
          </w:r>
        </w:smartTag>
        <w:r>
          <w:t xml:space="preserve"> </w:t>
        </w:r>
        <w:smartTag w:uri="urn:schemas-microsoft-com:office:smarttags" w:element="PlaceType">
          <w:r>
            <w:t>Academy</w:t>
          </w:r>
        </w:smartTag>
      </w:smartTag>
      <w:r>
        <w:t xml:space="preserve"> of Dermatology, supported by an unrestricted grant from Fujisawa Healthcare, Inc." </w:t>
      </w:r>
      <w:smartTag w:uri="urn:schemas-microsoft-com:office:smarttags" w:element="place">
        <w:smartTag w:uri="urn:schemas-microsoft-com:office:smarttags" w:element="City">
          <w:r>
            <w:t>Fujisawa</w:t>
          </w:r>
        </w:smartTag>
      </w:smartTag>
      <w:r>
        <w:t xml:space="preserve"> does not have any responsibility for content. Do not create an organization name for </w:t>
      </w:r>
      <w:smartTag w:uri="urn:schemas-microsoft-com:office:smarttags" w:element="place">
        <w:smartTag w:uri="urn:schemas-microsoft-com:office:smarttags" w:element="City">
          <w:r>
            <w:t>Fujisawa</w:t>
          </w:r>
        </w:smartTag>
      </w:smartTag>
      <w:r>
        <w:t xml:space="preserve"> to associate with the record for </w:t>
      </w:r>
      <w:proofErr w:type="spellStart"/>
      <w:r>
        <w:t>PsoriasisNet</w:t>
      </w:r>
      <w:proofErr w:type="spellEnd"/>
      <w:r>
        <w:t xml:space="preserve">. </w:t>
      </w:r>
    </w:p>
    <w:p w:rsidR="00455037" w:rsidRDefault="00750ADB" w:rsidP="00D511CC">
      <w:pPr>
        <w:pStyle w:val="BodyText"/>
        <w:numPr>
          <w:ilvl w:val="0"/>
          <w:numId w:val="22"/>
        </w:numPr>
      </w:pPr>
      <w:r>
        <w:t xml:space="preserve">If there is both a spelled out form of a name and an acronym, use the spelled out form of the name as the standard form. </w:t>
      </w:r>
    </w:p>
    <w:p w:rsidR="00750ADB" w:rsidRDefault="00750ADB" w:rsidP="00D511CC">
      <w:pPr>
        <w:pStyle w:val="BodyText"/>
        <w:numPr>
          <w:ilvl w:val="1"/>
          <w:numId w:val="22"/>
        </w:numPr>
      </w:pPr>
      <w:r>
        <w:t>Always abbreviate the word Department to Dept., no matter how it appears on the page.</w:t>
      </w:r>
    </w:p>
    <w:p w:rsidR="00956D2F" w:rsidRDefault="00956D2F">
      <w:pPr>
        <w:sectPr w:rsidR="00956D2F" w:rsidSect="00331103">
          <w:headerReference w:type="even" r:id="rId324"/>
          <w:headerReference w:type="default" r:id="rId325"/>
          <w:headerReference w:type="first" r:id="rId326"/>
          <w:pgSz w:w="12240" w:h="15840" w:code="1"/>
          <w:pgMar w:top="1080" w:right="1440" w:bottom="1080" w:left="1440" w:header="720" w:footer="360" w:gutter="0"/>
          <w:cols w:space="720"/>
          <w:docGrid w:linePitch="360"/>
        </w:sectPr>
      </w:pPr>
    </w:p>
    <w:p w:rsidR="003B3817" w:rsidRPr="00750ADB" w:rsidRDefault="003B3817" w:rsidP="00CC10F8"/>
    <w:sectPr w:rsidR="003B3817" w:rsidRPr="00750ADB" w:rsidSect="00956D2F">
      <w:type w:val="continuous"/>
      <w:pgSz w:w="12240" w:h="15840" w:code="1"/>
      <w:pgMar w:top="1080" w:right="1440" w:bottom="1080" w:left="1440" w:header="720" w:footer="36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2C99" w:rsidRDefault="001A2C99">
      <w:r>
        <w:separator/>
      </w:r>
    </w:p>
  </w:endnote>
  <w:endnote w:type="continuationSeparator" w:id="1">
    <w:p w:rsidR="001A2C99" w:rsidRDefault="001A2C9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C99" w:rsidRPr="00CB1FF5" w:rsidRDefault="001A2C99" w:rsidP="00CB1FF5">
    <w:pPr>
      <w:pStyle w:val="Footer"/>
      <w:pBdr>
        <w:top w:val="single" w:sz="4" w:space="1" w:color="auto"/>
      </w:pBdr>
      <w:rPr>
        <w:sz w:val="20"/>
        <w:szCs w:val="20"/>
      </w:rPr>
    </w:pPr>
    <w:r>
      <w:rPr>
        <w:noProof/>
      </w:rPr>
      <w:drawing>
        <wp:inline distT="0" distB="0" distL="0" distR="0">
          <wp:extent cx="685800" cy="228600"/>
          <wp:effectExtent l="19050" t="0" r="0" b="0"/>
          <wp:docPr id="1" name="Picture 1" descr="MedlinePlus Go Loc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linePlus Go Local logo"/>
                  <pic:cNvPicPr>
                    <a:picLocks noChangeAspect="1" noChangeArrowheads="1"/>
                  </pic:cNvPicPr>
                </pic:nvPicPr>
                <pic:blipFill>
                  <a:blip r:embed="rId1"/>
                  <a:srcRect l="1976" t="15628" r="74965" b="24557"/>
                  <a:stretch>
                    <a:fillRect/>
                  </a:stretch>
                </pic:blipFill>
                <pic:spPr bwMode="auto">
                  <a:xfrm>
                    <a:off x="0" y="0"/>
                    <a:ext cx="685800" cy="228600"/>
                  </a:xfrm>
                  <a:prstGeom prst="rect">
                    <a:avLst/>
                  </a:prstGeom>
                  <a:noFill/>
                  <a:ln w="9525">
                    <a:noFill/>
                    <a:miter lim="800000"/>
                    <a:headEnd/>
                    <a:tailEnd/>
                  </a:ln>
                </pic:spPr>
              </pic:pic>
            </a:graphicData>
          </a:graphic>
        </wp:inline>
      </w:drawing>
    </w:r>
    <w:r>
      <w:t xml:space="preserve"> </w:t>
    </w:r>
    <w:r>
      <w:rPr>
        <w:rFonts w:ascii="Arial" w:hAnsi="Arial" w:cs="Arial"/>
        <w:b/>
        <w:color w:val="333399"/>
        <w:sz w:val="18"/>
        <w:szCs w:val="18"/>
      </w:rPr>
      <w:t>Input System Manual</w:t>
    </w:r>
    <w:r>
      <w:tab/>
    </w:r>
    <w:r w:rsidR="00241F43" w:rsidRPr="003C7C37">
      <w:rPr>
        <w:rStyle w:val="PageNumber"/>
        <w:sz w:val="16"/>
        <w:szCs w:val="16"/>
      </w:rPr>
      <w:fldChar w:fldCharType="begin"/>
    </w:r>
    <w:r w:rsidRPr="003C7C37">
      <w:rPr>
        <w:rStyle w:val="PageNumber"/>
        <w:sz w:val="16"/>
        <w:szCs w:val="16"/>
      </w:rPr>
      <w:instrText xml:space="preserve"> PAGE </w:instrText>
    </w:r>
    <w:r w:rsidR="00241F43" w:rsidRPr="003C7C37">
      <w:rPr>
        <w:rStyle w:val="PageNumber"/>
        <w:sz w:val="16"/>
        <w:szCs w:val="16"/>
      </w:rPr>
      <w:fldChar w:fldCharType="separate"/>
    </w:r>
    <w:r w:rsidR="00BF2473">
      <w:rPr>
        <w:rStyle w:val="PageNumber"/>
        <w:noProof/>
        <w:sz w:val="16"/>
        <w:szCs w:val="16"/>
      </w:rPr>
      <w:t>149</w:t>
    </w:r>
    <w:r w:rsidR="00241F43" w:rsidRPr="003C7C37">
      <w:rPr>
        <w:rStyle w:val="PageNumber"/>
        <w:sz w:val="16"/>
        <w:szCs w:val="16"/>
      </w:rPr>
      <w:fldChar w:fldCharType="end"/>
    </w:r>
    <w:r w:rsidRPr="003C7C37">
      <w:rPr>
        <w:rStyle w:val="PageNumber"/>
        <w:sz w:val="16"/>
        <w:szCs w:val="16"/>
      </w:rPr>
      <w:t xml:space="preserve"> </w:t>
    </w:r>
    <w:r>
      <w:tab/>
    </w:r>
    <w:r w:rsidRPr="003C7C37">
      <w:rPr>
        <w:sz w:val="16"/>
        <w:szCs w:val="16"/>
      </w:rPr>
      <w:t xml:space="preserve">Rev. </w:t>
    </w:r>
    <w:r>
      <w:rPr>
        <w:sz w:val="16"/>
        <w:szCs w:val="16"/>
      </w:rPr>
      <w:t>5/13</w:t>
    </w:r>
    <w:r w:rsidRPr="003C7C37">
      <w:rPr>
        <w:sz w:val="16"/>
        <w:szCs w:val="16"/>
      </w:rPr>
      <w:t>/0</w:t>
    </w:r>
    <w:r>
      <w:rPr>
        <w:sz w:val="16"/>
        <w:szCs w:val="16"/>
      </w:rPr>
      <w:t>9</w:t>
    </w:r>
  </w:p>
  <w:p w:rsidR="001A2C99" w:rsidRPr="00CB1FF5" w:rsidRDefault="001A2C99" w:rsidP="00CB1FF5">
    <w:pPr>
      <w:pStyle w:val="Footer"/>
      <w:rPr>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C99" w:rsidRPr="00CB1FF5" w:rsidRDefault="001A2C99" w:rsidP="00CB1FF5">
    <w:pPr>
      <w:pStyle w:val="Footer"/>
      <w:pBdr>
        <w:top w:val="single" w:sz="4" w:space="1" w:color="auto"/>
      </w:pBdr>
      <w:rPr>
        <w:sz w:val="20"/>
        <w:szCs w:val="20"/>
      </w:rPr>
    </w:pPr>
    <w:r>
      <w:rPr>
        <w:noProof/>
      </w:rPr>
      <w:drawing>
        <wp:inline distT="0" distB="0" distL="0" distR="0">
          <wp:extent cx="685800" cy="228600"/>
          <wp:effectExtent l="19050" t="0" r="0" b="0"/>
          <wp:docPr id="119" name="Picture 119" descr="gl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glbanner"/>
                  <pic:cNvPicPr>
                    <a:picLocks noChangeAspect="1" noChangeArrowheads="1"/>
                  </pic:cNvPicPr>
                </pic:nvPicPr>
                <pic:blipFill>
                  <a:blip r:embed="rId1"/>
                  <a:srcRect l="1923" t="15190" r="75000" b="24051"/>
                  <a:stretch>
                    <a:fillRect/>
                  </a:stretch>
                </pic:blipFill>
                <pic:spPr bwMode="auto">
                  <a:xfrm>
                    <a:off x="0" y="0"/>
                    <a:ext cx="685800" cy="228600"/>
                  </a:xfrm>
                  <a:prstGeom prst="rect">
                    <a:avLst/>
                  </a:prstGeom>
                  <a:noFill/>
                  <a:ln w="9525">
                    <a:noFill/>
                    <a:miter lim="800000"/>
                    <a:headEnd/>
                    <a:tailEnd/>
                  </a:ln>
                </pic:spPr>
              </pic:pic>
            </a:graphicData>
          </a:graphic>
        </wp:inline>
      </w:drawing>
    </w:r>
    <w:r>
      <w:t xml:space="preserve"> </w:t>
    </w:r>
    <w:r>
      <w:rPr>
        <w:rFonts w:ascii="Arial" w:hAnsi="Arial" w:cs="Arial"/>
        <w:b/>
        <w:color w:val="333399"/>
        <w:sz w:val="18"/>
        <w:szCs w:val="18"/>
      </w:rPr>
      <w:t>Input System</w:t>
    </w:r>
    <w:r w:rsidRPr="00CB1FF5">
      <w:rPr>
        <w:rFonts w:ascii="Arial" w:hAnsi="Arial" w:cs="Arial"/>
        <w:b/>
        <w:color w:val="333399"/>
        <w:sz w:val="18"/>
        <w:szCs w:val="18"/>
      </w:rPr>
      <w:t xml:space="preserve"> Manual</w:t>
    </w:r>
    <w:r>
      <w:tab/>
    </w:r>
    <w:r w:rsidR="00241F43" w:rsidRPr="003C7C37">
      <w:rPr>
        <w:rStyle w:val="PageNumber"/>
        <w:sz w:val="16"/>
        <w:szCs w:val="16"/>
      </w:rPr>
      <w:fldChar w:fldCharType="begin"/>
    </w:r>
    <w:r w:rsidRPr="003C7C37">
      <w:rPr>
        <w:rStyle w:val="PageNumber"/>
        <w:sz w:val="16"/>
        <w:szCs w:val="16"/>
      </w:rPr>
      <w:instrText xml:space="preserve"> PAGE </w:instrText>
    </w:r>
    <w:r w:rsidR="00241F43" w:rsidRPr="003C7C37">
      <w:rPr>
        <w:rStyle w:val="PageNumber"/>
        <w:sz w:val="16"/>
        <w:szCs w:val="16"/>
      </w:rPr>
      <w:fldChar w:fldCharType="separate"/>
    </w:r>
    <w:r>
      <w:rPr>
        <w:rStyle w:val="PageNumber"/>
        <w:noProof/>
        <w:sz w:val="16"/>
        <w:szCs w:val="16"/>
      </w:rPr>
      <w:t>i</w:t>
    </w:r>
    <w:r w:rsidR="00241F43" w:rsidRPr="003C7C37">
      <w:rPr>
        <w:rStyle w:val="PageNumber"/>
        <w:sz w:val="16"/>
        <w:szCs w:val="16"/>
      </w:rPr>
      <w:fldChar w:fldCharType="end"/>
    </w:r>
    <w:r w:rsidRPr="003C7C37">
      <w:rPr>
        <w:rStyle w:val="PageNumber"/>
        <w:sz w:val="16"/>
        <w:szCs w:val="16"/>
      </w:rPr>
      <w:t xml:space="preserve"> </w:t>
    </w:r>
    <w:r>
      <w:tab/>
    </w:r>
    <w:r w:rsidRPr="003C7C37">
      <w:rPr>
        <w:sz w:val="16"/>
        <w:szCs w:val="16"/>
      </w:rPr>
      <w:t>Rev. 10/</w:t>
    </w:r>
    <w:r>
      <w:rPr>
        <w:sz w:val="16"/>
        <w:szCs w:val="16"/>
      </w:rPr>
      <w:t>23</w:t>
    </w:r>
    <w:r w:rsidRPr="003C7C37">
      <w:rPr>
        <w:sz w:val="16"/>
        <w:szCs w:val="16"/>
      </w:rPr>
      <w:t>/07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2C99" w:rsidRDefault="001A2C99">
      <w:r>
        <w:separator/>
      </w:r>
    </w:p>
  </w:footnote>
  <w:footnote w:type="continuationSeparator" w:id="1">
    <w:p w:rsidR="001A2C99" w:rsidRDefault="001A2C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C99" w:rsidRDefault="001A2C99" w:rsidP="002A4DA0">
    <w:pPr>
      <w:pStyle w:val="Header"/>
      <w:jc w:val="righ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C99" w:rsidRDefault="001A2C99">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C99" w:rsidRDefault="001A2C99">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C99" w:rsidRPr="00A5130C" w:rsidRDefault="001A2C99" w:rsidP="00A5130C">
    <w:pPr>
      <w:pStyle w:val="Header"/>
      <w:jc w:val="right"/>
      <w:rPr>
        <w:rFonts w:ascii="Arial" w:hAnsi="Arial" w:cs="Arial"/>
        <w:b/>
        <w:color w:val="000080"/>
        <w:sz w:val="20"/>
        <w:szCs w:val="20"/>
      </w:rPr>
    </w:pPr>
    <w:r>
      <w:rPr>
        <w:rFonts w:ascii="Arial" w:hAnsi="Arial" w:cs="Arial"/>
        <w:b/>
        <w:color w:val="000080"/>
        <w:sz w:val="20"/>
        <w:szCs w:val="20"/>
      </w:rPr>
      <w:t>Creating, Editing, and Managing Health Services Records</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C99" w:rsidRDefault="001A2C99">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C99" w:rsidRDefault="001A2C99">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C99" w:rsidRPr="00A5130C" w:rsidRDefault="001A2C99" w:rsidP="00A5130C">
    <w:pPr>
      <w:pStyle w:val="Header"/>
      <w:jc w:val="right"/>
      <w:rPr>
        <w:rFonts w:ascii="Arial" w:hAnsi="Arial" w:cs="Arial"/>
        <w:b/>
        <w:color w:val="000080"/>
        <w:sz w:val="20"/>
        <w:szCs w:val="20"/>
      </w:rPr>
    </w:pPr>
    <w:r>
      <w:rPr>
        <w:rFonts w:ascii="Arial" w:hAnsi="Arial" w:cs="Arial"/>
        <w:b/>
        <w:color w:val="000080"/>
        <w:sz w:val="20"/>
        <w:szCs w:val="20"/>
      </w:rPr>
      <w:t>Customization Module</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C99" w:rsidRDefault="001A2C99">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C99" w:rsidRDefault="001A2C99">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C99" w:rsidRPr="0020175D" w:rsidRDefault="001A2C99" w:rsidP="0020175D">
    <w:pPr>
      <w:pStyle w:val="Header"/>
      <w:jc w:val="right"/>
      <w:rPr>
        <w:rFonts w:ascii="Arial" w:hAnsi="Arial" w:cs="Arial"/>
        <w:b/>
        <w:color w:val="000080"/>
        <w:sz w:val="20"/>
        <w:szCs w:val="20"/>
      </w:rPr>
    </w:pPr>
    <w:r>
      <w:rPr>
        <w:rFonts w:ascii="Arial" w:hAnsi="Arial" w:cs="Arial"/>
        <w:b/>
        <w:color w:val="000080"/>
        <w:sz w:val="20"/>
        <w:szCs w:val="20"/>
      </w:rPr>
      <w:t>Reports</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C99" w:rsidRDefault="001A2C9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C99" w:rsidRDefault="001A2C99">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C99" w:rsidRDefault="001A2C99">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C99" w:rsidRPr="0020175D" w:rsidRDefault="001A2C99" w:rsidP="0020175D">
    <w:pPr>
      <w:pStyle w:val="Header"/>
      <w:jc w:val="right"/>
      <w:rPr>
        <w:rFonts w:ascii="Arial" w:hAnsi="Arial" w:cs="Arial"/>
        <w:b/>
        <w:color w:val="000080"/>
        <w:sz w:val="20"/>
        <w:szCs w:val="20"/>
      </w:rPr>
    </w:pPr>
    <w:r>
      <w:rPr>
        <w:rFonts w:ascii="Arial" w:hAnsi="Arial" w:cs="Arial"/>
        <w:b/>
        <w:color w:val="000080"/>
        <w:sz w:val="20"/>
        <w:szCs w:val="20"/>
      </w:rPr>
      <w:t>Data Import/Import Update/Export Profile</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C99" w:rsidRDefault="001A2C99">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C99" w:rsidRDefault="001A2C99">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C99" w:rsidRPr="0020175D" w:rsidRDefault="001A2C99" w:rsidP="0020175D">
    <w:pPr>
      <w:pStyle w:val="Header"/>
      <w:jc w:val="right"/>
      <w:rPr>
        <w:rFonts w:ascii="Arial" w:hAnsi="Arial" w:cs="Arial"/>
        <w:b/>
        <w:color w:val="000080"/>
        <w:sz w:val="20"/>
        <w:szCs w:val="20"/>
      </w:rPr>
    </w:pPr>
    <w:r>
      <w:rPr>
        <w:rFonts w:ascii="Arial" w:hAnsi="Arial" w:cs="Arial"/>
        <w:b/>
        <w:color w:val="000080"/>
        <w:sz w:val="20"/>
        <w:szCs w:val="20"/>
      </w:rPr>
      <w:t>Other System Functions</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C99" w:rsidRDefault="001A2C99">
    <w:pPr>
      <w:pStyle w:val="Heade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C99" w:rsidRDefault="001A2C99">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C99" w:rsidRPr="0020175D" w:rsidRDefault="001A2C99" w:rsidP="0020175D">
    <w:pPr>
      <w:pStyle w:val="Header"/>
      <w:jc w:val="right"/>
      <w:rPr>
        <w:rFonts w:ascii="Arial" w:hAnsi="Arial" w:cs="Arial"/>
        <w:b/>
        <w:color w:val="000080"/>
        <w:sz w:val="20"/>
        <w:szCs w:val="20"/>
      </w:rPr>
    </w:pPr>
    <w:r>
      <w:rPr>
        <w:rFonts w:ascii="Arial" w:hAnsi="Arial" w:cs="Arial"/>
        <w:b/>
        <w:color w:val="000080"/>
        <w:sz w:val="20"/>
        <w:szCs w:val="20"/>
      </w:rPr>
      <w:t>Appendix 1</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C99" w:rsidRDefault="001A2C99">
    <w:pPr>
      <w:pStyle w:val="Heade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C99" w:rsidRDefault="001A2C9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C99" w:rsidRDefault="001A2C99" w:rsidP="002A4DA0">
    <w:pPr>
      <w:pStyle w:val="Header"/>
      <w:jc w:val="right"/>
    </w:pPr>
    <w:r>
      <w:rPr>
        <w:rFonts w:ascii="Arial" w:hAnsi="Arial" w:cs="Arial"/>
        <w:b/>
        <w:color w:val="000080"/>
        <w:sz w:val="20"/>
        <w:szCs w:val="20"/>
      </w:rPr>
      <w:t>Contents</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C99" w:rsidRPr="0020175D" w:rsidRDefault="001A2C99" w:rsidP="0020175D">
    <w:pPr>
      <w:pStyle w:val="Header"/>
      <w:jc w:val="right"/>
      <w:rPr>
        <w:rFonts w:ascii="Arial" w:hAnsi="Arial" w:cs="Arial"/>
        <w:b/>
        <w:color w:val="000080"/>
        <w:sz w:val="20"/>
        <w:szCs w:val="20"/>
      </w:rPr>
    </w:pPr>
    <w:r>
      <w:rPr>
        <w:rFonts w:ascii="Arial" w:hAnsi="Arial" w:cs="Arial"/>
        <w:b/>
        <w:color w:val="000080"/>
        <w:sz w:val="20"/>
        <w:szCs w:val="20"/>
      </w:rPr>
      <w:t>Appendix 2</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C99" w:rsidRDefault="001A2C99">
    <w:pPr>
      <w:pStyle w:val="Heade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C99" w:rsidRDefault="001A2C99">
    <w:pPr>
      <w:pStyle w:val="Heade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C99" w:rsidRPr="0020175D" w:rsidRDefault="001A2C99" w:rsidP="0020175D">
    <w:pPr>
      <w:pStyle w:val="Header"/>
      <w:jc w:val="right"/>
      <w:rPr>
        <w:rFonts w:ascii="Arial" w:hAnsi="Arial" w:cs="Arial"/>
        <w:b/>
        <w:color w:val="000080"/>
        <w:sz w:val="20"/>
        <w:szCs w:val="20"/>
      </w:rPr>
    </w:pPr>
    <w:r>
      <w:rPr>
        <w:rFonts w:ascii="Arial" w:hAnsi="Arial" w:cs="Arial"/>
        <w:b/>
        <w:color w:val="000080"/>
        <w:sz w:val="20"/>
        <w:szCs w:val="20"/>
      </w:rPr>
      <w:t>Appendix 3</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C99" w:rsidRDefault="001A2C9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C99" w:rsidRDefault="001A2C99">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C99" w:rsidRDefault="001A2C99">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C99" w:rsidRPr="00934F15" w:rsidRDefault="001A2C99" w:rsidP="002A4DA0">
    <w:pPr>
      <w:pStyle w:val="Header"/>
      <w:jc w:val="right"/>
      <w:rPr>
        <w:rFonts w:ascii="Arial" w:hAnsi="Arial" w:cs="Arial"/>
        <w:b/>
        <w:color w:val="333399"/>
        <w:sz w:val="20"/>
        <w:szCs w:val="20"/>
      </w:rPr>
    </w:pPr>
    <w:r w:rsidRPr="00934F15">
      <w:rPr>
        <w:rFonts w:ascii="Arial" w:hAnsi="Arial" w:cs="Arial"/>
        <w:b/>
        <w:color w:val="333399"/>
        <w:sz w:val="20"/>
        <w:szCs w:val="20"/>
      </w:rPr>
      <w:t>Introduction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C99" w:rsidRDefault="001A2C99">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C99" w:rsidRDefault="001A2C99">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C99" w:rsidRPr="00A5130C" w:rsidRDefault="001A2C99" w:rsidP="00A5130C">
    <w:pPr>
      <w:pStyle w:val="Header"/>
      <w:jc w:val="right"/>
      <w:rPr>
        <w:rFonts w:ascii="Arial" w:hAnsi="Arial" w:cs="Arial"/>
        <w:b/>
        <w:color w:val="000080"/>
        <w:sz w:val="20"/>
        <w:szCs w:val="20"/>
      </w:rPr>
    </w:pPr>
    <w:r>
      <w:rPr>
        <w:rFonts w:ascii="Arial" w:hAnsi="Arial" w:cs="Arial"/>
        <w:b/>
        <w:color w:val="000080"/>
        <w:sz w:val="20"/>
        <w:szCs w:val="20"/>
      </w:rPr>
      <w:t>Setting Up the Go Local Area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2A278C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758179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862E171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A3FEB340"/>
    <w:lvl w:ilvl="0">
      <w:start w:val="1"/>
      <w:numFmt w:val="decimal"/>
      <w:pStyle w:val="ListNumber2"/>
      <w:lvlText w:val="%1."/>
      <w:lvlJc w:val="left"/>
      <w:pPr>
        <w:tabs>
          <w:tab w:val="num" w:pos="720"/>
        </w:tabs>
        <w:ind w:left="720" w:hanging="360"/>
      </w:pPr>
    </w:lvl>
  </w:abstractNum>
  <w:abstractNum w:abstractNumId="4">
    <w:nsid w:val="FFFFFF80"/>
    <w:multiLevelType w:val="singleLevel"/>
    <w:tmpl w:val="B0229E1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10A7D9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21AA9F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E883DB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4DA04A44"/>
    <w:lvl w:ilvl="0">
      <w:start w:val="1"/>
      <w:numFmt w:val="decimal"/>
      <w:pStyle w:val="ListNumber"/>
      <w:lvlText w:val="%1."/>
      <w:lvlJc w:val="left"/>
      <w:pPr>
        <w:tabs>
          <w:tab w:val="num" w:pos="360"/>
        </w:tabs>
        <w:ind w:left="360" w:hanging="360"/>
      </w:pPr>
    </w:lvl>
  </w:abstractNum>
  <w:abstractNum w:abstractNumId="9">
    <w:nsid w:val="FFFFFF89"/>
    <w:multiLevelType w:val="singleLevel"/>
    <w:tmpl w:val="18DC0E0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DC0FF1"/>
    <w:multiLevelType w:val="hybridMultilevel"/>
    <w:tmpl w:val="A0AA36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30D2D49"/>
    <w:multiLevelType w:val="hybridMultilevel"/>
    <w:tmpl w:val="FF9E1B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3C71687"/>
    <w:multiLevelType w:val="hybridMultilevel"/>
    <w:tmpl w:val="57A48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4A00F76"/>
    <w:multiLevelType w:val="multilevel"/>
    <w:tmpl w:val="E1FC2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53E3F07"/>
    <w:multiLevelType w:val="hybridMultilevel"/>
    <w:tmpl w:val="72DCE1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57224F2"/>
    <w:multiLevelType w:val="hybridMultilevel"/>
    <w:tmpl w:val="2578EC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5C57AD1"/>
    <w:multiLevelType w:val="hybridMultilevel"/>
    <w:tmpl w:val="F98ADE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06633525"/>
    <w:multiLevelType w:val="hybridMultilevel"/>
    <w:tmpl w:val="F19802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88455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09AF3D7A"/>
    <w:multiLevelType w:val="hybridMultilevel"/>
    <w:tmpl w:val="8A44FB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0B1B48A2"/>
    <w:multiLevelType w:val="hybridMultilevel"/>
    <w:tmpl w:val="64D4AD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0BC81C09"/>
    <w:multiLevelType w:val="hybridMultilevel"/>
    <w:tmpl w:val="85E4F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D7B6746"/>
    <w:multiLevelType w:val="hybridMultilevel"/>
    <w:tmpl w:val="B086BC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0DD72058"/>
    <w:multiLevelType w:val="hybridMultilevel"/>
    <w:tmpl w:val="2EBE85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0E672BA1"/>
    <w:multiLevelType w:val="hybridMultilevel"/>
    <w:tmpl w:val="64B4AB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0570493"/>
    <w:multiLevelType w:val="hybridMultilevel"/>
    <w:tmpl w:val="6A98C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0BB7892"/>
    <w:multiLevelType w:val="hybridMultilevel"/>
    <w:tmpl w:val="99A4B9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11A4E4F"/>
    <w:multiLevelType w:val="hybridMultilevel"/>
    <w:tmpl w:val="E5FCB53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13D804A5"/>
    <w:multiLevelType w:val="hybridMultilevel"/>
    <w:tmpl w:val="A53C88A2"/>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9">
    <w:nsid w:val="150A66E3"/>
    <w:multiLevelType w:val="multilevel"/>
    <w:tmpl w:val="DA14D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5191851"/>
    <w:multiLevelType w:val="hybridMultilevel"/>
    <w:tmpl w:val="1C02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57426E0"/>
    <w:multiLevelType w:val="hybridMultilevel"/>
    <w:tmpl w:val="34C858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18617B9B"/>
    <w:multiLevelType w:val="hybridMultilevel"/>
    <w:tmpl w:val="8ADECD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186E62CF"/>
    <w:multiLevelType w:val="hybridMultilevel"/>
    <w:tmpl w:val="B02AA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99345AE"/>
    <w:multiLevelType w:val="multilevel"/>
    <w:tmpl w:val="AAF62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99B7498"/>
    <w:multiLevelType w:val="hybridMultilevel"/>
    <w:tmpl w:val="9E8AA7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1A295CD6"/>
    <w:multiLevelType w:val="hybridMultilevel"/>
    <w:tmpl w:val="AE08EC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1B315D96"/>
    <w:multiLevelType w:val="hybridMultilevel"/>
    <w:tmpl w:val="20584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B4152CA"/>
    <w:multiLevelType w:val="hybridMultilevel"/>
    <w:tmpl w:val="A9ACD2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1B762683"/>
    <w:multiLevelType w:val="hybridMultilevel"/>
    <w:tmpl w:val="34866432"/>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0">
    <w:nsid w:val="1BC211E8"/>
    <w:multiLevelType w:val="hybridMultilevel"/>
    <w:tmpl w:val="EB3AA09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nsid w:val="1C616C8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1E2F3050"/>
    <w:multiLevelType w:val="hybridMultilevel"/>
    <w:tmpl w:val="6AA81B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1E9608D4"/>
    <w:multiLevelType w:val="hybridMultilevel"/>
    <w:tmpl w:val="CBE00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0510287"/>
    <w:multiLevelType w:val="multilevel"/>
    <w:tmpl w:val="1C6838F0"/>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nsid w:val="20F21D9E"/>
    <w:multiLevelType w:val="hybridMultilevel"/>
    <w:tmpl w:val="C09EFBA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1700F05"/>
    <w:multiLevelType w:val="multilevel"/>
    <w:tmpl w:val="E1FC2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3DF56D7"/>
    <w:multiLevelType w:val="hybridMultilevel"/>
    <w:tmpl w:val="DB143D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26901D93"/>
    <w:multiLevelType w:val="hybridMultilevel"/>
    <w:tmpl w:val="670EE1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26A07572"/>
    <w:multiLevelType w:val="hybridMultilevel"/>
    <w:tmpl w:val="E5F452AC"/>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50">
    <w:nsid w:val="28BF64E2"/>
    <w:multiLevelType w:val="hybridMultilevel"/>
    <w:tmpl w:val="007A9A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28C30107"/>
    <w:multiLevelType w:val="hybridMultilevel"/>
    <w:tmpl w:val="0CB03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9667992"/>
    <w:multiLevelType w:val="hybridMultilevel"/>
    <w:tmpl w:val="FFE824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2A92518A"/>
    <w:multiLevelType w:val="hybridMultilevel"/>
    <w:tmpl w:val="7E60A0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B20216E"/>
    <w:multiLevelType w:val="hybridMultilevel"/>
    <w:tmpl w:val="646E4D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2BCF52F6"/>
    <w:multiLevelType w:val="hybridMultilevel"/>
    <w:tmpl w:val="E91EA7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2C0215B2"/>
    <w:multiLevelType w:val="hybridMultilevel"/>
    <w:tmpl w:val="55B2E6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2CF748B3"/>
    <w:multiLevelType w:val="hybridMultilevel"/>
    <w:tmpl w:val="5CD49C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2F07526B"/>
    <w:multiLevelType w:val="hybridMultilevel"/>
    <w:tmpl w:val="12F46F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30F60A41"/>
    <w:multiLevelType w:val="hybridMultilevel"/>
    <w:tmpl w:val="90047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264554C"/>
    <w:multiLevelType w:val="hybridMultilevel"/>
    <w:tmpl w:val="2B3033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34ED3410"/>
    <w:multiLevelType w:val="hybridMultilevel"/>
    <w:tmpl w:val="FB1AB1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35703D8B"/>
    <w:multiLevelType w:val="hybridMultilevel"/>
    <w:tmpl w:val="C8A6066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35AA78D8"/>
    <w:multiLevelType w:val="hybridMultilevel"/>
    <w:tmpl w:val="C8B8CDFC"/>
    <w:lvl w:ilvl="0" w:tplc="0409000F">
      <w:start w:val="1"/>
      <w:numFmt w:val="decimal"/>
      <w:lvlText w:val="%1."/>
      <w:lvlJc w:val="left"/>
      <w:pPr>
        <w:tabs>
          <w:tab w:val="num" w:pos="1440"/>
        </w:tabs>
        <w:ind w:left="1440" w:hanging="360"/>
      </w:pPr>
    </w:lvl>
    <w:lvl w:ilvl="1" w:tplc="04090001">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4">
    <w:nsid w:val="36192C57"/>
    <w:multiLevelType w:val="hybridMultilevel"/>
    <w:tmpl w:val="D26E51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37323C3D"/>
    <w:multiLevelType w:val="hybridMultilevel"/>
    <w:tmpl w:val="3F8668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3AD23708"/>
    <w:multiLevelType w:val="hybridMultilevel"/>
    <w:tmpl w:val="D55CB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D15193E"/>
    <w:multiLevelType w:val="multilevel"/>
    <w:tmpl w:val="E46CBB9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900"/>
        </w:tabs>
        <w:ind w:left="900" w:hanging="720"/>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Heading4"/>
      <w:lvlText w:val="%1.%2.%3.%4"/>
      <w:lvlJc w:val="left"/>
      <w:pPr>
        <w:tabs>
          <w:tab w:val="num" w:pos="864"/>
        </w:tabs>
        <w:ind w:left="864" w:hanging="864"/>
      </w:pPr>
      <w:rPr>
        <w:b/>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8">
    <w:nsid w:val="3F403E0A"/>
    <w:multiLevelType w:val="hybridMultilevel"/>
    <w:tmpl w:val="966C13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423E0915"/>
    <w:multiLevelType w:val="hybridMultilevel"/>
    <w:tmpl w:val="E27665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447205F1"/>
    <w:multiLevelType w:val="hybridMultilevel"/>
    <w:tmpl w:val="5936DC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44A11C6A"/>
    <w:multiLevelType w:val="hybridMultilevel"/>
    <w:tmpl w:val="310A9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4C457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nsid w:val="45AC2ABE"/>
    <w:multiLevelType w:val="hybridMultilevel"/>
    <w:tmpl w:val="37589F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C31BA2"/>
    <w:multiLevelType w:val="hybridMultilevel"/>
    <w:tmpl w:val="C750EAE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5">
    <w:nsid w:val="45CA1895"/>
    <w:multiLevelType w:val="hybridMultilevel"/>
    <w:tmpl w:val="D3F623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7014459"/>
    <w:multiLevelType w:val="hybridMultilevel"/>
    <w:tmpl w:val="B92AFE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8C85753"/>
    <w:multiLevelType w:val="hybridMultilevel"/>
    <w:tmpl w:val="AEE05C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9005C37"/>
    <w:multiLevelType w:val="hybridMultilevel"/>
    <w:tmpl w:val="D0528C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9">
    <w:nsid w:val="49E347D6"/>
    <w:multiLevelType w:val="hybridMultilevel"/>
    <w:tmpl w:val="5FBC04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4A4C77BB"/>
    <w:multiLevelType w:val="hybridMultilevel"/>
    <w:tmpl w:val="F4027D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4B7E5CF6"/>
    <w:multiLevelType w:val="hybridMultilevel"/>
    <w:tmpl w:val="296469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4D2F53E6"/>
    <w:multiLevelType w:val="hybridMultilevel"/>
    <w:tmpl w:val="A6B864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4D4750B2"/>
    <w:multiLevelType w:val="hybridMultilevel"/>
    <w:tmpl w:val="1CDEA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1EA3A71"/>
    <w:multiLevelType w:val="hybridMultilevel"/>
    <w:tmpl w:val="DE5272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521116EB"/>
    <w:multiLevelType w:val="hybridMultilevel"/>
    <w:tmpl w:val="3BF0AF74"/>
    <w:lvl w:ilvl="0" w:tplc="3A344F7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52F00F14"/>
    <w:multiLevelType w:val="hybridMultilevel"/>
    <w:tmpl w:val="2E5E55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52FC567C"/>
    <w:multiLevelType w:val="hybridMultilevel"/>
    <w:tmpl w:val="2EAE54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543F2A02"/>
    <w:multiLevelType w:val="hybridMultilevel"/>
    <w:tmpl w:val="7B2474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54760500"/>
    <w:multiLevelType w:val="multilevel"/>
    <w:tmpl w:val="E6EA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55543296"/>
    <w:multiLevelType w:val="hybridMultilevel"/>
    <w:tmpl w:val="D1EE55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55FE2D99"/>
    <w:multiLevelType w:val="hybridMultilevel"/>
    <w:tmpl w:val="02E8B6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57AA5ED1"/>
    <w:multiLevelType w:val="hybridMultilevel"/>
    <w:tmpl w:val="9B8E16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57D144A3"/>
    <w:multiLevelType w:val="hybridMultilevel"/>
    <w:tmpl w:val="DCF4020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581157D3"/>
    <w:multiLevelType w:val="hybridMultilevel"/>
    <w:tmpl w:val="F348CD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5AB9319D"/>
    <w:multiLevelType w:val="hybridMultilevel"/>
    <w:tmpl w:val="2F8A1A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5ADC640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7">
    <w:nsid w:val="5B662AC8"/>
    <w:multiLevelType w:val="hybridMultilevel"/>
    <w:tmpl w:val="7AAC7A5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F4E8343C">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5C9D4813"/>
    <w:multiLevelType w:val="hybridMultilevel"/>
    <w:tmpl w:val="789C7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DEC619A"/>
    <w:multiLevelType w:val="hybridMultilevel"/>
    <w:tmpl w:val="92F42D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nsid w:val="622C7ECC"/>
    <w:multiLevelType w:val="hybridMultilevel"/>
    <w:tmpl w:val="3BD498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62912D4B"/>
    <w:multiLevelType w:val="hybridMultilevel"/>
    <w:tmpl w:val="B8A875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nsid w:val="65647FF4"/>
    <w:multiLevelType w:val="hybridMultilevel"/>
    <w:tmpl w:val="0DA823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nsid w:val="66760771"/>
    <w:multiLevelType w:val="hybridMultilevel"/>
    <w:tmpl w:val="561E4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77F3D91"/>
    <w:multiLevelType w:val="hybridMultilevel"/>
    <w:tmpl w:val="675A7E5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5">
    <w:nsid w:val="68277C0F"/>
    <w:multiLevelType w:val="hybridMultilevel"/>
    <w:tmpl w:val="A6D4B8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nsid w:val="6B002217"/>
    <w:multiLevelType w:val="hybridMultilevel"/>
    <w:tmpl w:val="107A662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nsid w:val="6B516233"/>
    <w:multiLevelType w:val="hybridMultilevel"/>
    <w:tmpl w:val="39BA22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6B6D7EEB"/>
    <w:multiLevelType w:val="hybridMultilevel"/>
    <w:tmpl w:val="7F58C8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nsid w:val="6BDD392F"/>
    <w:multiLevelType w:val="hybridMultilevel"/>
    <w:tmpl w:val="EF0424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nsid w:val="6DF761E9"/>
    <w:multiLevelType w:val="hybridMultilevel"/>
    <w:tmpl w:val="F84C07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6E411197"/>
    <w:multiLevelType w:val="hybridMultilevel"/>
    <w:tmpl w:val="E8D24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6E5B60AA"/>
    <w:multiLevelType w:val="hybridMultilevel"/>
    <w:tmpl w:val="EBB4EE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nsid w:val="6ED11EC9"/>
    <w:multiLevelType w:val="hybridMultilevel"/>
    <w:tmpl w:val="7FF41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EF75067"/>
    <w:multiLevelType w:val="hybridMultilevel"/>
    <w:tmpl w:val="A950F8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FC94749"/>
    <w:multiLevelType w:val="hybridMultilevel"/>
    <w:tmpl w:val="EA24F2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nsid w:val="70787166"/>
    <w:multiLevelType w:val="hybridMultilevel"/>
    <w:tmpl w:val="7854A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1175FB1"/>
    <w:multiLevelType w:val="hybridMultilevel"/>
    <w:tmpl w:val="4E50E7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nsid w:val="71E4038F"/>
    <w:multiLevelType w:val="hybridMultilevel"/>
    <w:tmpl w:val="23D405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nsid w:val="727B1738"/>
    <w:multiLevelType w:val="hybridMultilevel"/>
    <w:tmpl w:val="113EE6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nsid w:val="73BB302D"/>
    <w:multiLevelType w:val="hybridMultilevel"/>
    <w:tmpl w:val="212C09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nsid w:val="78A4016F"/>
    <w:multiLevelType w:val="hybridMultilevel"/>
    <w:tmpl w:val="3C503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8E53C9C"/>
    <w:multiLevelType w:val="hybridMultilevel"/>
    <w:tmpl w:val="564C0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A236DA8"/>
    <w:multiLevelType w:val="hybridMultilevel"/>
    <w:tmpl w:val="F12A5CB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4">
    <w:nsid w:val="7B860A30"/>
    <w:multiLevelType w:val="hybridMultilevel"/>
    <w:tmpl w:val="0C768B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nsid w:val="7BA65DF3"/>
    <w:multiLevelType w:val="hybridMultilevel"/>
    <w:tmpl w:val="D7BCF7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6">
    <w:nsid w:val="7C1F7E50"/>
    <w:multiLevelType w:val="hybridMultilevel"/>
    <w:tmpl w:val="11DC608C"/>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6"/>
  </w:num>
  <w:num w:numId="2">
    <w:abstractNumId w:val="34"/>
  </w:num>
  <w:num w:numId="3">
    <w:abstractNumId w:val="29"/>
  </w:num>
  <w:num w:numId="4">
    <w:abstractNumId w:val="89"/>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40"/>
  </w:num>
  <w:num w:numId="16">
    <w:abstractNumId w:val="78"/>
  </w:num>
  <w:num w:numId="17">
    <w:abstractNumId w:val="91"/>
  </w:num>
  <w:num w:numId="18">
    <w:abstractNumId w:val="32"/>
  </w:num>
  <w:num w:numId="19">
    <w:abstractNumId w:val="102"/>
  </w:num>
  <w:num w:numId="20">
    <w:abstractNumId w:val="57"/>
  </w:num>
  <w:num w:numId="21">
    <w:abstractNumId w:val="24"/>
  </w:num>
  <w:num w:numId="22">
    <w:abstractNumId w:val="120"/>
  </w:num>
  <w:num w:numId="23">
    <w:abstractNumId w:val="77"/>
  </w:num>
  <w:num w:numId="24">
    <w:abstractNumId w:val="88"/>
  </w:num>
  <w:num w:numId="25">
    <w:abstractNumId w:val="22"/>
  </w:num>
  <w:num w:numId="26">
    <w:abstractNumId w:val="70"/>
  </w:num>
  <w:num w:numId="27">
    <w:abstractNumId w:val="54"/>
  </w:num>
  <w:num w:numId="28">
    <w:abstractNumId w:val="74"/>
  </w:num>
  <w:num w:numId="29">
    <w:abstractNumId w:val="60"/>
  </w:num>
  <w:num w:numId="30">
    <w:abstractNumId w:val="62"/>
  </w:num>
  <w:num w:numId="31">
    <w:abstractNumId w:val="27"/>
  </w:num>
  <w:num w:numId="32">
    <w:abstractNumId w:val="84"/>
  </w:num>
  <w:num w:numId="33">
    <w:abstractNumId w:val="80"/>
  </w:num>
  <w:num w:numId="34">
    <w:abstractNumId w:val="92"/>
  </w:num>
  <w:num w:numId="35">
    <w:abstractNumId w:val="124"/>
  </w:num>
  <w:num w:numId="36">
    <w:abstractNumId w:val="109"/>
  </w:num>
  <w:num w:numId="37">
    <w:abstractNumId w:val="93"/>
  </w:num>
  <w:num w:numId="38">
    <w:abstractNumId w:val="69"/>
  </w:num>
  <w:num w:numId="39">
    <w:abstractNumId w:val="48"/>
  </w:num>
  <w:num w:numId="40">
    <w:abstractNumId w:val="96"/>
  </w:num>
  <w:num w:numId="41">
    <w:abstractNumId w:val="105"/>
  </w:num>
  <w:num w:numId="42">
    <w:abstractNumId w:val="41"/>
  </w:num>
  <w:num w:numId="43">
    <w:abstractNumId w:val="18"/>
  </w:num>
  <w:num w:numId="44">
    <w:abstractNumId w:val="72"/>
  </w:num>
  <w:num w:numId="45">
    <w:abstractNumId w:val="44"/>
  </w:num>
  <w:num w:numId="46">
    <w:abstractNumId w:val="52"/>
  </w:num>
  <w:num w:numId="47">
    <w:abstractNumId w:val="73"/>
  </w:num>
  <w:num w:numId="48">
    <w:abstractNumId w:val="90"/>
  </w:num>
  <w:num w:numId="49">
    <w:abstractNumId w:val="79"/>
  </w:num>
  <w:num w:numId="50">
    <w:abstractNumId w:val="64"/>
  </w:num>
  <w:num w:numId="51">
    <w:abstractNumId w:val="61"/>
  </w:num>
  <w:num w:numId="52">
    <w:abstractNumId w:val="87"/>
  </w:num>
  <w:num w:numId="53">
    <w:abstractNumId w:val="112"/>
  </w:num>
  <w:num w:numId="54">
    <w:abstractNumId w:val="99"/>
  </w:num>
  <w:num w:numId="55">
    <w:abstractNumId w:val="47"/>
  </w:num>
  <w:num w:numId="56">
    <w:abstractNumId w:val="94"/>
  </w:num>
  <w:num w:numId="57">
    <w:abstractNumId w:val="95"/>
  </w:num>
  <w:num w:numId="58">
    <w:abstractNumId w:val="42"/>
  </w:num>
  <w:num w:numId="59">
    <w:abstractNumId w:val="55"/>
  </w:num>
  <w:num w:numId="60">
    <w:abstractNumId w:val="39"/>
  </w:num>
  <w:num w:numId="61">
    <w:abstractNumId w:val="63"/>
  </w:num>
  <w:num w:numId="62">
    <w:abstractNumId w:val="97"/>
  </w:num>
  <w:num w:numId="63">
    <w:abstractNumId w:val="75"/>
  </w:num>
  <w:num w:numId="64">
    <w:abstractNumId w:val="115"/>
  </w:num>
  <w:num w:numId="65">
    <w:abstractNumId w:val="50"/>
  </w:num>
  <w:num w:numId="66">
    <w:abstractNumId w:val="85"/>
  </w:num>
  <w:num w:numId="67">
    <w:abstractNumId w:val="100"/>
  </w:num>
  <w:num w:numId="68">
    <w:abstractNumId w:val="76"/>
  </w:num>
  <w:num w:numId="69">
    <w:abstractNumId w:val="81"/>
  </w:num>
  <w:num w:numId="70">
    <w:abstractNumId w:val="86"/>
  </w:num>
  <w:num w:numId="71">
    <w:abstractNumId w:val="38"/>
  </w:num>
  <w:num w:numId="72">
    <w:abstractNumId w:val="36"/>
  </w:num>
  <w:num w:numId="73">
    <w:abstractNumId w:val="14"/>
  </w:num>
  <w:num w:numId="74">
    <w:abstractNumId w:val="107"/>
  </w:num>
  <w:num w:numId="75">
    <w:abstractNumId w:val="19"/>
  </w:num>
  <w:num w:numId="76">
    <w:abstractNumId w:val="35"/>
  </w:num>
  <w:num w:numId="77">
    <w:abstractNumId w:val="125"/>
  </w:num>
  <w:num w:numId="78">
    <w:abstractNumId w:val="31"/>
  </w:num>
  <w:num w:numId="79">
    <w:abstractNumId w:val="56"/>
  </w:num>
  <w:num w:numId="80">
    <w:abstractNumId w:val="15"/>
  </w:num>
  <w:num w:numId="81">
    <w:abstractNumId w:val="28"/>
  </w:num>
  <w:num w:numId="82">
    <w:abstractNumId w:val="123"/>
  </w:num>
  <w:num w:numId="83">
    <w:abstractNumId w:val="117"/>
  </w:num>
  <w:num w:numId="84">
    <w:abstractNumId w:val="101"/>
  </w:num>
  <w:num w:numId="85">
    <w:abstractNumId w:val="110"/>
  </w:num>
  <w:num w:numId="86">
    <w:abstractNumId w:val="65"/>
  </w:num>
  <w:num w:numId="87">
    <w:abstractNumId w:val="26"/>
  </w:num>
  <w:num w:numId="88">
    <w:abstractNumId w:val="118"/>
  </w:num>
  <w:num w:numId="89">
    <w:abstractNumId w:val="10"/>
  </w:num>
  <w:num w:numId="90">
    <w:abstractNumId w:val="17"/>
  </w:num>
  <w:num w:numId="91">
    <w:abstractNumId w:val="58"/>
  </w:num>
  <w:num w:numId="92">
    <w:abstractNumId w:val="16"/>
  </w:num>
  <w:num w:numId="93">
    <w:abstractNumId w:val="108"/>
  </w:num>
  <w:num w:numId="94">
    <w:abstractNumId w:val="23"/>
  </w:num>
  <w:num w:numId="95">
    <w:abstractNumId w:val="104"/>
  </w:num>
  <w:num w:numId="96">
    <w:abstractNumId w:val="126"/>
  </w:num>
  <w:num w:numId="97">
    <w:abstractNumId w:val="11"/>
  </w:num>
  <w:num w:numId="98">
    <w:abstractNumId w:val="119"/>
  </w:num>
  <w:num w:numId="99">
    <w:abstractNumId w:val="82"/>
  </w:num>
  <w:num w:numId="100">
    <w:abstractNumId w:val="116"/>
  </w:num>
  <w:num w:numId="101">
    <w:abstractNumId w:val="121"/>
  </w:num>
  <w:num w:numId="102">
    <w:abstractNumId w:val="67"/>
  </w:num>
  <w:num w:numId="103">
    <w:abstractNumId w:val="30"/>
  </w:num>
  <w:num w:numId="104">
    <w:abstractNumId w:val="68"/>
  </w:num>
  <w:num w:numId="105">
    <w:abstractNumId w:val="51"/>
  </w:num>
  <w:num w:numId="106">
    <w:abstractNumId w:val="98"/>
  </w:num>
  <w:num w:numId="107">
    <w:abstractNumId w:val="37"/>
  </w:num>
  <w:num w:numId="108">
    <w:abstractNumId w:val="49"/>
  </w:num>
  <w:num w:numId="109">
    <w:abstractNumId w:val="122"/>
  </w:num>
  <w:num w:numId="110">
    <w:abstractNumId w:val="114"/>
  </w:num>
  <w:num w:numId="111">
    <w:abstractNumId w:val="83"/>
  </w:num>
  <w:num w:numId="112">
    <w:abstractNumId w:val="106"/>
  </w:num>
  <w:num w:numId="113">
    <w:abstractNumId w:val="20"/>
  </w:num>
  <w:num w:numId="114">
    <w:abstractNumId w:val="103"/>
  </w:num>
  <w:num w:numId="115">
    <w:abstractNumId w:val="59"/>
  </w:num>
  <w:num w:numId="116">
    <w:abstractNumId w:val="25"/>
  </w:num>
  <w:num w:numId="117">
    <w:abstractNumId w:val="21"/>
  </w:num>
  <w:num w:numId="118">
    <w:abstractNumId w:val="53"/>
  </w:num>
  <w:num w:numId="119">
    <w:abstractNumId w:val="71"/>
  </w:num>
  <w:num w:numId="120">
    <w:abstractNumId w:val="113"/>
  </w:num>
  <w:num w:numId="121">
    <w:abstractNumId w:val="111"/>
  </w:num>
  <w:num w:numId="122">
    <w:abstractNumId w:val="33"/>
  </w:num>
  <w:num w:numId="123">
    <w:abstractNumId w:val="66"/>
  </w:num>
  <w:num w:numId="124">
    <w:abstractNumId w:val="43"/>
  </w:num>
  <w:num w:numId="125">
    <w:abstractNumId w:val="45"/>
  </w:num>
  <w:num w:numId="126">
    <w:abstractNumId w:val="12"/>
  </w:num>
  <w:num w:numId="127">
    <w:abstractNumId w:val="13"/>
  </w:num>
  <w:numIdMacAtCleanup w:val="1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hideSpellingErrors/>
  <w:hideGrammaticalErrors/>
  <w:proofState w:spelling="clean" w:grammar="clean"/>
  <w:stylePaneFormatFilter w:val="3F01"/>
  <w:doNotTrackFormatting/>
  <w:defaultTabStop w:val="720"/>
  <w:drawingGridHorizontalSpacing w:val="120"/>
  <w:displayHorizontalDrawingGridEvery w:val="2"/>
  <w:characterSpacingControl w:val="doNotCompress"/>
  <w:hdrShapeDefaults>
    <o:shapedefaults v:ext="edit" spidmax="182273" fill="f" fillcolor="white">
      <v:fill color="white" on="f"/>
      <o:colormenu v:ext="edit" fillcolor="none" strokecolor="red"/>
    </o:shapedefaults>
  </w:hdrShapeDefaults>
  <w:footnotePr>
    <w:footnote w:id="0"/>
    <w:footnote w:id="1"/>
  </w:footnotePr>
  <w:endnotePr>
    <w:endnote w:id="0"/>
    <w:endnote w:id="1"/>
  </w:endnotePr>
  <w:compat/>
  <w:rsids>
    <w:rsidRoot w:val="00DC29A6"/>
    <w:rsid w:val="0000010B"/>
    <w:rsid w:val="000011A8"/>
    <w:rsid w:val="0000123D"/>
    <w:rsid w:val="00001ACF"/>
    <w:rsid w:val="00001FA2"/>
    <w:rsid w:val="00003B74"/>
    <w:rsid w:val="000043CD"/>
    <w:rsid w:val="000052F1"/>
    <w:rsid w:val="000062D2"/>
    <w:rsid w:val="0000632F"/>
    <w:rsid w:val="000104E4"/>
    <w:rsid w:val="000117DB"/>
    <w:rsid w:val="00011E25"/>
    <w:rsid w:val="0001260B"/>
    <w:rsid w:val="00012E6E"/>
    <w:rsid w:val="00013E39"/>
    <w:rsid w:val="000149CC"/>
    <w:rsid w:val="00015BD2"/>
    <w:rsid w:val="00015D8F"/>
    <w:rsid w:val="00016F30"/>
    <w:rsid w:val="000171D2"/>
    <w:rsid w:val="00017C18"/>
    <w:rsid w:val="00017D5E"/>
    <w:rsid w:val="00021110"/>
    <w:rsid w:val="00021194"/>
    <w:rsid w:val="00021432"/>
    <w:rsid w:val="000225F1"/>
    <w:rsid w:val="00023090"/>
    <w:rsid w:val="0002324C"/>
    <w:rsid w:val="0002333E"/>
    <w:rsid w:val="00023602"/>
    <w:rsid w:val="00023A86"/>
    <w:rsid w:val="000254B2"/>
    <w:rsid w:val="00025867"/>
    <w:rsid w:val="00026D63"/>
    <w:rsid w:val="00027601"/>
    <w:rsid w:val="00027A68"/>
    <w:rsid w:val="00027B35"/>
    <w:rsid w:val="00030900"/>
    <w:rsid w:val="000316CE"/>
    <w:rsid w:val="000316F1"/>
    <w:rsid w:val="00031A42"/>
    <w:rsid w:val="00033C8D"/>
    <w:rsid w:val="000348D4"/>
    <w:rsid w:val="000353FA"/>
    <w:rsid w:val="00036229"/>
    <w:rsid w:val="000409B6"/>
    <w:rsid w:val="00040A87"/>
    <w:rsid w:val="0004356E"/>
    <w:rsid w:val="00043A1B"/>
    <w:rsid w:val="00045900"/>
    <w:rsid w:val="00045991"/>
    <w:rsid w:val="00045FB0"/>
    <w:rsid w:val="00046147"/>
    <w:rsid w:val="0004673D"/>
    <w:rsid w:val="00046AE7"/>
    <w:rsid w:val="0005088D"/>
    <w:rsid w:val="00050AAE"/>
    <w:rsid w:val="0005119D"/>
    <w:rsid w:val="00054192"/>
    <w:rsid w:val="00055451"/>
    <w:rsid w:val="00056E23"/>
    <w:rsid w:val="00056E43"/>
    <w:rsid w:val="0005759A"/>
    <w:rsid w:val="00060E37"/>
    <w:rsid w:val="00061217"/>
    <w:rsid w:val="000617F3"/>
    <w:rsid w:val="00063A4A"/>
    <w:rsid w:val="0006423C"/>
    <w:rsid w:val="000661E2"/>
    <w:rsid w:val="00067E07"/>
    <w:rsid w:val="00070B82"/>
    <w:rsid w:val="00070FC9"/>
    <w:rsid w:val="00073D6B"/>
    <w:rsid w:val="00073DBD"/>
    <w:rsid w:val="00074978"/>
    <w:rsid w:val="00075022"/>
    <w:rsid w:val="000758C7"/>
    <w:rsid w:val="00076FA6"/>
    <w:rsid w:val="00077B73"/>
    <w:rsid w:val="00082079"/>
    <w:rsid w:val="00082454"/>
    <w:rsid w:val="00083B1D"/>
    <w:rsid w:val="0008417D"/>
    <w:rsid w:val="00084D9B"/>
    <w:rsid w:val="000853A9"/>
    <w:rsid w:val="0009168D"/>
    <w:rsid w:val="00091BAB"/>
    <w:rsid w:val="000935FC"/>
    <w:rsid w:val="000936C3"/>
    <w:rsid w:val="0009444E"/>
    <w:rsid w:val="000952F8"/>
    <w:rsid w:val="00095838"/>
    <w:rsid w:val="00095A18"/>
    <w:rsid w:val="000961DB"/>
    <w:rsid w:val="00096DA4"/>
    <w:rsid w:val="00097123"/>
    <w:rsid w:val="00097D27"/>
    <w:rsid w:val="000A0D21"/>
    <w:rsid w:val="000A0DE6"/>
    <w:rsid w:val="000A252B"/>
    <w:rsid w:val="000A33F9"/>
    <w:rsid w:val="000A5122"/>
    <w:rsid w:val="000A56FD"/>
    <w:rsid w:val="000A62A2"/>
    <w:rsid w:val="000A6B59"/>
    <w:rsid w:val="000A737F"/>
    <w:rsid w:val="000A7B34"/>
    <w:rsid w:val="000A7CFA"/>
    <w:rsid w:val="000B10D5"/>
    <w:rsid w:val="000B27C1"/>
    <w:rsid w:val="000B2C58"/>
    <w:rsid w:val="000B3686"/>
    <w:rsid w:val="000B3D37"/>
    <w:rsid w:val="000B484D"/>
    <w:rsid w:val="000B7819"/>
    <w:rsid w:val="000C2633"/>
    <w:rsid w:val="000C4228"/>
    <w:rsid w:val="000C4239"/>
    <w:rsid w:val="000C44FA"/>
    <w:rsid w:val="000C4649"/>
    <w:rsid w:val="000C593D"/>
    <w:rsid w:val="000C73E3"/>
    <w:rsid w:val="000C7623"/>
    <w:rsid w:val="000C7751"/>
    <w:rsid w:val="000D1702"/>
    <w:rsid w:val="000D189A"/>
    <w:rsid w:val="000D2FD4"/>
    <w:rsid w:val="000D5870"/>
    <w:rsid w:val="000D5A12"/>
    <w:rsid w:val="000D764E"/>
    <w:rsid w:val="000D7E86"/>
    <w:rsid w:val="000E02C6"/>
    <w:rsid w:val="000E0AC3"/>
    <w:rsid w:val="000E3A3C"/>
    <w:rsid w:val="000E60CE"/>
    <w:rsid w:val="000E672D"/>
    <w:rsid w:val="000E6993"/>
    <w:rsid w:val="000E6FE9"/>
    <w:rsid w:val="000E71E8"/>
    <w:rsid w:val="000F0B2C"/>
    <w:rsid w:val="000F1334"/>
    <w:rsid w:val="000F7E15"/>
    <w:rsid w:val="00101C73"/>
    <w:rsid w:val="00102AD8"/>
    <w:rsid w:val="00102CAF"/>
    <w:rsid w:val="00103057"/>
    <w:rsid w:val="00110023"/>
    <w:rsid w:val="00111C79"/>
    <w:rsid w:val="00113728"/>
    <w:rsid w:val="0011410E"/>
    <w:rsid w:val="0011437E"/>
    <w:rsid w:val="00115168"/>
    <w:rsid w:val="00117205"/>
    <w:rsid w:val="00117A09"/>
    <w:rsid w:val="00117A60"/>
    <w:rsid w:val="00117B20"/>
    <w:rsid w:val="00117E58"/>
    <w:rsid w:val="00122AF4"/>
    <w:rsid w:val="00123269"/>
    <w:rsid w:val="00123798"/>
    <w:rsid w:val="001237C7"/>
    <w:rsid w:val="001250F7"/>
    <w:rsid w:val="00126714"/>
    <w:rsid w:val="00127C59"/>
    <w:rsid w:val="00130BB9"/>
    <w:rsid w:val="00134CF1"/>
    <w:rsid w:val="00134E71"/>
    <w:rsid w:val="00136DF0"/>
    <w:rsid w:val="00140009"/>
    <w:rsid w:val="0014034C"/>
    <w:rsid w:val="00140694"/>
    <w:rsid w:val="00140C57"/>
    <w:rsid w:val="00141004"/>
    <w:rsid w:val="00143C7C"/>
    <w:rsid w:val="00143F0B"/>
    <w:rsid w:val="001442DF"/>
    <w:rsid w:val="00144EE4"/>
    <w:rsid w:val="00145569"/>
    <w:rsid w:val="00154A48"/>
    <w:rsid w:val="00157C7F"/>
    <w:rsid w:val="001628A8"/>
    <w:rsid w:val="00162EEC"/>
    <w:rsid w:val="0016371E"/>
    <w:rsid w:val="00163D79"/>
    <w:rsid w:val="00163EE5"/>
    <w:rsid w:val="00163F6F"/>
    <w:rsid w:val="00164860"/>
    <w:rsid w:val="001649F5"/>
    <w:rsid w:val="00165A6F"/>
    <w:rsid w:val="00166647"/>
    <w:rsid w:val="00166799"/>
    <w:rsid w:val="00167615"/>
    <w:rsid w:val="00167B8D"/>
    <w:rsid w:val="00167F3A"/>
    <w:rsid w:val="0017298F"/>
    <w:rsid w:val="00172AFC"/>
    <w:rsid w:val="0017743A"/>
    <w:rsid w:val="00180322"/>
    <w:rsid w:val="00180A48"/>
    <w:rsid w:val="00181926"/>
    <w:rsid w:val="0018338C"/>
    <w:rsid w:val="001834D9"/>
    <w:rsid w:val="001846BE"/>
    <w:rsid w:val="00184905"/>
    <w:rsid w:val="00185098"/>
    <w:rsid w:val="00185DAD"/>
    <w:rsid w:val="0018677D"/>
    <w:rsid w:val="00187217"/>
    <w:rsid w:val="00191BCE"/>
    <w:rsid w:val="00192682"/>
    <w:rsid w:val="00192938"/>
    <w:rsid w:val="00194D3E"/>
    <w:rsid w:val="00194FEE"/>
    <w:rsid w:val="00195342"/>
    <w:rsid w:val="00195827"/>
    <w:rsid w:val="00195CCF"/>
    <w:rsid w:val="001A1B0C"/>
    <w:rsid w:val="001A231B"/>
    <w:rsid w:val="001A2362"/>
    <w:rsid w:val="001A27A9"/>
    <w:rsid w:val="001A2C99"/>
    <w:rsid w:val="001A421B"/>
    <w:rsid w:val="001A508C"/>
    <w:rsid w:val="001A542D"/>
    <w:rsid w:val="001A5578"/>
    <w:rsid w:val="001A5A72"/>
    <w:rsid w:val="001A6261"/>
    <w:rsid w:val="001A736E"/>
    <w:rsid w:val="001A7591"/>
    <w:rsid w:val="001B119E"/>
    <w:rsid w:val="001B1225"/>
    <w:rsid w:val="001B1365"/>
    <w:rsid w:val="001B1A43"/>
    <w:rsid w:val="001B1A60"/>
    <w:rsid w:val="001B1E79"/>
    <w:rsid w:val="001B1F6B"/>
    <w:rsid w:val="001B37C7"/>
    <w:rsid w:val="001B4DE9"/>
    <w:rsid w:val="001B512E"/>
    <w:rsid w:val="001B633D"/>
    <w:rsid w:val="001C0BED"/>
    <w:rsid w:val="001C10E8"/>
    <w:rsid w:val="001C2502"/>
    <w:rsid w:val="001C2E01"/>
    <w:rsid w:val="001C371A"/>
    <w:rsid w:val="001C3AFC"/>
    <w:rsid w:val="001C6783"/>
    <w:rsid w:val="001C6956"/>
    <w:rsid w:val="001C75C4"/>
    <w:rsid w:val="001C7772"/>
    <w:rsid w:val="001D014D"/>
    <w:rsid w:val="001D0333"/>
    <w:rsid w:val="001D290D"/>
    <w:rsid w:val="001D30C3"/>
    <w:rsid w:val="001D5B42"/>
    <w:rsid w:val="001D7491"/>
    <w:rsid w:val="001D7548"/>
    <w:rsid w:val="001D7A83"/>
    <w:rsid w:val="001E06BF"/>
    <w:rsid w:val="001E1676"/>
    <w:rsid w:val="001E1FFD"/>
    <w:rsid w:val="001E34B5"/>
    <w:rsid w:val="001E403E"/>
    <w:rsid w:val="001E44C2"/>
    <w:rsid w:val="001E555D"/>
    <w:rsid w:val="001E5844"/>
    <w:rsid w:val="001E6790"/>
    <w:rsid w:val="001E6B3D"/>
    <w:rsid w:val="001E7390"/>
    <w:rsid w:val="001E79E1"/>
    <w:rsid w:val="001F0E4F"/>
    <w:rsid w:val="001F1D4E"/>
    <w:rsid w:val="001F297D"/>
    <w:rsid w:val="001F36CC"/>
    <w:rsid w:val="001F4282"/>
    <w:rsid w:val="001F67E4"/>
    <w:rsid w:val="001F7AEA"/>
    <w:rsid w:val="00201190"/>
    <w:rsid w:val="0020175D"/>
    <w:rsid w:val="00201A7F"/>
    <w:rsid w:val="00201F12"/>
    <w:rsid w:val="00204982"/>
    <w:rsid w:val="00206C1E"/>
    <w:rsid w:val="00207607"/>
    <w:rsid w:val="0020762C"/>
    <w:rsid w:val="00207CDB"/>
    <w:rsid w:val="00210BEC"/>
    <w:rsid w:val="00211CB5"/>
    <w:rsid w:val="00212229"/>
    <w:rsid w:val="00212AC9"/>
    <w:rsid w:val="00213B4C"/>
    <w:rsid w:val="002147C3"/>
    <w:rsid w:val="00216BDB"/>
    <w:rsid w:val="00216E2E"/>
    <w:rsid w:val="00217378"/>
    <w:rsid w:val="00217388"/>
    <w:rsid w:val="00220DD8"/>
    <w:rsid w:val="0022123C"/>
    <w:rsid w:val="00222041"/>
    <w:rsid w:val="00222EEE"/>
    <w:rsid w:val="00224933"/>
    <w:rsid w:val="0022763B"/>
    <w:rsid w:val="00227EE2"/>
    <w:rsid w:val="00230672"/>
    <w:rsid w:val="00230BEC"/>
    <w:rsid w:val="00230D92"/>
    <w:rsid w:val="00231E6C"/>
    <w:rsid w:val="002363E8"/>
    <w:rsid w:val="00236903"/>
    <w:rsid w:val="0023710C"/>
    <w:rsid w:val="00237A6C"/>
    <w:rsid w:val="002402A7"/>
    <w:rsid w:val="00241F43"/>
    <w:rsid w:val="00242163"/>
    <w:rsid w:val="00244E79"/>
    <w:rsid w:val="002512E9"/>
    <w:rsid w:val="002519E4"/>
    <w:rsid w:val="002544A8"/>
    <w:rsid w:val="00257AF3"/>
    <w:rsid w:val="0026057D"/>
    <w:rsid w:val="00260BFD"/>
    <w:rsid w:val="002613B6"/>
    <w:rsid w:val="00262298"/>
    <w:rsid w:val="00262A52"/>
    <w:rsid w:val="00262BF0"/>
    <w:rsid w:val="00264FCE"/>
    <w:rsid w:val="0026501F"/>
    <w:rsid w:val="00266299"/>
    <w:rsid w:val="00266DB4"/>
    <w:rsid w:val="00267E68"/>
    <w:rsid w:val="00270FB0"/>
    <w:rsid w:val="002716F1"/>
    <w:rsid w:val="00272016"/>
    <w:rsid w:val="00272555"/>
    <w:rsid w:val="00273723"/>
    <w:rsid w:val="002753C4"/>
    <w:rsid w:val="002757F5"/>
    <w:rsid w:val="00276649"/>
    <w:rsid w:val="0027695A"/>
    <w:rsid w:val="00276B2A"/>
    <w:rsid w:val="0027767D"/>
    <w:rsid w:val="0027770F"/>
    <w:rsid w:val="00280543"/>
    <w:rsid w:val="0028290A"/>
    <w:rsid w:val="00282B2C"/>
    <w:rsid w:val="0028335C"/>
    <w:rsid w:val="00286E10"/>
    <w:rsid w:val="0028703F"/>
    <w:rsid w:val="00287BB5"/>
    <w:rsid w:val="00287E81"/>
    <w:rsid w:val="002901C1"/>
    <w:rsid w:val="002936DA"/>
    <w:rsid w:val="00293C82"/>
    <w:rsid w:val="00294048"/>
    <w:rsid w:val="0029461A"/>
    <w:rsid w:val="00295CB2"/>
    <w:rsid w:val="002966E0"/>
    <w:rsid w:val="00297FF3"/>
    <w:rsid w:val="002A0121"/>
    <w:rsid w:val="002A1032"/>
    <w:rsid w:val="002A129B"/>
    <w:rsid w:val="002A16D9"/>
    <w:rsid w:val="002A4759"/>
    <w:rsid w:val="002A4DA0"/>
    <w:rsid w:val="002A52B1"/>
    <w:rsid w:val="002A6219"/>
    <w:rsid w:val="002A66FE"/>
    <w:rsid w:val="002B21BB"/>
    <w:rsid w:val="002B3AAC"/>
    <w:rsid w:val="002B414F"/>
    <w:rsid w:val="002B4594"/>
    <w:rsid w:val="002B46D9"/>
    <w:rsid w:val="002B4CBE"/>
    <w:rsid w:val="002B4E9D"/>
    <w:rsid w:val="002B7422"/>
    <w:rsid w:val="002C2265"/>
    <w:rsid w:val="002C3B4A"/>
    <w:rsid w:val="002C449F"/>
    <w:rsid w:val="002C48FF"/>
    <w:rsid w:val="002C5164"/>
    <w:rsid w:val="002C77D0"/>
    <w:rsid w:val="002C7A84"/>
    <w:rsid w:val="002D03F0"/>
    <w:rsid w:val="002D042A"/>
    <w:rsid w:val="002D112E"/>
    <w:rsid w:val="002D162B"/>
    <w:rsid w:val="002D17A9"/>
    <w:rsid w:val="002D1B73"/>
    <w:rsid w:val="002D3286"/>
    <w:rsid w:val="002D4C0B"/>
    <w:rsid w:val="002D5369"/>
    <w:rsid w:val="002D57F7"/>
    <w:rsid w:val="002D6608"/>
    <w:rsid w:val="002D6709"/>
    <w:rsid w:val="002D7B99"/>
    <w:rsid w:val="002E3041"/>
    <w:rsid w:val="002E32DB"/>
    <w:rsid w:val="002E39B5"/>
    <w:rsid w:val="002E3DE0"/>
    <w:rsid w:val="002E4330"/>
    <w:rsid w:val="002E4808"/>
    <w:rsid w:val="002E6A77"/>
    <w:rsid w:val="002E7C5F"/>
    <w:rsid w:val="002F2205"/>
    <w:rsid w:val="002F375D"/>
    <w:rsid w:val="002F3F1E"/>
    <w:rsid w:val="002F70BE"/>
    <w:rsid w:val="002F7462"/>
    <w:rsid w:val="002F778D"/>
    <w:rsid w:val="0030010C"/>
    <w:rsid w:val="00301966"/>
    <w:rsid w:val="003019CB"/>
    <w:rsid w:val="0030269B"/>
    <w:rsid w:val="00307F0C"/>
    <w:rsid w:val="003133BF"/>
    <w:rsid w:val="003142CA"/>
    <w:rsid w:val="00314366"/>
    <w:rsid w:val="00314F04"/>
    <w:rsid w:val="003160CF"/>
    <w:rsid w:val="003169DB"/>
    <w:rsid w:val="00317971"/>
    <w:rsid w:val="003212D4"/>
    <w:rsid w:val="003241F7"/>
    <w:rsid w:val="003246F5"/>
    <w:rsid w:val="00324FE9"/>
    <w:rsid w:val="00325471"/>
    <w:rsid w:val="00326866"/>
    <w:rsid w:val="003278E3"/>
    <w:rsid w:val="0033080B"/>
    <w:rsid w:val="003309F6"/>
    <w:rsid w:val="00330AC2"/>
    <w:rsid w:val="00331103"/>
    <w:rsid w:val="0033370D"/>
    <w:rsid w:val="003348FC"/>
    <w:rsid w:val="00336864"/>
    <w:rsid w:val="003368BB"/>
    <w:rsid w:val="00340F97"/>
    <w:rsid w:val="00341529"/>
    <w:rsid w:val="00342801"/>
    <w:rsid w:val="003434F2"/>
    <w:rsid w:val="003442FB"/>
    <w:rsid w:val="00344EB8"/>
    <w:rsid w:val="00345430"/>
    <w:rsid w:val="00346D8A"/>
    <w:rsid w:val="00346F89"/>
    <w:rsid w:val="0034749B"/>
    <w:rsid w:val="00350D42"/>
    <w:rsid w:val="00350E98"/>
    <w:rsid w:val="003519D0"/>
    <w:rsid w:val="0035233B"/>
    <w:rsid w:val="00352EAA"/>
    <w:rsid w:val="003537C0"/>
    <w:rsid w:val="00354B0A"/>
    <w:rsid w:val="00354D3F"/>
    <w:rsid w:val="00356881"/>
    <w:rsid w:val="00356D5B"/>
    <w:rsid w:val="0036015D"/>
    <w:rsid w:val="00360F6C"/>
    <w:rsid w:val="00363230"/>
    <w:rsid w:val="00364FF2"/>
    <w:rsid w:val="00365329"/>
    <w:rsid w:val="003716FC"/>
    <w:rsid w:val="003730F9"/>
    <w:rsid w:val="00373394"/>
    <w:rsid w:val="003752C8"/>
    <w:rsid w:val="00375464"/>
    <w:rsid w:val="003777CB"/>
    <w:rsid w:val="0037786F"/>
    <w:rsid w:val="00380776"/>
    <w:rsid w:val="00381395"/>
    <w:rsid w:val="00382E4F"/>
    <w:rsid w:val="00382E62"/>
    <w:rsid w:val="0038318F"/>
    <w:rsid w:val="003835BB"/>
    <w:rsid w:val="00385AE2"/>
    <w:rsid w:val="00385F28"/>
    <w:rsid w:val="00387C1E"/>
    <w:rsid w:val="00391991"/>
    <w:rsid w:val="003922D2"/>
    <w:rsid w:val="00392666"/>
    <w:rsid w:val="003932E9"/>
    <w:rsid w:val="00393D59"/>
    <w:rsid w:val="00393FD5"/>
    <w:rsid w:val="0039422D"/>
    <w:rsid w:val="00394267"/>
    <w:rsid w:val="00394CDC"/>
    <w:rsid w:val="00396473"/>
    <w:rsid w:val="003965C3"/>
    <w:rsid w:val="003972AC"/>
    <w:rsid w:val="0039756D"/>
    <w:rsid w:val="003A1225"/>
    <w:rsid w:val="003A1CE0"/>
    <w:rsid w:val="003A1FC7"/>
    <w:rsid w:val="003A28B8"/>
    <w:rsid w:val="003A3143"/>
    <w:rsid w:val="003A3A39"/>
    <w:rsid w:val="003A508A"/>
    <w:rsid w:val="003B09C4"/>
    <w:rsid w:val="003B1669"/>
    <w:rsid w:val="003B1C6F"/>
    <w:rsid w:val="003B2EC2"/>
    <w:rsid w:val="003B3817"/>
    <w:rsid w:val="003B3CA7"/>
    <w:rsid w:val="003B4FC4"/>
    <w:rsid w:val="003B79E9"/>
    <w:rsid w:val="003C073C"/>
    <w:rsid w:val="003C07B3"/>
    <w:rsid w:val="003C0DD9"/>
    <w:rsid w:val="003C0F47"/>
    <w:rsid w:val="003C1244"/>
    <w:rsid w:val="003C27CF"/>
    <w:rsid w:val="003C2A20"/>
    <w:rsid w:val="003C2D21"/>
    <w:rsid w:val="003C2DD5"/>
    <w:rsid w:val="003C421E"/>
    <w:rsid w:val="003C4D95"/>
    <w:rsid w:val="003C516C"/>
    <w:rsid w:val="003C62D4"/>
    <w:rsid w:val="003C67B1"/>
    <w:rsid w:val="003C691A"/>
    <w:rsid w:val="003C7C37"/>
    <w:rsid w:val="003D006D"/>
    <w:rsid w:val="003D0D9C"/>
    <w:rsid w:val="003D1922"/>
    <w:rsid w:val="003D4575"/>
    <w:rsid w:val="003D4E89"/>
    <w:rsid w:val="003D7301"/>
    <w:rsid w:val="003D7970"/>
    <w:rsid w:val="003D7A7B"/>
    <w:rsid w:val="003E30B4"/>
    <w:rsid w:val="003E3A57"/>
    <w:rsid w:val="003E3AA2"/>
    <w:rsid w:val="003E4188"/>
    <w:rsid w:val="003E457B"/>
    <w:rsid w:val="003E5971"/>
    <w:rsid w:val="003E623A"/>
    <w:rsid w:val="003E6813"/>
    <w:rsid w:val="003F042E"/>
    <w:rsid w:val="003F0CC1"/>
    <w:rsid w:val="003F164D"/>
    <w:rsid w:val="003F24ED"/>
    <w:rsid w:val="003F3AB3"/>
    <w:rsid w:val="003F47DC"/>
    <w:rsid w:val="003F4B67"/>
    <w:rsid w:val="003F663E"/>
    <w:rsid w:val="00400C46"/>
    <w:rsid w:val="00400D73"/>
    <w:rsid w:val="00400DB8"/>
    <w:rsid w:val="00401315"/>
    <w:rsid w:val="0040158A"/>
    <w:rsid w:val="00401F2F"/>
    <w:rsid w:val="00403B6C"/>
    <w:rsid w:val="00404756"/>
    <w:rsid w:val="0040484E"/>
    <w:rsid w:val="00407914"/>
    <w:rsid w:val="004079A1"/>
    <w:rsid w:val="004118EF"/>
    <w:rsid w:val="004126E9"/>
    <w:rsid w:val="00412B3C"/>
    <w:rsid w:val="004135E0"/>
    <w:rsid w:val="004138B4"/>
    <w:rsid w:val="00414204"/>
    <w:rsid w:val="004154D4"/>
    <w:rsid w:val="00415632"/>
    <w:rsid w:val="004218AB"/>
    <w:rsid w:val="00422FF7"/>
    <w:rsid w:val="004232D4"/>
    <w:rsid w:val="00423C80"/>
    <w:rsid w:val="00424636"/>
    <w:rsid w:val="00424909"/>
    <w:rsid w:val="004253E3"/>
    <w:rsid w:val="0042704F"/>
    <w:rsid w:val="0042729C"/>
    <w:rsid w:val="004274E4"/>
    <w:rsid w:val="00430507"/>
    <w:rsid w:val="00431E7D"/>
    <w:rsid w:val="004339EE"/>
    <w:rsid w:val="00433B46"/>
    <w:rsid w:val="004340C5"/>
    <w:rsid w:val="0043482A"/>
    <w:rsid w:val="00435923"/>
    <w:rsid w:val="00435A8F"/>
    <w:rsid w:val="00436B4F"/>
    <w:rsid w:val="00437884"/>
    <w:rsid w:val="004406BC"/>
    <w:rsid w:val="0044085E"/>
    <w:rsid w:val="004419B4"/>
    <w:rsid w:val="004420D9"/>
    <w:rsid w:val="00442307"/>
    <w:rsid w:val="00442CC6"/>
    <w:rsid w:val="00443E43"/>
    <w:rsid w:val="00444E64"/>
    <w:rsid w:val="00445488"/>
    <w:rsid w:val="00445E7F"/>
    <w:rsid w:val="00446AEB"/>
    <w:rsid w:val="00447AC9"/>
    <w:rsid w:val="00450CD2"/>
    <w:rsid w:val="0045109F"/>
    <w:rsid w:val="00455037"/>
    <w:rsid w:val="00456ADC"/>
    <w:rsid w:val="00456CA8"/>
    <w:rsid w:val="00456FC9"/>
    <w:rsid w:val="00457B23"/>
    <w:rsid w:val="0046032C"/>
    <w:rsid w:val="004626C0"/>
    <w:rsid w:val="00463FC3"/>
    <w:rsid w:val="00465566"/>
    <w:rsid w:val="0046582D"/>
    <w:rsid w:val="004670D9"/>
    <w:rsid w:val="004701DA"/>
    <w:rsid w:val="004702A5"/>
    <w:rsid w:val="00470C0E"/>
    <w:rsid w:val="00472603"/>
    <w:rsid w:val="004745EE"/>
    <w:rsid w:val="00475FB7"/>
    <w:rsid w:val="00476145"/>
    <w:rsid w:val="00476377"/>
    <w:rsid w:val="00477135"/>
    <w:rsid w:val="004772A9"/>
    <w:rsid w:val="004816CC"/>
    <w:rsid w:val="004820C9"/>
    <w:rsid w:val="004824CC"/>
    <w:rsid w:val="004853C3"/>
    <w:rsid w:val="00486483"/>
    <w:rsid w:val="004873B1"/>
    <w:rsid w:val="00487FDC"/>
    <w:rsid w:val="00490170"/>
    <w:rsid w:val="00491703"/>
    <w:rsid w:val="00492634"/>
    <w:rsid w:val="004927E8"/>
    <w:rsid w:val="004929D0"/>
    <w:rsid w:val="00492AB9"/>
    <w:rsid w:val="004931CA"/>
    <w:rsid w:val="00493482"/>
    <w:rsid w:val="00494B3B"/>
    <w:rsid w:val="00495641"/>
    <w:rsid w:val="00495709"/>
    <w:rsid w:val="00495EDE"/>
    <w:rsid w:val="004A14EC"/>
    <w:rsid w:val="004A2ABB"/>
    <w:rsid w:val="004A46BF"/>
    <w:rsid w:val="004A4B58"/>
    <w:rsid w:val="004A67A8"/>
    <w:rsid w:val="004B0777"/>
    <w:rsid w:val="004B1221"/>
    <w:rsid w:val="004B3F85"/>
    <w:rsid w:val="004B3FFD"/>
    <w:rsid w:val="004B4517"/>
    <w:rsid w:val="004B504E"/>
    <w:rsid w:val="004B53E7"/>
    <w:rsid w:val="004B5AFC"/>
    <w:rsid w:val="004C2547"/>
    <w:rsid w:val="004C2839"/>
    <w:rsid w:val="004C3174"/>
    <w:rsid w:val="004C32F8"/>
    <w:rsid w:val="004C3C98"/>
    <w:rsid w:val="004C3CA3"/>
    <w:rsid w:val="004C542D"/>
    <w:rsid w:val="004C54CE"/>
    <w:rsid w:val="004C7379"/>
    <w:rsid w:val="004C7CC6"/>
    <w:rsid w:val="004D0C7D"/>
    <w:rsid w:val="004D1604"/>
    <w:rsid w:val="004D1CDF"/>
    <w:rsid w:val="004D21E4"/>
    <w:rsid w:val="004D335B"/>
    <w:rsid w:val="004D336C"/>
    <w:rsid w:val="004D417B"/>
    <w:rsid w:val="004D538D"/>
    <w:rsid w:val="004D6326"/>
    <w:rsid w:val="004D69FA"/>
    <w:rsid w:val="004D6DBF"/>
    <w:rsid w:val="004D6F57"/>
    <w:rsid w:val="004D775B"/>
    <w:rsid w:val="004E268E"/>
    <w:rsid w:val="004E2EE0"/>
    <w:rsid w:val="004E56BA"/>
    <w:rsid w:val="004F1945"/>
    <w:rsid w:val="004F1EFE"/>
    <w:rsid w:val="004F267C"/>
    <w:rsid w:val="004F2A92"/>
    <w:rsid w:val="004F3597"/>
    <w:rsid w:val="004F3795"/>
    <w:rsid w:val="004F5C73"/>
    <w:rsid w:val="004F6CCE"/>
    <w:rsid w:val="004F7259"/>
    <w:rsid w:val="0050168B"/>
    <w:rsid w:val="00501E77"/>
    <w:rsid w:val="00502A37"/>
    <w:rsid w:val="00502C8C"/>
    <w:rsid w:val="00503A25"/>
    <w:rsid w:val="00504708"/>
    <w:rsid w:val="005049AF"/>
    <w:rsid w:val="0050558D"/>
    <w:rsid w:val="00505CAD"/>
    <w:rsid w:val="00505ED5"/>
    <w:rsid w:val="00506185"/>
    <w:rsid w:val="00506A28"/>
    <w:rsid w:val="00507857"/>
    <w:rsid w:val="00510392"/>
    <w:rsid w:val="005110F3"/>
    <w:rsid w:val="005114EF"/>
    <w:rsid w:val="00512A5B"/>
    <w:rsid w:val="00512E45"/>
    <w:rsid w:val="00515118"/>
    <w:rsid w:val="00515DD1"/>
    <w:rsid w:val="00515F0A"/>
    <w:rsid w:val="00516355"/>
    <w:rsid w:val="00517E5E"/>
    <w:rsid w:val="0052112D"/>
    <w:rsid w:val="005236DF"/>
    <w:rsid w:val="00523B06"/>
    <w:rsid w:val="00525585"/>
    <w:rsid w:val="005259A2"/>
    <w:rsid w:val="00527173"/>
    <w:rsid w:val="00530DD2"/>
    <w:rsid w:val="00531C6D"/>
    <w:rsid w:val="00531EF5"/>
    <w:rsid w:val="00532CA7"/>
    <w:rsid w:val="0053711D"/>
    <w:rsid w:val="00537946"/>
    <w:rsid w:val="00537D35"/>
    <w:rsid w:val="00541DAC"/>
    <w:rsid w:val="00542AEB"/>
    <w:rsid w:val="00543D09"/>
    <w:rsid w:val="005455C4"/>
    <w:rsid w:val="00545DB6"/>
    <w:rsid w:val="0054628D"/>
    <w:rsid w:val="005466AF"/>
    <w:rsid w:val="005475E8"/>
    <w:rsid w:val="0055092B"/>
    <w:rsid w:val="00550B19"/>
    <w:rsid w:val="005510F6"/>
    <w:rsid w:val="00551C21"/>
    <w:rsid w:val="00553CF4"/>
    <w:rsid w:val="0055406B"/>
    <w:rsid w:val="00556D70"/>
    <w:rsid w:val="00556F8A"/>
    <w:rsid w:val="00560E6C"/>
    <w:rsid w:val="00562ED7"/>
    <w:rsid w:val="00562FD5"/>
    <w:rsid w:val="0056600F"/>
    <w:rsid w:val="005673F5"/>
    <w:rsid w:val="0057006E"/>
    <w:rsid w:val="00572358"/>
    <w:rsid w:val="00572419"/>
    <w:rsid w:val="00572723"/>
    <w:rsid w:val="005727D6"/>
    <w:rsid w:val="00573169"/>
    <w:rsid w:val="005750A0"/>
    <w:rsid w:val="00581120"/>
    <w:rsid w:val="00581876"/>
    <w:rsid w:val="00582E07"/>
    <w:rsid w:val="00583896"/>
    <w:rsid w:val="005839B4"/>
    <w:rsid w:val="00584441"/>
    <w:rsid w:val="00584677"/>
    <w:rsid w:val="005861A3"/>
    <w:rsid w:val="00586B51"/>
    <w:rsid w:val="0059043C"/>
    <w:rsid w:val="00590777"/>
    <w:rsid w:val="00590806"/>
    <w:rsid w:val="005908B5"/>
    <w:rsid w:val="0059259C"/>
    <w:rsid w:val="0059362F"/>
    <w:rsid w:val="00593B33"/>
    <w:rsid w:val="00593DAB"/>
    <w:rsid w:val="00594232"/>
    <w:rsid w:val="005966CB"/>
    <w:rsid w:val="00596DC3"/>
    <w:rsid w:val="00596FBE"/>
    <w:rsid w:val="005978D5"/>
    <w:rsid w:val="005979D5"/>
    <w:rsid w:val="005A0100"/>
    <w:rsid w:val="005A1234"/>
    <w:rsid w:val="005A20A2"/>
    <w:rsid w:val="005A3372"/>
    <w:rsid w:val="005A4526"/>
    <w:rsid w:val="005A5061"/>
    <w:rsid w:val="005A5DD8"/>
    <w:rsid w:val="005A70B8"/>
    <w:rsid w:val="005A7125"/>
    <w:rsid w:val="005B0CFC"/>
    <w:rsid w:val="005B1D11"/>
    <w:rsid w:val="005B293F"/>
    <w:rsid w:val="005B2F86"/>
    <w:rsid w:val="005B30C4"/>
    <w:rsid w:val="005B3B17"/>
    <w:rsid w:val="005B5154"/>
    <w:rsid w:val="005B5989"/>
    <w:rsid w:val="005B6735"/>
    <w:rsid w:val="005B6F24"/>
    <w:rsid w:val="005C15EF"/>
    <w:rsid w:val="005C26FC"/>
    <w:rsid w:val="005C31DE"/>
    <w:rsid w:val="005C47FB"/>
    <w:rsid w:val="005C4C2A"/>
    <w:rsid w:val="005C686D"/>
    <w:rsid w:val="005C725F"/>
    <w:rsid w:val="005C72E3"/>
    <w:rsid w:val="005C7759"/>
    <w:rsid w:val="005D0F11"/>
    <w:rsid w:val="005D1C7B"/>
    <w:rsid w:val="005D22AA"/>
    <w:rsid w:val="005D28D0"/>
    <w:rsid w:val="005D2B9A"/>
    <w:rsid w:val="005D308B"/>
    <w:rsid w:val="005D350D"/>
    <w:rsid w:val="005D3C85"/>
    <w:rsid w:val="005D3D71"/>
    <w:rsid w:val="005D3EF5"/>
    <w:rsid w:val="005D6C0E"/>
    <w:rsid w:val="005E0244"/>
    <w:rsid w:val="005E0FD7"/>
    <w:rsid w:val="005E12EC"/>
    <w:rsid w:val="005E1ED8"/>
    <w:rsid w:val="005E3C5E"/>
    <w:rsid w:val="005E3F29"/>
    <w:rsid w:val="005E4D7E"/>
    <w:rsid w:val="005E73F1"/>
    <w:rsid w:val="005F1CA1"/>
    <w:rsid w:val="005F448C"/>
    <w:rsid w:val="005F5043"/>
    <w:rsid w:val="005F561F"/>
    <w:rsid w:val="005F5772"/>
    <w:rsid w:val="005F5D82"/>
    <w:rsid w:val="005F5ED1"/>
    <w:rsid w:val="005F6BD6"/>
    <w:rsid w:val="00600C02"/>
    <w:rsid w:val="006011FD"/>
    <w:rsid w:val="006046AF"/>
    <w:rsid w:val="00604B79"/>
    <w:rsid w:val="00605155"/>
    <w:rsid w:val="00605E10"/>
    <w:rsid w:val="00606DE1"/>
    <w:rsid w:val="006071E3"/>
    <w:rsid w:val="006078E7"/>
    <w:rsid w:val="00612666"/>
    <w:rsid w:val="00612BEE"/>
    <w:rsid w:val="00612C7A"/>
    <w:rsid w:val="006141D1"/>
    <w:rsid w:val="006147EA"/>
    <w:rsid w:val="00614EEA"/>
    <w:rsid w:val="00615BA8"/>
    <w:rsid w:val="00616DEF"/>
    <w:rsid w:val="00617034"/>
    <w:rsid w:val="00620A9F"/>
    <w:rsid w:val="0062100C"/>
    <w:rsid w:val="00621351"/>
    <w:rsid w:val="0062289F"/>
    <w:rsid w:val="00624D2D"/>
    <w:rsid w:val="00624F57"/>
    <w:rsid w:val="00625995"/>
    <w:rsid w:val="00632E14"/>
    <w:rsid w:val="00634588"/>
    <w:rsid w:val="006348DB"/>
    <w:rsid w:val="006355BE"/>
    <w:rsid w:val="00636AFA"/>
    <w:rsid w:val="00637D41"/>
    <w:rsid w:val="00640C78"/>
    <w:rsid w:val="006431B3"/>
    <w:rsid w:val="00643204"/>
    <w:rsid w:val="00643B27"/>
    <w:rsid w:val="006445BD"/>
    <w:rsid w:val="00644A8D"/>
    <w:rsid w:val="00644DFA"/>
    <w:rsid w:val="0064558C"/>
    <w:rsid w:val="00646D78"/>
    <w:rsid w:val="00647529"/>
    <w:rsid w:val="006512DD"/>
    <w:rsid w:val="00653127"/>
    <w:rsid w:val="00654BA4"/>
    <w:rsid w:val="00656A6A"/>
    <w:rsid w:val="0065772A"/>
    <w:rsid w:val="0066026C"/>
    <w:rsid w:val="0066079A"/>
    <w:rsid w:val="00661159"/>
    <w:rsid w:val="0066294A"/>
    <w:rsid w:val="00663B98"/>
    <w:rsid w:val="00663EC7"/>
    <w:rsid w:val="0066511A"/>
    <w:rsid w:val="00665E6F"/>
    <w:rsid w:val="00671544"/>
    <w:rsid w:val="006731F4"/>
    <w:rsid w:val="00677087"/>
    <w:rsid w:val="006825FF"/>
    <w:rsid w:val="006845FE"/>
    <w:rsid w:val="0069085F"/>
    <w:rsid w:val="006912A2"/>
    <w:rsid w:val="0069163D"/>
    <w:rsid w:val="00691FF4"/>
    <w:rsid w:val="00694DCC"/>
    <w:rsid w:val="0069513E"/>
    <w:rsid w:val="00695A6D"/>
    <w:rsid w:val="006963EF"/>
    <w:rsid w:val="00697074"/>
    <w:rsid w:val="006976B0"/>
    <w:rsid w:val="006A01A9"/>
    <w:rsid w:val="006A0AEE"/>
    <w:rsid w:val="006A0E86"/>
    <w:rsid w:val="006A1A09"/>
    <w:rsid w:val="006A432B"/>
    <w:rsid w:val="006A5A98"/>
    <w:rsid w:val="006A5E11"/>
    <w:rsid w:val="006A5E4B"/>
    <w:rsid w:val="006A675C"/>
    <w:rsid w:val="006B0A37"/>
    <w:rsid w:val="006B0EF7"/>
    <w:rsid w:val="006B17FF"/>
    <w:rsid w:val="006B19F1"/>
    <w:rsid w:val="006B1B02"/>
    <w:rsid w:val="006B2C78"/>
    <w:rsid w:val="006B357F"/>
    <w:rsid w:val="006B4757"/>
    <w:rsid w:val="006B497A"/>
    <w:rsid w:val="006B4FC8"/>
    <w:rsid w:val="006B6ABE"/>
    <w:rsid w:val="006B6B0A"/>
    <w:rsid w:val="006C09F0"/>
    <w:rsid w:val="006C11B2"/>
    <w:rsid w:val="006C2381"/>
    <w:rsid w:val="006C262A"/>
    <w:rsid w:val="006C2775"/>
    <w:rsid w:val="006C3130"/>
    <w:rsid w:val="006C3449"/>
    <w:rsid w:val="006C34A1"/>
    <w:rsid w:val="006C37E7"/>
    <w:rsid w:val="006C5FBB"/>
    <w:rsid w:val="006C6990"/>
    <w:rsid w:val="006C6EDD"/>
    <w:rsid w:val="006C7BAB"/>
    <w:rsid w:val="006D0F20"/>
    <w:rsid w:val="006D434F"/>
    <w:rsid w:val="006D4F0C"/>
    <w:rsid w:val="006D6089"/>
    <w:rsid w:val="006D6155"/>
    <w:rsid w:val="006D637E"/>
    <w:rsid w:val="006D6F06"/>
    <w:rsid w:val="006E014A"/>
    <w:rsid w:val="006E079A"/>
    <w:rsid w:val="006E0E1C"/>
    <w:rsid w:val="006E18AC"/>
    <w:rsid w:val="006E1F34"/>
    <w:rsid w:val="006E2A1C"/>
    <w:rsid w:val="006E2CD7"/>
    <w:rsid w:val="006E5118"/>
    <w:rsid w:val="006E5265"/>
    <w:rsid w:val="006E5AB4"/>
    <w:rsid w:val="006E62DB"/>
    <w:rsid w:val="006E6636"/>
    <w:rsid w:val="006F09F5"/>
    <w:rsid w:val="006F12A3"/>
    <w:rsid w:val="006F132D"/>
    <w:rsid w:val="006F1949"/>
    <w:rsid w:val="006F2A73"/>
    <w:rsid w:val="006F5D86"/>
    <w:rsid w:val="006F6115"/>
    <w:rsid w:val="0070021E"/>
    <w:rsid w:val="0070033A"/>
    <w:rsid w:val="0070038A"/>
    <w:rsid w:val="0070125B"/>
    <w:rsid w:val="007019E7"/>
    <w:rsid w:val="0070231B"/>
    <w:rsid w:val="00702422"/>
    <w:rsid w:val="007029A4"/>
    <w:rsid w:val="00703EED"/>
    <w:rsid w:val="00704D78"/>
    <w:rsid w:val="007064D7"/>
    <w:rsid w:val="00707F40"/>
    <w:rsid w:val="00711CDC"/>
    <w:rsid w:val="007124E8"/>
    <w:rsid w:val="007133B6"/>
    <w:rsid w:val="00713634"/>
    <w:rsid w:val="00714218"/>
    <w:rsid w:val="0071427F"/>
    <w:rsid w:val="00714AE4"/>
    <w:rsid w:val="00715A88"/>
    <w:rsid w:val="00716050"/>
    <w:rsid w:val="0071691A"/>
    <w:rsid w:val="0071799F"/>
    <w:rsid w:val="00717C43"/>
    <w:rsid w:val="007200F5"/>
    <w:rsid w:val="00720204"/>
    <w:rsid w:val="00720DA8"/>
    <w:rsid w:val="00720FD0"/>
    <w:rsid w:val="007220AF"/>
    <w:rsid w:val="00722772"/>
    <w:rsid w:val="007233AD"/>
    <w:rsid w:val="0072367D"/>
    <w:rsid w:val="007240E6"/>
    <w:rsid w:val="00725383"/>
    <w:rsid w:val="00727C9E"/>
    <w:rsid w:val="00731C53"/>
    <w:rsid w:val="007329B0"/>
    <w:rsid w:val="007336AD"/>
    <w:rsid w:val="007344BD"/>
    <w:rsid w:val="00734A6D"/>
    <w:rsid w:val="007366F2"/>
    <w:rsid w:val="00736DD6"/>
    <w:rsid w:val="00737759"/>
    <w:rsid w:val="00737A53"/>
    <w:rsid w:val="00737B8E"/>
    <w:rsid w:val="00737C78"/>
    <w:rsid w:val="00740388"/>
    <w:rsid w:val="007403D1"/>
    <w:rsid w:val="00741BAB"/>
    <w:rsid w:val="00741FD1"/>
    <w:rsid w:val="00742FBA"/>
    <w:rsid w:val="00743382"/>
    <w:rsid w:val="00743EDC"/>
    <w:rsid w:val="007458E0"/>
    <w:rsid w:val="0074776E"/>
    <w:rsid w:val="00747A3C"/>
    <w:rsid w:val="00747DB0"/>
    <w:rsid w:val="00750948"/>
    <w:rsid w:val="00750A44"/>
    <w:rsid w:val="00750ADB"/>
    <w:rsid w:val="00752ECD"/>
    <w:rsid w:val="007538C6"/>
    <w:rsid w:val="0075523E"/>
    <w:rsid w:val="00755B42"/>
    <w:rsid w:val="00755F3F"/>
    <w:rsid w:val="0075613E"/>
    <w:rsid w:val="00756CC5"/>
    <w:rsid w:val="007574A3"/>
    <w:rsid w:val="00757796"/>
    <w:rsid w:val="00760666"/>
    <w:rsid w:val="00760AAF"/>
    <w:rsid w:val="00760B4F"/>
    <w:rsid w:val="00761AFE"/>
    <w:rsid w:val="00762B19"/>
    <w:rsid w:val="0076384F"/>
    <w:rsid w:val="00763D52"/>
    <w:rsid w:val="0076424F"/>
    <w:rsid w:val="00765202"/>
    <w:rsid w:val="007657CB"/>
    <w:rsid w:val="00765C4F"/>
    <w:rsid w:val="0076616B"/>
    <w:rsid w:val="00766B28"/>
    <w:rsid w:val="00766D94"/>
    <w:rsid w:val="00767893"/>
    <w:rsid w:val="00767CC9"/>
    <w:rsid w:val="00767EFE"/>
    <w:rsid w:val="007701C0"/>
    <w:rsid w:val="00770D48"/>
    <w:rsid w:val="00770F47"/>
    <w:rsid w:val="00770F69"/>
    <w:rsid w:val="007730FE"/>
    <w:rsid w:val="0077334A"/>
    <w:rsid w:val="00774625"/>
    <w:rsid w:val="00775685"/>
    <w:rsid w:val="00775C65"/>
    <w:rsid w:val="00775CF3"/>
    <w:rsid w:val="007770AB"/>
    <w:rsid w:val="0077788C"/>
    <w:rsid w:val="00781DA8"/>
    <w:rsid w:val="00783B80"/>
    <w:rsid w:val="00784685"/>
    <w:rsid w:val="007853C0"/>
    <w:rsid w:val="0078735C"/>
    <w:rsid w:val="00790CB8"/>
    <w:rsid w:val="0079154A"/>
    <w:rsid w:val="00791BF2"/>
    <w:rsid w:val="0079297F"/>
    <w:rsid w:val="00794F7A"/>
    <w:rsid w:val="0079588B"/>
    <w:rsid w:val="00795F94"/>
    <w:rsid w:val="007977A5"/>
    <w:rsid w:val="00797DFB"/>
    <w:rsid w:val="007A041C"/>
    <w:rsid w:val="007A1EE8"/>
    <w:rsid w:val="007A27FE"/>
    <w:rsid w:val="007A3CA9"/>
    <w:rsid w:val="007A4EEE"/>
    <w:rsid w:val="007A5C01"/>
    <w:rsid w:val="007A787E"/>
    <w:rsid w:val="007A7B4B"/>
    <w:rsid w:val="007B0749"/>
    <w:rsid w:val="007B103C"/>
    <w:rsid w:val="007B17C6"/>
    <w:rsid w:val="007B25E2"/>
    <w:rsid w:val="007B36C0"/>
    <w:rsid w:val="007B37B7"/>
    <w:rsid w:val="007B472F"/>
    <w:rsid w:val="007B48E1"/>
    <w:rsid w:val="007B6734"/>
    <w:rsid w:val="007C0EEF"/>
    <w:rsid w:val="007C1231"/>
    <w:rsid w:val="007C2976"/>
    <w:rsid w:val="007C2D9E"/>
    <w:rsid w:val="007C4117"/>
    <w:rsid w:val="007C457B"/>
    <w:rsid w:val="007C7A74"/>
    <w:rsid w:val="007D0179"/>
    <w:rsid w:val="007D042B"/>
    <w:rsid w:val="007D08D1"/>
    <w:rsid w:val="007D2915"/>
    <w:rsid w:val="007D3AE6"/>
    <w:rsid w:val="007D7332"/>
    <w:rsid w:val="007D742F"/>
    <w:rsid w:val="007E0DFE"/>
    <w:rsid w:val="007E17D9"/>
    <w:rsid w:val="007E2E02"/>
    <w:rsid w:val="007E3259"/>
    <w:rsid w:val="007E5031"/>
    <w:rsid w:val="007E5E28"/>
    <w:rsid w:val="007E667F"/>
    <w:rsid w:val="007E778A"/>
    <w:rsid w:val="007E7D1C"/>
    <w:rsid w:val="007F07B9"/>
    <w:rsid w:val="007F18E5"/>
    <w:rsid w:val="007F29F7"/>
    <w:rsid w:val="007F49AE"/>
    <w:rsid w:val="007F5AFD"/>
    <w:rsid w:val="007F5D68"/>
    <w:rsid w:val="007F789B"/>
    <w:rsid w:val="007F78E2"/>
    <w:rsid w:val="0080352D"/>
    <w:rsid w:val="0080377C"/>
    <w:rsid w:val="00803845"/>
    <w:rsid w:val="00804FCC"/>
    <w:rsid w:val="008053FA"/>
    <w:rsid w:val="0080567D"/>
    <w:rsid w:val="00805E24"/>
    <w:rsid w:val="00806D69"/>
    <w:rsid w:val="00807435"/>
    <w:rsid w:val="00807DC8"/>
    <w:rsid w:val="00807F1F"/>
    <w:rsid w:val="008102DC"/>
    <w:rsid w:val="008109CF"/>
    <w:rsid w:val="00810F1D"/>
    <w:rsid w:val="0081236A"/>
    <w:rsid w:val="00812F37"/>
    <w:rsid w:val="00813128"/>
    <w:rsid w:val="00816234"/>
    <w:rsid w:val="00821CD4"/>
    <w:rsid w:val="00822BFB"/>
    <w:rsid w:val="008234C3"/>
    <w:rsid w:val="00824D4C"/>
    <w:rsid w:val="008257F9"/>
    <w:rsid w:val="00826EC8"/>
    <w:rsid w:val="00826F5B"/>
    <w:rsid w:val="00827248"/>
    <w:rsid w:val="00827BA8"/>
    <w:rsid w:val="0083315B"/>
    <w:rsid w:val="00834031"/>
    <w:rsid w:val="00834144"/>
    <w:rsid w:val="00834C65"/>
    <w:rsid w:val="00834D0B"/>
    <w:rsid w:val="008359DE"/>
    <w:rsid w:val="008404CB"/>
    <w:rsid w:val="0084257B"/>
    <w:rsid w:val="00842BEA"/>
    <w:rsid w:val="00842C07"/>
    <w:rsid w:val="00842DEE"/>
    <w:rsid w:val="00843F56"/>
    <w:rsid w:val="0084485D"/>
    <w:rsid w:val="00850961"/>
    <w:rsid w:val="0085535D"/>
    <w:rsid w:val="00855FE5"/>
    <w:rsid w:val="0085645B"/>
    <w:rsid w:val="00856BF9"/>
    <w:rsid w:val="00856C66"/>
    <w:rsid w:val="00857AAB"/>
    <w:rsid w:val="00857C83"/>
    <w:rsid w:val="00860335"/>
    <w:rsid w:val="00860366"/>
    <w:rsid w:val="00860632"/>
    <w:rsid w:val="008608FE"/>
    <w:rsid w:val="008617EE"/>
    <w:rsid w:val="00862A92"/>
    <w:rsid w:val="0086519E"/>
    <w:rsid w:val="00867874"/>
    <w:rsid w:val="0087037F"/>
    <w:rsid w:val="00870642"/>
    <w:rsid w:val="00871C29"/>
    <w:rsid w:val="0087295C"/>
    <w:rsid w:val="0087557C"/>
    <w:rsid w:val="00876478"/>
    <w:rsid w:val="00876AAC"/>
    <w:rsid w:val="00876FAB"/>
    <w:rsid w:val="008772A5"/>
    <w:rsid w:val="00880672"/>
    <w:rsid w:val="008807ED"/>
    <w:rsid w:val="00882AD4"/>
    <w:rsid w:val="00883EC0"/>
    <w:rsid w:val="00884BEE"/>
    <w:rsid w:val="00884CC0"/>
    <w:rsid w:val="00884E7B"/>
    <w:rsid w:val="00886BAE"/>
    <w:rsid w:val="0089012D"/>
    <w:rsid w:val="0089304A"/>
    <w:rsid w:val="0089325D"/>
    <w:rsid w:val="0089362D"/>
    <w:rsid w:val="008938D4"/>
    <w:rsid w:val="0089499B"/>
    <w:rsid w:val="00894E24"/>
    <w:rsid w:val="00894F34"/>
    <w:rsid w:val="008950FC"/>
    <w:rsid w:val="00896386"/>
    <w:rsid w:val="00896E3D"/>
    <w:rsid w:val="00897084"/>
    <w:rsid w:val="00897DF7"/>
    <w:rsid w:val="008A0031"/>
    <w:rsid w:val="008A0BE8"/>
    <w:rsid w:val="008A0C72"/>
    <w:rsid w:val="008A18B8"/>
    <w:rsid w:val="008A2430"/>
    <w:rsid w:val="008A3481"/>
    <w:rsid w:val="008A348F"/>
    <w:rsid w:val="008A376F"/>
    <w:rsid w:val="008A5980"/>
    <w:rsid w:val="008A6BD0"/>
    <w:rsid w:val="008A747D"/>
    <w:rsid w:val="008A7704"/>
    <w:rsid w:val="008B24B9"/>
    <w:rsid w:val="008B264D"/>
    <w:rsid w:val="008B27FA"/>
    <w:rsid w:val="008B2E30"/>
    <w:rsid w:val="008B513F"/>
    <w:rsid w:val="008B57E9"/>
    <w:rsid w:val="008B7637"/>
    <w:rsid w:val="008B7C83"/>
    <w:rsid w:val="008C0954"/>
    <w:rsid w:val="008C3BED"/>
    <w:rsid w:val="008C6FBF"/>
    <w:rsid w:val="008C76E3"/>
    <w:rsid w:val="008C77E4"/>
    <w:rsid w:val="008D01A7"/>
    <w:rsid w:val="008D24F4"/>
    <w:rsid w:val="008D4A0A"/>
    <w:rsid w:val="008D5098"/>
    <w:rsid w:val="008D6320"/>
    <w:rsid w:val="008D7337"/>
    <w:rsid w:val="008D776C"/>
    <w:rsid w:val="008D7E2C"/>
    <w:rsid w:val="008E07B0"/>
    <w:rsid w:val="008E0CC2"/>
    <w:rsid w:val="008E13A8"/>
    <w:rsid w:val="008E1954"/>
    <w:rsid w:val="008E1D6F"/>
    <w:rsid w:val="008E3941"/>
    <w:rsid w:val="008E42EB"/>
    <w:rsid w:val="008E4F7E"/>
    <w:rsid w:val="008E6B46"/>
    <w:rsid w:val="008E6EE9"/>
    <w:rsid w:val="008E7123"/>
    <w:rsid w:val="008E75C4"/>
    <w:rsid w:val="008E79F1"/>
    <w:rsid w:val="008F04EB"/>
    <w:rsid w:val="008F18B3"/>
    <w:rsid w:val="008F23B6"/>
    <w:rsid w:val="008F31C5"/>
    <w:rsid w:val="008F393F"/>
    <w:rsid w:val="008F4A3B"/>
    <w:rsid w:val="008F5068"/>
    <w:rsid w:val="008F640E"/>
    <w:rsid w:val="008F6F8C"/>
    <w:rsid w:val="009003EB"/>
    <w:rsid w:val="00901609"/>
    <w:rsid w:val="00902A19"/>
    <w:rsid w:val="00904A7D"/>
    <w:rsid w:val="00904CB1"/>
    <w:rsid w:val="0090500B"/>
    <w:rsid w:val="0090653E"/>
    <w:rsid w:val="00906783"/>
    <w:rsid w:val="00911D45"/>
    <w:rsid w:val="00912995"/>
    <w:rsid w:val="0091320A"/>
    <w:rsid w:val="009146E1"/>
    <w:rsid w:val="009157B7"/>
    <w:rsid w:val="00915F97"/>
    <w:rsid w:val="009169DA"/>
    <w:rsid w:val="00920B6F"/>
    <w:rsid w:val="009211E5"/>
    <w:rsid w:val="00921724"/>
    <w:rsid w:val="009217A3"/>
    <w:rsid w:val="00921DC4"/>
    <w:rsid w:val="0092482C"/>
    <w:rsid w:val="00924BC8"/>
    <w:rsid w:val="009250F4"/>
    <w:rsid w:val="00926608"/>
    <w:rsid w:val="00927589"/>
    <w:rsid w:val="009302BB"/>
    <w:rsid w:val="009305FE"/>
    <w:rsid w:val="00932D1B"/>
    <w:rsid w:val="00934111"/>
    <w:rsid w:val="0093464A"/>
    <w:rsid w:val="00934D8A"/>
    <w:rsid w:val="00934F15"/>
    <w:rsid w:val="00935928"/>
    <w:rsid w:val="00935DE9"/>
    <w:rsid w:val="009362E4"/>
    <w:rsid w:val="009371B2"/>
    <w:rsid w:val="00937F98"/>
    <w:rsid w:val="009404DB"/>
    <w:rsid w:val="0094078A"/>
    <w:rsid w:val="00943303"/>
    <w:rsid w:val="009440F2"/>
    <w:rsid w:val="009441D4"/>
    <w:rsid w:val="00945A36"/>
    <w:rsid w:val="00945EAE"/>
    <w:rsid w:val="0095405B"/>
    <w:rsid w:val="00955DCA"/>
    <w:rsid w:val="00956D2F"/>
    <w:rsid w:val="009579EC"/>
    <w:rsid w:val="00960A56"/>
    <w:rsid w:val="00962BF9"/>
    <w:rsid w:val="00962F6A"/>
    <w:rsid w:val="00964358"/>
    <w:rsid w:val="00964A93"/>
    <w:rsid w:val="00964B09"/>
    <w:rsid w:val="009650F7"/>
    <w:rsid w:val="00967CD0"/>
    <w:rsid w:val="00967D73"/>
    <w:rsid w:val="009712A9"/>
    <w:rsid w:val="009724C9"/>
    <w:rsid w:val="00972F94"/>
    <w:rsid w:val="00973FF1"/>
    <w:rsid w:val="00974681"/>
    <w:rsid w:val="00974FF6"/>
    <w:rsid w:val="009751D4"/>
    <w:rsid w:val="00975207"/>
    <w:rsid w:val="009761B7"/>
    <w:rsid w:val="00977244"/>
    <w:rsid w:val="00981261"/>
    <w:rsid w:val="00981BFE"/>
    <w:rsid w:val="009836F4"/>
    <w:rsid w:val="0098371C"/>
    <w:rsid w:val="0098377F"/>
    <w:rsid w:val="00984737"/>
    <w:rsid w:val="00985165"/>
    <w:rsid w:val="00986580"/>
    <w:rsid w:val="00986848"/>
    <w:rsid w:val="00986C92"/>
    <w:rsid w:val="00986CF6"/>
    <w:rsid w:val="00987BF9"/>
    <w:rsid w:val="00987CE1"/>
    <w:rsid w:val="00990597"/>
    <w:rsid w:val="00991E2B"/>
    <w:rsid w:val="00993013"/>
    <w:rsid w:val="0099338E"/>
    <w:rsid w:val="009946FA"/>
    <w:rsid w:val="00995922"/>
    <w:rsid w:val="00995DE3"/>
    <w:rsid w:val="0099668F"/>
    <w:rsid w:val="00997AA6"/>
    <w:rsid w:val="009A012A"/>
    <w:rsid w:val="009A2DB6"/>
    <w:rsid w:val="009A2DCA"/>
    <w:rsid w:val="009A3F17"/>
    <w:rsid w:val="009A5369"/>
    <w:rsid w:val="009A56CA"/>
    <w:rsid w:val="009A6358"/>
    <w:rsid w:val="009A6D35"/>
    <w:rsid w:val="009A72AC"/>
    <w:rsid w:val="009A75DC"/>
    <w:rsid w:val="009B2B7D"/>
    <w:rsid w:val="009B3E8D"/>
    <w:rsid w:val="009B50CC"/>
    <w:rsid w:val="009B529A"/>
    <w:rsid w:val="009B5E33"/>
    <w:rsid w:val="009B5EED"/>
    <w:rsid w:val="009B78CC"/>
    <w:rsid w:val="009B7A46"/>
    <w:rsid w:val="009C0933"/>
    <w:rsid w:val="009C0B1E"/>
    <w:rsid w:val="009C13CA"/>
    <w:rsid w:val="009C15F0"/>
    <w:rsid w:val="009C2453"/>
    <w:rsid w:val="009C245B"/>
    <w:rsid w:val="009C3AD4"/>
    <w:rsid w:val="009C67C6"/>
    <w:rsid w:val="009C6A02"/>
    <w:rsid w:val="009C6ABC"/>
    <w:rsid w:val="009C6EAF"/>
    <w:rsid w:val="009C75D8"/>
    <w:rsid w:val="009C76F1"/>
    <w:rsid w:val="009D16DF"/>
    <w:rsid w:val="009D2A27"/>
    <w:rsid w:val="009D2D57"/>
    <w:rsid w:val="009D302D"/>
    <w:rsid w:val="009D3D79"/>
    <w:rsid w:val="009D404D"/>
    <w:rsid w:val="009D465B"/>
    <w:rsid w:val="009D47F7"/>
    <w:rsid w:val="009D5E90"/>
    <w:rsid w:val="009D613F"/>
    <w:rsid w:val="009D72DF"/>
    <w:rsid w:val="009E0A30"/>
    <w:rsid w:val="009E0CBA"/>
    <w:rsid w:val="009E1722"/>
    <w:rsid w:val="009E252E"/>
    <w:rsid w:val="009E2AEB"/>
    <w:rsid w:val="009E3C2D"/>
    <w:rsid w:val="009E498F"/>
    <w:rsid w:val="009E49C7"/>
    <w:rsid w:val="009E4E51"/>
    <w:rsid w:val="009E5AA0"/>
    <w:rsid w:val="009E6811"/>
    <w:rsid w:val="009E6D46"/>
    <w:rsid w:val="009F148F"/>
    <w:rsid w:val="009F3F8B"/>
    <w:rsid w:val="009F44A8"/>
    <w:rsid w:val="009F477B"/>
    <w:rsid w:val="009F4D83"/>
    <w:rsid w:val="009F791A"/>
    <w:rsid w:val="00A00F9A"/>
    <w:rsid w:val="00A01B4B"/>
    <w:rsid w:val="00A02CF6"/>
    <w:rsid w:val="00A036A9"/>
    <w:rsid w:val="00A04586"/>
    <w:rsid w:val="00A05133"/>
    <w:rsid w:val="00A0569B"/>
    <w:rsid w:val="00A05730"/>
    <w:rsid w:val="00A06EC9"/>
    <w:rsid w:val="00A07123"/>
    <w:rsid w:val="00A076F3"/>
    <w:rsid w:val="00A12D3F"/>
    <w:rsid w:val="00A147B3"/>
    <w:rsid w:val="00A148EF"/>
    <w:rsid w:val="00A168FB"/>
    <w:rsid w:val="00A16F29"/>
    <w:rsid w:val="00A17181"/>
    <w:rsid w:val="00A207E7"/>
    <w:rsid w:val="00A216A0"/>
    <w:rsid w:val="00A23072"/>
    <w:rsid w:val="00A24045"/>
    <w:rsid w:val="00A24DC7"/>
    <w:rsid w:val="00A250AD"/>
    <w:rsid w:val="00A252C3"/>
    <w:rsid w:val="00A25A87"/>
    <w:rsid w:val="00A27A3D"/>
    <w:rsid w:val="00A3145C"/>
    <w:rsid w:val="00A31CEF"/>
    <w:rsid w:val="00A32562"/>
    <w:rsid w:val="00A32B40"/>
    <w:rsid w:val="00A34392"/>
    <w:rsid w:val="00A36E59"/>
    <w:rsid w:val="00A3733E"/>
    <w:rsid w:val="00A373BE"/>
    <w:rsid w:val="00A4477F"/>
    <w:rsid w:val="00A468FB"/>
    <w:rsid w:val="00A50839"/>
    <w:rsid w:val="00A50906"/>
    <w:rsid w:val="00A50C29"/>
    <w:rsid w:val="00A50EB6"/>
    <w:rsid w:val="00A5130C"/>
    <w:rsid w:val="00A517D7"/>
    <w:rsid w:val="00A520FC"/>
    <w:rsid w:val="00A53C94"/>
    <w:rsid w:val="00A541D7"/>
    <w:rsid w:val="00A560C6"/>
    <w:rsid w:val="00A57310"/>
    <w:rsid w:val="00A573FF"/>
    <w:rsid w:val="00A57656"/>
    <w:rsid w:val="00A57B53"/>
    <w:rsid w:val="00A57C63"/>
    <w:rsid w:val="00A57F45"/>
    <w:rsid w:val="00A60546"/>
    <w:rsid w:val="00A6201A"/>
    <w:rsid w:val="00A62AFA"/>
    <w:rsid w:val="00A64416"/>
    <w:rsid w:val="00A64977"/>
    <w:rsid w:val="00A66FDC"/>
    <w:rsid w:val="00A71554"/>
    <w:rsid w:val="00A7277D"/>
    <w:rsid w:val="00A72DF8"/>
    <w:rsid w:val="00A738C3"/>
    <w:rsid w:val="00A74FA3"/>
    <w:rsid w:val="00A7546A"/>
    <w:rsid w:val="00A76B2B"/>
    <w:rsid w:val="00A77136"/>
    <w:rsid w:val="00A81219"/>
    <w:rsid w:val="00A81A3D"/>
    <w:rsid w:val="00A82B1E"/>
    <w:rsid w:val="00A84CF1"/>
    <w:rsid w:val="00A85D6F"/>
    <w:rsid w:val="00A86159"/>
    <w:rsid w:val="00A86947"/>
    <w:rsid w:val="00A87AD4"/>
    <w:rsid w:val="00A906EC"/>
    <w:rsid w:val="00A90E11"/>
    <w:rsid w:val="00A920B2"/>
    <w:rsid w:val="00A9246F"/>
    <w:rsid w:val="00A9290C"/>
    <w:rsid w:val="00A940E1"/>
    <w:rsid w:val="00A94384"/>
    <w:rsid w:val="00A9487F"/>
    <w:rsid w:val="00A94952"/>
    <w:rsid w:val="00A94E1A"/>
    <w:rsid w:val="00A94FDD"/>
    <w:rsid w:val="00A955A2"/>
    <w:rsid w:val="00A9581E"/>
    <w:rsid w:val="00A95927"/>
    <w:rsid w:val="00A95EA8"/>
    <w:rsid w:val="00A95EDC"/>
    <w:rsid w:val="00A96C13"/>
    <w:rsid w:val="00A96E8A"/>
    <w:rsid w:val="00A97AE9"/>
    <w:rsid w:val="00AA0A0A"/>
    <w:rsid w:val="00AA1B42"/>
    <w:rsid w:val="00AA1BAA"/>
    <w:rsid w:val="00AA211A"/>
    <w:rsid w:val="00AA25CE"/>
    <w:rsid w:val="00AA3CCE"/>
    <w:rsid w:val="00AA3DAC"/>
    <w:rsid w:val="00AA450F"/>
    <w:rsid w:val="00AA47DF"/>
    <w:rsid w:val="00AA604E"/>
    <w:rsid w:val="00AB2AA5"/>
    <w:rsid w:val="00AB384A"/>
    <w:rsid w:val="00AB3A02"/>
    <w:rsid w:val="00AB3BD4"/>
    <w:rsid w:val="00AB66A2"/>
    <w:rsid w:val="00AC0199"/>
    <w:rsid w:val="00AC6D12"/>
    <w:rsid w:val="00AC7511"/>
    <w:rsid w:val="00AD0D73"/>
    <w:rsid w:val="00AD140B"/>
    <w:rsid w:val="00AD18DD"/>
    <w:rsid w:val="00AD2475"/>
    <w:rsid w:val="00AD3E63"/>
    <w:rsid w:val="00AD5C8A"/>
    <w:rsid w:val="00AD5E96"/>
    <w:rsid w:val="00AD5EE1"/>
    <w:rsid w:val="00AD71FE"/>
    <w:rsid w:val="00AE0A23"/>
    <w:rsid w:val="00AE0BCE"/>
    <w:rsid w:val="00AE0C87"/>
    <w:rsid w:val="00AE2E33"/>
    <w:rsid w:val="00AE56AA"/>
    <w:rsid w:val="00AE5B2D"/>
    <w:rsid w:val="00AE5ECE"/>
    <w:rsid w:val="00AE633D"/>
    <w:rsid w:val="00AE6B17"/>
    <w:rsid w:val="00AE6C25"/>
    <w:rsid w:val="00AF2347"/>
    <w:rsid w:val="00AF2F43"/>
    <w:rsid w:val="00AF473E"/>
    <w:rsid w:val="00AF61AD"/>
    <w:rsid w:val="00AF6ECD"/>
    <w:rsid w:val="00AF7B0E"/>
    <w:rsid w:val="00AF7BE9"/>
    <w:rsid w:val="00B00028"/>
    <w:rsid w:val="00B0183A"/>
    <w:rsid w:val="00B038D4"/>
    <w:rsid w:val="00B03A57"/>
    <w:rsid w:val="00B05C00"/>
    <w:rsid w:val="00B103A7"/>
    <w:rsid w:val="00B1089B"/>
    <w:rsid w:val="00B119EA"/>
    <w:rsid w:val="00B11BB9"/>
    <w:rsid w:val="00B11BDD"/>
    <w:rsid w:val="00B11E90"/>
    <w:rsid w:val="00B1203E"/>
    <w:rsid w:val="00B1208A"/>
    <w:rsid w:val="00B15E11"/>
    <w:rsid w:val="00B1634A"/>
    <w:rsid w:val="00B16DA8"/>
    <w:rsid w:val="00B174D7"/>
    <w:rsid w:val="00B2068F"/>
    <w:rsid w:val="00B208A5"/>
    <w:rsid w:val="00B21E85"/>
    <w:rsid w:val="00B21FB3"/>
    <w:rsid w:val="00B238F7"/>
    <w:rsid w:val="00B24450"/>
    <w:rsid w:val="00B30336"/>
    <w:rsid w:val="00B30A07"/>
    <w:rsid w:val="00B31057"/>
    <w:rsid w:val="00B31E01"/>
    <w:rsid w:val="00B32487"/>
    <w:rsid w:val="00B32AC6"/>
    <w:rsid w:val="00B344B4"/>
    <w:rsid w:val="00B35168"/>
    <w:rsid w:val="00B35FE8"/>
    <w:rsid w:val="00B36291"/>
    <w:rsid w:val="00B36FA3"/>
    <w:rsid w:val="00B37755"/>
    <w:rsid w:val="00B4003C"/>
    <w:rsid w:val="00B42E6E"/>
    <w:rsid w:val="00B43676"/>
    <w:rsid w:val="00B4387D"/>
    <w:rsid w:val="00B43881"/>
    <w:rsid w:val="00B43993"/>
    <w:rsid w:val="00B43AB8"/>
    <w:rsid w:val="00B43BBE"/>
    <w:rsid w:val="00B4431F"/>
    <w:rsid w:val="00B455C9"/>
    <w:rsid w:val="00B46D93"/>
    <w:rsid w:val="00B504D7"/>
    <w:rsid w:val="00B504E9"/>
    <w:rsid w:val="00B504FD"/>
    <w:rsid w:val="00B52A25"/>
    <w:rsid w:val="00B52C21"/>
    <w:rsid w:val="00B56E84"/>
    <w:rsid w:val="00B56F6E"/>
    <w:rsid w:val="00B61BD3"/>
    <w:rsid w:val="00B63BDE"/>
    <w:rsid w:val="00B642BE"/>
    <w:rsid w:val="00B64C4A"/>
    <w:rsid w:val="00B66565"/>
    <w:rsid w:val="00B67298"/>
    <w:rsid w:val="00B67B87"/>
    <w:rsid w:val="00B71678"/>
    <w:rsid w:val="00B71814"/>
    <w:rsid w:val="00B71A43"/>
    <w:rsid w:val="00B71B6F"/>
    <w:rsid w:val="00B71D9D"/>
    <w:rsid w:val="00B7290C"/>
    <w:rsid w:val="00B7316A"/>
    <w:rsid w:val="00B73883"/>
    <w:rsid w:val="00B74A0F"/>
    <w:rsid w:val="00B75205"/>
    <w:rsid w:val="00B76652"/>
    <w:rsid w:val="00B80BF0"/>
    <w:rsid w:val="00B811AB"/>
    <w:rsid w:val="00B81ECC"/>
    <w:rsid w:val="00B822EA"/>
    <w:rsid w:val="00B82E5D"/>
    <w:rsid w:val="00B82F66"/>
    <w:rsid w:val="00B85725"/>
    <w:rsid w:val="00B85DE1"/>
    <w:rsid w:val="00B9076D"/>
    <w:rsid w:val="00B9195D"/>
    <w:rsid w:val="00B91FD8"/>
    <w:rsid w:val="00B929CE"/>
    <w:rsid w:val="00B9712D"/>
    <w:rsid w:val="00B974A0"/>
    <w:rsid w:val="00BA0B6C"/>
    <w:rsid w:val="00BA1B0A"/>
    <w:rsid w:val="00BA3DB4"/>
    <w:rsid w:val="00BA45BB"/>
    <w:rsid w:val="00BA4C27"/>
    <w:rsid w:val="00BA6871"/>
    <w:rsid w:val="00BB0528"/>
    <w:rsid w:val="00BB14C1"/>
    <w:rsid w:val="00BB1882"/>
    <w:rsid w:val="00BB1FA7"/>
    <w:rsid w:val="00BB2FB8"/>
    <w:rsid w:val="00BB381D"/>
    <w:rsid w:val="00BB5902"/>
    <w:rsid w:val="00BB65E1"/>
    <w:rsid w:val="00BB68FF"/>
    <w:rsid w:val="00BB7663"/>
    <w:rsid w:val="00BB7EE7"/>
    <w:rsid w:val="00BC009B"/>
    <w:rsid w:val="00BC0C3B"/>
    <w:rsid w:val="00BC1F15"/>
    <w:rsid w:val="00BC2E36"/>
    <w:rsid w:val="00BC5392"/>
    <w:rsid w:val="00BC6A7B"/>
    <w:rsid w:val="00BD024C"/>
    <w:rsid w:val="00BD0D49"/>
    <w:rsid w:val="00BD41EE"/>
    <w:rsid w:val="00BD507F"/>
    <w:rsid w:val="00BD6FDE"/>
    <w:rsid w:val="00BD74F0"/>
    <w:rsid w:val="00BD79AA"/>
    <w:rsid w:val="00BE0B9D"/>
    <w:rsid w:val="00BE2062"/>
    <w:rsid w:val="00BE6707"/>
    <w:rsid w:val="00BE6C5A"/>
    <w:rsid w:val="00BE744B"/>
    <w:rsid w:val="00BE752A"/>
    <w:rsid w:val="00BE7C3C"/>
    <w:rsid w:val="00BE7CBB"/>
    <w:rsid w:val="00BF0F29"/>
    <w:rsid w:val="00BF2473"/>
    <w:rsid w:val="00BF38CF"/>
    <w:rsid w:val="00BF4BD3"/>
    <w:rsid w:val="00BF57C3"/>
    <w:rsid w:val="00BF5DC0"/>
    <w:rsid w:val="00C0080E"/>
    <w:rsid w:val="00C0182C"/>
    <w:rsid w:val="00C02EDA"/>
    <w:rsid w:val="00C038CB"/>
    <w:rsid w:val="00C03DA6"/>
    <w:rsid w:val="00C04726"/>
    <w:rsid w:val="00C06538"/>
    <w:rsid w:val="00C07A33"/>
    <w:rsid w:val="00C07A83"/>
    <w:rsid w:val="00C07AA5"/>
    <w:rsid w:val="00C07CA5"/>
    <w:rsid w:val="00C07D99"/>
    <w:rsid w:val="00C07F2A"/>
    <w:rsid w:val="00C10971"/>
    <w:rsid w:val="00C112FD"/>
    <w:rsid w:val="00C118C9"/>
    <w:rsid w:val="00C12552"/>
    <w:rsid w:val="00C12618"/>
    <w:rsid w:val="00C1359F"/>
    <w:rsid w:val="00C13AE7"/>
    <w:rsid w:val="00C14466"/>
    <w:rsid w:val="00C154A5"/>
    <w:rsid w:val="00C15AF1"/>
    <w:rsid w:val="00C162B7"/>
    <w:rsid w:val="00C1662A"/>
    <w:rsid w:val="00C16E8D"/>
    <w:rsid w:val="00C225FB"/>
    <w:rsid w:val="00C226DC"/>
    <w:rsid w:val="00C23ACA"/>
    <w:rsid w:val="00C24202"/>
    <w:rsid w:val="00C2524E"/>
    <w:rsid w:val="00C30D51"/>
    <w:rsid w:val="00C31E5F"/>
    <w:rsid w:val="00C31EDC"/>
    <w:rsid w:val="00C32468"/>
    <w:rsid w:val="00C3382D"/>
    <w:rsid w:val="00C3663E"/>
    <w:rsid w:val="00C372D3"/>
    <w:rsid w:val="00C40108"/>
    <w:rsid w:val="00C41750"/>
    <w:rsid w:val="00C421E7"/>
    <w:rsid w:val="00C42A93"/>
    <w:rsid w:val="00C43C92"/>
    <w:rsid w:val="00C44F05"/>
    <w:rsid w:val="00C4644D"/>
    <w:rsid w:val="00C47C41"/>
    <w:rsid w:val="00C51E65"/>
    <w:rsid w:val="00C52877"/>
    <w:rsid w:val="00C53731"/>
    <w:rsid w:val="00C556B0"/>
    <w:rsid w:val="00C55951"/>
    <w:rsid w:val="00C57B0F"/>
    <w:rsid w:val="00C610DE"/>
    <w:rsid w:val="00C613B6"/>
    <w:rsid w:val="00C61407"/>
    <w:rsid w:val="00C645BE"/>
    <w:rsid w:val="00C64FFF"/>
    <w:rsid w:val="00C6701D"/>
    <w:rsid w:val="00C67148"/>
    <w:rsid w:val="00C67459"/>
    <w:rsid w:val="00C71DF4"/>
    <w:rsid w:val="00C725A6"/>
    <w:rsid w:val="00C7286D"/>
    <w:rsid w:val="00C72A6B"/>
    <w:rsid w:val="00C72B65"/>
    <w:rsid w:val="00C738A1"/>
    <w:rsid w:val="00C75124"/>
    <w:rsid w:val="00C76A84"/>
    <w:rsid w:val="00C7702D"/>
    <w:rsid w:val="00C80560"/>
    <w:rsid w:val="00C80D4F"/>
    <w:rsid w:val="00C80E3B"/>
    <w:rsid w:val="00C81B4E"/>
    <w:rsid w:val="00C81D00"/>
    <w:rsid w:val="00C82794"/>
    <w:rsid w:val="00C82F51"/>
    <w:rsid w:val="00C8384C"/>
    <w:rsid w:val="00C8390C"/>
    <w:rsid w:val="00C83911"/>
    <w:rsid w:val="00C8522D"/>
    <w:rsid w:val="00C85975"/>
    <w:rsid w:val="00C90F3C"/>
    <w:rsid w:val="00C91B66"/>
    <w:rsid w:val="00C929E0"/>
    <w:rsid w:val="00C93218"/>
    <w:rsid w:val="00C934B8"/>
    <w:rsid w:val="00C934D0"/>
    <w:rsid w:val="00C949F2"/>
    <w:rsid w:val="00C9532C"/>
    <w:rsid w:val="00C97B68"/>
    <w:rsid w:val="00C97C39"/>
    <w:rsid w:val="00CA0A2F"/>
    <w:rsid w:val="00CA1063"/>
    <w:rsid w:val="00CA18F0"/>
    <w:rsid w:val="00CA233D"/>
    <w:rsid w:val="00CA28BC"/>
    <w:rsid w:val="00CA2C51"/>
    <w:rsid w:val="00CA363D"/>
    <w:rsid w:val="00CA41F8"/>
    <w:rsid w:val="00CA43FE"/>
    <w:rsid w:val="00CA45FE"/>
    <w:rsid w:val="00CA5617"/>
    <w:rsid w:val="00CA7AC9"/>
    <w:rsid w:val="00CA7CCD"/>
    <w:rsid w:val="00CB07B1"/>
    <w:rsid w:val="00CB0F46"/>
    <w:rsid w:val="00CB1FF5"/>
    <w:rsid w:val="00CB2052"/>
    <w:rsid w:val="00CB4C42"/>
    <w:rsid w:val="00CB4FBD"/>
    <w:rsid w:val="00CB52AC"/>
    <w:rsid w:val="00CB5833"/>
    <w:rsid w:val="00CB6AAD"/>
    <w:rsid w:val="00CB790D"/>
    <w:rsid w:val="00CB7F40"/>
    <w:rsid w:val="00CC058F"/>
    <w:rsid w:val="00CC10F8"/>
    <w:rsid w:val="00CC1337"/>
    <w:rsid w:val="00CC2043"/>
    <w:rsid w:val="00CC249B"/>
    <w:rsid w:val="00CC32B3"/>
    <w:rsid w:val="00CC597D"/>
    <w:rsid w:val="00CD2466"/>
    <w:rsid w:val="00CD33DC"/>
    <w:rsid w:val="00CD6779"/>
    <w:rsid w:val="00CE0BDD"/>
    <w:rsid w:val="00CE0D4F"/>
    <w:rsid w:val="00CE0FE9"/>
    <w:rsid w:val="00CE24DD"/>
    <w:rsid w:val="00CE30A2"/>
    <w:rsid w:val="00CE40D1"/>
    <w:rsid w:val="00CE6386"/>
    <w:rsid w:val="00CE70C1"/>
    <w:rsid w:val="00CF02CB"/>
    <w:rsid w:val="00CF1F1C"/>
    <w:rsid w:val="00CF2669"/>
    <w:rsid w:val="00CF305A"/>
    <w:rsid w:val="00CF4760"/>
    <w:rsid w:val="00CF6192"/>
    <w:rsid w:val="00CF79FD"/>
    <w:rsid w:val="00D00959"/>
    <w:rsid w:val="00D0191A"/>
    <w:rsid w:val="00D02953"/>
    <w:rsid w:val="00D049B8"/>
    <w:rsid w:val="00D063B1"/>
    <w:rsid w:val="00D06A91"/>
    <w:rsid w:val="00D1003F"/>
    <w:rsid w:val="00D10727"/>
    <w:rsid w:val="00D11F96"/>
    <w:rsid w:val="00D12525"/>
    <w:rsid w:val="00D12765"/>
    <w:rsid w:val="00D130AF"/>
    <w:rsid w:val="00D14078"/>
    <w:rsid w:val="00D14349"/>
    <w:rsid w:val="00D14559"/>
    <w:rsid w:val="00D145C6"/>
    <w:rsid w:val="00D17C92"/>
    <w:rsid w:val="00D17EC9"/>
    <w:rsid w:val="00D2093C"/>
    <w:rsid w:val="00D225D9"/>
    <w:rsid w:val="00D22763"/>
    <w:rsid w:val="00D23995"/>
    <w:rsid w:val="00D258CD"/>
    <w:rsid w:val="00D26711"/>
    <w:rsid w:val="00D26C9B"/>
    <w:rsid w:val="00D27B0D"/>
    <w:rsid w:val="00D31C96"/>
    <w:rsid w:val="00D32202"/>
    <w:rsid w:val="00D3267E"/>
    <w:rsid w:val="00D35874"/>
    <w:rsid w:val="00D3715E"/>
    <w:rsid w:val="00D372B9"/>
    <w:rsid w:val="00D42BE8"/>
    <w:rsid w:val="00D45BEA"/>
    <w:rsid w:val="00D46CA0"/>
    <w:rsid w:val="00D4703F"/>
    <w:rsid w:val="00D47657"/>
    <w:rsid w:val="00D511CC"/>
    <w:rsid w:val="00D51481"/>
    <w:rsid w:val="00D51E91"/>
    <w:rsid w:val="00D52923"/>
    <w:rsid w:val="00D52E14"/>
    <w:rsid w:val="00D55DD1"/>
    <w:rsid w:val="00D56154"/>
    <w:rsid w:val="00D56FF3"/>
    <w:rsid w:val="00D6045D"/>
    <w:rsid w:val="00D627A1"/>
    <w:rsid w:val="00D62AB6"/>
    <w:rsid w:val="00D62F3B"/>
    <w:rsid w:val="00D653CF"/>
    <w:rsid w:val="00D659C0"/>
    <w:rsid w:val="00D66A4D"/>
    <w:rsid w:val="00D6795B"/>
    <w:rsid w:val="00D67E00"/>
    <w:rsid w:val="00D71EC9"/>
    <w:rsid w:val="00D72260"/>
    <w:rsid w:val="00D742EA"/>
    <w:rsid w:val="00D746E6"/>
    <w:rsid w:val="00D74A67"/>
    <w:rsid w:val="00D75DEB"/>
    <w:rsid w:val="00D7634A"/>
    <w:rsid w:val="00D76385"/>
    <w:rsid w:val="00D7710C"/>
    <w:rsid w:val="00D802AD"/>
    <w:rsid w:val="00D803D6"/>
    <w:rsid w:val="00D810C7"/>
    <w:rsid w:val="00D8165C"/>
    <w:rsid w:val="00D8469E"/>
    <w:rsid w:val="00D84C4E"/>
    <w:rsid w:val="00D86514"/>
    <w:rsid w:val="00D873D9"/>
    <w:rsid w:val="00D90B52"/>
    <w:rsid w:val="00D928C8"/>
    <w:rsid w:val="00D931A4"/>
    <w:rsid w:val="00D93D3F"/>
    <w:rsid w:val="00D94355"/>
    <w:rsid w:val="00D94CD5"/>
    <w:rsid w:val="00D94FD7"/>
    <w:rsid w:val="00D96097"/>
    <w:rsid w:val="00D96685"/>
    <w:rsid w:val="00DA1B08"/>
    <w:rsid w:val="00DA2D4E"/>
    <w:rsid w:val="00DA3910"/>
    <w:rsid w:val="00DA5879"/>
    <w:rsid w:val="00DA5D14"/>
    <w:rsid w:val="00DA5E3F"/>
    <w:rsid w:val="00DB09FC"/>
    <w:rsid w:val="00DB1BD5"/>
    <w:rsid w:val="00DB1FE3"/>
    <w:rsid w:val="00DB26B2"/>
    <w:rsid w:val="00DB3DD3"/>
    <w:rsid w:val="00DB4690"/>
    <w:rsid w:val="00DB7191"/>
    <w:rsid w:val="00DB7E44"/>
    <w:rsid w:val="00DC03C4"/>
    <w:rsid w:val="00DC29A6"/>
    <w:rsid w:val="00DC30AE"/>
    <w:rsid w:val="00DC34D6"/>
    <w:rsid w:val="00DC3DDC"/>
    <w:rsid w:val="00DC4B58"/>
    <w:rsid w:val="00DC507C"/>
    <w:rsid w:val="00DC5208"/>
    <w:rsid w:val="00DC7E70"/>
    <w:rsid w:val="00DD1A53"/>
    <w:rsid w:val="00DD3DC6"/>
    <w:rsid w:val="00DD4ACC"/>
    <w:rsid w:val="00DD54C3"/>
    <w:rsid w:val="00DD5E52"/>
    <w:rsid w:val="00DD5E5F"/>
    <w:rsid w:val="00DD6F1A"/>
    <w:rsid w:val="00DD7120"/>
    <w:rsid w:val="00DD7596"/>
    <w:rsid w:val="00DD7B07"/>
    <w:rsid w:val="00DE0715"/>
    <w:rsid w:val="00DE1756"/>
    <w:rsid w:val="00DE1E56"/>
    <w:rsid w:val="00DE2AD2"/>
    <w:rsid w:val="00DE3D7D"/>
    <w:rsid w:val="00DE4192"/>
    <w:rsid w:val="00DE4871"/>
    <w:rsid w:val="00DE4AFB"/>
    <w:rsid w:val="00DE57CC"/>
    <w:rsid w:val="00DE63E5"/>
    <w:rsid w:val="00DF0CDD"/>
    <w:rsid w:val="00DF4614"/>
    <w:rsid w:val="00DF507D"/>
    <w:rsid w:val="00DF5AB3"/>
    <w:rsid w:val="00DF5B0A"/>
    <w:rsid w:val="00DF693C"/>
    <w:rsid w:val="00DF7FF6"/>
    <w:rsid w:val="00E00123"/>
    <w:rsid w:val="00E001C5"/>
    <w:rsid w:val="00E03CF2"/>
    <w:rsid w:val="00E04200"/>
    <w:rsid w:val="00E0492A"/>
    <w:rsid w:val="00E051BE"/>
    <w:rsid w:val="00E10353"/>
    <w:rsid w:val="00E11047"/>
    <w:rsid w:val="00E11448"/>
    <w:rsid w:val="00E12B56"/>
    <w:rsid w:val="00E136CB"/>
    <w:rsid w:val="00E13E0D"/>
    <w:rsid w:val="00E15875"/>
    <w:rsid w:val="00E163A8"/>
    <w:rsid w:val="00E17810"/>
    <w:rsid w:val="00E20B18"/>
    <w:rsid w:val="00E21293"/>
    <w:rsid w:val="00E21868"/>
    <w:rsid w:val="00E21FC2"/>
    <w:rsid w:val="00E226C4"/>
    <w:rsid w:val="00E22E82"/>
    <w:rsid w:val="00E2566E"/>
    <w:rsid w:val="00E25BD9"/>
    <w:rsid w:val="00E26930"/>
    <w:rsid w:val="00E273AB"/>
    <w:rsid w:val="00E27BB4"/>
    <w:rsid w:val="00E31025"/>
    <w:rsid w:val="00E32D58"/>
    <w:rsid w:val="00E33BA7"/>
    <w:rsid w:val="00E341EA"/>
    <w:rsid w:val="00E3448E"/>
    <w:rsid w:val="00E349F6"/>
    <w:rsid w:val="00E368C4"/>
    <w:rsid w:val="00E37811"/>
    <w:rsid w:val="00E42C79"/>
    <w:rsid w:val="00E43082"/>
    <w:rsid w:val="00E43BE4"/>
    <w:rsid w:val="00E43D0A"/>
    <w:rsid w:val="00E44695"/>
    <w:rsid w:val="00E44824"/>
    <w:rsid w:val="00E47782"/>
    <w:rsid w:val="00E5042D"/>
    <w:rsid w:val="00E505B6"/>
    <w:rsid w:val="00E505EA"/>
    <w:rsid w:val="00E50DB4"/>
    <w:rsid w:val="00E51697"/>
    <w:rsid w:val="00E52644"/>
    <w:rsid w:val="00E53DC4"/>
    <w:rsid w:val="00E551D7"/>
    <w:rsid w:val="00E5521F"/>
    <w:rsid w:val="00E557B5"/>
    <w:rsid w:val="00E559DD"/>
    <w:rsid w:val="00E56847"/>
    <w:rsid w:val="00E571FB"/>
    <w:rsid w:val="00E60532"/>
    <w:rsid w:val="00E616A2"/>
    <w:rsid w:val="00E64FDD"/>
    <w:rsid w:val="00E657A4"/>
    <w:rsid w:val="00E66AE9"/>
    <w:rsid w:val="00E66EEC"/>
    <w:rsid w:val="00E6715B"/>
    <w:rsid w:val="00E7374D"/>
    <w:rsid w:val="00E746C5"/>
    <w:rsid w:val="00E7478F"/>
    <w:rsid w:val="00E74E95"/>
    <w:rsid w:val="00E74FB6"/>
    <w:rsid w:val="00E76DCA"/>
    <w:rsid w:val="00E76F46"/>
    <w:rsid w:val="00E779C4"/>
    <w:rsid w:val="00E806E3"/>
    <w:rsid w:val="00E8103F"/>
    <w:rsid w:val="00E81534"/>
    <w:rsid w:val="00E81919"/>
    <w:rsid w:val="00E83A64"/>
    <w:rsid w:val="00E85F89"/>
    <w:rsid w:val="00E86187"/>
    <w:rsid w:val="00E906B1"/>
    <w:rsid w:val="00E90EDE"/>
    <w:rsid w:val="00E91D76"/>
    <w:rsid w:val="00E929ED"/>
    <w:rsid w:val="00E92C7E"/>
    <w:rsid w:val="00E92D1A"/>
    <w:rsid w:val="00E9302D"/>
    <w:rsid w:val="00E972AD"/>
    <w:rsid w:val="00EA0682"/>
    <w:rsid w:val="00EA0AD1"/>
    <w:rsid w:val="00EA20A7"/>
    <w:rsid w:val="00EA2357"/>
    <w:rsid w:val="00EA3038"/>
    <w:rsid w:val="00EA3794"/>
    <w:rsid w:val="00EA698F"/>
    <w:rsid w:val="00EA69C9"/>
    <w:rsid w:val="00EA6E9D"/>
    <w:rsid w:val="00EB3325"/>
    <w:rsid w:val="00EB4B71"/>
    <w:rsid w:val="00EB5331"/>
    <w:rsid w:val="00EB54CD"/>
    <w:rsid w:val="00EB5D62"/>
    <w:rsid w:val="00EB6C57"/>
    <w:rsid w:val="00EB6D44"/>
    <w:rsid w:val="00EB738F"/>
    <w:rsid w:val="00EC2526"/>
    <w:rsid w:val="00EC2AEB"/>
    <w:rsid w:val="00EC2CEF"/>
    <w:rsid w:val="00EC30C4"/>
    <w:rsid w:val="00EC523C"/>
    <w:rsid w:val="00EC6E52"/>
    <w:rsid w:val="00EC79FE"/>
    <w:rsid w:val="00EC7D90"/>
    <w:rsid w:val="00ED1EEC"/>
    <w:rsid w:val="00ED2A4B"/>
    <w:rsid w:val="00ED3309"/>
    <w:rsid w:val="00ED46D5"/>
    <w:rsid w:val="00ED6599"/>
    <w:rsid w:val="00ED7BA8"/>
    <w:rsid w:val="00EE0CF4"/>
    <w:rsid w:val="00EE19AE"/>
    <w:rsid w:val="00EE1DC3"/>
    <w:rsid w:val="00EE26B7"/>
    <w:rsid w:val="00EE534A"/>
    <w:rsid w:val="00EE5411"/>
    <w:rsid w:val="00EE563F"/>
    <w:rsid w:val="00EE721B"/>
    <w:rsid w:val="00EE75A4"/>
    <w:rsid w:val="00EE7792"/>
    <w:rsid w:val="00EF00C9"/>
    <w:rsid w:val="00EF178C"/>
    <w:rsid w:val="00EF2C2E"/>
    <w:rsid w:val="00EF3D2C"/>
    <w:rsid w:val="00EF4383"/>
    <w:rsid w:val="00EF4952"/>
    <w:rsid w:val="00F00268"/>
    <w:rsid w:val="00F00651"/>
    <w:rsid w:val="00F0130C"/>
    <w:rsid w:val="00F0218A"/>
    <w:rsid w:val="00F03DC9"/>
    <w:rsid w:val="00F0503F"/>
    <w:rsid w:val="00F06D5A"/>
    <w:rsid w:val="00F0794D"/>
    <w:rsid w:val="00F111A1"/>
    <w:rsid w:val="00F12133"/>
    <w:rsid w:val="00F12789"/>
    <w:rsid w:val="00F1360A"/>
    <w:rsid w:val="00F13818"/>
    <w:rsid w:val="00F15733"/>
    <w:rsid w:val="00F174EC"/>
    <w:rsid w:val="00F20550"/>
    <w:rsid w:val="00F21B65"/>
    <w:rsid w:val="00F21BC4"/>
    <w:rsid w:val="00F2250B"/>
    <w:rsid w:val="00F23B95"/>
    <w:rsid w:val="00F24862"/>
    <w:rsid w:val="00F2727C"/>
    <w:rsid w:val="00F2783B"/>
    <w:rsid w:val="00F30020"/>
    <w:rsid w:val="00F3129F"/>
    <w:rsid w:val="00F33141"/>
    <w:rsid w:val="00F334D7"/>
    <w:rsid w:val="00F336A0"/>
    <w:rsid w:val="00F33B62"/>
    <w:rsid w:val="00F34549"/>
    <w:rsid w:val="00F36917"/>
    <w:rsid w:val="00F37896"/>
    <w:rsid w:val="00F37DFA"/>
    <w:rsid w:val="00F40B15"/>
    <w:rsid w:val="00F431F0"/>
    <w:rsid w:val="00F449D7"/>
    <w:rsid w:val="00F44FA1"/>
    <w:rsid w:val="00F45439"/>
    <w:rsid w:val="00F46C4A"/>
    <w:rsid w:val="00F47E8D"/>
    <w:rsid w:val="00F50A41"/>
    <w:rsid w:val="00F51FC5"/>
    <w:rsid w:val="00F53524"/>
    <w:rsid w:val="00F53754"/>
    <w:rsid w:val="00F53EBE"/>
    <w:rsid w:val="00F54240"/>
    <w:rsid w:val="00F54427"/>
    <w:rsid w:val="00F54C96"/>
    <w:rsid w:val="00F557B0"/>
    <w:rsid w:val="00F557B6"/>
    <w:rsid w:val="00F55BBB"/>
    <w:rsid w:val="00F55EF4"/>
    <w:rsid w:val="00F57F0E"/>
    <w:rsid w:val="00F60657"/>
    <w:rsid w:val="00F61003"/>
    <w:rsid w:val="00F612ED"/>
    <w:rsid w:val="00F6187E"/>
    <w:rsid w:val="00F61EAE"/>
    <w:rsid w:val="00F6235D"/>
    <w:rsid w:val="00F623EA"/>
    <w:rsid w:val="00F624F0"/>
    <w:rsid w:val="00F62B7D"/>
    <w:rsid w:val="00F64722"/>
    <w:rsid w:val="00F65E1C"/>
    <w:rsid w:val="00F6617E"/>
    <w:rsid w:val="00F662C2"/>
    <w:rsid w:val="00F666C5"/>
    <w:rsid w:val="00F67415"/>
    <w:rsid w:val="00F704CD"/>
    <w:rsid w:val="00F72785"/>
    <w:rsid w:val="00F72A77"/>
    <w:rsid w:val="00F74AC4"/>
    <w:rsid w:val="00F75D87"/>
    <w:rsid w:val="00F8080B"/>
    <w:rsid w:val="00F8251B"/>
    <w:rsid w:val="00F84A30"/>
    <w:rsid w:val="00F85F45"/>
    <w:rsid w:val="00F905B3"/>
    <w:rsid w:val="00F90EC9"/>
    <w:rsid w:val="00F91112"/>
    <w:rsid w:val="00F917E8"/>
    <w:rsid w:val="00F93691"/>
    <w:rsid w:val="00F9491A"/>
    <w:rsid w:val="00F94DF4"/>
    <w:rsid w:val="00F96116"/>
    <w:rsid w:val="00F963F3"/>
    <w:rsid w:val="00F97119"/>
    <w:rsid w:val="00F97869"/>
    <w:rsid w:val="00FA074D"/>
    <w:rsid w:val="00FA0B50"/>
    <w:rsid w:val="00FA1251"/>
    <w:rsid w:val="00FA1F2B"/>
    <w:rsid w:val="00FA4B94"/>
    <w:rsid w:val="00FA6032"/>
    <w:rsid w:val="00FA6228"/>
    <w:rsid w:val="00FA74CA"/>
    <w:rsid w:val="00FA75B8"/>
    <w:rsid w:val="00FB0158"/>
    <w:rsid w:val="00FB2AFE"/>
    <w:rsid w:val="00FB50A7"/>
    <w:rsid w:val="00FB5F19"/>
    <w:rsid w:val="00FB64B3"/>
    <w:rsid w:val="00FB66AF"/>
    <w:rsid w:val="00FB6A33"/>
    <w:rsid w:val="00FB6FF4"/>
    <w:rsid w:val="00FC00EE"/>
    <w:rsid w:val="00FC0CCF"/>
    <w:rsid w:val="00FC0DDA"/>
    <w:rsid w:val="00FC1F67"/>
    <w:rsid w:val="00FC24EA"/>
    <w:rsid w:val="00FC51DD"/>
    <w:rsid w:val="00FC5EEB"/>
    <w:rsid w:val="00FC69F6"/>
    <w:rsid w:val="00FD0BD6"/>
    <w:rsid w:val="00FD1271"/>
    <w:rsid w:val="00FD1551"/>
    <w:rsid w:val="00FD1661"/>
    <w:rsid w:val="00FD4054"/>
    <w:rsid w:val="00FD43DA"/>
    <w:rsid w:val="00FD4D18"/>
    <w:rsid w:val="00FD4E8A"/>
    <w:rsid w:val="00FD7247"/>
    <w:rsid w:val="00FE142B"/>
    <w:rsid w:val="00FE1999"/>
    <w:rsid w:val="00FE1DE9"/>
    <w:rsid w:val="00FE49A1"/>
    <w:rsid w:val="00FE5766"/>
    <w:rsid w:val="00FE58FC"/>
    <w:rsid w:val="00FE5BB0"/>
    <w:rsid w:val="00FE64B3"/>
    <w:rsid w:val="00FE6E12"/>
    <w:rsid w:val="00FF060E"/>
    <w:rsid w:val="00FF0919"/>
    <w:rsid w:val="00FF0BA9"/>
    <w:rsid w:val="00FF4260"/>
    <w:rsid w:val="00FF4574"/>
    <w:rsid w:val="00FF51FC"/>
    <w:rsid w:val="00FF55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82273" fill="f" fillcolor="white">
      <v:fill color="white" on="f"/>
      <o:colormenu v:ext="edit" fillcolor="none" strokecolor="red"/>
    </o:shapedefaults>
    <o:shapelayout v:ext="edit">
      <o:idmap v:ext="edit" data="1"/>
      <o:regrouptable v:ext="edit">
        <o:entry new="2" old="0"/>
        <o:entry new="3" old="0"/>
        <o:entry new="4" old="0"/>
        <o:entry new="5" old="0"/>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99"/>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743A"/>
    <w:rPr>
      <w:sz w:val="24"/>
      <w:szCs w:val="24"/>
    </w:rPr>
  </w:style>
  <w:style w:type="paragraph" w:styleId="Heading1">
    <w:name w:val="heading 1"/>
    <w:basedOn w:val="Normal"/>
    <w:qFormat/>
    <w:rsid w:val="004D335B"/>
    <w:pPr>
      <w:numPr>
        <w:numId w:val="102"/>
      </w:numPr>
      <w:spacing w:before="100" w:beforeAutospacing="1" w:after="100" w:afterAutospacing="1"/>
      <w:outlineLvl w:val="0"/>
    </w:pPr>
    <w:rPr>
      <w:rFonts w:ascii="Arial" w:hAnsi="Arial" w:cs="Arial"/>
      <w:b/>
      <w:bCs/>
      <w:color w:val="000080"/>
      <w:kern w:val="36"/>
      <w:sz w:val="44"/>
      <w:szCs w:val="48"/>
    </w:rPr>
  </w:style>
  <w:style w:type="paragraph" w:styleId="Heading2">
    <w:name w:val="heading 2"/>
    <w:basedOn w:val="Normal"/>
    <w:next w:val="Normal"/>
    <w:link w:val="Heading2Char"/>
    <w:qFormat/>
    <w:rsid w:val="00714218"/>
    <w:pPr>
      <w:keepNext/>
      <w:numPr>
        <w:ilvl w:val="1"/>
        <w:numId w:val="102"/>
      </w:numPr>
      <w:spacing w:before="240" w:after="60"/>
      <w:outlineLvl w:val="1"/>
    </w:pPr>
    <w:rPr>
      <w:rFonts w:ascii="Arial" w:hAnsi="Arial" w:cs="Arial"/>
      <w:b/>
      <w:bCs/>
      <w:iCs/>
      <w:color w:val="000000" w:themeColor="text1"/>
      <w:sz w:val="36"/>
      <w:szCs w:val="28"/>
    </w:rPr>
  </w:style>
  <w:style w:type="paragraph" w:styleId="Heading3">
    <w:name w:val="heading 3"/>
    <w:basedOn w:val="Normal"/>
    <w:next w:val="Normal"/>
    <w:link w:val="Heading3Char"/>
    <w:qFormat/>
    <w:rsid w:val="004D335B"/>
    <w:pPr>
      <w:keepNext/>
      <w:numPr>
        <w:ilvl w:val="2"/>
        <w:numId w:val="102"/>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D3E63"/>
    <w:pPr>
      <w:keepNext/>
      <w:numPr>
        <w:ilvl w:val="3"/>
        <w:numId w:val="102"/>
      </w:numPr>
      <w:spacing w:before="240" w:after="60"/>
      <w:outlineLvl w:val="3"/>
    </w:pPr>
    <w:rPr>
      <w:rFonts w:ascii="Arial" w:hAnsi="Arial"/>
      <w:bCs/>
      <w:szCs w:val="28"/>
      <w:u w:val="single"/>
    </w:rPr>
  </w:style>
  <w:style w:type="paragraph" w:styleId="Heading5">
    <w:name w:val="heading 5"/>
    <w:basedOn w:val="Normal"/>
    <w:next w:val="Normal"/>
    <w:link w:val="Heading5Char"/>
    <w:qFormat/>
    <w:rsid w:val="004D335B"/>
    <w:pPr>
      <w:numPr>
        <w:ilvl w:val="4"/>
        <w:numId w:val="102"/>
      </w:numPr>
      <w:spacing w:before="240" w:after="60"/>
      <w:outlineLvl w:val="4"/>
    </w:pPr>
    <w:rPr>
      <w:b/>
      <w:bCs/>
      <w:i/>
      <w:iCs/>
      <w:sz w:val="26"/>
      <w:szCs w:val="26"/>
    </w:rPr>
  </w:style>
  <w:style w:type="paragraph" w:styleId="Heading6">
    <w:name w:val="heading 6"/>
    <w:basedOn w:val="Normal"/>
    <w:next w:val="Normal"/>
    <w:link w:val="Heading6Char"/>
    <w:qFormat/>
    <w:rsid w:val="004D335B"/>
    <w:pPr>
      <w:numPr>
        <w:ilvl w:val="5"/>
        <w:numId w:val="102"/>
      </w:numPr>
      <w:spacing w:before="240" w:after="60"/>
      <w:outlineLvl w:val="5"/>
    </w:pPr>
    <w:rPr>
      <w:b/>
      <w:bCs/>
      <w:sz w:val="22"/>
      <w:szCs w:val="22"/>
    </w:rPr>
  </w:style>
  <w:style w:type="paragraph" w:styleId="Heading7">
    <w:name w:val="heading 7"/>
    <w:basedOn w:val="Normal"/>
    <w:next w:val="Normal"/>
    <w:qFormat/>
    <w:rsid w:val="004D335B"/>
    <w:pPr>
      <w:numPr>
        <w:ilvl w:val="6"/>
        <w:numId w:val="102"/>
      </w:numPr>
      <w:spacing w:before="240" w:after="60"/>
      <w:outlineLvl w:val="6"/>
    </w:pPr>
  </w:style>
  <w:style w:type="paragraph" w:styleId="Heading8">
    <w:name w:val="heading 8"/>
    <w:basedOn w:val="Normal"/>
    <w:next w:val="Normal"/>
    <w:qFormat/>
    <w:rsid w:val="004D335B"/>
    <w:pPr>
      <w:numPr>
        <w:ilvl w:val="7"/>
        <w:numId w:val="102"/>
      </w:numPr>
      <w:spacing w:before="240" w:after="60"/>
      <w:outlineLvl w:val="7"/>
    </w:pPr>
    <w:rPr>
      <w:i/>
      <w:iCs/>
    </w:rPr>
  </w:style>
  <w:style w:type="paragraph" w:styleId="Heading9">
    <w:name w:val="heading 9"/>
    <w:basedOn w:val="Normal"/>
    <w:next w:val="Normal"/>
    <w:qFormat/>
    <w:rsid w:val="004D335B"/>
    <w:pPr>
      <w:numPr>
        <w:ilvl w:val="8"/>
        <w:numId w:val="10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DC29A6"/>
    <w:rPr>
      <w:b/>
      <w:bCs/>
    </w:rPr>
  </w:style>
  <w:style w:type="character" w:styleId="Hyperlink">
    <w:name w:val="Hyperlink"/>
    <w:basedOn w:val="DefaultParagraphFont"/>
    <w:uiPriority w:val="99"/>
    <w:rsid w:val="00DC29A6"/>
    <w:rPr>
      <w:color w:val="0000FF"/>
      <w:u w:val="single"/>
    </w:rPr>
  </w:style>
  <w:style w:type="character" w:styleId="Emphasis">
    <w:name w:val="Emphasis"/>
    <w:basedOn w:val="DefaultParagraphFont"/>
    <w:qFormat/>
    <w:rsid w:val="00DC29A6"/>
    <w:rPr>
      <w:i/>
      <w:iCs/>
    </w:rPr>
  </w:style>
  <w:style w:type="paragraph" w:styleId="NormalWeb">
    <w:name w:val="Normal (Web)"/>
    <w:basedOn w:val="Normal"/>
    <w:link w:val="NormalWebChar"/>
    <w:uiPriority w:val="99"/>
    <w:rsid w:val="003A1225"/>
    <w:rPr>
      <w:rFonts w:ascii="Arial" w:hAnsi="Arial" w:cs="Arial"/>
      <w:sz w:val="20"/>
    </w:rPr>
  </w:style>
  <w:style w:type="paragraph" w:customStyle="1" w:styleId="whs6">
    <w:name w:val="whs6"/>
    <w:basedOn w:val="Normal"/>
    <w:rsid w:val="00A147B3"/>
    <w:rPr>
      <w:rFonts w:ascii="Arial" w:hAnsi="Arial" w:cs="Arial"/>
      <w:b/>
      <w:bCs/>
    </w:rPr>
  </w:style>
  <w:style w:type="paragraph" w:customStyle="1" w:styleId="whs11">
    <w:name w:val="whs11"/>
    <w:basedOn w:val="Normal"/>
    <w:rsid w:val="00A147B3"/>
    <w:pPr>
      <w:ind w:left="600"/>
    </w:pPr>
    <w:rPr>
      <w:rFonts w:ascii="Arial" w:hAnsi="Arial" w:cs="Arial"/>
    </w:rPr>
  </w:style>
  <w:style w:type="paragraph" w:customStyle="1" w:styleId="whs4">
    <w:name w:val="whs4"/>
    <w:basedOn w:val="Normal"/>
    <w:rsid w:val="00382E4F"/>
    <w:pPr>
      <w:jc w:val="both"/>
    </w:pPr>
    <w:rPr>
      <w:rFonts w:ascii="Arial" w:hAnsi="Arial" w:cs="Arial"/>
    </w:rPr>
  </w:style>
  <w:style w:type="paragraph" w:customStyle="1" w:styleId="whs7">
    <w:name w:val="whs7"/>
    <w:basedOn w:val="Normal"/>
    <w:rsid w:val="0036015D"/>
    <w:rPr>
      <w:rFonts w:ascii="Arial" w:hAnsi="Arial" w:cs="Arial"/>
      <w:i/>
      <w:iCs/>
    </w:rPr>
  </w:style>
  <w:style w:type="paragraph" w:customStyle="1" w:styleId="whs10">
    <w:name w:val="whs10"/>
    <w:basedOn w:val="Normal"/>
    <w:rsid w:val="0036015D"/>
    <w:pPr>
      <w:ind w:left="600"/>
    </w:pPr>
    <w:rPr>
      <w:rFonts w:ascii="Arial" w:hAnsi="Arial" w:cs="Arial"/>
    </w:rPr>
  </w:style>
  <w:style w:type="paragraph" w:customStyle="1" w:styleId="whs5">
    <w:name w:val="whs5"/>
    <w:basedOn w:val="Normal"/>
    <w:rsid w:val="00EF178C"/>
    <w:rPr>
      <w:rFonts w:ascii="Arial" w:hAnsi="Arial" w:cs="Arial"/>
      <w:b/>
      <w:bCs/>
    </w:rPr>
  </w:style>
  <w:style w:type="paragraph" w:customStyle="1" w:styleId="whs8">
    <w:name w:val="whs8"/>
    <w:basedOn w:val="Normal"/>
    <w:rsid w:val="00EF178C"/>
    <w:pPr>
      <w:jc w:val="both"/>
    </w:pPr>
    <w:rPr>
      <w:rFonts w:ascii="Arial" w:hAnsi="Arial" w:cs="Arial"/>
    </w:rPr>
  </w:style>
  <w:style w:type="paragraph" w:customStyle="1" w:styleId="whs12">
    <w:name w:val="whs12"/>
    <w:basedOn w:val="Normal"/>
    <w:rsid w:val="00EF178C"/>
    <w:pPr>
      <w:jc w:val="both"/>
    </w:pPr>
    <w:rPr>
      <w:rFonts w:ascii="Arial" w:hAnsi="Arial" w:cs="Arial"/>
      <w:b/>
      <w:bCs/>
    </w:rPr>
  </w:style>
  <w:style w:type="paragraph" w:customStyle="1" w:styleId="whs14">
    <w:name w:val="whs14"/>
    <w:basedOn w:val="Normal"/>
    <w:rsid w:val="00EF178C"/>
    <w:pPr>
      <w:jc w:val="both"/>
    </w:pPr>
    <w:rPr>
      <w:rFonts w:ascii="Arial" w:hAnsi="Arial" w:cs="Arial"/>
      <w:i/>
      <w:iCs/>
      <w:sz w:val="20"/>
      <w:szCs w:val="20"/>
    </w:rPr>
  </w:style>
  <w:style w:type="paragraph" w:customStyle="1" w:styleId="whs15">
    <w:name w:val="whs15"/>
    <w:basedOn w:val="Normal"/>
    <w:rsid w:val="00EF178C"/>
    <w:pPr>
      <w:jc w:val="both"/>
    </w:pPr>
    <w:rPr>
      <w:rFonts w:ascii="Arial" w:hAnsi="Arial" w:cs="Arial"/>
    </w:rPr>
  </w:style>
  <w:style w:type="paragraph" w:customStyle="1" w:styleId="whs16">
    <w:name w:val="whs16"/>
    <w:basedOn w:val="Normal"/>
    <w:rsid w:val="00EF178C"/>
    <w:pPr>
      <w:ind w:left="600"/>
      <w:jc w:val="both"/>
    </w:pPr>
    <w:rPr>
      <w:rFonts w:ascii="Arial" w:hAnsi="Arial" w:cs="Arial"/>
    </w:rPr>
  </w:style>
  <w:style w:type="paragraph" w:customStyle="1" w:styleId="whs17">
    <w:name w:val="whs17"/>
    <w:basedOn w:val="Normal"/>
    <w:rsid w:val="00EF178C"/>
    <w:pPr>
      <w:ind w:left="600"/>
      <w:jc w:val="both"/>
    </w:pPr>
    <w:rPr>
      <w:rFonts w:ascii="Arial" w:hAnsi="Arial" w:cs="Arial"/>
    </w:rPr>
  </w:style>
  <w:style w:type="paragraph" w:customStyle="1" w:styleId="whs18">
    <w:name w:val="whs18"/>
    <w:basedOn w:val="Normal"/>
    <w:rsid w:val="00EF178C"/>
    <w:pPr>
      <w:jc w:val="both"/>
    </w:pPr>
    <w:rPr>
      <w:rFonts w:ascii="Arial" w:hAnsi="Arial" w:cs="Arial"/>
    </w:rPr>
  </w:style>
  <w:style w:type="paragraph" w:customStyle="1" w:styleId="whs20">
    <w:name w:val="whs20"/>
    <w:basedOn w:val="Normal"/>
    <w:rsid w:val="00EF178C"/>
    <w:pPr>
      <w:ind w:left="600"/>
      <w:jc w:val="both"/>
    </w:pPr>
    <w:rPr>
      <w:rFonts w:ascii="Arial" w:hAnsi="Arial" w:cs="Arial"/>
    </w:rPr>
  </w:style>
  <w:style w:type="paragraph" w:customStyle="1" w:styleId="whs21">
    <w:name w:val="whs21"/>
    <w:basedOn w:val="Normal"/>
    <w:rsid w:val="00EF178C"/>
    <w:pPr>
      <w:jc w:val="both"/>
    </w:pPr>
    <w:rPr>
      <w:rFonts w:ascii="Arial" w:hAnsi="Arial" w:cs="Arial"/>
    </w:rPr>
  </w:style>
  <w:style w:type="paragraph" w:customStyle="1" w:styleId="whs23">
    <w:name w:val="whs23"/>
    <w:basedOn w:val="Normal"/>
    <w:rsid w:val="00EF178C"/>
    <w:pPr>
      <w:jc w:val="both"/>
    </w:pPr>
    <w:rPr>
      <w:rFonts w:ascii="Arial" w:hAnsi="Arial" w:cs="Arial"/>
      <w:i/>
      <w:iCs/>
      <w:sz w:val="20"/>
      <w:szCs w:val="20"/>
    </w:rPr>
  </w:style>
  <w:style w:type="paragraph" w:customStyle="1" w:styleId="whs24">
    <w:name w:val="whs24"/>
    <w:basedOn w:val="Normal"/>
    <w:rsid w:val="00EF178C"/>
    <w:pPr>
      <w:ind w:left="600"/>
      <w:jc w:val="both"/>
    </w:pPr>
    <w:rPr>
      <w:rFonts w:ascii="Arial" w:hAnsi="Arial" w:cs="Arial"/>
    </w:rPr>
  </w:style>
  <w:style w:type="paragraph" w:customStyle="1" w:styleId="whs9">
    <w:name w:val="whs9"/>
    <w:basedOn w:val="Normal"/>
    <w:rsid w:val="00C038CB"/>
    <w:rPr>
      <w:rFonts w:ascii="Arial" w:hAnsi="Arial" w:cs="Arial"/>
      <w:b/>
      <w:bCs/>
      <w:color w:val="000000"/>
    </w:rPr>
  </w:style>
  <w:style w:type="paragraph" w:customStyle="1" w:styleId="whs19">
    <w:name w:val="whs19"/>
    <w:basedOn w:val="Normal"/>
    <w:rsid w:val="00494B3B"/>
    <w:rPr>
      <w:rFonts w:ascii="Arial" w:hAnsi="Arial" w:cs="Arial"/>
      <w:i/>
      <w:iCs/>
    </w:rPr>
  </w:style>
  <w:style w:type="paragraph" w:customStyle="1" w:styleId="whs33">
    <w:name w:val="whs33"/>
    <w:basedOn w:val="Normal"/>
    <w:rsid w:val="00494B3B"/>
    <w:pPr>
      <w:ind w:left="600" w:right="1455"/>
    </w:pPr>
    <w:rPr>
      <w:rFonts w:ascii="Arial" w:hAnsi="Arial" w:cs="Arial"/>
      <w:b/>
      <w:bCs/>
    </w:rPr>
  </w:style>
  <w:style w:type="paragraph" w:customStyle="1" w:styleId="whs22">
    <w:name w:val="whs22"/>
    <w:basedOn w:val="Normal"/>
    <w:rsid w:val="005510F6"/>
    <w:pPr>
      <w:ind w:left="600"/>
    </w:pPr>
    <w:rPr>
      <w:rFonts w:ascii="Arial" w:hAnsi="Arial" w:cs="Arial"/>
      <w:i/>
      <w:iCs/>
    </w:rPr>
  </w:style>
  <w:style w:type="paragraph" w:customStyle="1" w:styleId="whs13">
    <w:name w:val="whs13"/>
    <w:basedOn w:val="Normal"/>
    <w:rsid w:val="00CA45FE"/>
    <w:pPr>
      <w:jc w:val="both"/>
    </w:pPr>
    <w:rPr>
      <w:rFonts w:ascii="Arial" w:hAnsi="Arial" w:cs="Arial"/>
    </w:rPr>
  </w:style>
  <w:style w:type="character" w:customStyle="1" w:styleId="Heading3Char">
    <w:name w:val="Heading 3 Char"/>
    <w:basedOn w:val="DefaultParagraphFont"/>
    <w:link w:val="Heading3"/>
    <w:rsid w:val="004D335B"/>
    <w:rPr>
      <w:rFonts w:ascii="Arial" w:hAnsi="Arial" w:cs="Arial"/>
      <w:b/>
      <w:bCs/>
      <w:sz w:val="26"/>
      <w:szCs w:val="26"/>
    </w:rPr>
  </w:style>
  <w:style w:type="paragraph" w:styleId="TOC2">
    <w:name w:val="toc 2"/>
    <w:basedOn w:val="Normal"/>
    <w:next w:val="Normal"/>
    <w:autoRedefine/>
    <w:uiPriority w:val="39"/>
    <w:rsid w:val="00750948"/>
    <w:pPr>
      <w:ind w:left="240"/>
    </w:pPr>
    <w:rPr>
      <w:rFonts w:ascii="Arial" w:hAnsi="Arial"/>
    </w:rPr>
  </w:style>
  <w:style w:type="paragraph" w:styleId="TOC1">
    <w:name w:val="toc 1"/>
    <w:basedOn w:val="Normal"/>
    <w:next w:val="Normal"/>
    <w:autoRedefine/>
    <w:uiPriority w:val="39"/>
    <w:rsid w:val="00665E6F"/>
    <w:rPr>
      <w:rFonts w:ascii="Arial" w:hAnsi="Arial"/>
      <w:b/>
    </w:rPr>
  </w:style>
  <w:style w:type="paragraph" w:styleId="TOC3">
    <w:name w:val="toc 3"/>
    <w:basedOn w:val="Normal"/>
    <w:next w:val="Normal"/>
    <w:autoRedefine/>
    <w:uiPriority w:val="39"/>
    <w:rsid w:val="009441D4"/>
    <w:pPr>
      <w:ind w:left="480"/>
    </w:pPr>
    <w:rPr>
      <w:rFonts w:ascii="Arial" w:hAnsi="Arial"/>
    </w:rPr>
  </w:style>
  <w:style w:type="character" w:styleId="FollowedHyperlink">
    <w:name w:val="FollowedHyperlink"/>
    <w:basedOn w:val="DefaultParagraphFont"/>
    <w:rsid w:val="00141004"/>
    <w:rPr>
      <w:color w:val="0000FF"/>
      <w:u w:val="single"/>
    </w:rPr>
  </w:style>
  <w:style w:type="paragraph" w:styleId="Caption">
    <w:name w:val="caption"/>
    <w:basedOn w:val="Normal"/>
    <w:next w:val="Normal"/>
    <w:link w:val="CaptionChar"/>
    <w:uiPriority w:val="35"/>
    <w:qFormat/>
    <w:rsid w:val="005D308B"/>
    <w:rPr>
      <w:b/>
      <w:bCs/>
      <w:sz w:val="20"/>
      <w:szCs w:val="20"/>
    </w:rPr>
  </w:style>
  <w:style w:type="table" w:styleId="TableGrid">
    <w:name w:val="Table Grid"/>
    <w:basedOn w:val="TableNormal"/>
    <w:rsid w:val="00762B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665E6F"/>
    <w:pPr>
      <w:tabs>
        <w:tab w:val="center" w:pos="4320"/>
        <w:tab w:val="right" w:pos="8640"/>
      </w:tabs>
    </w:pPr>
  </w:style>
  <w:style w:type="paragraph" w:styleId="Footer">
    <w:name w:val="footer"/>
    <w:basedOn w:val="Normal"/>
    <w:rsid w:val="00665E6F"/>
    <w:pPr>
      <w:tabs>
        <w:tab w:val="center" w:pos="4320"/>
        <w:tab w:val="right" w:pos="8640"/>
      </w:tabs>
    </w:pPr>
  </w:style>
  <w:style w:type="character" w:styleId="PageNumber">
    <w:name w:val="page number"/>
    <w:basedOn w:val="DefaultParagraphFont"/>
    <w:rsid w:val="006B357F"/>
  </w:style>
  <w:style w:type="paragraph" w:styleId="BalloonText">
    <w:name w:val="Balloon Text"/>
    <w:basedOn w:val="Normal"/>
    <w:semiHidden/>
    <w:rsid w:val="0087295C"/>
    <w:rPr>
      <w:rFonts w:ascii="Tahoma" w:hAnsi="Tahoma" w:cs="Tahoma"/>
      <w:sz w:val="16"/>
      <w:szCs w:val="16"/>
    </w:rPr>
  </w:style>
  <w:style w:type="paragraph" w:styleId="BlockText">
    <w:name w:val="Block Text"/>
    <w:basedOn w:val="Normal"/>
    <w:rsid w:val="0087295C"/>
    <w:pPr>
      <w:spacing w:after="120"/>
      <w:ind w:left="1440" w:right="1440"/>
    </w:pPr>
  </w:style>
  <w:style w:type="paragraph" w:styleId="BodyText">
    <w:name w:val="Body Text"/>
    <w:basedOn w:val="Normal"/>
    <w:link w:val="BodyTextChar"/>
    <w:rsid w:val="0029461A"/>
  </w:style>
  <w:style w:type="paragraph" w:styleId="BodyText2">
    <w:name w:val="Body Text 2"/>
    <w:basedOn w:val="Normal"/>
    <w:rsid w:val="0087295C"/>
    <w:pPr>
      <w:spacing w:after="120" w:line="480" w:lineRule="auto"/>
    </w:pPr>
  </w:style>
  <w:style w:type="paragraph" w:styleId="BodyText3">
    <w:name w:val="Body Text 3"/>
    <w:basedOn w:val="Normal"/>
    <w:rsid w:val="0087295C"/>
    <w:pPr>
      <w:spacing w:after="120"/>
    </w:pPr>
    <w:rPr>
      <w:sz w:val="16"/>
      <w:szCs w:val="16"/>
    </w:rPr>
  </w:style>
  <w:style w:type="paragraph" w:styleId="BodyTextFirstIndent">
    <w:name w:val="Body Text First Indent"/>
    <w:basedOn w:val="BodyText"/>
    <w:rsid w:val="0087295C"/>
    <w:pPr>
      <w:ind w:firstLine="210"/>
    </w:pPr>
  </w:style>
  <w:style w:type="paragraph" w:styleId="BodyTextIndent">
    <w:name w:val="Body Text Indent"/>
    <w:basedOn w:val="Normal"/>
    <w:rsid w:val="0087295C"/>
    <w:pPr>
      <w:spacing w:after="120"/>
      <w:ind w:left="360"/>
    </w:pPr>
  </w:style>
  <w:style w:type="paragraph" w:styleId="BodyTextFirstIndent2">
    <w:name w:val="Body Text First Indent 2"/>
    <w:basedOn w:val="BodyTextIndent"/>
    <w:rsid w:val="0087295C"/>
    <w:pPr>
      <w:ind w:firstLine="210"/>
    </w:pPr>
  </w:style>
  <w:style w:type="paragraph" w:styleId="BodyTextIndent2">
    <w:name w:val="Body Text Indent 2"/>
    <w:basedOn w:val="Normal"/>
    <w:rsid w:val="0087295C"/>
    <w:pPr>
      <w:spacing w:after="120" w:line="480" w:lineRule="auto"/>
      <w:ind w:left="360"/>
    </w:pPr>
  </w:style>
  <w:style w:type="paragraph" w:styleId="BodyTextIndent3">
    <w:name w:val="Body Text Indent 3"/>
    <w:basedOn w:val="Normal"/>
    <w:rsid w:val="0087295C"/>
    <w:pPr>
      <w:spacing w:after="120"/>
      <w:ind w:left="360"/>
    </w:pPr>
    <w:rPr>
      <w:sz w:val="16"/>
      <w:szCs w:val="16"/>
    </w:rPr>
  </w:style>
  <w:style w:type="paragraph" w:styleId="Closing">
    <w:name w:val="Closing"/>
    <w:basedOn w:val="Normal"/>
    <w:rsid w:val="0087295C"/>
    <w:pPr>
      <w:ind w:left="4320"/>
    </w:pPr>
  </w:style>
  <w:style w:type="paragraph" w:styleId="CommentText">
    <w:name w:val="annotation text"/>
    <w:basedOn w:val="Normal"/>
    <w:link w:val="CommentTextChar"/>
    <w:semiHidden/>
    <w:rsid w:val="0016371E"/>
    <w:rPr>
      <w:sz w:val="20"/>
      <w:szCs w:val="20"/>
    </w:rPr>
  </w:style>
  <w:style w:type="paragraph" w:styleId="CommentSubject">
    <w:name w:val="annotation subject"/>
    <w:basedOn w:val="CommentText"/>
    <w:next w:val="CommentText"/>
    <w:semiHidden/>
    <w:rsid w:val="0087295C"/>
    <w:rPr>
      <w:b/>
      <w:bCs/>
    </w:rPr>
  </w:style>
  <w:style w:type="paragraph" w:styleId="Date">
    <w:name w:val="Date"/>
    <w:basedOn w:val="Normal"/>
    <w:next w:val="Normal"/>
    <w:rsid w:val="0087295C"/>
  </w:style>
  <w:style w:type="paragraph" w:styleId="DocumentMap">
    <w:name w:val="Document Map"/>
    <w:basedOn w:val="Normal"/>
    <w:semiHidden/>
    <w:rsid w:val="0087295C"/>
    <w:pPr>
      <w:shd w:val="clear" w:color="auto" w:fill="000080"/>
    </w:pPr>
    <w:rPr>
      <w:rFonts w:ascii="Tahoma" w:hAnsi="Tahoma" w:cs="Tahoma"/>
      <w:sz w:val="20"/>
      <w:szCs w:val="20"/>
    </w:rPr>
  </w:style>
  <w:style w:type="paragraph" w:styleId="E-mailSignature">
    <w:name w:val="E-mail Signature"/>
    <w:basedOn w:val="Normal"/>
    <w:rsid w:val="0087295C"/>
  </w:style>
  <w:style w:type="paragraph" w:styleId="EndnoteText">
    <w:name w:val="endnote text"/>
    <w:basedOn w:val="Normal"/>
    <w:semiHidden/>
    <w:rsid w:val="0087295C"/>
    <w:rPr>
      <w:sz w:val="20"/>
      <w:szCs w:val="20"/>
    </w:rPr>
  </w:style>
  <w:style w:type="paragraph" w:styleId="EnvelopeAddress">
    <w:name w:val="envelope address"/>
    <w:basedOn w:val="Normal"/>
    <w:rsid w:val="0087295C"/>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87295C"/>
    <w:rPr>
      <w:rFonts w:ascii="Arial" w:hAnsi="Arial" w:cs="Arial"/>
      <w:sz w:val="20"/>
      <w:szCs w:val="20"/>
    </w:rPr>
  </w:style>
  <w:style w:type="paragraph" w:styleId="FootnoteText">
    <w:name w:val="footnote text"/>
    <w:basedOn w:val="Normal"/>
    <w:semiHidden/>
    <w:rsid w:val="0087295C"/>
    <w:rPr>
      <w:sz w:val="20"/>
      <w:szCs w:val="20"/>
    </w:rPr>
  </w:style>
  <w:style w:type="paragraph" w:styleId="HTMLAddress">
    <w:name w:val="HTML Address"/>
    <w:basedOn w:val="Normal"/>
    <w:rsid w:val="0087295C"/>
    <w:rPr>
      <w:i/>
      <w:iCs/>
    </w:rPr>
  </w:style>
  <w:style w:type="paragraph" w:styleId="HTMLPreformatted">
    <w:name w:val="HTML Preformatted"/>
    <w:basedOn w:val="Normal"/>
    <w:rsid w:val="0087295C"/>
    <w:rPr>
      <w:rFonts w:ascii="Courier New" w:hAnsi="Courier New" w:cs="Courier New"/>
      <w:sz w:val="20"/>
      <w:szCs w:val="20"/>
    </w:rPr>
  </w:style>
  <w:style w:type="paragraph" w:styleId="Index1">
    <w:name w:val="index 1"/>
    <w:basedOn w:val="Normal"/>
    <w:next w:val="Normal"/>
    <w:autoRedefine/>
    <w:semiHidden/>
    <w:rsid w:val="0087295C"/>
    <w:pPr>
      <w:ind w:left="240" w:hanging="240"/>
    </w:pPr>
  </w:style>
  <w:style w:type="paragraph" w:styleId="Index2">
    <w:name w:val="index 2"/>
    <w:basedOn w:val="Normal"/>
    <w:next w:val="Normal"/>
    <w:autoRedefine/>
    <w:semiHidden/>
    <w:rsid w:val="0087295C"/>
    <w:pPr>
      <w:ind w:left="480" w:hanging="240"/>
    </w:pPr>
  </w:style>
  <w:style w:type="paragraph" w:styleId="Index3">
    <w:name w:val="index 3"/>
    <w:basedOn w:val="Normal"/>
    <w:next w:val="Normal"/>
    <w:autoRedefine/>
    <w:semiHidden/>
    <w:rsid w:val="0087295C"/>
    <w:pPr>
      <w:ind w:left="720" w:hanging="240"/>
    </w:pPr>
  </w:style>
  <w:style w:type="paragraph" w:styleId="Index4">
    <w:name w:val="index 4"/>
    <w:basedOn w:val="Normal"/>
    <w:next w:val="Normal"/>
    <w:autoRedefine/>
    <w:semiHidden/>
    <w:rsid w:val="0087295C"/>
    <w:pPr>
      <w:ind w:left="960" w:hanging="240"/>
    </w:pPr>
  </w:style>
  <w:style w:type="paragraph" w:styleId="Index5">
    <w:name w:val="index 5"/>
    <w:basedOn w:val="Normal"/>
    <w:next w:val="Normal"/>
    <w:autoRedefine/>
    <w:semiHidden/>
    <w:rsid w:val="0087295C"/>
    <w:pPr>
      <w:ind w:left="1200" w:hanging="240"/>
    </w:pPr>
  </w:style>
  <w:style w:type="paragraph" w:styleId="Index6">
    <w:name w:val="index 6"/>
    <w:basedOn w:val="Normal"/>
    <w:next w:val="Normal"/>
    <w:autoRedefine/>
    <w:semiHidden/>
    <w:rsid w:val="0087295C"/>
    <w:pPr>
      <w:ind w:left="1440" w:hanging="240"/>
    </w:pPr>
  </w:style>
  <w:style w:type="paragraph" w:styleId="Index7">
    <w:name w:val="index 7"/>
    <w:basedOn w:val="Normal"/>
    <w:next w:val="Normal"/>
    <w:autoRedefine/>
    <w:semiHidden/>
    <w:rsid w:val="0087295C"/>
    <w:pPr>
      <w:ind w:left="1680" w:hanging="240"/>
    </w:pPr>
  </w:style>
  <w:style w:type="paragraph" w:styleId="Index8">
    <w:name w:val="index 8"/>
    <w:basedOn w:val="Normal"/>
    <w:next w:val="Normal"/>
    <w:autoRedefine/>
    <w:semiHidden/>
    <w:rsid w:val="0087295C"/>
    <w:pPr>
      <w:ind w:left="1920" w:hanging="240"/>
    </w:pPr>
  </w:style>
  <w:style w:type="paragraph" w:styleId="Index9">
    <w:name w:val="index 9"/>
    <w:basedOn w:val="Normal"/>
    <w:next w:val="Normal"/>
    <w:autoRedefine/>
    <w:semiHidden/>
    <w:rsid w:val="0087295C"/>
    <w:pPr>
      <w:ind w:left="2160" w:hanging="240"/>
    </w:pPr>
  </w:style>
  <w:style w:type="paragraph" w:styleId="IndexHeading">
    <w:name w:val="index heading"/>
    <w:basedOn w:val="Normal"/>
    <w:next w:val="Index1"/>
    <w:semiHidden/>
    <w:rsid w:val="0087295C"/>
    <w:rPr>
      <w:rFonts w:ascii="Arial" w:hAnsi="Arial" w:cs="Arial"/>
      <w:b/>
      <w:bCs/>
    </w:rPr>
  </w:style>
  <w:style w:type="paragraph" w:styleId="List">
    <w:name w:val="List"/>
    <w:basedOn w:val="Normal"/>
    <w:rsid w:val="0087295C"/>
    <w:pPr>
      <w:ind w:left="360" w:hanging="360"/>
    </w:pPr>
  </w:style>
  <w:style w:type="paragraph" w:styleId="List2">
    <w:name w:val="List 2"/>
    <w:basedOn w:val="Normal"/>
    <w:rsid w:val="0087295C"/>
    <w:pPr>
      <w:ind w:left="720" w:hanging="360"/>
    </w:pPr>
  </w:style>
  <w:style w:type="paragraph" w:styleId="List3">
    <w:name w:val="List 3"/>
    <w:basedOn w:val="Normal"/>
    <w:rsid w:val="0087295C"/>
    <w:pPr>
      <w:ind w:left="1080" w:hanging="360"/>
    </w:pPr>
  </w:style>
  <w:style w:type="paragraph" w:styleId="List4">
    <w:name w:val="List 4"/>
    <w:basedOn w:val="Normal"/>
    <w:rsid w:val="0087295C"/>
    <w:pPr>
      <w:ind w:left="1440" w:hanging="360"/>
    </w:pPr>
  </w:style>
  <w:style w:type="paragraph" w:styleId="List5">
    <w:name w:val="List 5"/>
    <w:basedOn w:val="Normal"/>
    <w:rsid w:val="0087295C"/>
    <w:pPr>
      <w:ind w:left="1800" w:hanging="360"/>
    </w:pPr>
  </w:style>
  <w:style w:type="paragraph" w:styleId="ListBullet">
    <w:name w:val="List Bullet"/>
    <w:basedOn w:val="Normal"/>
    <w:rsid w:val="0087295C"/>
    <w:pPr>
      <w:numPr>
        <w:numId w:val="5"/>
      </w:numPr>
    </w:pPr>
  </w:style>
  <w:style w:type="paragraph" w:styleId="ListBullet2">
    <w:name w:val="List Bullet 2"/>
    <w:basedOn w:val="Normal"/>
    <w:rsid w:val="0087295C"/>
    <w:pPr>
      <w:numPr>
        <w:numId w:val="6"/>
      </w:numPr>
    </w:pPr>
  </w:style>
  <w:style w:type="paragraph" w:styleId="ListBullet3">
    <w:name w:val="List Bullet 3"/>
    <w:basedOn w:val="Normal"/>
    <w:rsid w:val="0087295C"/>
    <w:pPr>
      <w:numPr>
        <w:numId w:val="7"/>
      </w:numPr>
    </w:pPr>
  </w:style>
  <w:style w:type="paragraph" w:styleId="ListBullet4">
    <w:name w:val="List Bullet 4"/>
    <w:basedOn w:val="Normal"/>
    <w:rsid w:val="0087295C"/>
    <w:pPr>
      <w:numPr>
        <w:numId w:val="8"/>
      </w:numPr>
    </w:pPr>
  </w:style>
  <w:style w:type="paragraph" w:styleId="ListBullet5">
    <w:name w:val="List Bullet 5"/>
    <w:basedOn w:val="Normal"/>
    <w:rsid w:val="0087295C"/>
    <w:pPr>
      <w:numPr>
        <w:numId w:val="9"/>
      </w:numPr>
    </w:pPr>
  </w:style>
  <w:style w:type="paragraph" w:styleId="ListContinue">
    <w:name w:val="List Continue"/>
    <w:basedOn w:val="Normal"/>
    <w:rsid w:val="0087295C"/>
    <w:pPr>
      <w:spacing w:after="120"/>
      <w:ind w:left="360"/>
    </w:pPr>
  </w:style>
  <w:style w:type="paragraph" w:styleId="ListContinue2">
    <w:name w:val="List Continue 2"/>
    <w:basedOn w:val="Normal"/>
    <w:rsid w:val="0087295C"/>
    <w:pPr>
      <w:spacing w:after="120"/>
      <w:ind w:left="720"/>
    </w:pPr>
  </w:style>
  <w:style w:type="paragraph" w:styleId="ListContinue3">
    <w:name w:val="List Continue 3"/>
    <w:basedOn w:val="Normal"/>
    <w:rsid w:val="0087295C"/>
    <w:pPr>
      <w:spacing w:after="120"/>
      <w:ind w:left="1080"/>
    </w:pPr>
  </w:style>
  <w:style w:type="paragraph" w:styleId="ListContinue4">
    <w:name w:val="List Continue 4"/>
    <w:basedOn w:val="Normal"/>
    <w:rsid w:val="0087295C"/>
    <w:pPr>
      <w:spacing w:after="120"/>
      <w:ind w:left="1440"/>
    </w:pPr>
  </w:style>
  <w:style w:type="paragraph" w:styleId="ListContinue5">
    <w:name w:val="List Continue 5"/>
    <w:basedOn w:val="Normal"/>
    <w:rsid w:val="0087295C"/>
    <w:pPr>
      <w:spacing w:after="120"/>
      <w:ind w:left="1800"/>
    </w:pPr>
  </w:style>
  <w:style w:type="paragraph" w:styleId="ListNumber">
    <w:name w:val="List Number"/>
    <w:basedOn w:val="Normal"/>
    <w:rsid w:val="0087295C"/>
    <w:pPr>
      <w:numPr>
        <w:numId w:val="10"/>
      </w:numPr>
    </w:pPr>
  </w:style>
  <w:style w:type="paragraph" w:styleId="ListNumber2">
    <w:name w:val="List Number 2"/>
    <w:basedOn w:val="Normal"/>
    <w:rsid w:val="0087295C"/>
    <w:pPr>
      <w:numPr>
        <w:numId w:val="11"/>
      </w:numPr>
    </w:pPr>
  </w:style>
  <w:style w:type="paragraph" w:styleId="ListNumber3">
    <w:name w:val="List Number 3"/>
    <w:basedOn w:val="Normal"/>
    <w:rsid w:val="0087295C"/>
    <w:pPr>
      <w:numPr>
        <w:numId w:val="12"/>
      </w:numPr>
    </w:pPr>
  </w:style>
  <w:style w:type="paragraph" w:styleId="ListNumber4">
    <w:name w:val="List Number 4"/>
    <w:basedOn w:val="Normal"/>
    <w:rsid w:val="0087295C"/>
    <w:pPr>
      <w:numPr>
        <w:numId w:val="13"/>
      </w:numPr>
    </w:pPr>
  </w:style>
  <w:style w:type="paragraph" w:styleId="ListNumber5">
    <w:name w:val="List Number 5"/>
    <w:basedOn w:val="Normal"/>
    <w:rsid w:val="0087295C"/>
    <w:pPr>
      <w:numPr>
        <w:numId w:val="14"/>
      </w:numPr>
    </w:pPr>
  </w:style>
  <w:style w:type="paragraph" w:styleId="MacroText">
    <w:name w:val="macro"/>
    <w:semiHidden/>
    <w:rsid w:val="0087295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87295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Indent">
    <w:name w:val="Normal Indent"/>
    <w:basedOn w:val="Normal"/>
    <w:rsid w:val="0087295C"/>
    <w:pPr>
      <w:ind w:left="720"/>
    </w:pPr>
  </w:style>
  <w:style w:type="paragraph" w:styleId="NoteHeading">
    <w:name w:val="Note Heading"/>
    <w:basedOn w:val="Normal"/>
    <w:next w:val="Normal"/>
    <w:rsid w:val="0087295C"/>
  </w:style>
  <w:style w:type="paragraph" w:styleId="PlainText">
    <w:name w:val="Plain Text"/>
    <w:basedOn w:val="Normal"/>
    <w:link w:val="PlainTextChar"/>
    <w:uiPriority w:val="99"/>
    <w:rsid w:val="0087295C"/>
    <w:rPr>
      <w:rFonts w:ascii="Courier New" w:hAnsi="Courier New" w:cs="Courier New"/>
      <w:sz w:val="20"/>
      <w:szCs w:val="20"/>
    </w:rPr>
  </w:style>
  <w:style w:type="paragraph" w:styleId="Salutation">
    <w:name w:val="Salutation"/>
    <w:basedOn w:val="Normal"/>
    <w:next w:val="Normal"/>
    <w:rsid w:val="0087295C"/>
  </w:style>
  <w:style w:type="paragraph" w:styleId="Signature">
    <w:name w:val="Signature"/>
    <w:basedOn w:val="Normal"/>
    <w:rsid w:val="0087295C"/>
    <w:pPr>
      <w:ind w:left="4320"/>
    </w:pPr>
  </w:style>
  <w:style w:type="paragraph" w:styleId="Subtitle">
    <w:name w:val="Subtitle"/>
    <w:basedOn w:val="Normal"/>
    <w:qFormat/>
    <w:rsid w:val="0087295C"/>
    <w:pPr>
      <w:spacing w:after="60"/>
      <w:jc w:val="center"/>
      <w:outlineLvl w:val="1"/>
    </w:pPr>
    <w:rPr>
      <w:rFonts w:ascii="Arial" w:hAnsi="Arial" w:cs="Arial"/>
    </w:rPr>
  </w:style>
  <w:style w:type="paragraph" w:styleId="TableofAuthorities">
    <w:name w:val="table of authorities"/>
    <w:basedOn w:val="Normal"/>
    <w:next w:val="Normal"/>
    <w:semiHidden/>
    <w:rsid w:val="0087295C"/>
    <w:pPr>
      <w:ind w:left="240" w:hanging="240"/>
    </w:pPr>
  </w:style>
  <w:style w:type="paragraph" w:styleId="TableofFigures">
    <w:name w:val="table of figures"/>
    <w:basedOn w:val="Normal"/>
    <w:next w:val="Normal"/>
    <w:uiPriority w:val="99"/>
    <w:rsid w:val="00CA7AC9"/>
    <w:pPr>
      <w:ind w:left="480" w:hanging="480"/>
    </w:pPr>
    <w:rPr>
      <w:b/>
      <w:bCs/>
      <w:sz w:val="20"/>
      <w:szCs w:val="20"/>
    </w:rPr>
  </w:style>
  <w:style w:type="paragraph" w:styleId="Title">
    <w:name w:val="Title"/>
    <w:basedOn w:val="Normal"/>
    <w:qFormat/>
    <w:rsid w:val="0087295C"/>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87295C"/>
    <w:pPr>
      <w:spacing w:before="120"/>
    </w:pPr>
    <w:rPr>
      <w:rFonts w:ascii="Arial" w:hAnsi="Arial" w:cs="Arial"/>
      <w:b/>
      <w:bCs/>
    </w:rPr>
  </w:style>
  <w:style w:type="paragraph" w:styleId="TOC4">
    <w:name w:val="toc 4"/>
    <w:basedOn w:val="Normal"/>
    <w:next w:val="Normal"/>
    <w:autoRedefine/>
    <w:uiPriority w:val="39"/>
    <w:rsid w:val="0087295C"/>
    <w:pPr>
      <w:ind w:left="720"/>
    </w:pPr>
  </w:style>
  <w:style w:type="paragraph" w:styleId="TOC5">
    <w:name w:val="toc 5"/>
    <w:basedOn w:val="Normal"/>
    <w:next w:val="Normal"/>
    <w:autoRedefine/>
    <w:uiPriority w:val="39"/>
    <w:rsid w:val="0087295C"/>
    <w:pPr>
      <w:ind w:left="960"/>
    </w:pPr>
  </w:style>
  <w:style w:type="paragraph" w:styleId="TOC6">
    <w:name w:val="toc 6"/>
    <w:basedOn w:val="Normal"/>
    <w:next w:val="Normal"/>
    <w:autoRedefine/>
    <w:uiPriority w:val="39"/>
    <w:rsid w:val="0087295C"/>
    <w:pPr>
      <w:ind w:left="1200"/>
    </w:pPr>
  </w:style>
  <w:style w:type="paragraph" w:styleId="TOC7">
    <w:name w:val="toc 7"/>
    <w:basedOn w:val="Normal"/>
    <w:next w:val="Normal"/>
    <w:autoRedefine/>
    <w:uiPriority w:val="39"/>
    <w:rsid w:val="0087295C"/>
    <w:pPr>
      <w:ind w:left="1440"/>
    </w:pPr>
  </w:style>
  <w:style w:type="paragraph" w:styleId="TOC8">
    <w:name w:val="toc 8"/>
    <w:basedOn w:val="Normal"/>
    <w:next w:val="Normal"/>
    <w:autoRedefine/>
    <w:uiPriority w:val="39"/>
    <w:rsid w:val="0087295C"/>
    <w:pPr>
      <w:ind w:left="1680"/>
    </w:pPr>
  </w:style>
  <w:style w:type="paragraph" w:styleId="TOC9">
    <w:name w:val="toc 9"/>
    <w:basedOn w:val="Normal"/>
    <w:next w:val="Normal"/>
    <w:autoRedefine/>
    <w:uiPriority w:val="39"/>
    <w:rsid w:val="0087295C"/>
    <w:pPr>
      <w:ind w:left="1920"/>
    </w:pPr>
  </w:style>
  <w:style w:type="paragraph" w:customStyle="1" w:styleId="StyleNormalWebBold">
    <w:name w:val="Style Normal (Web) + Bold"/>
    <w:basedOn w:val="NormalWeb"/>
    <w:link w:val="StyleNormalWebBoldChar"/>
    <w:rsid w:val="003A1225"/>
    <w:rPr>
      <w:b/>
      <w:bCs/>
      <w:sz w:val="24"/>
    </w:rPr>
  </w:style>
  <w:style w:type="character" w:customStyle="1" w:styleId="NormalWebChar">
    <w:name w:val="Normal (Web) Char"/>
    <w:basedOn w:val="DefaultParagraphFont"/>
    <w:link w:val="NormalWeb"/>
    <w:rsid w:val="003A1225"/>
    <w:rPr>
      <w:rFonts w:ascii="Arial" w:hAnsi="Arial" w:cs="Arial"/>
      <w:szCs w:val="24"/>
      <w:lang w:val="en-US" w:eastAsia="en-US" w:bidi="ar-SA"/>
    </w:rPr>
  </w:style>
  <w:style w:type="character" w:customStyle="1" w:styleId="StyleNormalWebBoldChar">
    <w:name w:val="Style Normal (Web) + Bold Char"/>
    <w:basedOn w:val="NormalWebChar"/>
    <w:link w:val="StyleNormalWebBold"/>
    <w:rsid w:val="003A1225"/>
    <w:rPr>
      <w:b/>
      <w:bCs/>
      <w:sz w:val="24"/>
    </w:rPr>
  </w:style>
  <w:style w:type="character" w:customStyle="1" w:styleId="BodyTextChar">
    <w:name w:val="Body Text Char"/>
    <w:basedOn w:val="DefaultParagraphFont"/>
    <w:link w:val="BodyText"/>
    <w:rsid w:val="0029461A"/>
    <w:rPr>
      <w:sz w:val="24"/>
      <w:szCs w:val="24"/>
    </w:rPr>
  </w:style>
  <w:style w:type="character" w:customStyle="1" w:styleId="Heading4Char">
    <w:name w:val="Heading 4 Char"/>
    <w:basedOn w:val="DefaultParagraphFont"/>
    <w:link w:val="Heading4"/>
    <w:rsid w:val="00AD3E63"/>
    <w:rPr>
      <w:rFonts w:ascii="Arial" w:hAnsi="Arial"/>
      <w:bCs/>
      <w:sz w:val="24"/>
      <w:szCs w:val="28"/>
      <w:u w:val="single"/>
    </w:rPr>
  </w:style>
  <w:style w:type="character" w:customStyle="1" w:styleId="Heading5Char">
    <w:name w:val="Heading 5 Char"/>
    <w:basedOn w:val="DefaultParagraphFont"/>
    <w:link w:val="Heading5"/>
    <w:rsid w:val="004D335B"/>
    <w:rPr>
      <w:b/>
      <w:bCs/>
      <w:i/>
      <w:iCs/>
      <w:sz w:val="26"/>
      <w:szCs w:val="26"/>
    </w:rPr>
  </w:style>
  <w:style w:type="character" w:customStyle="1" w:styleId="Heading6Char">
    <w:name w:val="Heading 6 Char"/>
    <w:basedOn w:val="DefaultParagraphFont"/>
    <w:link w:val="Heading6"/>
    <w:rsid w:val="004D335B"/>
    <w:rPr>
      <w:b/>
      <w:bCs/>
      <w:sz w:val="22"/>
      <w:szCs w:val="22"/>
    </w:rPr>
  </w:style>
  <w:style w:type="character" w:customStyle="1" w:styleId="Heading4CharChar">
    <w:name w:val="Heading 4 Char Char"/>
    <w:basedOn w:val="DefaultParagraphFont"/>
    <w:rsid w:val="008E6B46"/>
    <w:rPr>
      <w:rFonts w:ascii="Arial" w:hAnsi="Arial"/>
      <w:b/>
      <w:bCs/>
      <w:sz w:val="24"/>
      <w:szCs w:val="28"/>
      <w:lang w:val="en-US" w:eastAsia="en-US" w:bidi="ar-SA"/>
    </w:rPr>
  </w:style>
  <w:style w:type="character" w:customStyle="1" w:styleId="Heading2Char">
    <w:name w:val="Heading 2 Char"/>
    <w:basedOn w:val="DefaultParagraphFont"/>
    <w:link w:val="Heading2"/>
    <w:rsid w:val="00714218"/>
    <w:rPr>
      <w:rFonts w:ascii="Arial" w:hAnsi="Arial" w:cs="Arial"/>
      <w:b/>
      <w:bCs/>
      <w:iCs/>
      <w:color w:val="000000" w:themeColor="text1"/>
      <w:sz w:val="36"/>
      <w:szCs w:val="28"/>
    </w:rPr>
  </w:style>
  <w:style w:type="character" w:styleId="CommentReference">
    <w:name w:val="annotation reference"/>
    <w:basedOn w:val="DefaultParagraphFont"/>
    <w:semiHidden/>
    <w:rsid w:val="00935928"/>
    <w:rPr>
      <w:sz w:val="16"/>
      <w:szCs w:val="16"/>
    </w:rPr>
  </w:style>
  <w:style w:type="character" w:customStyle="1" w:styleId="CaptionChar">
    <w:name w:val="Caption Char"/>
    <w:basedOn w:val="DefaultParagraphFont"/>
    <w:link w:val="Caption"/>
    <w:rsid w:val="004218AB"/>
    <w:rPr>
      <w:b/>
      <w:bCs/>
      <w:lang w:val="en-US" w:eastAsia="en-US" w:bidi="ar-SA"/>
    </w:rPr>
  </w:style>
  <w:style w:type="character" w:customStyle="1" w:styleId="PlainTextChar">
    <w:name w:val="Plain Text Char"/>
    <w:basedOn w:val="DefaultParagraphFont"/>
    <w:link w:val="PlainText"/>
    <w:uiPriority w:val="99"/>
    <w:rsid w:val="00295CB2"/>
    <w:rPr>
      <w:rFonts w:ascii="Courier New" w:hAnsi="Courier New" w:cs="Courier New"/>
    </w:rPr>
  </w:style>
  <w:style w:type="paragraph" w:styleId="Revision">
    <w:name w:val="Revision"/>
    <w:hidden/>
    <w:uiPriority w:val="99"/>
    <w:semiHidden/>
    <w:rsid w:val="004A46BF"/>
    <w:rPr>
      <w:sz w:val="24"/>
      <w:szCs w:val="24"/>
    </w:rPr>
  </w:style>
  <w:style w:type="paragraph" w:customStyle="1" w:styleId="Titlepage">
    <w:name w:val="Titlepage"/>
    <w:basedOn w:val="Normal"/>
    <w:link w:val="TitlepageChar"/>
    <w:qFormat/>
    <w:rsid w:val="00195342"/>
    <w:pPr>
      <w:ind w:left="1440"/>
    </w:pPr>
    <w:rPr>
      <w:rFonts w:ascii="Arial Black" w:hAnsi="Arial Black"/>
      <w:color w:val="333399"/>
      <w:sz w:val="56"/>
      <w:szCs w:val="56"/>
    </w:rPr>
  </w:style>
  <w:style w:type="character" w:customStyle="1" w:styleId="TitlepageChar">
    <w:name w:val="Titlepage Char"/>
    <w:basedOn w:val="DefaultParagraphFont"/>
    <w:link w:val="Titlepage"/>
    <w:rsid w:val="00195342"/>
    <w:rPr>
      <w:rFonts w:ascii="Arial Black" w:hAnsi="Arial Black"/>
      <w:color w:val="333399"/>
      <w:sz w:val="56"/>
      <w:szCs w:val="56"/>
    </w:rPr>
  </w:style>
  <w:style w:type="paragraph" w:styleId="ListParagraph">
    <w:name w:val="List Paragraph"/>
    <w:basedOn w:val="Normal"/>
    <w:uiPriority w:val="34"/>
    <w:qFormat/>
    <w:rsid w:val="000316F1"/>
    <w:pPr>
      <w:ind w:left="720"/>
      <w:contextualSpacing/>
    </w:pPr>
  </w:style>
  <w:style w:type="character" w:customStyle="1" w:styleId="CommentTextChar">
    <w:name w:val="Comment Text Char"/>
    <w:basedOn w:val="DefaultParagraphFont"/>
    <w:link w:val="CommentText"/>
    <w:semiHidden/>
    <w:rsid w:val="0016371E"/>
  </w:style>
</w:styles>
</file>

<file path=word/webSettings.xml><?xml version="1.0" encoding="utf-8"?>
<w:webSettings xmlns:r="http://schemas.openxmlformats.org/officeDocument/2006/relationships" xmlns:w="http://schemas.openxmlformats.org/wordprocessingml/2006/main">
  <w:divs>
    <w:div w:id="74476529">
      <w:bodyDiv w:val="1"/>
      <w:marLeft w:val="0"/>
      <w:marRight w:val="0"/>
      <w:marTop w:val="0"/>
      <w:marBottom w:val="0"/>
      <w:divBdr>
        <w:top w:val="none" w:sz="0" w:space="0" w:color="auto"/>
        <w:left w:val="none" w:sz="0" w:space="0" w:color="auto"/>
        <w:bottom w:val="none" w:sz="0" w:space="0" w:color="auto"/>
        <w:right w:val="none" w:sz="0" w:space="0" w:color="auto"/>
      </w:divBdr>
    </w:div>
    <w:div w:id="84151604">
      <w:bodyDiv w:val="1"/>
      <w:marLeft w:val="0"/>
      <w:marRight w:val="0"/>
      <w:marTop w:val="0"/>
      <w:marBottom w:val="0"/>
      <w:divBdr>
        <w:top w:val="none" w:sz="0" w:space="0" w:color="auto"/>
        <w:left w:val="none" w:sz="0" w:space="0" w:color="auto"/>
        <w:bottom w:val="none" w:sz="0" w:space="0" w:color="auto"/>
        <w:right w:val="none" w:sz="0" w:space="0" w:color="auto"/>
      </w:divBdr>
    </w:div>
    <w:div w:id="114255200">
      <w:bodyDiv w:val="1"/>
      <w:marLeft w:val="0"/>
      <w:marRight w:val="0"/>
      <w:marTop w:val="0"/>
      <w:marBottom w:val="0"/>
      <w:divBdr>
        <w:top w:val="none" w:sz="0" w:space="0" w:color="auto"/>
        <w:left w:val="none" w:sz="0" w:space="0" w:color="auto"/>
        <w:bottom w:val="none" w:sz="0" w:space="0" w:color="auto"/>
        <w:right w:val="none" w:sz="0" w:space="0" w:color="auto"/>
      </w:divBdr>
    </w:div>
    <w:div w:id="130757075">
      <w:bodyDiv w:val="1"/>
      <w:marLeft w:val="0"/>
      <w:marRight w:val="0"/>
      <w:marTop w:val="0"/>
      <w:marBottom w:val="0"/>
      <w:divBdr>
        <w:top w:val="none" w:sz="0" w:space="0" w:color="auto"/>
        <w:left w:val="none" w:sz="0" w:space="0" w:color="auto"/>
        <w:bottom w:val="none" w:sz="0" w:space="0" w:color="auto"/>
        <w:right w:val="none" w:sz="0" w:space="0" w:color="auto"/>
      </w:divBdr>
    </w:div>
    <w:div w:id="152767050">
      <w:bodyDiv w:val="1"/>
      <w:marLeft w:val="0"/>
      <w:marRight w:val="0"/>
      <w:marTop w:val="0"/>
      <w:marBottom w:val="0"/>
      <w:divBdr>
        <w:top w:val="none" w:sz="0" w:space="0" w:color="auto"/>
        <w:left w:val="none" w:sz="0" w:space="0" w:color="auto"/>
        <w:bottom w:val="none" w:sz="0" w:space="0" w:color="auto"/>
        <w:right w:val="none" w:sz="0" w:space="0" w:color="auto"/>
      </w:divBdr>
    </w:div>
    <w:div w:id="164515588">
      <w:bodyDiv w:val="1"/>
      <w:marLeft w:val="0"/>
      <w:marRight w:val="0"/>
      <w:marTop w:val="0"/>
      <w:marBottom w:val="0"/>
      <w:divBdr>
        <w:top w:val="none" w:sz="0" w:space="0" w:color="auto"/>
        <w:left w:val="none" w:sz="0" w:space="0" w:color="auto"/>
        <w:bottom w:val="none" w:sz="0" w:space="0" w:color="auto"/>
        <w:right w:val="none" w:sz="0" w:space="0" w:color="auto"/>
      </w:divBdr>
    </w:div>
    <w:div w:id="254897009">
      <w:bodyDiv w:val="1"/>
      <w:marLeft w:val="0"/>
      <w:marRight w:val="0"/>
      <w:marTop w:val="0"/>
      <w:marBottom w:val="0"/>
      <w:divBdr>
        <w:top w:val="none" w:sz="0" w:space="0" w:color="auto"/>
        <w:left w:val="none" w:sz="0" w:space="0" w:color="auto"/>
        <w:bottom w:val="none" w:sz="0" w:space="0" w:color="auto"/>
        <w:right w:val="none" w:sz="0" w:space="0" w:color="auto"/>
      </w:divBdr>
    </w:div>
    <w:div w:id="297150398">
      <w:bodyDiv w:val="1"/>
      <w:marLeft w:val="0"/>
      <w:marRight w:val="0"/>
      <w:marTop w:val="0"/>
      <w:marBottom w:val="0"/>
      <w:divBdr>
        <w:top w:val="none" w:sz="0" w:space="0" w:color="auto"/>
        <w:left w:val="none" w:sz="0" w:space="0" w:color="auto"/>
        <w:bottom w:val="none" w:sz="0" w:space="0" w:color="auto"/>
        <w:right w:val="none" w:sz="0" w:space="0" w:color="auto"/>
      </w:divBdr>
    </w:div>
    <w:div w:id="314604419">
      <w:bodyDiv w:val="1"/>
      <w:marLeft w:val="0"/>
      <w:marRight w:val="0"/>
      <w:marTop w:val="0"/>
      <w:marBottom w:val="0"/>
      <w:divBdr>
        <w:top w:val="none" w:sz="0" w:space="0" w:color="auto"/>
        <w:left w:val="none" w:sz="0" w:space="0" w:color="auto"/>
        <w:bottom w:val="none" w:sz="0" w:space="0" w:color="auto"/>
        <w:right w:val="none" w:sz="0" w:space="0" w:color="auto"/>
      </w:divBdr>
    </w:div>
    <w:div w:id="367416393">
      <w:bodyDiv w:val="1"/>
      <w:marLeft w:val="0"/>
      <w:marRight w:val="0"/>
      <w:marTop w:val="0"/>
      <w:marBottom w:val="0"/>
      <w:divBdr>
        <w:top w:val="none" w:sz="0" w:space="0" w:color="auto"/>
        <w:left w:val="none" w:sz="0" w:space="0" w:color="auto"/>
        <w:bottom w:val="none" w:sz="0" w:space="0" w:color="auto"/>
        <w:right w:val="none" w:sz="0" w:space="0" w:color="auto"/>
      </w:divBdr>
    </w:div>
    <w:div w:id="381100949">
      <w:bodyDiv w:val="1"/>
      <w:marLeft w:val="0"/>
      <w:marRight w:val="0"/>
      <w:marTop w:val="0"/>
      <w:marBottom w:val="0"/>
      <w:divBdr>
        <w:top w:val="none" w:sz="0" w:space="0" w:color="auto"/>
        <w:left w:val="none" w:sz="0" w:space="0" w:color="auto"/>
        <w:bottom w:val="none" w:sz="0" w:space="0" w:color="auto"/>
        <w:right w:val="none" w:sz="0" w:space="0" w:color="auto"/>
      </w:divBdr>
      <w:divsChild>
        <w:div w:id="1497112872">
          <w:marLeft w:val="0"/>
          <w:marRight w:val="0"/>
          <w:marTop w:val="0"/>
          <w:marBottom w:val="0"/>
          <w:divBdr>
            <w:top w:val="single" w:sz="6" w:space="5" w:color="CDCDCD"/>
            <w:left w:val="single" w:sz="6" w:space="5" w:color="CDCDCD"/>
            <w:bottom w:val="single" w:sz="6" w:space="5" w:color="CDCDCD"/>
            <w:right w:val="single" w:sz="6" w:space="5" w:color="CDCDCD"/>
          </w:divBdr>
        </w:div>
      </w:divsChild>
    </w:div>
    <w:div w:id="507523184">
      <w:bodyDiv w:val="1"/>
      <w:marLeft w:val="0"/>
      <w:marRight w:val="0"/>
      <w:marTop w:val="0"/>
      <w:marBottom w:val="0"/>
      <w:divBdr>
        <w:top w:val="none" w:sz="0" w:space="0" w:color="auto"/>
        <w:left w:val="none" w:sz="0" w:space="0" w:color="auto"/>
        <w:bottom w:val="none" w:sz="0" w:space="0" w:color="auto"/>
        <w:right w:val="none" w:sz="0" w:space="0" w:color="auto"/>
      </w:divBdr>
    </w:div>
    <w:div w:id="533881685">
      <w:bodyDiv w:val="1"/>
      <w:marLeft w:val="0"/>
      <w:marRight w:val="0"/>
      <w:marTop w:val="0"/>
      <w:marBottom w:val="0"/>
      <w:divBdr>
        <w:top w:val="none" w:sz="0" w:space="0" w:color="auto"/>
        <w:left w:val="none" w:sz="0" w:space="0" w:color="auto"/>
        <w:bottom w:val="none" w:sz="0" w:space="0" w:color="auto"/>
        <w:right w:val="none" w:sz="0" w:space="0" w:color="auto"/>
      </w:divBdr>
    </w:div>
    <w:div w:id="623777220">
      <w:bodyDiv w:val="1"/>
      <w:marLeft w:val="0"/>
      <w:marRight w:val="0"/>
      <w:marTop w:val="0"/>
      <w:marBottom w:val="0"/>
      <w:divBdr>
        <w:top w:val="none" w:sz="0" w:space="0" w:color="auto"/>
        <w:left w:val="none" w:sz="0" w:space="0" w:color="auto"/>
        <w:bottom w:val="none" w:sz="0" w:space="0" w:color="auto"/>
        <w:right w:val="none" w:sz="0" w:space="0" w:color="auto"/>
      </w:divBdr>
    </w:div>
    <w:div w:id="677074150">
      <w:bodyDiv w:val="1"/>
      <w:marLeft w:val="0"/>
      <w:marRight w:val="0"/>
      <w:marTop w:val="0"/>
      <w:marBottom w:val="0"/>
      <w:divBdr>
        <w:top w:val="none" w:sz="0" w:space="0" w:color="auto"/>
        <w:left w:val="none" w:sz="0" w:space="0" w:color="auto"/>
        <w:bottom w:val="none" w:sz="0" w:space="0" w:color="auto"/>
        <w:right w:val="none" w:sz="0" w:space="0" w:color="auto"/>
      </w:divBdr>
    </w:div>
    <w:div w:id="730152303">
      <w:bodyDiv w:val="1"/>
      <w:marLeft w:val="0"/>
      <w:marRight w:val="0"/>
      <w:marTop w:val="0"/>
      <w:marBottom w:val="0"/>
      <w:divBdr>
        <w:top w:val="none" w:sz="0" w:space="0" w:color="auto"/>
        <w:left w:val="none" w:sz="0" w:space="0" w:color="auto"/>
        <w:bottom w:val="none" w:sz="0" w:space="0" w:color="auto"/>
        <w:right w:val="none" w:sz="0" w:space="0" w:color="auto"/>
      </w:divBdr>
    </w:div>
    <w:div w:id="747073375">
      <w:bodyDiv w:val="1"/>
      <w:marLeft w:val="0"/>
      <w:marRight w:val="0"/>
      <w:marTop w:val="0"/>
      <w:marBottom w:val="0"/>
      <w:divBdr>
        <w:top w:val="none" w:sz="0" w:space="0" w:color="auto"/>
        <w:left w:val="none" w:sz="0" w:space="0" w:color="auto"/>
        <w:bottom w:val="none" w:sz="0" w:space="0" w:color="auto"/>
        <w:right w:val="none" w:sz="0" w:space="0" w:color="auto"/>
      </w:divBdr>
    </w:div>
    <w:div w:id="776482184">
      <w:bodyDiv w:val="1"/>
      <w:marLeft w:val="0"/>
      <w:marRight w:val="0"/>
      <w:marTop w:val="0"/>
      <w:marBottom w:val="0"/>
      <w:divBdr>
        <w:top w:val="none" w:sz="0" w:space="0" w:color="auto"/>
        <w:left w:val="none" w:sz="0" w:space="0" w:color="auto"/>
        <w:bottom w:val="none" w:sz="0" w:space="0" w:color="auto"/>
        <w:right w:val="none" w:sz="0" w:space="0" w:color="auto"/>
      </w:divBdr>
    </w:div>
    <w:div w:id="801728945">
      <w:bodyDiv w:val="1"/>
      <w:marLeft w:val="0"/>
      <w:marRight w:val="0"/>
      <w:marTop w:val="0"/>
      <w:marBottom w:val="0"/>
      <w:divBdr>
        <w:top w:val="none" w:sz="0" w:space="0" w:color="auto"/>
        <w:left w:val="none" w:sz="0" w:space="0" w:color="auto"/>
        <w:bottom w:val="none" w:sz="0" w:space="0" w:color="auto"/>
        <w:right w:val="none" w:sz="0" w:space="0" w:color="auto"/>
      </w:divBdr>
    </w:div>
    <w:div w:id="840972927">
      <w:bodyDiv w:val="1"/>
      <w:marLeft w:val="0"/>
      <w:marRight w:val="0"/>
      <w:marTop w:val="0"/>
      <w:marBottom w:val="0"/>
      <w:divBdr>
        <w:top w:val="none" w:sz="0" w:space="0" w:color="auto"/>
        <w:left w:val="none" w:sz="0" w:space="0" w:color="auto"/>
        <w:bottom w:val="none" w:sz="0" w:space="0" w:color="auto"/>
        <w:right w:val="none" w:sz="0" w:space="0" w:color="auto"/>
      </w:divBdr>
    </w:div>
    <w:div w:id="849830128">
      <w:bodyDiv w:val="1"/>
      <w:marLeft w:val="0"/>
      <w:marRight w:val="0"/>
      <w:marTop w:val="0"/>
      <w:marBottom w:val="0"/>
      <w:divBdr>
        <w:top w:val="none" w:sz="0" w:space="0" w:color="auto"/>
        <w:left w:val="none" w:sz="0" w:space="0" w:color="auto"/>
        <w:bottom w:val="none" w:sz="0" w:space="0" w:color="auto"/>
        <w:right w:val="none" w:sz="0" w:space="0" w:color="auto"/>
      </w:divBdr>
    </w:div>
    <w:div w:id="880627029">
      <w:bodyDiv w:val="1"/>
      <w:marLeft w:val="0"/>
      <w:marRight w:val="0"/>
      <w:marTop w:val="0"/>
      <w:marBottom w:val="0"/>
      <w:divBdr>
        <w:top w:val="none" w:sz="0" w:space="0" w:color="auto"/>
        <w:left w:val="none" w:sz="0" w:space="0" w:color="auto"/>
        <w:bottom w:val="none" w:sz="0" w:space="0" w:color="auto"/>
        <w:right w:val="none" w:sz="0" w:space="0" w:color="auto"/>
      </w:divBdr>
    </w:div>
    <w:div w:id="961959152">
      <w:bodyDiv w:val="1"/>
      <w:marLeft w:val="0"/>
      <w:marRight w:val="0"/>
      <w:marTop w:val="0"/>
      <w:marBottom w:val="0"/>
      <w:divBdr>
        <w:top w:val="none" w:sz="0" w:space="0" w:color="auto"/>
        <w:left w:val="none" w:sz="0" w:space="0" w:color="auto"/>
        <w:bottom w:val="none" w:sz="0" w:space="0" w:color="auto"/>
        <w:right w:val="none" w:sz="0" w:space="0" w:color="auto"/>
      </w:divBdr>
    </w:div>
    <w:div w:id="1019117241">
      <w:bodyDiv w:val="1"/>
      <w:marLeft w:val="0"/>
      <w:marRight w:val="0"/>
      <w:marTop w:val="0"/>
      <w:marBottom w:val="0"/>
      <w:divBdr>
        <w:top w:val="none" w:sz="0" w:space="0" w:color="auto"/>
        <w:left w:val="none" w:sz="0" w:space="0" w:color="auto"/>
        <w:bottom w:val="none" w:sz="0" w:space="0" w:color="auto"/>
        <w:right w:val="none" w:sz="0" w:space="0" w:color="auto"/>
      </w:divBdr>
      <w:divsChild>
        <w:div w:id="284234998">
          <w:marLeft w:val="0"/>
          <w:marRight w:val="0"/>
          <w:marTop w:val="0"/>
          <w:marBottom w:val="0"/>
          <w:divBdr>
            <w:top w:val="none" w:sz="0" w:space="0" w:color="auto"/>
            <w:left w:val="none" w:sz="0" w:space="0" w:color="auto"/>
            <w:bottom w:val="none" w:sz="0" w:space="0" w:color="auto"/>
            <w:right w:val="none" w:sz="0" w:space="0" w:color="auto"/>
          </w:divBdr>
        </w:div>
      </w:divsChild>
    </w:div>
    <w:div w:id="1078601782">
      <w:bodyDiv w:val="1"/>
      <w:marLeft w:val="0"/>
      <w:marRight w:val="0"/>
      <w:marTop w:val="0"/>
      <w:marBottom w:val="0"/>
      <w:divBdr>
        <w:top w:val="none" w:sz="0" w:space="0" w:color="auto"/>
        <w:left w:val="none" w:sz="0" w:space="0" w:color="auto"/>
        <w:bottom w:val="none" w:sz="0" w:space="0" w:color="auto"/>
        <w:right w:val="none" w:sz="0" w:space="0" w:color="auto"/>
      </w:divBdr>
    </w:div>
    <w:div w:id="1128863965">
      <w:bodyDiv w:val="1"/>
      <w:marLeft w:val="0"/>
      <w:marRight w:val="0"/>
      <w:marTop w:val="0"/>
      <w:marBottom w:val="0"/>
      <w:divBdr>
        <w:top w:val="none" w:sz="0" w:space="0" w:color="auto"/>
        <w:left w:val="none" w:sz="0" w:space="0" w:color="auto"/>
        <w:bottom w:val="none" w:sz="0" w:space="0" w:color="auto"/>
        <w:right w:val="none" w:sz="0" w:space="0" w:color="auto"/>
      </w:divBdr>
    </w:div>
    <w:div w:id="1255241037">
      <w:bodyDiv w:val="1"/>
      <w:marLeft w:val="0"/>
      <w:marRight w:val="0"/>
      <w:marTop w:val="0"/>
      <w:marBottom w:val="0"/>
      <w:divBdr>
        <w:top w:val="none" w:sz="0" w:space="0" w:color="auto"/>
        <w:left w:val="none" w:sz="0" w:space="0" w:color="auto"/>
        <w:bottom w:val="none" w:sz="0" w:space="0" w:color="auto"/>
        <w:right w:val="none" w:sz="0" w:space="0" w:color="auto"/>
      </w:divBdr>
    </w:div>
    <w:div w:id="1259748961">
      <w:bodyDiv w:val="1"/>
      <w:marLeft w:val="0"/>
      <w:marRight w:val="0"/>
      <w:marTop w:val="0"/>
      <w:marBottom w:val="0"/>
      <w:divBdr>
        <w:top w:val="none" w:sz="0" w:space="0" w:color="auto"/>
        <w:left w:val="none" w:sz="0" w:space="0" w:color="auto"/>
        <w:bottom w:val="none" w:sz="0" w:space="0" w:color="auto"/>
        <w:right w:val="none" w:sz="0" w:space="0" w:color="auto"/>
      </w:divBdr>
    </w:div>
    <w:div w:id="1280533525">
      <w:bodyDiv w:val="1"/>
      <w:marLeft w:val="0"/>
      <w:marRight w:val="0"/>
      <w:marTop w:val="0"/>
      <w:marBottom w:val="0"/>
      <w:divBdr>
        <w:top w:val="none" w:sz="0" w:space="0" w:color="auto"/>
        <w:left w:val="none" w:sz="0" w:space="0" w:color="auto"/>
        <w:bottom w:val="none" w:sz="0" w:space="0" w:color="auto"/>
        <w:right w:val="none" w:sz="0" w:space="0" w:color="auto"/>
      </w:divBdr>
    </w:div>
    <w:div w:id="1301228980">
      <w:bodyDiv w:val="1"/>
      <w:marLeft w:val="0"/>
      <w:marRight w:val="0"/>
      <w:marTop w:val="0"/>
      <w:marBottom w:val="0"/>
      <w:divBdr>
        <w:top w:val="none" w:sz="0" w:space="0" w:color="auto"/>
        <w:left w:val="none" w:sz="0" w:space="0" w:color="auto"/>
        <w:bottom w:val="none" w:sz="0" w:space="0" w:color="auto"/>
        <w:right w:val="none" w:sz="0" w:space="0" w:color="auto"/>
      </w:divBdr>
    </w:div>
    <w:div w:id="1392463556">
      <w:bodyDiv w:val="1"/>
      <w:marLeft w:val="0"/>
      <w:marRight w:val="0"/>
      <w:marTop w:val="0"/>
      <w:marBottom w:val="0"/>
      <w:divBdr>
        <w:top w:val="none" w:sz="0" w:space="0" w:color="auto"/>
        <w:left w:val="none" w:sz="0" w:space="0" w:color="auto"/>
        <w:bottom w:val="none" w:sz="0" w:space="0" w:color="auto"/>
        <w:right w:val="none" w:sz="0" w:space="0" w:color="auto"/>
      </w:divBdr>
    </w:div>
    <w:div w:id="1411469013">
      <w:bodyDiv w:val="1"/>
      <w:marLeft w:val="0"/>
      <w:marRight w:val="0"/>
      <w:marTop w:val="0"/>
      <w:marBottom w:val="0"/>
      <w:divBdr>
        <w:top w:val="none" w:sz="0" w:space="0" w:color="auto"/>
        <w:left w:val="none" w:sz="0" w:space="0" w:color="auto"/>
        <w:bottom w:val="none" w:sz="0" w:space="0" w:color="auto"/>
        <w:right w:val="none" w:sz="0" w:space="0" w:color="auto"/>
      </w:divBdr>
    </w:div>
    <w:div w:id="1429812143">
      <w:bodyDiv w:val="1"/>
      <w:marLeft w:val="0"/>
      <w:marRight w:val="0"/>
      <w:marTop w:val="0"/>
      <w:marBottom w:val="0"/>
      <w:divBdr>
        <w:top w:val="none" w:sz="0" w:space="0" w:color="auto"/>
        <w:left w:val="none" w:sz="0" w:space="0" w:color="auto"/>
        <w:bottom w:val="none" w:sz="0" w:space="0" w:color="auto"/>
        <w:right w:val="none" w:sz="0" w:space="0" w:color="auto"/>
      </w:divBdr>
    </w:div>
    <w:div w:id="1456214114">
      <w:bodyDiv w:val="1"/>
      <w:marLeft w:val="0"/>
      <w:marRight w:val="0"/>
      <w:marTop w:val="0"/>
      <w:marBottom w:val="0"/>
      <w:divBdr>
        <w:top w:val="none" w:sz="0" w:space="0" w:color="auto"/>
        <w:left w:val="none" w:sz="0" w:space="0" w:color="auto"/>
        <w:bottom w:val="none" w:sz="0" w:space="0" w:color="auto"/>
        <w:right w:val="none" w:sz="0" w:space="0" w:color="auto"/>
      </w:divBdr>
    </w:div>
    <w:div w:id="1550144968">
      <w:bodyDiv w:val="1"/>
      <w:marLeft w:val="0"/>
      <w:marRight w:val="0"/>
      <w:marTop w:val="0"/>
      <w:marBottom w:val="0"/>
      <w:divBdr>
        <w:top w:val="none" w:sz="0" w:space="0" w:color="auto"/>
        <w:left w:val="none" w:sz="0" w:space="0" w:color="auto"/>
        <w:bottom w:val="none" w:sz="0" w:space="0" w:color="auto"/>
        <w:right w:val="none" w:sz="0" w:space="0" w:color="auto"/>
      </w:divBdr>
    </w:div>
    <w:div w:id="1590767855">
      <w:bodyDiv w:val="1"/>
      <w:marLeft w:val="0"/>
      <w:marRight w:val="0"/>
      <w:marTop w:val="0"/>
      <w:marBottom w:val="0"/>
      <w:divBdr>
        <w:top w:val="none" w:sz="0" w:space="0" w:color="auto"/>
        <w:left w:val="none" w:sz="0" w:space="0" w:color="auto"/>
        <w:bottom w:val="none" w:sz="0" w:space="0" w:color="auto"/>
        <w:right w:val="none" w:sz="0" w:space="0" w:color="auto"/>
      </w:divBdr>
    </w:div>
    <w:div w:id="1597979301">
      <w:bodyDiv w:val="1"/>
      <w:marLeft w:val="0"/>
      <w:marRight w:val="0"/>
      <w:marTop w:val="0"/>
      <w:marBottom w:val="0"/>
      <w:divBdr>
        <w:top w:val="none" w:sz="0" w:space="0" w:color="auto"/>
        <w:left w:val="none" w:sz="0" w:space="0" w:color="auto"/>
        <w:bottom w:val="none" w:sz="0" w:space="0" w:color="auto"/>
        <w:right w:val="none" w:sz="0" w:space="0" w:color="auto"/>
      </w:divBdr>
    </w:div>
    <w:div w:id="1601643057">
      <w:bodyDiv w:val="1"/>
      <w:marLeft w:val="0"/>
      <w:marRight w:val="0"/>
      <w:marTop w:val="0"/>
      <w:marBottom w:val="0"/>
      <w:divBdr>
        <w:top w:val="none" w:sz="0" w:space="0" w:color="auto"/>
        <w:left w:val="none" w:sz="0" w:space="0" w:color="auto"/>
        <w:bottom w:val="none" w:sz="0" w:space="0" w:color="auto"/>
        <w:right w:val="none" w:sz="0" w:space="0" w:color="auto"/>
      </w:divBdr>
    </w:div>
    <w:div w:id="1633057310">
      <w:bodyDiv w:val="1"/>
      <w:marLeft w:val="0"/>
      <w:marRight w:val="0"/>
      <w:marTop w:val="0"/>
      <w:marBottom w:val="0"/>
      <w:divBdr>
        <w:top w:val="none" w:sz="0" w:space="0" w:color="auto"/>
        <w:left w:val="none" w:sz="0" w:space="0" w:color="auto"/>
        <w:bottom w:val="none" w:sz="0" w:space="0" w:color="auto"/>
        <w:right w:val="none" w:sz="0" w:space="0" w:color="auto"/>
      </w:divBdr>
    </w:div>
    <w:div w:id="1758091562">
      <w:bodyDiv w:val="1"/>
      <w:marLeft w:val="0"/>
      <w:marRight w:val="0"/>
      <w:marTop w:val="0"/>
      <w:marBottom w:val="0"/>
      <w:divBdr>
        <w:top w:val="none" w:sz="0" w:space="0" w:color="auto"/>
        <w:left w:val="none" w:sz="0" w:space="0" w:color="auto"/>
        <w:bottom w:val="none" w:sz="0" w:space="0" w:color="auto"/>
        <w:right w:val="none" w:sz="0" w:space="0" w:color="auto"/>
      </w:divBdr>
    </w:div>
    <w:div w:id="1834371894">
      <w:bodyDiv w:val="1"/>
      <w:marLeft w:val="0"/>
      <w:marRight w:val="0"/>
      <w:marTop w:val="0"/>
      <w:marBottom w:val="0"/>
      <w:divBdr>
        <w:top w:val="none" w:sz="0" w:space="0" w:color="auto"/>
        <w:left w:val="none" w:sz="0" w:space="0" w:color="auto"/>
        <w:bottom w:val="none" w:sz="0" w:space="0" w:color="auto"/>
        <w:right w:val="none" w:sz="0" w:space="0" w:color="auto"/>
      </w:divBdr>
    </w:div>
    <w:div w:id="1904293205">
      <w:bodyDiv w:val="1"/>
      <w:marLeft w:val="0"/>
      <w:marRight w:val="0"/>
      <w:marTop w:val="0"/>
      <w:marBottom w:val="0"/>
      <w:divBdr>
        <w:top w:val="none" w:sz="0" w:space="0" w:color="auto"/>
        <w:left w:val="none" w:sz="0" w:space="0" w:color="auto"/>
        <w:bottom w:val="none" w:sz="0" w:space="0" w:color="auto"/>
        <w:right w:val="none" w:sz="0" w:space="0" w:color="auto"/>
      </w:divBdr>
    </w:div>
    <w:div w:id="1953855720">
      <w:bodyDiv w:val="1"/>
      <w:marLeft w:val="0"/>
      <w:marRight w:val="0"/>
      <w:marTop w:val="0"/>
      <w:marBottom w:val="0"/>
      <w:divBdr>
        <w:top w:val="none" w:sz="0" w:space="0" w:color="auto"/>
        <w:left w:val="none" w:sz="0" w:space="0" w:color="auto"/>
        <w:bottom w:val="none" w:sz="0" w:space="0" w:color="auto"/>
        <w:right w:val="none" w:sz="0" w:space="0" w:color="auto"/>
      </w:divBdr>
    </w:div>
    <w:div w:id="1994404717">
      <w:bodyDiv w:val="1"/>
      <w:marLeft w:val="0"/>
      <w:marRight w:val="0"/>
      <w:marTop w:val="0"/>
      <w:marBottom w:val="0"/>
      <w:divBdr>
        <w:top w:val="none" w:sz="0" w:space="0" w:color="auto"/>
        <w:left w:val="none" w:sz="0" w:space="0" w:color="auto"/>
        <w:bottom w:val="none" w:sz="0" w:space="0" w:color="auto"/>
        <w:right w:val="none" w:sz="0" w:space="0" w:color="auto"/>
      </w:divBdr>
    </w:div>
    <w:div w:id="2008364035">
      <w:bodyDiv w:val="1"/>
      <w:marLeft w:val="0"/>
      <w:marRight w:val="0"/>
      <w:marTop w:val="0"/>
      <w:marBottom w:val="0"/>
      <w:divBdr>
        <w:top w:val="none" w:sz="0" w:space="0" w:color="auto"/>
        <w:left w:val="none" w:sz="0" w:space="0" w:color="auto"/>
        <w:bottom w:val="none" w:sz="0" w:space="0" w:color="auto"/>
        <w:right w:val="none" w:sz="0" w:space="0" w:color="auto"/>
      </w:divBdr>
    </w:div>
    <w:div w:id="2041857700">
      <w:bodyDiv w:val="1"/>
      <w:marLeft w:val="0"/>
      <w:marRight w:val="0"/>
      <w:marTop w:val="0"/>
      <w:marBottom w:val="0"/>
      <w:divBdr>
        <w:top w:val="none" w:sz="0" w:space="0" w:color="auto"/>
        <w:left w:val="none" w:sz="0" w:space="0" w:color="auto"/>
        <w:bottom w:val="none" w:sz="0" w:space="0" w:color="auto"/>
        <w:right w:val="none" w:sz="0" w:space="0" w:color="auto"/>
      </w:divBdr>
    </w:div>
    <w:div w:id="2084791339">
      <w:bodyDiv w:val="1"/>
      <w:marLeft w:val="0"/>
      <w:marRight w:val="0"/>
      <w:marTop w:val="0"/>
      <w:marBottom w:val="0"/>
      <w:divBdr>
        <w:top w:val="none" w:sz="0" w:space="0" w:color="auto"/>
        <w:left w:val="none" w:sz="0" w:space="0" w:color="auto"/>
        <w:bottom w:val="none" w:sz="0" w:space="0" w:color="auto"/>
        <w:right w:val="none" w:sz="0" w:space="0" w:color="auto"/>
      </w:divBdr>
    </w:div>
    <w:div w:id="2093888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8.png"/><Relationship Id="rId299" Type="http://schemas.openxmlformats.org/officeDocument/2006/relationships/image" Target="media/image240.jpeg"/><Relationship Id="rId303" Type="http://schemas.openxmlformats.org/officeDocument/2006/relationships/image" Target="media/image243.jpeg"/><Relationship Id="rId21" Type="http://schemas.openxmlformats.org/officeDocument/2006/relationships/image" Target="media/image3.png"/><Relationship Id="rId42" Type="http://schemas.openxmlformats.org/officeDocument/2006/relationships/image" Target="media/image22.jpeg"/><Relationship Id="rId63" Type="http://schemas.openxmlformats.org/officeDocument/2006/relationships/image" Target="media/image37.gif"/><Relationship Id="rId84" Type="http://schemas.openxmlformats.org/officeDocument/2006/relationships/image" Target="media/image56.png"/><Relationship Id="rId138" Type="http://schemas.openxmlformats.org/officeDocument/2006/relationships/image" Target="media/image109.jpeg"/><Relationship Id="rId159" Type="http://schemas.openxmlformats.org/officeDocument/2006/relationships/image" Target="media/image129.png"/><Relationship Id="rId324" Type="http://schemas.openxmlformats.org/officeDocument/2006/relationships/header" Target="header32.xml"/><Relationship Id="rId170" Type="http://schemas.openxmlformats.org/officeDocument/2006/relationships/image" Target="media/image136.jpeg"/><Relationship Id="rId191" Type="http://schemas.openxmlformats.org/officeDocument/2006/relationships/hyperlink" Target="mailto:nlmmedpladm@mail.nih.gov" TargetMode="External"/><Relationship Id="rId205" Type="http://schemas.openxmlformats.org/officeDocument/2006/relationships/image" Target="media/image169.jpeg"/><Relationship Id="rId226" Type="http://schemas.openxmlformats.org/officeDocument/2006/relationships/image" Target="media/image188.jpeg"/><Relationship Id="rId247" Type="http://schemas.openxmlformats.org/officeDocument/2006/relationships/header" Target="header18.xml"/><Relationship Id="rId107" Type="http://schemas.openxmlformats.org/officeDocument/2006/relationships/image" Target="media/image78.png"/><Relationship Id="rId268" Type="http://schemas.openxmlformats.org/officeDocument/2006/relationships/image" Target="media/image219.png"/><Relationship Id="rId289" Type="http://schemas.openxmlformats.org/officeDocument/2006/relationships/image" Target="media/image232.png"/><Relationship Id="rId11" Type="http://schemas.openxmlformats.org/officeDocument/2006/relationships/header" Target="header1.xml"/><Relationship Id="rId32" Type="http://schemas.openxmlformats.org/officeDocument/2006/relationships/image" Target="media/image12.jpeg"/><Relationship Id="rId53" Type="http://schemas.openxmlformats.org/officeDocument/2006/relationships/header" Target="header9.xml"/><Relationship Id="rId74" Type="http://schemas.openxmlformats.org/officeDocument/2006/relationships/image" Target="media/image47.png"/><Relationship Id="rId128" Type="http://schemas.openxmlformats.org/officeDocument/2006/relationships/image" Target="media/image99.png"/><Relationship Id="rId149" Type="http://schemas.openxmlformats.org/officeDocument/2006/relationships/image" Target="media/image120.jpeg"/><Relationship Id="rId314" Type="http://schemas.openxmlformats.org/officeDocument/2006/relationships/image" Target="media/image251.png"/><Relationship Id="rId5" Type="http://schemas.openxmlformats.org/officeDocument/2006/relationships/webSettings" Target="webSettings.xml"/><Relationship Id="rId95" Type="http://schemas.openxmlformats.org/officeDocument/2006/relationships/image" Target="media/image67.png"/><Relationship Id="rId160" Type="http://schemas.openxmlformats.org/officeDocument/2006/relationships/image" Target="media/image130.jpeg"/><Relationship Id="rId181" Type="http://schemas.openxmlformats.org/officeDocument/2006/relationships/image" Target="media/image146.jpeg"/><Relationship Id="rId216" Type="http://schemas.openxmlformats.org/officeDocument/2006/relationships/image" Target="media/image180.png"/><Relationship Id="rId237" Type="http://schemas.openxmlformats.org/officeDocument/2006/relationships/image" Target="media/image196.jpeg"/><Relationship Id="rId258" Type="http://schemas.openxmlformats.org/officeDocument/2006/relationships/image" Target="media/image210.jpeg"/><Relationship Id="rId279" Type="http://schemas.openxmlformats.org/officeDocument/2006/relationships/header" Target="header20.xml"/><Relationship Id="rId22" Type="http://schemas.openxmlformats.org/officeDocument/2006/relationships/hyperlink" Target="http://wwwcf.nlm.nih.gov/mplocal/login.cfm" TargetMode="External"/><Relationship Id="rId43" Type="http://schemas.openxmlformats.org/officeDocument/2006/relationships/image" Target="media/image23.jpeg"/><Relationship Id="rId64" Type="http://schemas.openxmlformats.org/officeDocument/2006/relationships/image" Target="http://www.nlm.nih.gov/golocal/main_menu_for_selector_and_reviewer.gif" TargetMode="External"/><Relationship Id="rId118" Type="http://schemas.openxmlformats.org/officeDocument/2006/relationships/image" Target="media/image89.png"/><Relationship Id="rId139" Type="http://schemas.openxmlformats.org/officeDocument/2006/relationships/image" Target="media/image110.jpeg"/><Relationship Id="rId290" Type="http://schemas.openxmlformats.org/officeDocument/2006/relationships/image" Target="media/image233.jpeg"/><Relationship Id="rId304" Type="http://schemas.openxmlformats.org/officeDocument/2006/relationships/image" Target="media/image244.gif"/><Relationship Id="rId325" Type="http://schemas.openxmlformats.org/officeDocument/2006/relationships/header" Target="header33.xml"/><Relationship Id="rId85" Type="http://schemas.openxmlformats.org/officeDocument/2006/relationships/image" Target="media/image57.png"/><Relationship Id="rId150" Type="http://schemas.openxmlformats.org/officeDocument/2006/relationships/image" Target="media/image121.jpeg"/><Relationship Id="rId171" Type="http://schemas.openxmlformats.org/officeDocument/2006/relationships/image" Target="media/image137.jpeg"/><Relationship Id="rId192" Type="http://schemas.openxmlformats.org/officeDocument/2006/relationships/image" Target="media/image156.png"/><Relationship Id="rId206" Type="http://schemas.openxmlformats.org/officeDocument/2006/relationships/image" Target="media/image170.jpeg"/><Relationship Id="rId227" Type="http://schemas.openxmlformats.org/officeDocument/2006/relationships/image" Target="media/image189.jpeg"/><Relationship Id="rId248" Type="http://schemas.openxmlformats.org/officeDocument/2006/relationships/header" Target="header19.xml"/><Relationship Id="rId269" Type="http://schemas.openxmlformats.org/officeDocument/2006/relationships/image" Target="media/image220.png"/><Relationship Id="rId12" Type="http://schemas.openxmlformats.org/officeDocument/2006/relationships/header" Target="header2.xml"/><Relationship Id="rId33" Type="http://schemas.openxmlformats.org/officeDocument/2006/relationships/image" Target="media/image13.jpeg"/><Relationship Id="rId108" Type="http://schemas.openxmlformats.org/officeDocument/2006/relationships/image" Target="media/image79.png"/><Relationship Id="rId129" Type="http://schemas.openxmlformats.org/officeDocument/2006/relationships/image" Target="media/image100.png"/><Relationship Id="rId280" Type="http://schemas.openxmlformats.org/officeDocument/2006/relationships/header" Target="header21.xml"/><Relationship Id="rId315" Type="http://schemas.openxmlformats.org/officeDocument/2006/relationships/header" Target="header23.xml"/><Relationship Id="rId54" Type="http://schemas.openxmlformats.org/officeDocument/2006/relationships/header" Target="header10.xml"/><Relationship Id="rId75" Type="http://schemas.openxmlformats.org/officeDocument/2006/relationships/image" Target="media/image48.jpeg"/><Relationship Id="rId96" Type="http://schemas.openxmlformats.org/officeDocument/2006/relationships/image" Target="media/image68.gif"/><Relationship Id="rId140" Type="http://schemas.openxmlformats.org/officeDocument/2006/relationships/image" Target="media/image111.png"/><Relationship Id="rId161" Type="http://schemas.openxmlformats.org/officeDocument/2006/relationships/image" Target="media/image131.jpeg"/><Relationship Id="rId182" Type="http://schemas.openxmlformats.org/officeDocument/2006/relationships/image" Target="media/image147.png"/><Relationship Id="rId217" Type="http://schemas.openxmlformats.org/officeDocument/2006/relationships/image" Target="media/image181.jpeg"/><Relationship Id="rId6" Type="http://schemas.openxmlformats.org/officeDocument/2006/relationships/footnotes" Target="footnotes.xml"/><Relationship Id="rId238" Type="http://schemas.openxmlformats.org/officeDocument/2006/relationships/image" Target="media/image197.png"/><Relationship Id="rId259" Type="http://schemas.openxmlformats.org/officeDocument/2006/relationships/image" Target="media/image211.jpeg"/><Relationship Id="rId23" Type="http://schemas.openxmlformats.org/officeDocument/2006/relationships/image" Target="media/image4.png"/><Relationship Id="rId119" Type="http://schemas.openxmlformats.org/officeDocument/2006/relationships/image" Target="media/image90.png"/><Relationship Id="rId270" Type="http://schemas.openxmlformats.org/officeDocument/2006/relationships/image" Target="media/image221.png"/><Relationship Id="rId291" Type="http://schemas.openxmlformats.org/officeDocument/2006/relationships/image" Target="http://www.nlm.nih.gov/golocal/global_figure6.jpg" TargetMode="External"/><Relationship Id="rId305" Type="http://schemas.openxmlformats.org/officeDocument/2006/relationships/image" Target="http://www.nlm.nih.gov/golocal/preview_menu.gif" TargetMode="External"/><Relationship Id="rId326" Type="http://schemas.openxmlformats.org/officeDocument/2006/relationships/header" Target="header34.xml"/><Relationship Id="rId44" Type="http://schemas.openxmlformats.org/officeDocument/2006/relationships/image" Target="media/image24.png"/><Relationship Id="rId65" Type="http://schemas.openxmlformats.org/officeDocument/2006/relationships/image" Target="media/image38.png"/><Relationship Id="rId86" Type="http://schemas.openxmlformats.org/officeDocument/2006/relationships/image" Target="media/image58.png"/><Relationship Id="rId130" Type="http://schemas.openxmlformats.org/officeDocument/2006/relationships/image" Target="media/image101.jpeg"/><Relationship Id="rId151" Type="http://schemas.openxmlformats.org/officeDocument/2006/relationships/image" Target="media/image122.jpeg"/><Relationship Id="rId172" Type="http://schemas.openxmlformats.org/officeDocument/2006/relationships/image" Target="media/image138.jpeg"/><Relationship Id="rId193" Type="http://schemas.openxmlformats.org/officeDocument/2006/relationships/image" Target="media/image157.png"/><Relationship Id="rId207" Type="http://schemas.openxmlformats.org/officeDocument/2006/relationships/image" Target="media/image171.jpeg"/><Relationship Id="rId228" Type="http://schemas.openxmlformats.org/officeDocument/2006/relationships/image" Target="media/image190.jpeg"/><Relationship Id="rId249" Type="http://schemas.openxmlformats.org/officeDocument/2006/relationships/hyperlink" Target="mailto:GOLOCAL-ADMIN@LIST.NIH.GOV" TargetMode="External"/><Relationship Id="rId13" Type="http://schemas.openxmlformats.org/officeDocument/2006/relationships/header" Target="header3.xml"/><Relationship Id="rId109" Type="http://schemas.openxmlformats.org/officeDocument/2006/relationships/image" Target="media/image80.png"/><Relationship Id="rId260" Type="http://schemas.openxmlformats.org/officeDocument/2006/relationships/image" Target="media/image212.jpeg"/><Relationship Id="rId281" Type="http://schemas.openxmlformats.org/officeDocument/2006/relationships/header" Target="header22.xml"/><Relationship Id="rId316" Type="http://schemas.openxmlformats.org/officeDocument/2006/relationships/header" Target="header24.xml"/><Relationship Id="rId34" Type="http://schemas.openxmlformats.org/officeDocument/2006/relationships/image" Target="media/image14.jpeg"/><Relationship Id="rId55" Type="http://schemas.openxmlformats.org/officeDocument/2006/relationships/image" Target="media/image32.png"/><Relationship Id="rId76" Type="http://schemas.openxmlformats.org/officeDocument/2006/relationships/image" Target="media/image49.png"/><Relationship Id="rId97" Type="http://schemas.openxmlformats.org/officeDocument/2006/relationships/image" Target="http://www.nlm.nih.gov/golocal/display_status_screen.gif" TargetMode="External"/><Relationship Id="rId120" Type="http://schemas.openxmlformats.org/officeDocument/2006/relationships/image" Target="media/image91.png"/><Relationship Id="rId141" Type="http://schemas.openxmlformats.org/officeDocument/2006/relationships/image" Target="media/image112.png"/><Relationship Id="rId7" Type="http://schemas.openxmlformats.org/officeDocument/2006/relationships/endnotes" Target="endnotes.xml"/><Relationship Id="rId162" Type="http://schemas.openxmlformats.org/officeDocument/2006/relationships/image" Target="http://www.nlm.nih.gov/golocal/audit_module_figure8.jpg" TargetMode="External"/><Relationship Id="rId183" Type="http://schemas.openxmlformats.org/officeDocument/2006/relationships/image" Target="media/image148.png"/><Relationship Id="rId218" Type="http://schemas.openxmlformats.org/officeDocument/2006/relationships/image" Target="media/image182.jpeg"/><Relationship Id="rId239" Type="http://schemas.openxmlformats.org/officeDocument/2006/relationships/image" Target="media/image198.jpeg"/><Relationship Id="rId250" Type="http://schemas.openxmlformats.org/officeDocument/2006/relationships/image" Target="media/image204.jpeg"/><Relationship Id="rId271" Type="http://schemas.openxmlformats.org/officeDocument/2006/relationships/image" Target="media/image222.png"/><Relationship Id="rId292" Type="http://schemas.openxmlformats.org/officeDocument/2006/relationships/image" Target="media/image234.png"/><Relationship Id="rId306" Type="http://schemas.openxmlformats.org/officeDocument/2006/relationships/image" Target="media/image245.gif"/><Relationship Id="rId24" Type="http://schemas.openxmlformats.org/officeDocument/2006/relationships/image" Target="media/image5.jpeg"/><Relationship Id="rId45" Type="http://schemas.openxmlformats.org/officeDocument/2006/relationships/image" Target="media/image25.jpeg"/><Relationship Id="rId66" Type="http://schemas.openxmlformats.org/officeDocument/2006/relationships/image" Target="media/image39.png"/><Relationship Id="rId87" Type="http://schemas.openxmlformats.org/officeDocument/2006/relationships/image" Target="media/image59.png"/><Relationship Id="rId110" Type="http://schemas.openxmlformats.org/officeDocument/2006/relationships/image" Target="media/image81.png"/><Relationship Id="rId131" Type="http://schemas.openxmlformats.org/officeDocument/2006/relationships/image" Target="media/image102.png"/><Relationship Id="rId327" Type="http://schemas.openxmlformats.org/officeDocument/2006/relationships/fontTable" Target="fontTable.xml"/><Relationship Id="rId152" Type="http://schemas.openxmlformats.org/officeDocument/2006/relationships/image" Target="media/image123.jpeg"/><Relationship Id="rId173" Type="http://schemas.openxmlformats.org/officeDocument/2006/relationships/image" Target="media/image139.gif"/><Relationship Id="rId194" Type="http://schemas.openxmlformats.org/officeDocument/2006/relationships/image" Target="media/image158.png"/><Relationship Id="rId208" Type="http://schemas.openxmlformats.org/officeDocument/2006/relationships/image" Target="media/image172.jpeg"/><Relationship Id="rId229" Type="http://schemas.openxmlformats.org/officeDocument/2006/relationships/image" Target="media/image191.jpeg"/><Relationship Id="rId240" Type="http://schemas.openxmlformats.org/officeDocument/2006/relationships/image" Target="media/image199.jpeg"/><Relationship Id="rId261" Type="http://schemas.openxmlformats.org/officeDocument/2006/relationships/image" Target="media/image213.png"/><Relationship Id="rId14" Type="http://schemas.openxmlformats.org/officeDocument/2006/relationships/footer" Target="footer1.xml"/><Relationship Id="rId30" Type="http://schemas.openxmlformats.org/officeDocument/2006/relationships/image" Target="media/image10.jpeg"/><Relationship Id="rId35" Type="http://schemas.openxmlformats.org/officeDocument/2006/relationships/image" Target="media/image15.jpeg"/><Relationship Id="rId56" Type="http://schemas.openxmlformats.org/officeDocument/2006/relationships/image" Target="media/image33.gif"/><Relationship Id="rId77" Type="http://schemas.openxmlformats.org/officeDocument/2006/relationships/image" Target="media/image50.png"/><Relationship Id="rId100" Type="http://schemas.openxmlformats.org/officeDocument/2006/relationships/image" Target="media/image71.jpeg"/><Relationship Id="rId105" Type="http://schemas.openxmlformats.org/officeDocument/2006/relationships/image" Target="media/image76.png"/><Relationship Id="rId126" Type="http://schemas.openxmlformats.org/officeDocument/2006/relationships/image" Target="media/image97.png"/><Relationship Id="rId147" Type="http://schemas.openxmlformats.org/officeDocument/2006/relationships/image" Target="media/image118.png"/><Relationship Id="rId168" Type="http://schemas.openxmlformats.org/officeDocument/2006/relationships/header" Target="header13.xml"/><Relationship Id="rId282" Type="http://schemas.openxmlformats.org/officeDocument/2006/relationships/image" Target="media/image227.jpeg"/><Relationship Id="rId312" Type="http://schemas.openxmlformats.org/officeDocument/2006/relationships/image" Target="media/image249.jpeg"/><Relationship Id="rId317" Type="http://schemas.openxmlformats.org/officeDocument/2006/relationships/header" Target="header25.xml"/><Relationship Id="rId8" Type="http://schemas.openxmlformats.org/officeDocument/2006/relationships/image" Target="media/image1.jpeg"/><Relationship Id="rId51" Type="http://schemas.openxmlformats.org/officeDocument/2006/relationships/image" Target="media/image31.png"/><Relationship Id="rId72" Type="http://schemas.openxmlformats.org/officeDocument/2006/relationships/image" Target="media/image45.jpeg"/><Relationship Id="rId93" Type="http://schemas.openxmlformats.org/officeDocument/2006/relationships/image" Target="media/image65.png"/><Relationship Id="rId98" Type="http://schemas.openxmlformats.org/officeDocument/2006/relationships/image" Target="media/image69.jpeg"/><Relationship Id="rId121" Type="http://schemas.openxmlformats.org/officeDocument/2006/relationships/image" Target="media/image92.png"/><Relationship Id="rId142" Type="http://schemas.openxmlformats.org/officeDocument/2006/relationships/image" Target="media/image113.png"/><Relationship Id="rId163" Type="http://schemas.openxmlformats.org/officeDocument/2006/relationships/image" Target="media/image132.jpeg"/><Relationship Id="rId184" Type="http://schemas.openxmlformats.org/officeDocument/2006/relationships/image" Target="media/image149.jpeg"/><Relationship Id="rId189" Type="http://schemas.openxmlformats.org/officeDocument/2006/relationships/image" Target="media/image154.jpeg"/><Relationship Id="rId219" Type="http://schemas.openxmlformats.org/officeDocument/2006/relationships/image" Target="media/image183.png"/><Relationship Id="rId3" Type="http://schemas.openxmlformats.org/officeDocument/2006/relationships/styles" Target="styles.xml"/><Relationship Id="rId214" Type="http://schemas.openxmlformats.org/officeDocument/2006/relationships/image" Target="media/image178.jpeg"/><Relationship Id="rId230" Type="http://schemas.openxmlformats.org/officeDocument/2006/relationships/image" Target="media/image192.jpeg"/><Relationship Id="rId235" Type="http://schemas.openxmlformats.org/officeDocument/2006/relationships/image" Target="media/image194.jpeg"/><Relationship Id="rId251" Type="http://schemas.openxmlformats.org/officeDocument/2006/relationships/image" Target="media/image205.jpeg"/><Relationship Id="rId256" Type="http://schemas.openxmlformats.org/officeDocument/2006/relationships/image" Target="media/image208.jpeg"/><Relationship Id="rId277" Type="http://schemas.openxmlformats.org/officeDocument/2006/relationships/image" Target="http://www.nlm.nih.gov/golocal/export_figure10.jpg" TargetMode="External"/><Relationship Id="rId298" Type="http://schemas.openxmlformats.org/officeDocument/2006/relationships/image" Target="media/image239.jpeg"/><Relationship Id="rId25" Type="http://schemas.openxmlformats.org/officeDocument/2006/relationships/image" Target="media/image6.jpeg"/><Relationship Id="rId46" Type="http://schemas.openxmlformats.org/officeDocument/2006/relationships/image" Target="media/image26.jpeg"/><Relationship Id="rId67" Type="http://schemas.openxmlformats.org/officeDocument/2006/relationships/image" Target="media/image40.png"/><Relationship Id="rId116" Type="http://schemas.openxmlformats.org/officeDocument/2006/relationships/image" Target="media/image87.jpeg"/><Relationship Id="rId137" Type="http://schemas.openxmlformats.org/officeDocument/2006/relationships/image" Target="media/image108.png"/><Relationship Id="rId158" Type="http://schemas.openxmlformats.org/officeDocument/2006/relationships/image" Target="http://www.nlm.nih.gov/golocal/audit_module_figure3.jpg" TargetMode="External"/><Relationship Id="rId272" Type="http://schemas.openxmlformats.org/officeDocument/2006/relationships/image" Target="media/image223.jpeg"/><Relationship Id="rId293" Type="http://schemas.openxmlformats.org/officeDocument/2006/relationships/image" Target="media/image235.jpeg"/><Relationship Id="rId302" Type="http://schemas.openxmlformats.org/officeDocument/2006/relationships/image" Target="media/image242.jpeg"/><Relationship Id="rId307" Type="http://schemas.openxmlformats.org/officeDocument/2006/relationships/image" Target="http://www.nlm.nih.gov/golocal/preview_menu_internal.gif" TargetMode="External"/><Relationship Id="rId323" Type="http://schemas.openxmlformats.org/officeDocument/2006/relationships/header" Target="header31.xml"/><Relationship Id="rId328" Type="http://schemas.openxmlformats.org/officeDocument/2006/relationships/theme" Target="theme/theme1.xml"/><Relationship Id="rId20" Type="http://schemas.openxmlformats.org/officeDocument/2006/relationships/hyperlink" Target="http://www.nlm.nih.gov/medlineplus/golocal/about.html" TargetMode="External"/><Relationship Id="rId41" Type="http://schemas.openxmlformats.org/officeDocument/2006/relationships/image" Target="media/image21.jpeg"/><Relationship Id="rId62" Type="http://schemas.openxmlformats.org/officeDocument/2006/relationships/image" Target="http://www.nlm.nih.gov/golocal/main_menu_for_local_administrator.gif" TargetMode="External"/><Relationship Id="rId83" Type="http://schemas.openxmlformats.org/officeDocument/2006/relationships/image" Target="media/image55.png"/><Relationship Id="rId88" Type="http://schemas.openxmlformats.org/officeDocument/2006/relationships/image" Target="media/image60.png"/><Relationship Id="rId111" Type="http://schemas.openxmlformats.org/officeDocument/2006/relationships/image" Target="media/image82.png"/><Relationship Id="rId132" Type="http://schemas.openxmlformats.org/officeDocument/2006/relationships/image" Target="media/image103.png"/><Relationship Id="rId153" Type="http://schemas.openxmlformats.org/officeDocument/2006/relationships/image" Target="media/image124.png"/><Relationship Id="rId174" Type="http://schemas.openxmlformats.org/officeDocument/2006/relationships/image" Target="http://www.nlm.nih.gov/golocal/footer_window.gif" TargetMode="External"/><Relationship Id="rId179" Type="http://schemas.openxmlformats.org/officeDocument/2006/relationships/image" Target="media/image144.png"/><Relationship Id="rId195" Type="http://schemas.openxmlformats.org/officeDocument/2006/relationships/image" Target="media/image159.png"/><Relationship Id="rId209" Type="http://schemas.openxmlformats.org/officeDocument/2006/relationships/image" Target="media/image173.jpeg"/><Relationship Id="rId190" Type="http://schemas.openxmlformats.org/officeDocument/2006/relationships/image" Target="media/image155.jpeg"/><Relationship Id="rId204" Type="http://schemas.openxmlformats.org/officeDocument/2006/relationships/image" Target="media/image168.jpeg"/><Relationship Id="rId220" Type="http://schemas.openxmlformats.org/officeDocument/2006/relationships/image" Target="media/image184.png"/><Relationship Id="rId225" Type="http://schemas.openxmlformats.org/officeDocument/2006/relationships/image" Target="http://www.nlm.nih.gov/golocal/edit_category_helper_text_submit.gif" TargetMode="External"/><Relationship Id="rId241" Type="http://schemas.openxmlformats.org/officeDocument/2006/relationships/image" Target="media/image200.gif"/><Relationship Id="rId246" Type="http://schemas.openxmlformats.org/officeDocument/2006/relationships/header" Target="header17.xml"/><Relationship Id="rId267" Type="http://schemas.openxmlformats.org/officeDocument/2006/relationships/image" Target="media/image218.jpeg"/><Relationship Id="rId288" Type="http://schemas.openxmlformats.org/officeDocument/2006/relationships/image" Target="media/image231.jpeg"/><Relationship Id="rId15" Type="http://schemas.openxmlformats.org/officeDocument/2006/relationships/header" Target="header4.xml"/><Relationship Id="rId36" Type="http://schemas.openxmlformats.org/officeDocument/2006/relationships/image" Target="media/image16.jpeg"/><Relationship Id="rId57" Type="http://schemas.openxmlformats.org/officeDocument/2006/relationships/image" Target="http://www.nlm.nih.gov/golocal/active_x_message.gif" TargetMode="External"/><Relationship Id="rId106" Type="http://schemas.openxmlformats.org/officeDocument/2006/relationships/image" Target="media/image77.png"/><Relationship Id="rId127" Type="http://schemas.openxmlformats.org/officeDocument/2006/relationships/image" Target="media/image98.jpeg"/><Relationship Id="rId262" Type="http://schemas.openxmlformats.org/officeDocument/2006/relationships/image" Target="media/image214.png"/><Relationship Id="rId283" Type="http://schemas.openxmlformats.org/officeDocument/2006/relationships/image" Target="media/image228.jpeg"/><Relationship Id="rId313" Type="http://schemas.openxmlformats.org/officeDocument/2006/relationships/image" Target="media/image250.jpeg"/><Relationship Id="rId318" Type="http://schemas.openxmlformats.org/officeDocument/2006/relationships/header" Target="header26.xml"/><Relationship Id="rId10" Type="http://schemas.openxmlformats.org/officeDocument/2006/relationships/hyperlink" Target="http://www.nih.gov/" TargetMode="External"/><Relationship Id="rId31" Type="http://schemas.openxmlformats.org/officeDocument/2006/relationships/image" Target="media/image11.jpeg"/><Relationship Id="rId52" Type="http://schemas.openxmlformats.org/officeDocument/2006/relationships/header" Target="header8.xml"/><Relationship Id="rId73" Type="http://schemas.openxmlformats.org/officeDocument/2006/relationships/image" Target="media/image46.png"/><Relationship Id="rId78" Type="http://schemas.openxmlformats.org/officeDocument/2006/relationships/image" Target="media/image51.png"/><Relationship Id="rId94" Type="http://schemas.openxmlformats.org/officeDocument/2006/relationships/image" Target="media/image66.png"/><Relationship Id="rId99" Type="http://schemas.openxmlformats.org/officeDocument/2006/relationships/image" Target="media/image70.jpeg"/><Relationship Id="rId101" Type="http://schemas.openxmlformats.org/officeDocument/2006/relationships/image" Target="media/image72.png"/><Relationship Id="rId122" Type="http://schemas.openxmlformats.org/officeDocument/2006/relationships/image" Target="media/image93.png"/><Relationship Id="rId143" Type="http://schemas.openxmlformats.org/officeDocument/2006/relationships/image" Target="media/image114.png"/><Relationship Id="rId148" Type="http://schemas.openxmlformats.org/officeDocument/2006/relationships/image" Target="media/image119.png"/><Relationship Id="rId164" Type="http://schemas.openxmlformats.org/officeDocument/2006/relationships/image" Target="media/image133.png"/><Relationship Id="rId169" Type="http://schemas.openxmlformats.org/officeDocument/2006/relationships/image" Target="media/image135.png"/><Relationship Id="rId185" Type="http://schemas.openxmlformats.org/officeDocument/2006/relationships/image" Target="media/image150.jpeg"/><Relationship Id="rId4" Type="http://schemas.openxmlformats.org/officeDocument/2006/relationships/settings" Target="settings.xml"/><Relationship Id="rId9" Type="http://schemas.openxmlformats.org/officeDocument/2006/relationships/hyperlink" Target="http://www.nlm.nih.gov/" TargetMode="External"/><Relationship Id="rId180" Type="http://schemas.openxmlformats.org/officeDocument/2006/relationships/image" Target="media/image145.png"/><Relationship Id="rId210" Type="http://schemas.openxmlformats.org/officeDocument/2006/relationships/image" Target="media/image174.png"/><Relationship Id="rId215" Type="http://schemas.openxmlformats.org/officeDocument/2006/relationships/image" Target="media/image179.jpeg"/><Relationship Id="rId236" Type="http://schemas.openxmlformats.org/officeDocument/2006/relationships/image" Target="media/image195.jpeg"/><Relationship Id="rId257" Type="http://schemas.openxmlformats.org/officeDocument/2006/relationships/image" Target="media/image209.png"/><Relationship Id="rId278" Type="http://schemas.openxmlformats.org/officeDocument/2006/relationships/image" Target="media/image226.jpeg"/><Relationship Id="rId26" Type="http://schemas.openxmlformats.org/officeDocument/2006/relationships/image" Target="media/image7.png"/><Relationship Id="rId231" Type="http://schemas.openxmlformats.org/officeDocument/2006/relationships/image" Target="media/image193.jpeg"/><Relationship Id="rId252" Type="http://schemas.openxmlformats.org/officeDocument/2006/relationships/image" Target="media/image206.jpeg"/><Relationship Id="rId273" Type="http://schemas.openxmlformats.org/officeDocument/2006/relationships/image" Target="http://www.nlm.nih.gov/golocal/export_figure7.jpg" TargetMode="External"/><Relationship Id="rId294" Type="http://schemas.openxmlformats.org/officeDocument/2006/relationships/image" Target="media/image236.jpeg"/><Relationship Id="rId308" Type="http://schemas.openxmlformats.org/officeDocument/2006/relationships/image" Target="media/image246.gif"/><Relationship Id="rId47" Type="http://schemas.openxmlformats.org/officeDocument/2006/relationships/image" Target="media/image27.jpeg"/><Relationship Id="rId68" Type="http://schemas.openxmlformats.org/officeDocument/2006/relationships/image" Target="media/image41.png"/><Relationship Id="rId89" Type="http://schemas.openxmlformats.org/officeDocument/2006/relationships/image" Target="media/image61.jpeg"/><Relationship Id="rId112" Type="http://schemas.openxmlformats.org/officeDocument/2006/relationships/image" Target="media/image83.png"/><Relationship Id="rId133" Type="http://schemas.openxmlformats.org/officeDocument/2006/relationships/image" Target="media/image104.jpeg"/><Relationship Id="rId154" Type="http://schemas.openxmlformats.org/officeDocument/2006/relationships/image" Target="media/image125.png"/><Relationship Id="rId175" Type="http://schemas.openxmlformats.org/officeDocument/2006/relationships/image" Target="media/image140.jpeg"/><Relationship Id="rId196" Type="http://schemas.openxmlformats.org/officeDocument/2006/relationships/image" Target="media/image160.png"/><Relationship Id="rId200" Type="http://schemas.openxmlformats.org/officeDocument/2006/relationships/image" Target="media/image164.jpeg"/><Relationship Id="rId16" Type="http://schemas.openxmlformats.org/officeDocument/2006/relationships/footer" Target="footer2.xml"/><Relationship Id="rId221" Type="http://schemas.openxmlformats.org/officeDocument/2006/relationships/image" Target="media/image185.jpeg"/><Relationship Id="rId242" Type="http://schemas.openxmlformats.org/officeDocument/2006/relationships/image" Target="http://www.nlm.nih.gov/golocal/select_file_filter.gif" TargetMode="External"/><Relationship Id="rId263" Type="http://schemas.openxmlformats.org/officeDocument/2006/relationships/image" Target="media/image215.png"/><Relationship Id="rId284" Type="http://schemas.openxmlformats.org/officeDocument/2006/relationships/image" Target="media/image229.jpeg"/><Relationship Id="rId319" Type="http://schemas.openxmlformats.org/officeDocument/2006/relationships/header" Target="header27.xml"/><Relationship Id="rId37" Type="http://schemas.openxmlformats.org/officeDocument/2006/relationships/image" Target="media/image17.jpeg"/><Relationship Id="rId58" Type="http://schemas.openxmlformats.org/officeDocument/2006/relationships/image" Target="media/image34.gif"/><Relationship Id="rId79" Type="http://schemas.openxmlformats.org/officeDocument/2006/relationships/hyperlink" Target="mailto:MPLUS-GOLOCAL@LIST.NIH.GOV" TargetMode="External"/><Relationship Id="rId102" Type="http://schemas.openxmlformats.org/officeDocument/2006/relationships/image" Target="media/image73.png"/><Relationship Id="rId123" Type="http://schemas.openxmlformats.org/officeDocument/2006/relationships/image" Target="media/image94.png"/><Relationship Id="rId144" Type="http://schemas.openxmlformats.org/officeDocument/2006/relationships/image" Target="media/image115.png"/><Relationship Id="rId90" Type="http://schemas.openxmlformats.org/officeDocument/2006/relationships/image" Target="media/image62.png"/><Relationship Id="rId165" Type="http://schemas.openxmlformats.org/officeDocument/2006/relationships/image" Target="media/image134.png"/><Relationship Id="rId186" Type="http://schemas.openxmlformats.org/officeDocument/2006/relationships/image" Target="media/image151.jpeg"/><Relationship Id="rId211" Type="http://schemas.openxmlformats.org/officeDocument/2006/relationships/image" Target="media/image175.jpeg"/><Relationship Id="rId232" Type="http://schemas.openxmlformats.org/officeDocument/2006/relationships/header" Target="header14.xml"/><Relationship Id="rId253" Type="http://schemas.openxmlformats.org/officeDocument/2006/relationships/image" Target="http://www.nlm.nih.gov/golocal/dataimp_figure14.jpg" TargetMode="External"/><Relationship Id="rId274" Type="http://schemas.openxmlformats.org/officeDocument/2006/relationships/image" Target="media/image224.jpeg"/><Relationship Id="rId295" Type="http://schemas.openxmlformats.org/officeDocument/2006/relationships/image" Target="media/image237.jpeg"/><Relationship Id="rId309" Type="http://schemas.openxmlformats.org/officeDocument/2006/relationships/image" Target="http://www.nlm.nih.gov/golocal/preview_menu_public.gif" TargetMode="External"/><Relationship Id="rId27" Type="http://schemas.openxmlformats.org/officeDocument/2006/relationships/image" Target="media/image8.jpeg"/><Relationship Id="rId48" Type="http://schemas.openxmlformats.org/officeDocument/2006/relationships/image" Target="media/image28.jpeg"/><Relationship Id="rId69" Type="http://schemas.openxmlformats.org/officeDocument/2006/relationships/image" Target="media/image42.png"/><Relationship Id="rId113" Type="http://schemas.openxmlformats.org/officeDocument/2006/relationships/image" Target="media/image84.png"/><Relationship Id="rId134" Type="http://schemas.openxmlformats.org/officeDocument/2006/relationships/image" Target="media/image105.jpeg"/><Relationship Id="rId320" Type="http://schemas.openxmlformats.org/officeDocument/2006/relationships/header" Target="header28.xml"/><Relationship Id="rId80" Type="http://schemas.openxmlformats.org/officeDocument/2006/relationships/image" Target="media/image52.png"/><Relationship Id="rId155" Type="http://schemas.openxmlformats.org/officeDocument/2006/relationships/image" Target="media/image126.jpeg"/><Relationship Id="rId176" Type="http://schemas.openxmlformats.org/officeDocument/2006/relationships/image" Target="media/image141.jpeg"/><Relationship Id="rId197" Type="http://schemas.openxmlformats.org/officeDocument/2006/relationships/image" Target="media/image161.jpeg"/><Relationship Id="rId201" Type="http://schemas.openxmlformats.org/officeDocument/2006/relationships/image" Target="media/image165.png"/><Relationship Id="rId222" Type="http://schemas.openxmlformats.org/officeDocument/2006/relationships/image" Target="media/image186.gif"/><Relationship Id="rId243" Type="http://schemas.openxmlformats.org/officeDocument/2006/relationships/image" Target="media/image201.jpeg"/><Relationship Id="rId264" Type="http://schemas.openxmlformats.org/officeDocument/2006/relationships/image" Target="media/image216.jpeg"/><Relationship Id="rId285" Type="http://schemas.openxmlformats.org/officeDocument/2006/relationships/image" Target="http://www.nlm.nih.gov/golocal/global_figure3.jpg" TargetMode="External"/><Relationship Id="rId17" Type="http://schemas.openxmlformats.org/officeDocument/2006/relationships/header" Target="header5.xml"/><Relationship Id="rId38" Type="http://schemas.openxmlformats.org/officeDocument/2006/relationships/image" Target="media/image18.jpeg"/><Relationship Id="rId59" Type="http://schemas.openxmlformats.org/officeDocument/2006/relationships/image" Target="http://www.nlm.nih.gov/golocal/macromedia_flash_player_message.gif" TargetMode="External"/><Relationship Id="rId103" Type="http://schemas.openxmlformats.org/officeDocument/2006/relationships/image" Target="media/image74.png"/><Relationship Id="rId124" Type="http://schemas.openxmlformats.org/officeDocument/2006/relationships/image" Target="media/image95.png"/><Relationship Id="rId310" Type="http://schemas.openxmlformats.org/officeDocument/2006/relationships/image" Target="media/image247.jpeg"/><Relationship Id="rId70" Type="http://schemas.openxmlformats.org/officeDocument/2006/relationships/image" Target="media/image43.png"/><Relationship Id="rId91" Type="http://schemas.openxmlformats.org/officeDocument/2006/relationships/image" Target="media/image63.jpeg"/><Relationship Id="rId145" Type="http://schemas.openxmlformats.org/officeDocument/2006/relationships/image" Target="media/image116.png"/><Relationship Id="rId166" Type="http://schemas.openxmlformats.org/officeDocument/2006/relationships/header" Target="header11.xml"/><Relationship Id="rId187" Type="http://schemas.openxmlformats.org/officeDocument/2006/relationships/image" Target="media/image152.jpeg"/><Relationship Id="rId1" Type="http://schemas.openxmlformats.org/officeDocument/2006/relationships/customXml" Target="../customXml/item1.xml"/><Relationship Id="rId212" Type="http://schemas.openxmlformats.org/officeDocument/2006/relationships/image" Target="media/image176.jpeg"/><Relationship Id="rId233" Type="http://schemas.openxmlformats.org/officeDocument/2006/relationships/header" Target="header15.xml"/><Relationship Id="rId254" Type="http://schemas.openxmlformats.org/officeDocument/2006/relationships/image" Target="media/image207.jpeg"/><Relationship Id="rId28" Type="http://schemas.openxmlformats.org/officeDocument/2006/relationships/hyperlink" Target="https://list.nih.gov/archives/mplus-golocal.html" TargetMode="External"/><Relationship Id="rId49" Type="http://schemas.openxmlformats.org/officeDocument/2006/relationships/image" Target="media/image29.png"/><Relationship Id="rId114" Type="http://schemas.openxmlformats.org/officeDocument/2006/relationships/image" Target="media/image85.png"/><Relationship Id="rId275" Type="http://schemas.openxmlformats.org/officeDocument/2006/relationships/image" Target="http://www.nlm.nih.gov/golocal/export_figure8.jpg" TargetMode="External"/><Relationship Id="rId296" Type="http://schemas.openxmlformats.org/officeDocument/2006/relationships/image" Target="media/image238.gif"/><Relationship Id="rId300" Type="http://schemas.openxmlformats.org/officeDocument/2006/relationships/image" Target="media/image241.gif"/><Relationship Id="rId60" Type="http://schemas.openxmlformats.org/officeDocument/2006/relationships/image" Target="media/image35.jpeg"/><Relationship Id="rId81" Type="http://schemas.openxmlformats.org/officeDocument/2006/relationships/image" Target="media/image53.png"/><Relationship Id="rId135" Type="http://schemas.openxmlformats.org/officeDocument/2006/relationships/image" Target="media/image106.png"/><Relationship Id="rId156" Type="http://schemas.openxmlformats.org/officeDocument/2006/relationships/image" Target="media/image127.jpeg"/><Relationship Id="rId177" Type="http://schemas.openxmlformats.org/officeDocument/2006/relationships/image" Target="media/image142.png"/><Relationship Id="rId198" Type="http://schemas.openxmlformats.org/officeDocument/2006/relationships/image" Target="media/image162.png"/><Relationship Id="rId321" Type="http://schemas.openxmlformats.org/officeDocument/2006/relationships/header" Target="header29.xml"/><Relationship Id="rId202" Type="http://schemas.openxmlformats.org/officeDocument/2006/relationships/image" Target="media/image166.png"/><Relationship Id="rId223" Type="http://schemas.openxmlformats.org/officeDocument/2006/relationships/image" Target="http://www.nlm.nih.gov/golocal/edit_category_helper_texts.gif" TargetMode="External"/><Relationship Id="rId244" Type="http://schemas.openxmlformats.org/officeDocument/2006/relationships/image" Target="media/image202.jpeg"/><Relationship Id="rId18" Type="http://schemas.openxmlformats.org/officeDocument/2006/relationships/header" Target="header6.xml"/><Relationship Id="rId39" Type="http://schemas.openxmlformats.org/officeDocument/2006/relationships/image" Target="media/image19.jpeg"/><Relationship Id="rId265" Type="http://schemas.openxmlformats.org/officeDocument/2006/relationships/image" Target="http://www.nlm.nih.gov/golocal/dataimp_figure17.jpg" TargetMode="External"/><Relationship Id="rId286" Type="http://schemas.openxmlformats.org/officeDocument/2006/relationships/image" Target="media/image230.jpeg"/><Relationship Id="rId50" Type="http://schemas.openxmlformats.org/officeDocument/2006/relationships/image" Target="media/image30.png"/><Relationship Id="rId104" Type="http://schemas.openxmlformats.org/officeDocument/2006/relationships/image" Target="media/image75.png"/><Relationship Id="rId125" Type="http://schemas.openxmlformats.org/officeDocument/2006/relationships/image" Target="media/image96.png"/><Relationship Id="rId146" Type="http://schemas.openxmlformats.org/officeDocument/2006/relationships/image" Target="media/image117.png"/><Relationship Id="rId167" Type="http://schemas.openxmlformats.org/officeDocument/2006/relationships/header" Target="header12.xml"/><Relationship Id="rId188" Type="http://schemas.openxmlformats.org/officeDocument/2006/relationships/image" Target="media/image153.jpeg"/><Relationship Id="rId311" Type="http://schemas.openxmlformats.org/officeDocument/2006/relationships/image" Target="media/image248.jpeg"/><Relationship Id="rId71" Type="http://schemas.openxmlformats.org/officeDocument/2006/relationships/image" Target="media/image44.jpeg"/><Relationship Id="rId92" Type="http://schemas.openxmlformats.org/officeDocument/2006/relationships/image" Target="media/image64.png"/><Relationship Id="rId213" Type="http://schemas.openxmlformats.org/officeDocument/2006/relationships/image" Target="media/image177.jpeg"/><Relationship Id="rId234" Type="http://schemas.openxmlformats.org/officeDocument/2006/relationships/header" Target="header16.xml"/><Relationship Id="rId2" Type="http://schemas.openxmlformats.org/officeDocument/2006/relationships/numbering" Target="numbering.xml"/><Relationship Id="rId29" Type="http://schemas.openxmlformats.org/officeDocument/2006/relationships/image" Target="media/image9.jpeg"/><Relationship Id="rId255" Type="http://schemas.openxmlformats.org/officeDocument/2006/relationships/image" Target="http://www.nlm.nih.gov/golocal/dataimp_figure15.jpg" TargetMode="External"/><Relationship Id="rId276" Type="http://schemas.openxmlformats.org/officeDocument/2006/relationships/image" Target="media/image225.jpeg"/><Relationship Id="rId297" Type="http://schemas.openxmlformats.org/officeDocument/2006/relationships/image" Target="http://www.nlm.nih.gov/golocal/bloomington.gif" TargetMode="External"/><Relationship Id="rId40" Type="http://schemas.openxmlformats.org/officeDocument/2006/relationships/image" Target="media/image20.jpeg"/><Relationship Id="rId115" Type="http://schemas.openxmlformats.org/officeDocument/2006/relationships/image" Target="media/image86.jpeg"/><Relationship Id="rId136" Type="http://schemas.openxmlformats.org/officeDocument/2006/relationships/image" Target="media/image107.png"/><Relationship Id="rId157" Type="http://schemas.openxmlformats.org/officeDocument/2006/relationships/image" Target="media/image128.jpeg"/><Relationship Id="rId178" Type="http://schemas.openxmlformats.org/officeDocument/2006/relationships/image" Target="media/image143.png"/><Relationship Id="rId301" Type="http://schemas.openxmlformats.org/officeDocument/2006/relationships/image" Target="http://www.nlm.nih.gov/golocal/add_organization.gif" TargetMode="External"/><Relationship Id="rId322" Type="http://schemas.openxmlformats.org/officeDocument/2006/relationships/header" Target="header30.xml"/><Relationship Id="rId61" Type="http://schemas.openxmlformats.org/officeDocument/2006/relationships/image" Target="media/image36.gif"/><Relationship Id="rId82" Type="http://schemas.openxmlformats.org/officeDocument/2006/relationships/image" Target="media/image54.png"/><Relationship Id="rId199" Type="http://schemas.openxmlformats.org/officeDocument/2006/relationships/image" Target="media/image163.png"/><Relationship Id="rId203" Type="http://schemas.openxmlformats.org/officeDocument/2006/relationships/image" Target="media/image167.jpeg"/><Relationship Id="rId19" Type="http://schemas.openxmlformats.org/officeDocument/2006/relationships/header" Target="header7.xml"/><Relationship Id="rId224" Type="http://schemas.openxmlformats.org/officeDocument/2006/relationships/image" Target="media/image187.gif"/><Relationship Id="rId245" Type="http://schemas.openxmlformats.org/officeDocument/2006/relationships/image" Target="media/image203.jpeg"/><Relationship Id="rId266" Type="http://schemas.openxmlformats.org/officeDocument/2006/relationships/image" Target="media/image217.jpeg"/><Relationship Id="rId287" Type="http://schemas.openxmlformats.org/officeDocument/2006/relationships/image" Target="http://www.nlm.nih.gov/golocal/global_figure4.jp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32D24-B602-4F5C-BB77-B4844AD3B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177</Pages>
  <Words>35655</Words>
  <Characters>214815</Characters>
  <Application>Microsoft Office Word</Application>
  <DocSecurity>0</DocSecurity>
  <Lines>1790</Lines>
  <Paragraphs>499</Paragraphs>
  <ScaleCrop>false</ScaleCrop>
  <HeadingPairs>
    <vt:vector size="2" baseType="variant">
      <vt:variant>
        <vt:lpstr>Title</vt:lpstr>
      </vt:variant>
      <vt:variant>
        <vt:i4>1</vt:i4>
      </vt:variant>
    </vt:vector>
  </HeadingPairs>
  <TitlesOfParts>
    <vt:vector size="1" baseType="lpstr">
      <vt:lpstr>Go Local Input System Manual</vt:lpstr>
    </vt:vector>
  </TitlesOfParts>
  <Company>National Library of Medicine</Company>
  <LinksUpToDate>false</LinksUpToDate>
  <CharactersWithSpaces>249971</CharactersWithSpaces>
  <SharedDoc>false</SharedDoc>
  <HLinks>
    <vt:vector size="2628" baseType="variant">
      <vt:variant>
        <vt:i4>4128817</vt:i4>
      </vt:variant>
      <vt:variant>
        <vt:i4>4647</vt:i4>
      </vt:variant>
      <vt:variant>
        <vt:i4>0</vt:i4>
      </vt:variant>
      <vt:variant>
        <vt:i4>5</vt:i4>
      </vt:variant>
      <vt:variant>
        <vt:lpwstr>http://www.macromedia.com/shockwave/download/download.cgi?P1_Prod_Version=ShockwaveFlash</vt:lpwstr>
      </vt:variant>
      <vt:variant>
        <vt:lpwstr/>
      </vt:variant>
      <vt:variant>
        <vt:i4>852031</vt:i4>
      </vt:variant>
      <vt:variant>
        <vt:i4>3024</vt:i4>
      </vt:variant>
      <vt:variant>
        <vt:i4>0</vt:i4>
      </vt:variant>
      <vt:variant>
        <vt:i4>5</vt:i4>
      </vt:variant>
      <vt:variant>
        <vt:lpwstr>mailto:MPLUS-GOLOCAL@LIST.NIH.GOV</vt:lpwstr>
      </vt:variant>
      <vt:variant>
        <vt:lpwstr/>
      </vt:variant>
      <vt:variant>
        <vt:i4>4522010</vt:i4>
      </vt:variant>
      <vt:variant>
        <vt:i4>2376</vt:i4>
      </vt:variant>
      <vt:variant>
        <vt:i4>0</vt:i4>
      </vt:variant>
      <vt:variant>
        <vt:i4>5</vt:i4>
      </vt:variant>
      <vt:variant>
        <vt:lpwstr>https://list.nih.gov/archives/mplus-golocal.html</vt:lpwstr>
      </vt:variant>
      <vt:variant>
        <vt:lpwstr/>
      </vt:variant>
      <vt:variant>
        <vt:i4>3932265</vt:i4>
      </vt:variant>
      <vt:variant>
        <vt:i4>2334</vt:i4>
      </vt:variant>
      <vt:variant>
        <vt:i4>0</vt:i4>
      </vt:variant>
      <vt:variant>
        <vt:i4>5</vt:i4>
      </vt:variant>
      <vt:variant>
        <vt:lpwstr>http://wwwcf.nlm.nih.gov/mplocal/login.cfm</vt:lpwstr>
      </vt:variant>
      <vt:variant>
        <vt:lpwstr/>
      </vt:variant>
      <vt:variant>
        <vt:i4>6160475</vt:i4>
      </vt:variant>
      <vt:variant>
        <vt:i4>2319</vt:i4>
      </vt:variant>
      <vt:variant>
        <vt:i4>0</vt:i4>
      </vt:variant>
      <vt:variant>
        <vt:i4>5</vt:i4>
      </vt:variant>
      <vt:variant>
        <vt:lpwstr>http://www.nlm.nih.gov/medlineplus/golocal/about.html</vt:lpwstr>
      </vt:variant>
      <vt:variant>
        <vt:lpwstr/>
      </vt:variant>
      <vt:variant>
        <vt:i4>1441852</vt:i4>
      </vt:variant>
      <vt:variant>
        <vt:i4>2312</vt:i4>
      </vt:variant>
      <vt:variant>
        <vt:i4>0</vt:i4>
      </vt:variant>
      <vt:variant>
        <vt:i4>5</vt:i4>
      </vt:variant>
      <vt:variant>
        <vt:lpwstr/>
      </vt:variant>
      <vt:variant>
        <vt:lpwstr>_Toc188170289</vt:lpwstr>
      </vt:variant>
      <vt:variant>
        <vt:i4>1441852</vt:i4>
      </vt:variant>
      <vt:variant>
        <vt:i4>2306</vt:i4>
      </vt:variant>
      <vt:variant>
        <vt:i4>0</vt:i4>
      </vt:variant>
      <vt:variant>
        <vt:i4>5</vt:i4>
      </vt:variant>
      <vt:variant>
        <vt:lpwstr/>
      </vt:variant>
      <vt:variant>
        <vt:lpwstr>_Toc188170288</vt:lpwstr>
      </vt:variant>
      <vt:variant>
        <vt:i4>1441852</vt:i4>
      </vt:variant>
      <vt:variant>
        <vt:i4>2300</vt:i4>
      </vt:variant>
      <vt:variant>
        <vt:i4>0</vt:i4>
      </vt:variant>
      <vt:variant>
        <vt:i4>5</vt:i4>
      </vt:variant>
      <vt:variant>
        <vt:lpwstr/>
      </vt:variant>
      <vt:variant>
        <vt:lpwstr>_Toc188170287</vt:lpwstr>
      </vt:variant>
      <vt:variant>
        <vt:i4>1441852</vt:i4>
      </vt:variant>
      <vt:variant>
        <vt:i4>2294</vt:i4>
      </vt:variant>
      <vt:variant>
        <vt:i4>0</vt:i4>
      </vt:variant>
      <vt:variant>
        <vt:i4>5</vt:i4>
      </vt:variant>
      <vt:variant>
        <vt:lpwstr/>
      </vt:variant>
      <vt:variant>
        <vt:lpwstr>_Toc188170286</vt:lpwstr>
      </vt:variant>
      <vt:variant>
        <vt:i4>1441852</vt:i4>
      </vt:variant>
      <vt:variant>
        <vt:i4>2288</vt:i4>
      </vt:variant>
      <vt:variant>
        <vt:i4>0</vt:i4>
      </vt:variant>
      <vt:variant>
        <vt:i4>5</vt:i4>
      </vt:variant>
      <vt:variant>
        <vt:lpwstr/>
      </vt:variant>
      <vt:variant>
        <vt:lpwstr>_Toc188170285</vt:lpwstr>
      </vt:variant>
      <vt:variant>
        <vt:i4>1441852</vt:i4>
      </vt:variant>
      <vt:variant>
        <vt:i4>2282</vt:i4>
      </vt:variant>
      <vt:variant>
        <vt:i4>0</vt:i4>
      </vt:variant>
      <vt:variant>
        <vt:i4>5</vt:i4>
      </vt:variant>
      <vt:variant>
        <vt:lpwstr/>
      </vt:variant>
      <vt:variant>
        <vt:lpwstr>_Toc188170284</vt:lpwstr>
      </vt:variant>
      <vt:variant>
        <vt:i4>1441852</vt:i4>
      </vt:variant>
      <vt:variant>
        <vt:i4>2276</vt:i4>
      </vt:variant>
      <vt:variant>
        <vt:i4>0</vt:i4>
      </vt:variant>
      <vt:variant>
        <vt:i4>5</vt:i4>
      </vt:variant>
      <vt:variant>
        <vt:lpwstr/>
      </vt:variant>
      <vt:variant>
        <vt:lpwstr>_Toc188170283</vt:lpwstr>
      </vt:variant>
      <vt:variant>
        <vt:i4>1441852</vt:i4>
      </vt:variant>
      <vt:variant>
        <vt:i4>2270</vt:i4>
      </vt:variant>
      <vt:variant>
        <vt:i4>0</vt:i4>
      </vt:variant>
      <vt:variant>
        <vt:i4>5</vt:i4>
      </vt:variant>
      <vt:variant>
        <vt:lpwstr/>
      </vt:variant>
      <vt:variant>
        <vt:lpwstr>_Toc188170282</vt:lpwstr>
      </vt:variant>
      <vt:variant>
        <vt:i4>1441852</vt:i4>
      </vt:variant>
      <vt:variant>
        <vt:i4>2264</vt:i4>
      </vt:variant>
      <vt:variant>
        <vt:i4>0</vt:i4>
      </vt:variant>
      <vt:variant>
        <vt:i4>5</vt:i4>
      </vt:variant>
      <vt:variant>
        <vt:lpwstr/>
      </vt:variant>
      <vt:variant>
        <vt:lpwstr>_Toc188170281</vt:lpwstr>
      </vt:variant>
      <vt:variant>
        <vt:i4>1441852</vt:i4>
      </vt:variant>
      <vt:variant>
        <vt:i4>2258</vt:i4>
      </vt:variant>
      <vt:variant>
        <vt:i4>0</vt:i4>
      </vt:variant>
      <vt:variant>
        <vt:i4>5</vt:i4>
      </vt:variant>
      <vt:variant>
        <vt:lpwstr/>
      </vt:variant>
      <vt:variant>
        <vt:lpwstr>_Toc188170280</vt:lpwstr>
      </vt:variant>
      <vt:variant>
        <vt:i4>1638460</vt:i4>
      </vt:variant>
      <vt:variant>
        <vt:i4>2252</vt:i4>
      </vt:variant>
      <vt:variant>
        <vt:i4>0</vt:i4>
      </vt:variant>
      <vt:variant>
        <vt:i4>5</vt:i4>
      </vt:variant>
      <vt:variant>
        <vt:lpwstr/>
      </vt:variant>
      <vt:variant>
        <vt:lpwstr>_Toc188170279</vt:lpwstr>
      </vt:variant>
      <vt:variant>
        <vt:i4>1900595</vt:i4>
      </vt:variant>
      <vt:variant>
        <vt:i4>2243</vt:i4>
      </vt:variant>
      <vt:variant>
        <vt:i4>0</vt:i4>
      </vt:variant>
      <vt:variant>
        <vt:i4>5</vt:i4>
      </vt:variant>
      <vt:variant>
        <vt:lpwstr/>
      </vt:variant>
      <vt:variant>
        <vt:lpwstr>_Toc200449579</vt:lpwstr>
      </vt:variant>
      <vt:variant>
        <vt:i4>1900595</vt:i4>
      </vt:variant>
      <vt:variant>
        <vt:i4>2237</vt:i4>
      </vt:variant>
      <vt:variant>
        <vt:i4>0</vt:i4>
      </vt:variant>
      <vt:variant>
        <vt:i4>5</vt:i4>
      </vt:variant>
      <vt:variant>
        <vt:lpwstr/>
      </vt:variant>
      <vt:variant>
        <vt:lpwstr>_Toc200449578</vt:lpwstr>
      </vt:variant>
      <vt:variant>
        <vt:i4>1900595</vt:i4>
      </vt:variant>
      <vt:variant>
        <vt:i4>2231</vt:i4>
      </vt:variant>
      <vt:variant>
        <vt:i4>0</vt:i4>
      </vt:variant>
      <vt:variant>
        <vt:i4>5</vt:i4>
      </vt:variant>
      <vt:variant>
        <vt:lpwstr/>
      </vt:variant>
      <vt:variant>
        <vt:lpwstr>_Toc200449577</vt:lpwstr>
      </vt:variant>
      <vt:variant>
        <vt:i4>1900595</vt:i4>
      </vt:variant>
      <vt:variant>
        <vt:i4>2225</vt:i4>
      </vt:variant>
      <vt:variant>
        <vt:i4>0</vt:i4>
      </vt:variant>
      <vt:variant>
        <vt:i4>5</vt:i4>
      </vt:variant>
      <vt:variant>
        <vt:lpwstr/>
      </vt:variant>
      <vt:variant>
        <vt:lpwstr>_Toc200449576</vt:lpwstr>
      </vt:variant>
      <vt:variant>
        <vt:i4>1900595</vt:i4>
      </vt:variant>
      <vt:variant>
        <vt:i4>2219</vt:i4>
      </vt:variant>
      <vt:variant>
        <vt:i4>0</vt:i4>
      </vt:variant>
      <vt:variant>
        <vt:i4>5</vt:i4>
      </vt:variant>
      <vt:variant>
        <vt:lpwstr/>
      </vt:variant>
      <vt:variant>
        <vt:lpwstr>_Toc200449575</vt:lpwstr>
      </vt:variant>
      <vt:variant>
        <vt:i4>1900595</vt:i4>
      </vt:variant>
      <vt:variant>
        <vt:i4>2213</vt:i4>
      </vt:variant>
      <vt:variant>
        <vt:i4>0</vt:i4>
      </vt:variant>
      <vt:variant>
        <vt:i4>5</vt:i4>
      </vt:variant>
      <vt:variant>
        <vt:lpwstr/>
      </vt:variant>
      <vt:variant>
        <vt:lpwstr>_Toc200449574</vt:lpwstr>
      </vt:variant>
      <vt:variant>
        <vt:i4>1900595</vt:i4>
      </vt:variant>
      <vt:variant>
        <vt:i4>2207</vt:i4>
      </vt:variant>
      <vt:variant>
        <vt:i4>0</vt:i4>
      </vt:variant>
      <vt:variant>
        <vt:i4>5</vt:i4>
      </vt:variant>
      <vt:variant>
        <vt:lpwstr/>
      </vt:variant>
      <vt:variant>
        <vt:lpwstr>_Toc200449573</vt:lpwstr>
      </vt:variant>
      <vt:variant>
        <vt:i4>1900595</vt:i4>
      </vt:variant>
      <vt:variant>
        <vt:i4>2201</vt:i4>
      </vt:variant>
      <vt:variant>
        <vt:i4>0</vt:i4>
      </vt:variant>
      <vt:variant>
        <vt:i4>5</vt:i4>
      </vt:variant>
      <vt:variant>
        <vt:lpwstr/>
      </vt:variant>
      <vt:variant>
        <vt:lpwstr>_Toc200449572</vt:lpwstr>
      </vt:variant>
      <vt:variant>
        <vt:i4>1900595</vt:i4>
      </vt:variant>
      <vt:variant>
        <vt:i4>2195</vt:i4>
      </vt:variant>
      <vt:variant>
        <vt:i4>0</vt:i4>
      </vt:variant>
      <vt:variant>
        <vt:i4>5</vt:i4>
      </vt:variant>
      <vt:variant>
        <vt:lpwstr/>
      </vt:variant>
      <vt:variant>
        <vt:lpwstr>_Toc200449571</vt:lpwstr>
      </vt:variant>
      <vt:variant>
        <vt:i4>1900595</vt:i4>
      </vt:variant>
      <vt:variant>
        <vt:i4>2189</vt:i4>
      </vt:variant>
      <vt:variant>
        <vt:i4>0</vt:i4>
      </vt:variant>
      <vt:variant>
        <vt:i4>5</vt:i4>
      </vt:variant>
      <vt:variant>
        <vt:lpwstr/>
      </vt:variant>
      <vt:variant>
        <vt:lpwstr>_Toc200449570</vt:lpwstr>
      </vt:variant>
      <vt:variant>
        <vt:i4>1835059</vt:i4>
      </vt:variant>
      <vt:variant>
        <vt:i4>2183</vt:i4>
      </vt:variant>
      <vt:variant>
        <vt:i4>0</vt:i4>
      </vt:variant>
      <vt:variant>
        <vt:i4>5</vt:i4>
      </vt:variant>
      <vt:variant>
        <vt:lpwstr/>
      </vt:variant>
      <vt:variant>
        <vt:lpwstr>_Toc200449569</vt:lpwstr>
      </vt:variant>
      <vt:variant>
        <vt:i4>1835059</vt:i4>
      </vt:variant>
      <vt:variant>
        <vt:i4>2177</vt:i4>
      </vt:variant>
      <vt:variant>
        <vt:i4>0</vt:i4>
      </vt:variant>
      <vt:variant>
        <vt:i4>5</vt:i4>
      </vt:variant>
      <vt:variant>
        <vt:lpwstr/>
      </vt:variant>
      <vt:variant>
        <vt:lpwstr>_Toc200449568</vt:lpwstr>
      </vt:variant>
      <vt:variant>
        <vt:i4>1835059</vt:i4>
      </vt:variant>
      <vt:variant>
        <vt:i4>2171</vt:i4>
      </vt:variant>
      <vt:variant>
        <vt:i4>0</vt:i4>
      </vt:variant>
      <vt:variant>
        <vt:i4>5</vt:i4>
      </vt:variant>
      <vt:variant>
        <vt:lpwstr/>
      </vt:variant>
      <vt:variant>
        <vt:lpwstr>_Toc200449567</vt:lpwstr>
      </vt:variant>
      <vt:variant>
        <vt:i4>1835059</vt:i4>
      </vt:variant>
      <vt:variant>
        <vt:i4>2165</vt:i4>
      </vt:variant>
      <vt:variant>
        <vt:i4>0</vt:i4>
      </vt:variant>
      <vt:variant>
        <vt:i4>5</vt:i4>
      </vt:variant>
      <vt:variant>
        <vt:lpwstr/>
      </vt:variant>
      <vt:variant>
        <vt:lpwstr>_Toc200449566</vt:lpwstr>
      </vt:variant>
      <vt:variant>
        <vt:i4>1835059</vt:i4>
      </vt:variant>
      <vt:variant>
        <vt:i4>2159</vt:i4>
      </vt:variant>
      <vt:variant>
        <vt:i4>0</vt:i4>
      </vt:variant>
      <vt:variant>
        <vt:i4>5</vt:i4>
      </vt:variant>
      <vt:variant>
        <vt:lpwstr/>
      </vt:variant>
      <vt:variant>
        <vt:lpwstr>_Toc200449565</vt:lpwstr>
      </vt:variant>
      <vt:variant>
        <vt:i4>1835059</vt:i4>
      </vt:variant>
      <vt:variant>
        <vt:i4>2153</vt:i4>
      </vt:variant>
      <vt:variant>
        <vt:i4>0</vt:i4>
      </vt:variant>
      <vt:variant>
        <vt:i4>5</vt:i4>
      </vt:variant>
      <vt:variant>
        <vt:lpwstr/>
      </vt:variant>
      <vt:variant>
        <vt:lpwstr>_Toc200449564</vt:lpwstr>
      </vt:variant>
      <vt:variant>
        <vt:i4>1835059</vt:i4>
      </vt:variant>
      <vt:variant>
        <vt:i4>2147</vt:i4>
      </vt:variant>
      <vt:variant>
        <vt:i4>0</vt:i4>
      </vt:variant>
      <vt:variant>
        <vt:i4>5</vt:i4>
      </vt:variant>
      <vt:variant>
        <vt:lpwstr/>
      </vt:variant>
      <vt:variant>
        <vt:lpwstr>_Toc200449563</vt:lpwstr>
      </vt:variant>
      <vt:variant>
        <vt:i4>1835059</vt:i4>
      </vt:variant>
      <vt:variant>
        <vt:i4>2141</vt:i4>
      </vt:variant>
      <vt:variant>
        <vt:i4>0</vt:i4>
      </vt:variant>
      <vt:variant>
        <vt:i4>5</vt:i4>
      </vt:variant>
      <vt:variant>
        <vt:lpwstr/>
      </vt:variant>
      <vt:variant>
        <vt:lpwstr>_Toc200449562</vt:lpwstr>
      </vt:variant>
      <vt:variant>
        <vt:i4>1835059</vt:i4>
      </vt:variant>
      <vt:variant>
        <vt:i4>2135</vt:i4>
      </vt:variant>
      <vt:variant>
        <vt:i4>0</vt:i4>
      </vt:variant>
      <vt:variant>
        <vt:i4>5</vt:i4>
      </vt:variant>
      <vt:variant>
        <vt:lpwstr/>
      </vt:variant>
      <vt:variant>
        <vt:lpwstr>_Toc200449561</vt:lpwstr>
      </vt:variant>
      <vt:variant>
        <vt:i4>1835059</vt:i4>
      </vt:variant>
      <vt:variant>
        <vt:i4>2129</vt:i4>
      </vt:variant>
      <vt:variant>
        <vt:i4>0</vt:i4>
      </vt:variant>
      <vt:variant>
        <vt:i4>5</vt:i4>
      </vt:variant>
      <vt:variant>
        <vt:lpwstr/>
      </vt:variant>
      <vt:variant>
        <vt:lpwstr>_Toc200449560</vt:lpwstr>
      </vt:variant>
      <vt:variant>
        <vt:i4>2031667</vt:i4>
      </vt:variant>
      <vt:variant>
        <vt:i4>2123</vt:i4>
      </vt:variant>
      <vt:variant>
        <vt:i4>0</vt:i4>
      </vt:variant>
      <vt:variant>
        <vt:i4>5</vt:i4>
      </vt:variant>
      <vt:variant>
        <vt:lpwstr/>
      </vt:variant>
      <vt:variant>
        <vt:lpwstr>_Toc200449559</vt:lpwstr>
      </vt:variant>
      <vt:variant>
        <vt:i4>2031667</vt:i4>
      </vt:variant>
      <vt:variant>
        <vt:i4>2117</vt:i4>
      </vt:variant>
      <vt:variant>
        <vt:i4>0</vt:i4>
      </vt:variant>
      <vt:variant>
        <vt:i4>5</vt:i4>
      </vt:variant>
      <vt:variant>
        <vt:lpwstr/>
      </vt:variant>
      <vt:variant>
        <vt:lpwstr>_Toc200449558</vt:lpwstr>
      </vt:variant>
      <vt:variant>
        <vt:i4>2031667</vt:i4>
      </vt:variant>
      <vt:variant>
        <vt:i4>2111</vt:i4>
      </vt:variant>
      <vt:variant>
        <vt:i4>0</vt:i4>
      </vt:variant>
      <vt:variant>
        <vt:i4>5</vt:i4>
      </vt:variant>
      <vt:variant>
        <vt:lpwstr/>
      </vt:variant>
      <vt:variant>
        <vt:lpwstr>_Toc200449557</vt:lpwstr>
      </vt:variant>
      <vt:variant>
        <vt:i4>2031667</vt:i4>
      </vt:variant>
      <vt:variant>
        <vt:i4>2105</vt:i4>
      </vt:variant>
      <vt:variant>
        <vt:i4>0</vt:i4>
      </vt:variant>
      <vt:variant>
        <vt:i4>5</vt:i4>
      </vt:variant>
      <vt:variant>
        <vt:lpwstr/>
      </vt:variant>
      <vt:variant>
        <vt:lpwstr>_Toc200449556</vt:lpwstr>
      </vt:variant>
      <vt:variant>
        <vt:i4>2031667</vt:i4>
      </vt:variant>
      <vt:variant>
        <vt:i4>2099</vt:i4>
      </vt:variant>
      <vt:variant>
        <vt:i4>0</vt:i4>
      </vt:variant>
      <vt:variant>
        <vt:i4>5</vt:i4>
      </vt:variant>
      <vt:variant>
        <vt:lpwstr/>
      </vt:variant>
      <vt:variant>
        <vt:lpwstr>_Toc200449555</vt:lpwstr>
      </vt:variant>
      <vt:variant>
        <vt:i4>2031667</vt:i4>
      </vt:variant>
      <vt:variant>
        <vt:i4>2093</vt:i4>
      </vt:variant>
      <vt:variant>
        <vt:i4>0</vt:i4>
      </vt:variant>
      <vt:variant>
        <vt:i4>5</vt:i4>
      </vt:variant>
      <vt:variant>
        <vt:lpwstr/>
      </vt:variant>
      <vt:variant>
        <vt:lpwstr>_Toc200449554</vt:lpwstr>
      </vt:variant>
      <vt:variant>
        <vt:i4>2031667</vt:i4>
      </vt:variant>
      <vt:variant>
        <vt:i4>2087</vt:i4>
      </vt:variant>
      <vt:variant>
        <vt:i4>0</vt:i4>
      </vt:variant>
      <vt:variant>
        <vt:i4>5</vt:i4>
      </vt:variant>
      <vt:variant>
        <vt:lpwstr/>
      </vt:variant>
      <vt:variant>
        <vt:lpwstr>_Toc200449553</vt:lpwstr>
      </vt:variant>
      <vt:variant>
        <vt:i4>2031667</vt:i4>
      </vt:variant>
      <vt:variant>
        <vt:i4>2081</vt:i4>
      </vt:variant>
      <vt:variant>
        <vt:i4>0</vt:i4>
      </vt:variant>
      <vt:variant>
        <vt:i4>5</vt:i4>
      </vt:variant>
      <vt:variant>
        <vt:lpwstr/>
      </vt:variant>
      <vt:variant>
        <vt:lpwstr>_Toc200449552</vt:lpwstr>
      </vt:variant>
      <vt:variant>
        <vt:i4>2031667</vt:i4>
      </vt:variant>
      <vt:variant>
        <vt:i4>2075</vt:i4>
      </vt:variant>
      <vt:variant>
        <vt:i4>0</vt:i4>
      </vt:variant>
      <vt:variant>
        <vt:i4>5</vt:i4>
      </vt:variant>
      <vt:variant>
        <vt:lpwstr/>
      </vt:variant>
      <vt:variant>
        <vt:lpwstr>_Toc200449551</vt:lpwstr>
      </vt:variant>
      <vt:variant>
        <vt:i4>2031667</vt:i4>
      </vt:variant>
      <vt:variant>
        <vt:i4>2069</vt:i4>
      </vt:variant>
      <vt:variant>
        <vt:i4>0</vt:i4>
      </vt:variant>
      <vt:variant>
        <vt:i4>5</vt:i4>
      </vt:variant>
      <vt:variant>
        <vt:lpwstr/>
      </vt:variant>
      <vt:variant>
        <vt:lpwstr>_Toc200449550</vt:lpwstr>
      </vt:variant>
      <vt:variant>
        <vt:i4>1966131</vt:i4>
      </vt:variant>
      <vt:variant>
        <vt:i4>2063</vt:i4>
      </vt:variant>
      <vt:variant>
        <vt:i4>0</vt:i4>
      </vt:variant>
      <vt:variant>
        <vt:i4>5</vt:i4>
      </vt:variant>
      <vt:variant>
        <vt:lpwstr/>
      </vt:variant>
      <vt:variant>
        <vt:lpwstr>_Toc200449549</vt:lpwstr>
      </vt:variant>
      <vt:variant>
        <vt:i4>1966131</vt:i4>
      </vt:variant>
      <vt:variant>
        <vt:i4>2057</vt:i4>
      </vt:variant>
      <vt:variant>
        <vt:i4>0</vt:i4>
      </vt:variant>
      <vt:variant>
        <vt:i4>5</vt:i4>
      </vt:variant>
      <vt:variant>
        <vt:lpwstr/>
      </vt:variant>
      <vt:variant>
        <vt:lpwstr>_Toc200449548</vt:lpwstr>
      </vt:variant>
      <vt:variant>
        <vt:i4>1966131</vt:i4>
      </vt:variant>
      <vt:variant>
        <vt:i4>2051</vt:i4>
      </vt:variant>
      <vt:variant>
        <vt:i4>0</vt:i4>
      </vt:variant>
      <vt:variant>
        <vt:i4>5</vt:i4>
      </vt:variant>
      <vt:variant>
        <vt:lpwstr/>
      </vt:variant>
      <vt:variant>
        <vt:lpwstr>_Toc200449547</vt:lpwstr>
      </vt:variant>
      <vt:variant>
        <vt:i4>1966131</vt:i4>
      </vt:variant>
      <vt:variant>
        <vt:i4>2045</vt:i4>
      </vt:variant>
      <vt:variant>
        <vt:i4>0</vt:i4>
      </vt:variant>
      <vt:variant>
        <vt:i4>5</vt:i4>
      </vt:variant>
      <vt:variant>
        <vt:lpwstr/>
      </vt:variant>
      <vt:variant>
        <vt:lpwstr>_Toc200449546</vt:lpwstr>
      </vt:variant>
      <vt:variant>
        <vt:i4>1966131</vt:i4>
      </vt:variant>
      <vt:variant>
        <vt:i4>2039</vt:i4>
      </vt:variant>
      <vt:variant>
        <vt:i4>0</vt:i4>
      </vt:variant>
      <vt:variant>
        <vt:i4>5</vt:i4>
      </vt:variant>
      <vt:variant>
        <vt:lpwstr/>
      </vt:variant>
      <vt:variant>
        <vt:lpwstr>_Toc200449545</vt:lpwstr>
      </vt:variant>
      <vt:variant>
        <vt:i4>1966131</vt:i4>
      </vt:variant>
      <vt:variant>
        <vt:i4>2033</vt:i4>
      </vt:variant>
      <vt:variant>
        <vt:i4>0</vt:i4>
      </vt:variant>
      <vt:variant>
        <vt:i4>5</vt:i4>
      </vt:variant>
      <vt:variant>
        <vt:lpwstr/>
      </vt:variant>
      <vt:variant>
        <vt:lpwstr>_Toc200449544</vt:lpwstr>
      </vt:variant>
      <vt:variant>
        <vt:i4>1966131</vt:i4>
      </vt:variant>
      <vt:variant>
        <vt:i4>2027</vt:i4>
      </vt:variant>
      <vt:variant>
        <vt:i4>0</vt:i4>
      </vt:variant>
      <vt:variant>
        <vt:i4>5</vt:i4>
      </vt:variant>
      <vt:variant>
        <vt:lpwstr/>
      </vt:variant>
      <vt:variant>
        <vt:lpwstr>_Toc200449543</vt:lpwstr>
      </vt:variant>
      <vt:variant>
        <vt:i4>1966131</vt:i4>
      </vt:variant>
      <vt:variant>
        <vt:i4>2021</vt:i4>
      </vt:variant>
      <vt:variant>
        <vt:i4>0</vt:i4>
      </vt:variant>
      <vt:variant>
        <vt:i4>5</vt:i4>
      </vt:variant>
      <vt:variant>
        <vt:lpwstr/>
      </vt:variant>
      <vt:variant>
        <vt:lpwstr>_Toc200449542</vt:lpwstr>
      </vt:variant>
      <vt:variant>
        <vt:i4>1966131</vt:i4>
      </vt:variant>
      <vt:variant>
        <vt:i4>2015</vt:i4>
      </vt:variant>
      <vt:variant>
        <vt:i4>0</vt:i4>
      </vt:variant>
      <vt:variant>
        <vt:i4>5</vt:i4>
      </vt:variant>
      <vt:variant>
        <vt:lpwstr/>
      </vt:variant>
      <vt:variant>
        <vt:lpwstr>_Toc200449541</vt:lpwstr>
      </vt:variant>
      <vt:variant>
        <vt:i4>1966131</vt:i4>
      </vt:variant>
      <vt:variant>
        <vt:i4>2009</vt:i4>
      </vt:variant>
      <vt:variant>
        <vt:i4>0</vt:i4>
      </vt:variant>
      <vt:variant>
        <vt:i4>5</vt:i4>
      </vt:variant>
      <vt:variant>
        <vt:lpwstr/>
      </vt:variant>
      <vt:variant>
        <vt:lpwstr>_Toc200449540</vt:lpwstr>
      </vt:variant>
      <vt:variant>
        <vt:i4>1638451</vt:i4>
      </vt:variant>
      <vt:variant>
        <vt:i4>2003</vt:i4>
      </vt:variant>
      <vt:variant>
        <vt:i4>0</vt:i4>
      </vt:variant>
      <vt:variant>
        <vt:i4>5</vt:i4>
      </vt:variant>
      <vt:variant>
        <vt:lpwstr/>
      </vt:variant>
      <vt:variant>
        <vt:lpwstr>_Toc200449539</vt:lpwstr>
      </vt:variant>
      <vt:variant>
        <vt:i4>1638451</vt:i4>
      </vt:variant>
      <vt:variant>
        <vt:i4>1997</vt:i4>
      </vt:variant>
      <vt:variant>
        <vt:i4>0</vt:i4>
      </vt:variant>
      <vt:variant>
        <vt:i4>5</vt:i4>
      </vt:variant>
      <vt:variant>
        <vt:lpwstr/>
      </vt:variant>
      <vt:variant>
        <vt:lpwstr>_Toc200449538</vt:lpwstr>
      </vt:variant>
      <vt:variant>
        <vt:i4>1638451</vt:i4>
      </vt:variant>
      <vt:variant>
        <vt:i4>1991</vt:i4>
      </vt:variant>
      <vt:variant>
        <vt:i4>0</vt:i4>
      </vt:variant>
      <vt:variant>
        <vt:i4>5</vt:i4>
      </vt:variant>
      <vt:variant>
        <vt:lpwstr/>
      </vt:variant>
      <vt:variant>
        <vt:lpwstr>_Toc200449537</vt:lpwstr>
      </vt:variant>
      <vt:variant>
        <vt:i4>1638451</vt:i4>
      </vt:variant>
      <vt:variant>
        <vt:i4>1985</vt:i4>
      </vt:variant>
      <vt:variant>
        <vt:i4>0</vt:i4>
      </vt:variant>
      <vt:variant>
        <vt:i4>5</vt:i4>
      </vt:variant>
      <vt:variant>
        <vt:lpwstr/>
      </vt:variant>
      <vt:variant>
        <vt:lpwstr>_Toc200449536</vt:lpwstr>
      </vt:variant>
      <vt:variant>
        <vt:i4>1638451</vt:i4>
      </vt:variant>
      <vt:variant>
        <vt:i4>1979</vt:i4>
      </vt:variant>
      <vt:variant>
        <vt:i4>0</vt:i4>
      </vt:variant>
      <vt:variant>
        <vt:i4>5</vt:i4>
      </vt:variant>
      <vt:variant>
        <vt:lpwstr/>
      </vt:variant>
      <vt:variant>
        <vt:lpwstr>_Toc200449535</vt:lpwstr>
      </vt:variant>
      <vt:variant>
        <vt:i4>1638451</vt:i4>
      </vt:variant>
      <vt:variant>
        <vt:i4>1973</vt:i4>
      </vt:variant>
      <vt:variant>
        <vt:i4>0</vt:i4>
      </vt:variant>
      <vt:variant>
        <vt:i4>5</vt:i4>
      </vt:variant>
      <vt:variant>
        <vt:lpwstr/>
      </vt:variant>
      <vt:variant>
        <vt:lpwstr>_Toc200449534</vt:lpwstr>
      </vt:variant>
      <vt:variant>
        <vt:i4>1638451</vt:i4>
      </vt:variant>
      <vt:variant>
        <vt:i4>1967</vt:i4>
      </vt:variant>
      <vt:variant>
        <vt:i4>0</vt:i4>
      </vt:variant>
      <vt:variant>
        <vt:i4>5</vt:i4>
      </vt:variant>
      <vt:variant>
        <vt:lpwstr/>
      </vt:variant>
      <vt:variant>
        <vt:lpwstr>_Toc200449533</vt:lpwstr>
      </vt:variant>
      <vt:variant>
        <vt:i4>1638451</vt:i4>
      </vt:variant>
      <vt:variant>
        <vt:i4>1961</vt:i4>
      </vt:variant>
      <vt:variant>
        <vt:i4>0</vt:i4>
      </vt:variant>
      <vt:variant>
        <vt:i4>5</vt:i4>
      </vt:variant>
      <vt:variant>
        <vt:lpwstr/>
      </vt:variant>
      <vt:variant>
        <vt:lpwstr>_Toc200449532</vt:lpwstr>
      </vt:variant>
      <vt:variant>
        <vt:i4>1638451</vt:i4>
      </vt:variant>
      <vt:variant>
        <vt:i4>1955</vt:i4>
      </vt:variant>
      <vt:variant>
        <vt:i4>0</vt:i4>
      </vt:variant>
      <vt:variant>
        <vt:i4>5</vt:i4>
      </vt:variant>
      <vt:variant>
        <vt:lpwstr/>
      </vt:variant>
      <vt:variant>
        <vt:lpwstr>_Toc200449531</vt:lpwstr>
      </vt:variant>
      <vt:variant>
        <vt:i4>1638451</vt:i4>
      </vt:variant>
      <vt:variant>
        <vt:i4>1949</vt:i4>
      </vt:variant>
      <vt:variant>
        <vt:i4>0</vt:i4>
      </vt:variant>
      <vt:variant>
        <vt:i4>5</vt:i4>
      </vt:variant>
      <vt:variant>
        <vt:lpwstr/>
      </vt:variant>
      <vt:variant>
        <vt:lpwstr>_Toc200449530</vt:lpwstr>
      </vt:variant>
      <vt:variant>
        <vt:i4>1572915</vt:i4>
      </vt:variant>
      <vt:variant>
        <vt:i4>1943</vt:i4>
      </vt:variant>
      <vt:variant>
        <vt:i4>0</vt:i4>
      </vt:variant>
      <vt:variant>
        <vt:i4>5</vt:i4>
      </vt:variant>
      <vt:variant>
        <vt:lpwstr/>
      </vt:variant>
      <vt:variant>
        <vt:lpwstr>_Toc200449529</vt:lpwstr>
      </vt:variant>
      <vt:variant>
        <vt:i4>1572915</vt:i4>
      </vt:variant>
      <vt:variant>
        <vt:i4>1937</vt:i4>
      </vt:variant>
      <vt:variant>
        <vt:i4>0</vt:i4>
      </vt:variant>
      <vt:variant>
        <vt:i4>5</vt:i4>
      </vt:variant>
      <vt:variant>
        <vt:lpwstr/>
      </vt:variant>
      <vt:variant>
        <vt:lpwstr>_Toc200449528</vt:lpwstr>
      </vt:variant>
      <vt:variant>
        <vt:i4>1572915</vt:i4>
      </vt:variant>
      <vt:variant>
        <vt:i4>1931</vt:i4>
      </vt:variant>
      <vt:variant>
        <vt:i4>0</vt:i4>
      </vt:variant>
      <vt:variant>
        <vt:i4>5</vt:i4>
      </vt:variant>
      <vt:variant>
        <vt:lpwstr/>
      </vt:variant>
      <vt:variant>
        <vt:lpwstr>_Toc200449527</vt:lpwstr>
      </vt:variant>
      <vt:variant>
        <vt:i4>1572915</vt:i4>
      </vt:variant>
      <vt:variant>
        <vt:i4>1925</vt:i4>
      </vt:variant>
      <vt:variant>
        <vt:i4>0</vt:i4>
      </vt:variant>
      <vt:variant>
        <vt:i4>5</vt:i4>
      </vt:variant>
      <vt:variant>
        <vt:lpwstr/>
      </vt:variant>
      <vt:variant>
        <vt:lpwstr>_Toc200449526</vt:lpwstr>
      </vt:variant>
      <vt:variant>
        <vt:i4>1572915</vt:i4>
      </vt:variant>
      <vt:variant>
        <vt:i4>1919</vt:i4>
      </vt:variant>
      <vt:variant>
        <vt:i4>0</vt:i4>
      </vt:variant>
      <vt:variant>
        <vt:i4>5</vt:i4>
      </vt:variant>
      <vt:variant>
        <vt:lpwstr/>
      </vt:variant>
      <vt:variant>
        <vt:lpwstr>_Toc200449525</vt:lpwstr>
      </vt:variant>
      <vt:variant>
        <vt:i4>1572915</vt:i4>
      </vt:variant>
      <vt:variant>
        <vt:i4>1913</vt:i4>
      </vt:variant>
      <vt:variant>
        <vt:i4>0</vt:i4>
      </vt:variant>
      <vt:variant>
        <vt:i4>5</vt:i4>
      </vt:variant>
      <vt:variant>
        <vt:lpwstr/>
      </vt:variant>
      <vt:variant>
        <vt:lpwstr>_Toc200449524</vt:lpwstr>
      </vt:variant>
      <vt:variant>
        <vt:i4>1572915</vt:i4>
      </vt:variant>
      <vt:variant>
        <vt:i4>1907</vt:i4>
      </vt:variant>
      <vt:variant>
        <vt:i4>0</vt:i4>
      </vt:variant>
      <vt:variant>
        <vt:i4>5</vt:i4>
      </vt:variant>
      <vt:variant>
        <vt:lpwstr/>
      </vt:variant>
      <vt:variant>
        <vt:lpwstr>_Toc200449523</vt:lpwstr>
      </vt:variant>
      <vt:variant>
        <vt:i4>1572915</vt:i4>
      </vt:variant>
      <vt:variant>
        <vt:i4>1901</vt:i4>
      </vt:variant>
      <vt:variant>
        <vt:i4>0</vt:i4>
      </vt:variant>
      <vt:variant>
        <vt:i4>5</vt:i4>
      </vt:variant>
      <vt:variant>
        <vt:lpwstr/>
      </vt:variant>
      <vt:variant>
        <vt:lpwstr>_Toc200449522</vt:lpwstr>
      </vt:variant>
      <vt:variant>
        <vt:i4>1572915</vt:i4>
      </vt:variant>
      <vt:variant>
        <vt:i4>1895</vt:i4>
      </vt:variant>
      <vt:variant>
        <vt:i4>0</vt:i4>
      </vt:variant>
      <vt:variant>
        <vt:i4>5</vt:i4>
      </vt:variant>
      <vt:variant>
        <vt:lpwstr/>
      </vt:variant>
      <vt:variant>
        <vt:lpwstr>_Toc200449521</vt:lpwstr>
      </vt:variant>
      <vt:variant>
        <vt:i4>1572915</vt:i4>
      </vt:variant>
      <vt:variant>
        <vt:i4>1889</vt:i4>
      </vt:variant>
      <vt:variant>
        <vt:i4>0</vt:i4>
      </vt:variant>
      <vt:variant>
        <vt:i4>5</vt:i4>
      </vt:variant>
      <vt:variant>
        <vt:lpwstr/>
      </vt:variant>
      <vt:variant>
        <vt:lpwstr>_Toc200449520</vt:lpwstr>
      </vt:variant>
      <vt:variant>
        <vt:i4>1769523</vt:i4>
      </vt:variant>
      <vt:variant>
        <vt:i4>1883</vt:i4>
      </vt:variant>
      <vt:variant>
        <vt:i4>0</vt:i4>
      </vt:variant>
      <vt:variant>
        <vt:i4>5</vt:i4>
      </vt:variant>
      <vt:variant>
        <vt:lpwstr/>
      </vt:variant>
      <vt:variant>
        <vt:lpwstr>_Toc200449519</vt:lpwstr>
      </vt:variant>
      <vt:variant>
        <vt:i4>1769523</vt:i4>
      </vt:variant>
      <vt:variant>
        <vt:i4>1877</vt:i4>
      </vt:variant>
      <vt:variant>
        <vt:i4>0</vt:i4>
      </vt:variant>
      <vt:variant>
        <vt:i4>5</vt:i4>
      </vt:variant>
      <vt:variant>
        <vt:lpwstr/>
      </vt:variant>
      <vt:variant>
        <vt:lpwstr>_Toc200449518</vt:lpwstr>
      </vt:variant>
      <vt:variant>
        <vt:i4>1769523</vt:i4>
      </vt:variant>
      <vt:variant>
        <vt:i4>1871</vt:i4>
      </vt:variant>
      <vt:variant>
        <vt:i4>0</vt:i4>
      </vt:variant>
      <vt:variant>
        <vt:i4>5</vt:i4>
      </vt:variant>
      <vt:variant>
        <vt:lpwstr/>
      </vt:variant>
      <vt:variant>
        <vt:lpwstr>_Toc200449517</vt:lpwstr>
      </vt:variant>
      <vt:variant>
        <vt:i4>1769523</vt:i4>
      </vt:variant>
      <vt:variant>
        <vt:i4>1865</vt:i4>
      </vt:variant>
      <vt:variant>
        <vt:i4>0</vt:i4>
      </vt:variant>
      <vt:variant>
        <vt:i4>5</vt:i4>
      </vt:variant>
      <vt:variant>
        <vt:lpwstr/>
      </vt:variant>
      <vt:variant>
        <vt:lpwstr>_Toc200449516</vt:lpwstr>
      </vt:variant>
      <vt:variant>
        <vt:i4>1769523</vt:i4>
      </vt:variant>
      <vt:variant>
        <vt:i4>1859</vt:i4>
      </vt:variant>
      <vt:variant>
        <vt:i4>0</vt:i4>
      </vt:variant>
      <vt:variant>
        <vt:i4>5</vt:i4>
      </vt:variant>
      <vt:variant>
        <vt:lpwstr/>
      </vt:variant>
      <vt:variant>
        <vt:lpwstr>_Toc200449515</vt:lpwstr>
      </vt:variant>
      <vt:variant>
        <vt:i4>1769523</vt:i4>
      </vt:variant>
      <vt:variant>
        <vt:i4>1853</vt:i4>
      </vt:variant>
      <vt:variant>
        <vt:i4>0</vt:i4>
      </vt:variant>
      <vt:variant>
        <vt:i4>5</vt:i4>
      </vt:variant>
      <vt:variant>
        <vt:lpwstr/>
      </vt:variant>
      <vt:variant>
        <vt:lpwstr>_Toc200449514</vt:lpwstr>
      </vt:variant>
      <vt:variant>
        <vt:i4>1769523</vt:i4>
      </vt:variant>
      <vt:variant>
        <vt:i4>1847</vt:i4>
      </vt:variant>
      <vt:variant>
        <vt:i4>0</vt:i4>
      </vt:variant>
      <vt:variant>
        <vt:i4>5</vt:i4>
      </vt:variant>
      <vt:variant>
        <vt:lpwstr/>
      </vt:variant>
      <vt:variant>
        <vt:lpwstr>_Toc200449513</vt:lpwstr>
      </vt:variant>
      <vt:variant>
        <vt:i4>1769523</vt:i4>
      </vt:variant>
      <vt:variant>
        <vt:i4>1841</vt:i4>
      </vt:variant>
      <vt:variant>
        <vt:i4>0</vt:i4>
      </vt:variant>
      <vt:variant>
        <vt:i4>5</vt:i4>
      </vt:variant>
      <vt:variant>
        <vt:lpwstr/>
      </vt:variant>
      <vt:variant>
        <vt:lpwstr>_Toc200449512</vt:lpwstr>
      </vt:variant>
      <vt:variant>
        <vt:i4>1769523</vt:i4>
      </vt:variant>
      <vt:variant>
        <vt:i4>1835</vt:i4>
      </vt:variant>
      <vt:variant>
        <vt:i4>0</vt:i4>
      </vt:variant>
      <vt:variant>
        <vt:i4>5</vt:i4>
      </vt:variant>
      <vt:variant>
        <vt:lpwstr/>
      </vt:variant>
      <vt:variant>
        <vt:lpwstr>_Toc200449511</vt:lpwstr>
      </vt:variant>
      <vt:variant>
        <vt:i4>1769523</vt:i4>
      </vt:variant>
      <vt:variant>
        <vt:i4>1829</vt:i4>
      </vt:variant>
      <vt:variant>
        <vt:i4>0</vt:i4>
      </vt:variant>
      <vt:variant>
        <vt:i4>5</vt:i4>
      </vt:variant>
      <vt:variant>
        <vt:lpwstr/>
      </vt:variant>
      <vt:variant>
        <vt:lpwstr>_Toc200449510</vt:lpwstr>
      </vt:variant>
      <vt:variant>
        <vt:i4>1703987</vt:i4>
      </vt:variant>
      <vt:variant>
        <vt:i4>1823</vt:i4>
      </vt:variant>
      <vt:variant>
        <vt:i4>0</vt:i4>
      </vt:variant>
      <vt:variant>
        <vt:i4>5</vt:i4>
      </vt:variant>
      <vt:variant>
        <vt:lpwstr/>
      </vt:variant>
      <vt:variant>
        <vt:lpwstr>_Toc200449509</vt:lpwstr>
      </vt:variant>
      <vt:variant>
        <vt:i4>1703987</vt:i4>
      </vt:variant>
      <vt:variant>
        <vt:i4>1817</vt:i4>
      </vt:variant>
      <vt:variant>
        <vt:i4>0</vt:i4>
      </vt:variant>
      <vt:variant>
        <vt:i4>5</vt:i4>
      </vt:variant>
      <vt:variant>
        <vt:lpwstr/>
      </vt:variant>
      <vt:variant>
        <vt:lpwstr>_Toc200449508</vt:lpwstr>
      </vt:variant>
      <vt:variant>
        <vt:i4>1703987</vt:i4>
      </vt:variant>
      <vt:variant>
        <vt:i4>1811</vt:i4>
      </vt:variant>
      <vt:variant>
        <vt:i4>0</vt:i4>
      </vt:variant>
      <vt:variant>
        <vt:i4>5</vt:i4>
      </vt:variant>
      <vt:variant>
        <vt:lpwstr/>
      </vt:variant>
      <vt:variant>
        <vt:lpwstr>_Toc200449507</vt:lpwstr>
      </vt:variant>
      <vt:variant>
        <vt:i4>1703987</vt:i4>
      </vt:variant>
      <vt:variant>
        <vt:i4>1805</vt:i4>
      </vt:variant>
      <vt:variant>
        <vt:i4>0</vt:i4>
      </vt:variant>
      <vt:variant>
        <vt:i4>5</vt:i4>
      </vt:variant>
      <vt:variant>
        <vt:lpwstr/>
      </vt:variant>
      <vt:variant>
        <vt:lpwstr>_Toc200449506</vt:lpwstr>
      </vt:variant>
      <vt:variant>
        <vt:i4>1703987</vt:i4>
      </vt:variant>
      <vt:variant>
        <vt:i4>1799</vt:i4>
      </vt:variant>
      <vt:variant>
        <vt:i4>0</vt:i4>
      </vt:variant>
      <vt:variant>
        <vt:i4>5</vt:i4>
      </vt:variant>
      <vt:variant>
        <vt:lpwstr/>
      </vt:variant>
      <vt:variant>
        <vt:lpwstr>_Toc200449505</vt:lpwstr>
      </vt:variant>
      <vt:variant>
        <vt:i4>1703987</vt:i4>
      </vt:variant>
      <vt:variant>
        <vt:i4>1793</vt:i4>
      </vt:variant>
      <vt:variant>
        <vt:i4>0</vt:i4>
      </vt:variant>
      <vt:variant>
        <vt:i4>5</vt:i4>
      </vt:variant>
      <vt:variant>
        <vt:lpwstr/>
      </vt:variant>
      <vt:variant>
        <vt:lpwstr>_Toc200449504</vt:lpwstr>
      </vt:variant>
      <vt:variant>
        <vt:i4>1703987</vt:i4>
      </vt:variant>
      <vt:variant>
        <vt:i4>1787</vt:i4>
      </vt:variant>
      <vt:variant>
        <vt:i4>0</vt:i4>
      </vt:variant>
      <vt:variant>
        <vt:i4>5</vt:i4>
      </vt:variant>
      <vt:variant>
        <vt:lpwstr/>
      </vt:variant>
      <vt:variant>
        <vt:lpwstr>_Toc200449503</vt:lpwstr>
      </vt:variant>
      <vt:variant>
        <vt:i4>1703987</vt:i4>
      </vt:variant>
      <vt:variant>
        <vt:i4>1781</vt:i4>
      </vt:variant>
      <vt:variant>
        <vt:i4>0</vt:i4>
      </vt:variant>
      <vt:variant>
        <vt:i4>5</vt:i4>
      </vt:variant>
      <vt:variant>
        <vt:lpwstr/>
      </vt:variant>
      <vt:variant>
        <vt:lpwstr>_Toc200449502</vt:lpwstr>
      </vt:variant>
      <vt:variant>
        <vt:i4>1703987</vt:i4>
      </vt:variant>
      <vt:variant>
        <vt:i4>1775</vt:i4>
      </vt:variant>
      <vt:variant>
        <vt:i4>0</vt:i4>
      </vt:variant>
      <vt:variant>
        <vt:i4>5</vt:i4>
      </vt:variant>
      <vt:variant>
        <vt:lpwstr/>
      </vt:variant>
      <vt:variant>
        <vt:lpwstr>_Toc200449501</vt:lpwstr>
      </vt:variant>
      <vt:variant>
        <vt:i4>1703987</vt:i4>
      </vt:variant>
      <vt:variant>
        <vt:i4>1769</vt:i4>
      </vt:variant>
      <vt:variant>
        <vt:i4>0</vt:i4>
      </vt:variant>
      <vt:variant>
        <vt:i4>5</vt:i4>
      </vt:variant>
      <vt:variant>
        <vt:lpwstr/>
      </vt:variant>
      <vt:variant>
        <vt:lpwstr>_Toc200449500</vt:lpwstr>
      </vt:variant>
      <vt:variant>
        <vt:i4>1245234</vt:i4>
      </vt:variant>
      <vt:variant>
        <vt:i4>1763</vt:i4>
      </vt:variant>
      <vt:variant>
        <vt:i4>0</vt:i4>
      </vt:variant>
      <vt:variant>
        <vt:i4>5</vt:i4>
      </vt:variant>
      <vt:variant>
        <vt:lpwstr/>
      </vt:variant>
      <vt:variant>
        <vt:lpwstr>_Toc200449499</vt:lpwstr>
      </vt:variant>
      <vt:variant>
        <vt:i4>1245234</vt:i4>
      </vt:variant>
      <vt:variant>
        <vt:i4>1757</vt:i4>
      </vt:variant>
      <vt:variant>
        <vt:i4>0</vt:i4>
      </vt:variant>
      <vt:variant>
        <vt:i4>5</vt:i4>
      </vt:variant>
      <vt:variant>
        <vt:lpwstr/>
      </vt:variant>
      <vt:variant>
        <vt:lpwstr>_Toc200449498</vt:lpwstr>
      </vt:variant>
      <vt:variant>
        <vt:i4>1245234</vt:i4>
      </vt:variant>
      <vt:variant>
        <vt:i4>1751</vt:i4>
      </vt:variant>
      <vt:variant>
        <vt:i4>0</vt:i4>
      </vt:variant>
      <vt:variant>
        <vt:i4>5</vt:i4>
      </vt:variant>
      <vt:variant>
        <vt:lpwstr/>
      </vt:variant>
      <vt:variant>
        <vt:lpwstr>_Toc200449497</vt:lpwstr>
      </vt:variant>
      <vt:variant>
        <vt:i4>1245234</vt:i4>
      </vt:variant>
      <vt:variant>
        <vt:i4>1745</vt:i4>
      </vt:variant>
      <vt:variant>
        <vt:i4>0</vt:i4>
      </vt:variant>
      <vt:variant>
        <vt:i4>5</vt:i4>
      </vt:variant>
      <vt:variant>
        <vt:lpwstr/>
      </vt:variant>
      <vt:variant>
        <vt:lpwstr>_Toc200449496</vt:lpwstr>
      </vt:variant>
      <vt:variant>
        <vt:i4>1245234</vt:i4>
      </vt:variant>
      <vt:variant>
        <vt:i4>1739</vt:i4>
      </vt:variant>
      <vt:variant>
        <vt:i4>0</vt:i4>
      </vt:variant>
      <vt:variant>
        <vt:i4>5</vt:i4>
      </vt:variant>
      <vt:variant>
        <vt:lpwstr/>
      </vt:variant>
      <vt:variant>
        <vt:lpwstr>_Toc200449495</vt:lpwstr>
      </vt:variant>
      <vt:variant>
        <vt:i4>1245234</vt:i4>
      </vt:variant>
      <vt:variant>
        <vt:i4>1733</vt:i4>
      </vt:variant>
      <vt:variant>
        <vt:i4>0</vt:i4>
      </vt:variant>
      <vt:variant>
        <vt:i4>5</vt:i4>
      </vt:variant>
      <vt:variant>
        <vt:lpwstr/>
      </vt:variant>
      <vt:variant>
        <vt:lpwstr>_Toc200449494</vt:lpwstr>
      </vt:variant>
      <vt:variant>
        <vt:i4>1245234</vt:i4>
      </vt:variant>
      <vt:variant>
        <vt:i4>1727</vt:i4>
      </vt:variant>
      <vt:variant>
        <vt:i4>0</vt:i4>
      </vt:variant>
      <vt:variant>
        <vt:i4>5</vt:i4>
      </vt:variant>
      <vt:variant>
        <vt:lpwstr/>
      </vt:variant>
      <vt:variant>
        <vt:lpwstr>_Toc200449493</vt:lpwstr>
      </vt:variant>
      <vt:variant>
        <vt:i4>1245234</vt:i4>
      </vt:variant>
      <vt:variant>
        <vt:i4>1721</vt:i4>
      </vt:variant>
      <vt:variant>
        <vt:i4>0</vt:i4>
      </vt:variant>
      <vt:variant>
        <vt:i4>5</vt:i4>
      </vt:variant>
      <vt:variant>
        <vt:lpwstr/>
      </vt:variant>
      <vt:variant>
        <vt:lpwstr>_Toc200449492</vt:lpwstr>
      </vt:variant>
      <vt:variant>
        <vt:i4>1245234</vt:i4>
      </vt:variant>
      <vt:variant>
        <vt:i4>1715</vt:i4>
      </vt:variant>
      <vt:variant>
        <vt:i4>0</vt:i4>
      </vt:variant>
      <vt:variant>
        <vt:i4>5</vt:i4>
      </vt:variant>
      <vt:variant>
        <vt:lpwstr/>
      </vt:variant>
      <vt:variant>
        <vt:lpwstr>_Toc200449491</vt:lpwstr>
      </vt:variant>
      <vt:variant>
        <vt:i4>1245234</vt:i4>
      </vt:variant>
      <vt:variant>
        <vt:i4>1709</vt:i4>
      </vt:variant>
      <vt:variant>
        <vt:i4>0</vt:i4>
      </vt:variant>
      <vt:variant>
        <vt:i4>5</vt:i4>
      </vt:variant>
      <vt:variant>
        <vt:lpwstr/>
      </vt:variant>
      <vt:variant>
        <vt:lpwstr>_Toc200449490</vt:lpwstr>
      </vt:variant>
      <vt:variant>
        <vt:i4>1179698</vt:i4>
      </vt:variant>
      <vt:variant>
        <vt:i4>1703</vt:i4>
      </vt:variant>
      <vt:variant>
        <vt:i4>0</vt:i4>
      </vt:variant>
      <vt:variant>
        <vt:i4>5</vt:i4>
      </vt:variant>
      <vt:variant>
        <vt:lpwstr/>
      </vt:variant>
      <vt:variant>
        <vt:lpwstr>_Toc200449489</vt:lpwstr>
      </vt:variant>
      <vt:variant>
        <vt:i4>1179698</vt:i4>
      </vt:variant>
      <vt:variant>
        <vt:i4>1697</vt:i4>
      </vt:variant>
      <vt:variant>
        <vt:i4>0</vt:i4>
      </vt:variant>
      <vt:variant>
        <vt:i4>5</vt:i4>
      </vt:variant>
      <vt:variant>
        <vt:lpwstr/>
      </vt:variant>
      <vt:variant>
        <vt:lpwstr>_Toc200449488</vt:lpwstr>
      </vt:variant>
      <vt:variant>
        <vt:i4>1179698</vt:i4>
      </vt:variant>
      <vt:variant>
        <vt:i4>1691</vt:i4>
      </vt:variant>
      <vt:variant>
        <vt:i4>0</vt:i4>
      </vt:variant>
      <vt:variant>
        <vt:i4>5</vt:i4>
      </vt:variant>
      <vt:variant>
        <vt:lpwstr/>
      </vt:variant>
      <vt:variant>
        <vt:lpwstr>_Toc200449487</vt:lpwstr>
      </vt:variant>
      <vt:variant>
        <vt:i4>1179698</vt:i4>
      </vt:variant>
      <vt:variant>
        <vt:i4>1685</vt:i4>
      </vt:variant>
      <vt:variant>
        <vt:i4>0</vt:i4>
      </vt:variant>
      <vt:variant>
        <vt:i4>5</vt:i4>
      </vt:variant>
      <vt:variant>
        <vt:lpwstr/>
      </vt:variant>
      <vt:variant>
        <vt:lpwstr>_Toc200449486</vt:lpwstr>
      </vt:variant>
      <vt:variant>
        <vt:i4>1179698</vt:i4>
      </vt:variant>
      <vt:variant>
        <vt:i4>1679</vt:i4>
      </vt:variant>
      <vt:variant>
        <vt:i4>0</vt:i4>
      </vt:variant>
      <vt:variant>
        <vt:i4>5</vt:i4>
      </vt:variant>
      <vt:variant>
        <vt:lpwstr/>
      </vt:variant>
      <vt:variant>
        <vt:lpwstr>_Toc200449485</vt:lpwstr>
      </vt:variant>
      <vt:variant>
        <vt:i4>1179698</vt:i4>
      </vt:variant>
      <vt:variant>
        <vt:i4>1673</vt:i4>
      </vt:variant>
      <vt:variant>
        <vt:i4>0</vt:i4>
      </vt:variant>
      <vt:variant>
        <vt:i4>5</vt:i4>
      </vt:variant>
      <vt:variant>
        <vt:lpwstr/>
      </vt:variant>
      <vt:variant>
        <vt:lpwstr>_Toc200449484</vt:lpwstr>
      </vt:variant>
      <vt:variant>
        <vt:i4>1179698</vt:i4>
      </vt:variant>
      <vt:variant>
        <vt:i4>1667</vt:i4>
      </vt:variant>
      <vt:variant>
        <vt:i4>0</vt:i4>
      </vt:variant>
      <vt:variant>
        <vt:i4>5</vt:i4>
      </vt:variant>
      <vt:variant>
        <vt:lpwstr/>
      </vt:variant>
      <vt:variant>
        <vt:lpwstr>_Toc200449483</vt:lpwstr>
      </vt:variant>
      <vt:variant>
        <vt:i4>1179698</vt:i4>
      </vt:variant>
      <vt:variant>
        <vt:i4>1661</vt:i4>
      </vt:variant>
      <vt:variant>
        <vt:i4>0</vt:i4>
      </vt:variant>
      <vt:variant>
        <vt:i4>5</vt:i4>
      </vt:variant>
      <vt:variant>
        <vt:lpwstr/>
      </vt:variant>
      <vt:variant>
        <vt:lpwstr>_Toc200449482</vt:lpwstr>
      </vt:variant>
      <vt:variant>
        <vt:i4>1179698</vt:i4>
      </vt:variant>
      <vt:variant>
        <vt:i4>1655</vt:i4>
      </vt:variant>
      <vt:variant>
        <vt:i4>0</vt:i4>
      </vt:variant>
      <vt:variant>
        <vt:i4>5</vt:i4>
      </vt:variant>
      <vt:variant>
        <vt:lpwstr/>
      </vt:variant>
      <vt:variant>
        <vt:lpwstr>_Toc200449481</vt:lpwstr>
      </vt:variant>
      <vt:variant>
        <vt:i4>1179698</vt:i4>
      </vt:variant>
      <vt:variant>
        <vt:i4>1649</vt:i4>
      </vt:variant>
      <vt:variant>
        <vt:i4>0</vt:i4>
      </vt:variant>
      <vt:variant>
        <vt:i4>5</vt:i4>
      </vt:variant>
      <vt:variant>
        <vt:lpwstr/>
      </vt:variant>
      <vt:variant>
        <vt:lpwstr>_Toc200449480</vt:lpwstr>
      </vt:variant>
      <vt:variant>
        <vt:i4>1900594</vt:i4>
      </vt:variant>
      <vt:variant>
        <vt:i4>1643</vt:i4>
      </vt:variant>
      <vt:variant>
        <vt:i4>0</vt:i4>
      </vt:variant>
      <vt:variant>
        <vt:i4>5</vt:i4>
      </vt:variant>
      <vt:variant>
        <vt:lpwstr/>
      </vt:variant>
      <vt:variant>
        <vt:lpwstr>_Toc200449479</vt:lpwstr>
      </vt:variant>
      <vt:variant>
        <vt:i4>1900594</vt:i4>
      </vt:variant>
      <vt:variant>
        <vt:i4>1637</vt:i4>
      </vt:variant>
      <vt:variant>
        <vt:i4>0</vt:i4>
      </vt:variant>
      <vt:variant>
        <vt:i4>5</vt:i4>
      </vt:variant>
      <vt:variant>
        <vt:lpwstr/>
      </vt:variant>
      <vt:variant>
        <vt:lpwstr>_Toc200449478</vt:lpwstr>
      </vt:variant>
      <vt:variant>
        <vt:i4>1900594</vt:i4>
      </vt:variant>
      <vt:variant>
        <vt:i4>1631</vt:i4>
      </vt:variant>
      <vt:variant>
        <vt:i4>0</vt:i4>
      </vt:variant>
      <vt:variant>
        <vt:i4>5</vt:i4>
      </vt:variant>
      <vt:variant>
        <vt:lpwstr/>
      </vt:variant>
      <vt:variant>
        <vt:lpwstr>_Toc200449477</vt:lpwstr>
      </vt:variant>
      <vt:variant>
        <vt:i4>1900594</vt:i4>
      </vt:variant>
      <vt:variant>
        <vt:i4>1625</vt:i4>
      </vt:variant>
      <vt:variant>
        <vt:i4>0</vt:i4>
      </vt:variant>
      <vt:variant>
        <vt:i4>5</vt:i4>
      </vt:variant>
      <vt:variant>
        <vt:lpwstr/>
      </vt:variant>
      <vt:variant>
        <vt:lpwstr>_Toc200449476</vt:lpwstr>
      </vt:variant>
      <vt:variant>
        <vt:i4>1900594</vt:i4>
      </vt:variant>
      <vt:variant>
        <vt:i4>1619</vt:i4>
      </vt:variant>
      <vt:variant>
        <vt:i4>0</vt:i4>
      </vt:variant>
      <vt:variant>
        <vt:i4>5</vt:i4>
      </vt:variant>
      <vt:variant>
        <vt:lpwstr/>
      </vt:variant>
      <vt:variant>
        <vt:lpwstr>_Toc200449475</vt:lpwstr>
      </vt:variant>
      <vt:variant>
        <vt:i4>1900594</vt:i4>
      </vt:variant>
      <vt:variant>
        <vt:i4>1613</vt:i4>
      </vt:variant>
      <vt:variant>
        <vt:i4>0</vt:i4>
      </vt:variant>
      <vt:variant>
        <vt:i4>5</vt:i4>
      </vt:variant>
      <vt:variant>
        <vt:lpwstr/>
      </vt:variant>
      <vt:variant>
        <vt:lpwstr>_Toc200449474</vt:lpwstr>
      </vt:variant>
      <vt:variant>
        <vt:i4>1900594</vt:i4>
      </vt:variant>
      <vt:variant>
        <vt:i4>1607</vt:i4>
      </vt:variant>
      <vt:variant>
        <vt:i4>0</vt:i4>
      </vt:variant>
      <vt:variant>
        <vt:i4>5</vt:i4>
      </vt:variant>
      <vt:variant>
        <vt:lpwstr/>
      </vt:variant>
      <vt:variant>
        <vt:lpwstr>_Toc200449473</vt:lpwstr>
      </vt:variant>
      <vt:variant>
        <vt:i4>1900594</vt:i4>
      </vt:variant>
      <vt:variant>
        <vt:i4>1601</vt:i4>
      </vt:variant>
      <vt:variant>
        <vt:i4>0</vt:i4>
      </vt:variant>
      <vt:variant>
        <vt:i4>5</vt:i4>
      </vt:variant>
      <vt:variant>
        <vt:lpwstr/>
      </vt:variant>
      <vt:variant>
        <vt:lpwstr>_Toc200449472</vt:lpwstr>
      </vt:variant>
      <vt:variant>
        <vt:i4>1900594</vt:i4>
      </vt:variant>
      <vt:variant>
        <vt:i4>1595</vt:i4>
      </vt:variant>
      <vt:variant>
        <vt:i4>0</vt:i4>
      </vt:variant>
      <vt:variant>
        <vt:i4>5</vt:i4>
      </vt:variant>
      <vt:variant>
        <vt:lpwstr/>
      </vt:variant>
      <vt:variant>
        <vt:lpwstr>_Toc200449471</vt:lpwstr>
      </vt:variant>
      <vt:variant>
        <vt:i4>1900594</vt:i4>
      </vt:variant>
      <vt:variant>
        <vt:i4>1589</vt:i4>
      </vt:variant>
      <vt:variant>
        <vt:i4>0</vt:i4>
      </vt:variant>
      <vt:variant>
        <vt:i4>5</vt:i4>
      </vt:variant>
      <vt:variant>
        <vt:lpwstr/>
      </vt:variant>
      <vt:variant>
        <vt:lpwstr>_Toc200449470</vt:lpwstr>
      </vt:variant>
      <vt:variant>
        <vt:i4>1835058</vt:i4>
      </vt:variant>
      <vt:variant>
        <vt:i4>1583</vt:i4>
      </vt:variant>
      <vt:variant>
        <vt:i4>0</vt:i4>
      </vt:variant>
      <vt:variant>
        <vt:i4>5</vt:i4>
      </vt:variant>
      <vt:variant>
        <vt:lpwstr/>
      </vt:variant>
      <vt:variant>
        <vt:lpwstr>_Toc200449469</vt:lpwstr>
      </vt:variant>
      <vt:variant>
        <vt:i4>1835058</vt:i4>
      </vt:variant>
      <vt:variant>
        <vt:i4>1577</vt:i4>
      </vt:variant>
      <vt:variant>
        <vt:i4>0</vt:i4>
      </vt:variant>
      <vt:variant>
        <vt:i4>5</vt:i4>
      </vt:variant>
      <vt:variant>
        <vt:lpwstr/>
      </vt:variant>
      <vt:variant>
        <vt:lpwstr>_Toc200449468</vt:lpwstr>
      </vt:variant>
      <vt:variant>
        <vt:i4>1835058</vt:i4>
      </vt:variant>
      <vt:variant>
        <vt:i4>1571</vt:i4>
      </vt:variant>
      <vt:variant>
        <vt:i4>0</vt:i4>
      </vt:variant>
      <vt:variant>
        <vt:i4>5</vt:i4>
      </vt:variant>
      <vt:variant>
        <vt:lpwstr/>
      </vt:variant>
      <vt:variant>
        <vt:lpwstr>_Toc200449467</vt:lpwstr>
      </vt:variant>
      <vt:variant>
        <vt:i4>1835058</vt:i4>
      </vt:variant>
      <vt:variant>
        <vt:i4>1565</vt:i4>
      </vt:variant>
      <vt:variant>
        <vt:i4>0</vt:i4>
      </vt:variant>
      <vt:variant>
        <vt:i4>5</vt:i4>
      </vt:variant>
      <vt:variant>
        <vt:lpwstr/>
      </vt:variant>
      <vt:variant>
        <vt:lpwstr>_Toc200449466</vt:lpwstr>
      </vt:variant>
      <vt:variant>
        <vt:i4>1835058</vt:i4>
      </vt:variant>
      <vt:variant>
        <vt:i4>1559</vt:i4>
      </vt:variant>
      <vt:variant>
        <vt:i4>0</vt:i4>
      </vt:variant>
      <vt:variant>
        <vt:i4>5</vt:i4>
      </vt:variant>
      <vt:variant>
        <vt:lpwstr/>
      </vt:variant>
      <vt:variant>
        <vt:lpwstr>_Toc200449465</vt:lpwstr>
      </vt:variant>
      <vt:variant>
        <vt:i4>1835058</vt:i4>
      </vt:variant>
      <vt:variant>
        <vt:i4>1553</vt:i4>
      </vt:variant>
      <vt:variant>
        <vt:i4>0</vt:i4>
      </vt:variant>
      <vt:variant>
        <vt:i4>5</vt:i4>
      </vt:variant>
      <vt:variant>
        <vt:lpwstr/>
      </vt:variant>
      <vt:variant>
        <vt:lpwstr>_Toc200449464</vt:lpwstr>
      </vt:variant>
      <vt:variant>
        <vt:i4>1835058</vt:i4>
      </vt:variant>
      <vt:variant>
        <vt:i4>1547</vt:i4>
      </vt:variant>
      <vt:variant>
        <vt:i4>0</vt:i4>
      </vt:variant>
      <vt:variant>
        <vt:i4>5</vt:i4>
      </vt:variant>
      <vt:variant>
        <vt:lpwstr/>
      </vt:variant>
      <vt:variant>
        <vt:lpwstr>_Toc200449463</vt:lpwstr>
      </vt:variant>
      <vt:variant>
        <vt:i4>1835058</vt:i4>
      </vt:variant>
      <vt:variant>
        <vt:i4>1541</vt:i4>
      </vt:variant>
      <vt:variant>
        <vt:i4>0</vt:i4>
      </vt:variant>
      <vt:variant>
        <vt:i4>5</vt:i4>
      </vt:variant>
      <vt:variant>
        <vt:lpwstr/>
      </vt:variant>
      <vt:variant>
        <vt:lpwstr>_Toc200449462</vt:lpwstr>
      </vt:variant>
      <vt:variant>
        <vt:i4>1835058</vt:i4>
      </vt:variant>
      <vt:variant>
        <vt:i4>1535</vt:i4>
      </vt:variant>
      <vt:variant>
        <vt:i4>0</vt:i4>
      </vt:variant>
      <vt:variant>
        <vt:i4>5</vt:i4>
      </vt:variant>
      <vt:variant>
        <vt:lpwstr/>
      </vt:variant>
      <vt:variant>
        <vt:lpwstr>_Toc200449461</vt:lpwstr>
      </vt:variant>
      <vt:variant>
        <vt:i4>1835058</vt:i4>
      </vt:variant>
      <vt:variant>
        <vt:i4>1529</vt:i4>
      </vt:variant>
      <vt:variant>
        <vt:i4>0</vt:i4>
      </vt:variant>
      <vt:variant>
        <vt:i4>5</vt:i4>
      </vt:variant>
      <vt:variant>
        <vt:lpwstr/>
      </vt:variant>
      <vt:variant>
        <vt:lpwstr>_Toc200449460</vt:lpwstr>
      </vt:variant>
      <vt:variant>
        <vt:i4>2031666</vt:i4>
      </vt:variant>
      <vt:variant>
        <vt:i4>1523</vt:i4>
      </vt:variant>
      <vt:variant>
        <vt:i4>0</vt:i4>
      </vt:variant>
      <vt:variant>
        <vt:i4>5</vt:i4>
      </vt:variant>
      <vt:variant>
        <vt:lpwstr/>
      </vt:variant>
      <vt:variant>
        <vt:lpwstr>_Toc200449459</vt:lpwstr>
      </vt:variant>
      <vt:variant>
        <vt:i4>2031666</vt:i4>
      </vt:variant>
      <vt:variant>
        <vt:i4>1517</vt:i4>
      </vt:variant>
      <vt:variant>
        <vt:i4>0</vt:i4>
      </vt:variant>
      <vt:variant>
        <vt:i4>5</vt:i4>
      </vt:variant>
      <vt:variant>
        <vt:lpwstr/>
      </vt:variant>
      <vt:variant>
        <vt:lpwstr>_Toc200449458</vt:lpwstr>
      </vt:variant>
      <vt:variant>
        <vt:i4>2031666</vt:i4>
      </vt:variant>
      <vt:variant>
        <vt:i4>1511</vt:i4>
      </vt:variant>
      <vt:variant>
        <vt:i4>0</vt:i4>
      </vt:variant>
      <vt:variant>
        <vt:i4>5</vt:i4>
      </vt:variant>
      <vt:variant>
        <vt:lpwstr/>
      </vt:variant>
      <vt:variant>
        <vt:lpwstr>_Toc200449457</vt:lpwstr>
      </vt:variant>
      <vt:variant>
        <vt:i4>2031666</vt:i4>
      </vt:variant>
      <vt:variant>
        <vt:i4>1505</vt:i4>
      </vt:variant>
      <vt:variant>
        <vt:i4>0</vt:i4>
      </vt:variant>
      <vt:variant>
        <vt:i4>5</vt:i4>
      </vt:variant>
      <vt:variant>
        <vt:lpwstr/>
      </vt:variant>
      <vt:variant>
        <vt:lpwstr>_Toc200449456</vt:lpwstr>
      </vt:variant>
      <vt:variant>
        <vt:i4>2031666</vt:i4>
      </vt:variant>
      <vt:variant>
        <vt:i4>1499</vt:i4>
      </vt:variant>
      <vt:variant>
        <vt:i4>0</vt:i4>
      </vt:variant>
      <vt:variant>
        <vt:i4>5</vt:i4>
      </vt:variant>
      <vt:variant>
        <vt:lpwstr/>
      </vt:variant>
      <vt:variant>
        <vt:lpwstr>_Toc200449455</vt:lpwstr>
      </vt:variant>
      <vt:variant>
        <vt:i4>2031666</vt:i4>
      </vt:variant>
      <vt:variant>
        <vt:i4>1493</vt:i4>
      </vt:variant>
      <vt:variant>
        <vt:i4>0</vt:i4>
      </vt:variant>
      <vt:variant>
        <vt:i4>5</vt:i4>
      </vt:variant>
      <vt:variant>
        <vt:lpwstr/>
      </vt:variant>
      <vt:variant>
        <vt:lpwstr>_Toc200449454</vt:lpwstr>
      </vt:variant>
      <vt:variant>
        <vt:i4>2031666</vt:i4>
      </vt:variant>
      <vt:variant>
        <vt:i4>1487</vt:i4>
      </vt:variant>
      <vt:variant>
        <vt:i4>0</vt:i4>
      </vt:variant>
      <vt:variant>
        <vt:i4>5</vt:i4>
      </vt:variant>
      <vt:variant>
        <vt:lpwstr/>
      </vt:variant>
      <vt:variant>
        <vt:lpwstr>_Toc200449453</vt:lpwstr>
      </vt:variant>
      <vt:variant>
        <vt:i4>2031666</vt:i4>
      </vt:variant>
      <vt:variant>
        <vt:i4>1481</vt:i4>
      </vt:variant>
      <vt:variant>
        <vt:i4>0</vt:i4>
      </vt:variant>
      <vt:variant>
        <vt:i4>5</vt:i4>
      </vt:variant>
      <vt:variant>
        <vt:lpwstr/>
      </vt:variant>
      <vt:variant>
        <vt:lpwstr>_Toc200449452</vt:lpwstr>
      </vt:variant>
      <vt:variant>
        <vt:i4>2031666</vt:i4>
      </vt:variant>
      <vt:variant>
        <vt:i4>1475</vt:i4>
      </vt:variant>
      <vt:variant>
        <vt:i4>0</vt:i4>
      </vt:variant>
      <vt:variant>
        <vt:i4>5</vt:i4>
      </vt:variant>
      <vt:variant>
        <vt:lpwstr/>
      </vt:variant>
      <vt:variant>
        <vt:lpwstr>_Toc200449451</vt:lpwstr>
      </vt:variant>
      <vt:variant>
        <vt:i4>2031666</vt:i4>
      </vt:variant>
      <vt:variant>
        <vt:i4>1469</vt:i4>
      </vt:variant>
      <vt:variant>
        <vt:i4>0</vt:i4>
      </vt:variant>
      <vt:variant>
        <vt:i4>5</vt:i4>
      </vt:variant>
      <vt:variant>
        <vt:lpwstr/>
      </vt:variant>
      <vt:variant>
        <vt:lpwstr>_Toc200449450</vt:lpwstr>
      </vt:variant>
      <vt:variant>
        <vt:i4>1966130</vt:i4>
      </vt:variant>
      <vt:variant>
        <vt:i4>1463</vt:i4>
      </vt:variant>
      <vt:variant>
        <vt:i4>0</vt:i4>
      </vt:variant>
      <vt:variant>
        <vt:i4>5</vt:i4>
      </vt:variant>
      <vt:variant>
        <vt:lpwstr/>
      </vt:variant>
      <vt:variant>
        <vt:lpwstr>_Toc200449449</vt:lpwstr>
      </vt:variant>
      <vt:variant>
        <vt:i4>1966130</vt:i4>
      </vt:variant>
      <vt:variant>
        <vt:i4>1457</vt:i4>
      </vt:variant>
      <vt:variant>
        <vt:i4>0</vt:i4>
      </vt:variant>
      <vt:variant>
        <vt:i4>5</vt:i4>
      </vt:variant>
      <vt:variant>
        <vt:lpwstr/>
      </vt:variant>
      <vt:variant>
        <vt:lpwstr>_Toc200449448</vt:lpwstr>
      </vt:variant>
      <vt:variant>
        <vt:i4>1966130</vt:i4>
      </vt:variant>
      <vt:variant>
        <vt:i4>1451</vt:i4>
      </vt:variant>
      <vt:variant>
        <vt:i4>0</vt:i4>
      </vt:variant>
      <vt:variant>
        <vt:i4>5</vt:i4>
      </vt:variant>
      <vt:variant>
        <vt:lpwstr/>
      </vt:variant>
      <vt:variant>
        <vt:lpwstr>_Toc200449447</vt:lpwstr>
      </vt:variant>
      <vt:variant>
        <vt:i4>1966130</vt:i4>
      </vt:variant>
      <vt:variant>
        <vt:i4>1445</vt:i4>
      </vt:variant>
      <vt:variant>
        <vt:i4>0</vt:i4>
      </vt:variant>
      <vt:variant>
        <vt:i4>5</vt:i4>
      </vt:variant>
      <vt:variant>
        <vt:lpwstr/>
      </vt:variant>
      <vt:variant>
        <vt:lpwstr>_Toc200449446</vt:lpwstr>
      </vt:variant>
      <vt:variant>
        <vt:i4>1966130</vt:i4>
      </vt:variant>
      <vt:variant>
        <vt:i4>1439</vt:i4>
      </vt:variant>
      <vt:variant>
        <vt:i4>0</vt:i4>
      </vt:variant>
      <vt:variant>
        <vt:i4>5</vt:i4>
      </vt:variant>
      <vt:variant>
        <vt:lpwstr/>
      </vt:variant>
      <vt:variant>
        <vt:lpwstr>_Toc200449445</vt:lpwstr>
      </vt:variant>
      <vt:variant>
        <vt:i4>1966130</vt:i4>
      </vt:variant>
      <vt:variant>
        <vt:i4>1433</vt:i4>
      </vt:variant>
      <vt:variant>
        <vt:i4>0</vt:i4>
      </vt:variant>
      <vt:variant>
        <vt:i4>5</vt:i4>
      </vt:variant>
      <vt:variant>
        <vt:lpwstr/>
      </vt:variant>
      <vt:variant>
        <vt:lpwstr>_Toc200449444</vt:lpwstr>
      </vt:variant>
      <vt:variant>
        <vt:i4>1966130</vt:i4>
      </vt:variant>
      <vt:variant>
        <vt:i4>1427</vt:i4>
      </vt:variant>
      <vt:variant>
        <vt:i4>0</vt:i4>
      </vt:variant>
      <vt:variant>
        <vt:i4>5</vt:i4>
      </vt:variant>
      <vt:variant>
        <vt:lpwstr/>
      </vt:variant>
      <vt:variant>
        <vt:lpwstr>_Toc200449443</vt:lpwstr>
      </vt:variant>
      <vt:variant>
        <vt:i4>1966130</vt:i4>
      </vt:variant>
      <vt:variant>
        <vt:i4>1421</vt:i4>
      </vt:variant>
      <vt:variant>
        <vt:i4>0</vt:i4>
      </vt:variant>
      <vt:variant>
        <vt:i4>5</vt:i4>
      </vt:variant>
      <vt:variant>
        <vt:lpwstr/>
      </vt:variant>
      <vt:variant>
        <vt:lpwstr>_Toc200449442</vt:lpwstr>
      </vt:variant>
      <vt:variant>
        <vt:i4>1966130</vt:i4>
      </vt:variant>
      <vt:variant>
        <vt:i4>1415</vt:i4>
      </vt:variant>
      <vt:variant>
        <vt:i4>0</vt:i4>
      </vt:variant>
      <vt:variant>
        <vt:i4>5</vt:i4>
      </vt:variant>
      <vt:variant>
        <vt:lpwstr/>
      </vt:variant>
      <vt:variant>
        <vt:lpwstr>_Toc200449441</vt:lpwstr>
      </vt:variant>
      <vt:variant>
        <vt:i4>1966130</vt:i4>
      </vt:variant>
      <vt:variant>
        <vt:i4>1409</vt:i4>
      </vt:variant>
      <vt:variant>
        <vt:i4>0</vt:i4>
      </vt:variant>
      <vt:variant>
        <vt:i4>5</vt:i4>
      </vt:variant>
      <vt:variant>
        <vt:lpwstr/>
      </vt:variant>
      <vt:variant>
        <vt:lpwstr>_Toc200449440</vt:lpwstr>
      </vt:variant>
      <vt:variant>
        <vt:i4>1638450</vt:i4>
      </vt:variant>
      <vt:variant>
        <vt:i4>1403</vt:i4>
      </vt:variant>
      <vt:variant>
        <vt:i4>0</vt:i4>
      </vt:variant>
      <vt:variant>
        <vt:i4>5</vt:i4>
      </vt:variant>
      <vt:variant>
        <vt:lpwstr/>
      </vt:variant>
      <vt:variant>
        <vt:lpwstr>_Toc200449439</vt:lpwstr>
      </vt:variant>
      <vt:variant>
        <vt:i4>1638450</vt:i4>
      </vt:variant>
      <vt:variant>
        <vt:i4>1397</vt:i4>
      </vt:variant>
      <vt:variant>
        <vt:i4>0</vt:i4>
      </vt:variant>
      <vt:variant>
        <vt:i4>5</vt:i4>
      </vt:variant>
      <vt:variant>
        <vt:lpwstr/>
      </vt:variant>
      <vt:variant>
        <vt:lpwstr>_Toc200449438</vt:lpwstr>
      </vt:variant>
      <vt:variant>
        <vt:i4>1638450</vt:i4>
      </vt:variant>
      <vt:variant>
        <vt:i4>1391</vt:i4>
      </vt:variant>
      <vt:variant>
        <vt:i4>0</vt:i4>
      </vt:variant>
      <vt:variant>
        <vt:i4>5</vt:i4>
      </vt:variant>
      <vt:variant>
        <vt:lpwstr/>
      </vt:variant>
      <vt:variant>
        <vt:lpwstr>_Toc200449437</vt:lpwstr>
      </vt:variant>
      <vt:variant>
        <vt:i4>1638450</vt:i4>
      </vt:variant>
      <vt:variant>
        <vt:i4>1385</vt:i4>
      </vt:variant>
      <vt:variant>
        <vt:i4>0</vt:i4>
      </vt:variant>
      <vt:variant>
        <vt:i4>5</vt:i4>
      </vt:variant>
      <vt:variant>
        <vt:lpwstr/>
      </vt:variant>
      <vt:variant>
        <vt:lpwstr>_Toc200449436</vt:lpwstr>
      </vt:variant>
      <vt:variant>
        <vt:i4>1638450</vt:i4>
      </vt:variant>
      <vt:variant>
        <vt:i4>1379</vt:i4>
      </vt:variant>
      <vt:variant>
        <vt:i4>0</vt:i4>
      </vt:variant>
      <vt:variant>
        <vt:i4>5</vt:i4>
      </vt:variant>
      <vt:variant>
        <vt:lpwstr/>
      </vt:variant>
      <vt:variant>
        <vt:lpwstr>_Toc200449435</vt:lpwstr>
      </vt:variant>
      <vt:variant>
        <vt:i4>1638450</vt:i4>
      </vt:variant>
      <vt:variant>
        <vt:i4>1373</vt:i4>
      </vt:variant>
      <vt:variant>
        <vt:i4>0</vt:i4>
      </vt:variant>
      <vt:variant>
        <vt:i4>5</vt:i4>
      </vt:variant>
      <vt:variant>
        <vt:lpwstr/>
      </vt:variant>
      <vt:variant>
        <vt:lpwstr>_Toc200449434</vt:lpwstr>
      </vt:variant>
      <vt:variant>
        <vt:i4>1638450</vt:i4>
      </vt:variant>
      <vt:variant>
        <vt:i4>1367</vt:i4>
      </vt:variant>
      <vt:variant>
        <vt:i4>0</vt:i4>
      </vt:variant>
      <vt:variant>
        <vt:i4>5</vt:i4>
      </vt:variant>
      <vt:variant>
        <vt:lpwstr/>
      </vt:variant>
      <vt:variant>
        <vt:lpwstr>_Toc200449433</vt:lpwstr>
      </vt:variant>
      <vt:variant>
        <vt:i4>1638450</vt:i4>
      </vt:variant>
      <vt:variant>
        <vt:i4>1361</vt:i4>
      </vt:variant>
      <vt:variant>
        <vt:i4>0</vt:i4>
      </vt:variant>
      <vt:variant>
        <vt:i4>5</vt:i4>
      </vt:variant>
      <vt:variant>
        <vt:lpwstr/>
      </vt:variant>
      <vt:variant>
        <vt:lpwstr>_Toc200449432</vt:lpwstr>
      </vt:variant>
      <vt:variant>
        <vt:i4>1638450</vt:i4>
      </vt:variant>
      <vt:variant>
        <vt:i4>1355</vt:i4>
      </vt:variant>
      <vt:variant>
        <vt:i4>0</vt:i4>
      </vt:variant>
      <vt:variant>
        <vt:i4>5</vt:i4>
      </vt:variant>
      <vt:variant>
        <vt:lpwstr/>
      </vt:variant>
      <vt:variant>
        <vt:lpwstr>_Toc200449431</vt:lpwstr>
      </vt:variant>
      <vt:variant>
        <vt:i4>1638450</vt:i4>
      </vt:variant>
      <vt:variant>
        <vt:i4>1349</vt:i4>
      </vt:variant>
      <vt:variant>
        <vt:i4>0</vt:i4>
      </vt:variant>
      <vt:variant>
        <vt:i4>5</vt:i4>
      </vt:variant>
      <vt:variant>
        <vt:lpwstr/>
      </vt:variant>
      <vt:variant>
        <vt:lpwstr>_Toc200449430</vt:lpwstr>
      </vt:variant>
      <vt:variant>
        <vt:i4>1572914</vt:i4>
      </vt:variant>
      <vt:variant>
        <vt:i4>1343</vt:i4>
      </vt:variant>
      <vt:variant>
        <vt:i4>0</vt:i4>
      </vt:variant>
      <vt:variant>
        <vt:i4>5</vt:i4>
      </vt:variant>
      <vt:variant>
        <vt:lpwstr/>
      </vt:variant>
      <vt:variant>
        <vt:lpwstr>_Toc200449429</vt:lpwstr>
      </vt:variant>
      <vt:variant>
        <vt:i4>1572914</vt:i4>
      </vt:variant>
      <vt:variant>
        <vt:i4>1337</vt:i4>
      </vt:variant>
      <vt:variant>
        <vt:i4>0</vt:i4>
      </vt:variant>
      <vt:variant>
        <vt:i4>5</vt:i4>
      </vt:variant>
      <vt:variant>
        <vt:lpwstr/>
      </vt:variant>
      <vt:variant>
        <vt:lpwstr>_Toc200449428</vt:lpwstr>
      </vt:variant>
      <vt:variant>
        <vt:i4>1572914</vt:i4>
      </vt:variant>
      <vt:variant>
        <vt:i4>1331</vt:i4>
      </vt:variant>
      <vt:variant>
        <vt:i4>0</vt:i4>
      </vt:variant>
      <vt:variant>
        <vt:i4>5</vt:i4>
      </vt:variant>
      <vt:variant>
        <vt:lpwstr/>
      </vt:variant>
      <vt:variant>
        <vt:lpwstr>_Toc200449427</vt:lpwstr>
      </vt:variant>
      <vt:variant>
        <vt:i4>1572914</vt:i4>
      </vt:variant>
      <vt:variant>
        <vt:i4>1325</vt:i4>
      </vt:variant>
      <vt:variant>
        <vt:i4>0</vt:i4>
      </vt:variant>
      <vt:variant>
        <vt:i4>5</vt:i4>
      </vt:variant>
      <vt:variant>
        <vt:lpwstr/>
      </vt:variant>
      <vt:variant>
        <vt:lpwstr>_Toc200449426</vt:lpwstr>
      </vt:variant>
      <vt:variant>
        <vt:i4>1572914</vt:i4>
      </vt:variant>
      <vt:variant>
        <vt:i4>1319</vt:i4>
      </vt:variant>
      <vt:variant>
        <vt:i4>0</vt:i4>
      </vt:variant>
      <vt:variant>
        <vt:i4>5</vt:i4>
      </vt:variant>
      <vt:variant>
        <vt:lpwstr/>
      </vt:variant>
      <vt:variant>
        <vt:lpwstr>_Toc200449425</vt:lpwstr>
      </vt:variant>
      <vt:variant>
        <vt:i4>1572914</vt:i4>
      </vt:variant>
      <vt:variant>
        <vt:i4>1313</vt:i4>
      </vt:variant>
      <vt:variant>
        <vt:i4>0</vt:i4>
      </vt:variant>
      <vt:variant>
        <vt:i4>5</vt:i4>
      </vt:variant>
      <vt:variant>
        <vt:lpwstr/>
      </vt:variant>
      <vt:variant>
        <vt:lpwstr>_Toc200449424</vt:lpwstr>
      </vt:variant>
      <vt:variant>
        <vt:i4>1572914</vt:i4>
      </vt:variant>
      <vt:variant>
        <vt:i4>1307</vt:i4>
      </vt:variant>
      <vt:variant>
        <vt:i4>0</vt:i4>
      </vt:variant>
      <vt:variant>
        <vt:i4>5</vt:i4>
      </vt:variant>
      <vt:variant>
        <vt:lpwstr/>
      </vt:variant>
      <vt:variant>
        <vt:lpwstr>_Toc200449423</vt:lpwstr>
      </vt:variant>
      <vt:variant>
        <vt:i4>1572914</vt:i4>
      </vt:variant>
      <vt:variant>
        <vt:i4>1301</vt:i4>
      </vt:variant>
      <vt:variant>
        <vt:i4>0</vt:i4>
      </vt:variant>
      <vt:variant>
        <vt:i4>5</vt:i4>
      </vt:variant>
      <vt:variant>
        <vt:lpwstr/>
      </vt:variant>
      <vt:variant>
        <vt:lpwstr>_Toc200449422</vt:lpwstr>
      </vt:variant>
      <vt:variant>
        <vt:i4>1572914</vt:i4>
      </vt:variant>
      <vt:variant>
        <vt:i4>1295</vt:i4>
      </vt:variant>
      <vt:variant>
        <vt:i4>0</vt:i4>
      </vt:variant>
      <vt:variant>
        <vt:i4>5</vt:i4>
      </vt:variant>
      <vt:variant>
        <vt:lpwstr/>
      </vt:variant>
      <vt:variant>
        <vt:lpwstr>_Toc200449421</vt:lpwstr>
      </vt:variant>
      <vt:variant>
        <vt:i4>1572914</vt:i4>
      </vt:variant>
      <vt:variant>
        <vt:i4>1289</vt:i4>
      </vt:variant>
      <vt:variant>
        <vt:i4>0</vt:i4>
      </vt:variant>
      <vt:variant>
        <vt:i4>5</vt:i4>
      </vt:variant>
      <vt:variant>
        <vt:lpwstr/>
      </vt:variant>
      <vt:variant>
        <vt:lpwstr>_Toc200449420</vt:lpwstr>
      </vt:variant>
      <vt:variant>
        <vt:i4>1769522</vt:i4>
      </vt:variant>
      <vt:variant>
        <vt:i4>1283</vt:i4>
      </vt:variant>
      <vt:variant>
        <vt:i4>0</vt:i4>
      </vt:variant>
      <vt:variant>
        <vt:i4>5</vt:i4>
      </vt:variant>
      <vt:variant>
        <vt:lpwstr/>
      </vt:variant>
      <vt:variant>
        <vt:lpwstr>_Toc200449419</vt:lpwstr>
      </vt:variant>
      <vt:variant>
        <vt:i4>1769522</vt:i4>
      </vt:variant>
      <vt:variant>
        <vt:i4>1277</vt:i4>
      </vt:variant>
      <vt:variant>
        <vt:i4>0</vt:i4>
      </vt:variant>
      <vt:variant>
        <vt:i4>5</vt:i4>
      </vt:variant>
      <vt:variant>
        <vt:lpwstr/>
      </vt:variant>
      <vt:variant>
        <vt:lpwstr>_Toc200449418</vt:lpwstr>
      </vt:variant>
      <vt:variant>
        <vt:i4>1769522</vt:i4>
      </vt:variant>
      <vt:variant>
        <vt:i4>1271</vt:i4>
      </vt:variant>
      <vt:variant>
        <vt:i4>0</vt:i4>
      </vt:variant>
      <vt:variant>
        <vt:i4>5</vt:i4>
      </vt:variant>
      <vt:variant>
        <vt:lpwstr/>
      </vt:variant>
      <vt:variant>
        <vt:lpwstr>_Toc200449417</vt:lpwstr>
      </vt:variant>
      <vt:variant>
        <vt:i4>1769522</vt:i4>
      </vt:variant>
      <vt:variant>
        <vt:i4>1265</vt:i4>
      </vt:variant>
      <vt:variant>
        <vt:i4>0</vt:i4>
      </vt:variant>
      <vt:variant>
        <vt:i4>5</vt:i4>
      </vt:variant>
      <vt:variant>
        <vt:lpwstr/>
      </vt:variant>
      <vt:variant>
        <vt:lpwstr>_Toc200449416</vt:lpwstr>
      </vt:variant>
      <vt:variant>
        <vt:i4>1769522</vt:i4>
      </vt:variant>
      <vt:variant>
        <vt:i4>1259</vt:i4>
      </vt:variant>
      <vt:variant>
        <vt:i4>0</vt:i4>
      </vt:variant>
      <vt:variant>
        <vt:i4>5</vt:i4>
      </vt:variant>
      <vt:variant>
        <vt:lpwstr/>
      </vt:variant>
      <vt:variant>
        <vt:lpwstr>_Toc200449415</vt:lpwstr>
      </vt:variant>
      <vt:variant>
        <vt:i4>1769522</vt:i4>
      </vt:variant>
      <vt:variant>
        <vt:i4>1253</vt:i4>
      </vt:variant>
      <vt:variant>
        <vt:i4>0</vt:i4>
      </vt:variant>
      <vt:variant>
        <vt:i4>5</vt:i4>
      </vt:variant>
      <vt:variant>
        <vt:lpwstr/>
      </vt:variant>
      <vt:variant>
        <vt:lpwstr>_Toc200449414</vt:lpwstr>
      </vt:variant>
      <vt:variant>
        <vt:i4>1769522</vt:i4>
      </vt:variant>
      <vt:variant>
        <vt:i4>1247</vt:i4>
      </vt:variant>
      <vt:variant>
        <vt:i4>0</vt:i4>
      </vt:variant>
      <vt:variant>
        <vt:i4>5</vt:i4>
      </vt:variant>
      <vt:variant>
        <vt:lpwstr/>
      </vt:variant>
      <vt:variant>
        <vt:lpwstr>_Toc200449413</vt:lpwstr>
      </vt:variant>
      <vt:variant>
        <vt:i4>1769522</vt:i4>
      </vt:variant>
      <vt:variant>
        <vt:i4>1241</vt:i4>
      </vt:variant>
      <vt:variant>
        <vt:i4>0</vt:i4>
      </vt:variant>
      <vt:variant>
        <vt:i4>5</vt:i4>
      </vt:variant>
      <vt:variant>
        <vt:lpwstr/>
      </vt:variant>
      <vt:variant>
        <vt:lpwstr>_Toc200449412</vt:lpwstr>
      </vt:variant>
      <vt:variant>
        <vt:i4>1769522</vt:i4>
      </vt:variant>
      <vt:variant>
        <vt:i4>1235</vt:i4>
      </vt:variant>
      <vt:variant>
        <vt:i4>0</vt:i4>
      </vt:variant>
      <vt:variant>
        <vt:i4>5</vt:i4>
      </vt:variant>
      <vt:variant>
        <vt:lpwstr/>
      </vt:variant>
      <vt:variant>
        <vt:lpwstr>_Toc200449411</vt:lpwstr>
      </vt:variant>
      <vt:variant>
        <vt:i4>1769522</vt:i4>
      </vt:variant>
      <vt:variant>
        <vt:i4>1229</vt:i4>
      </vt:variant>
      <vt:variant>
        <vt:i4>0</vt:i4>
      </vt:variant>
      <vt:variant>
        <vt:i4>5</vt:i4>
      </vt:variant>
      <vt:variant>
        <vt:lpwstr/>
      </vt:variant>
      <vt:variant>
        <vt:lpwstr>_Toc200449410</vt:lpwstr>
      </vt:variant>
      <vt:variant>
        <vt:i4>1703986</vt:i4>
      </vt:variant>
      <vt:variant>
        <vt:i4>1223</vt:i4>
      </vt:variant>
      <vt:variant>
        <vt:i4>0</vt:i4>
      </vt:variant>
      <vt:variant>
        <vt:i4>5</vt:i4>
      </vt:variant>
      <vt:variant>
        <vt:lpwstr/>
      </vt:variant>
      <vt:variant>
        <vt:lpwstr>_Toc200449409</vt:lpwstr>
      </vt:variant>
      <vt:variant>
        <vt:i4>1703986</vt:i4>
      </vt:variant>
      <vt:variant>
        <vt:i4>1217</vt:i4>
      </vt:variant>
      <vt:variant>
        <vt:i4>0</vt:i4>
      </vt:variant>
      <vt:variant>
        <vt:i4>5</vt:i4>
      </vt:variant>
      <vt:variant>
        <vt:lpwstr/>
      </vt:variant>
      <vt:variant>
        <vt:lpwstr>_Toc200449408</vt:lpwstr>
      </vt:variant>
      <vt:variant>
        <vt:i4>1703986</vt:i4>
      </vt:variant>
      <vt:variant>
        <vt:i4>1211</vt:i4>
      </vt:variant>
      <vt:variant>
        <vt:i4>0</vt:i4>
      </vt:variant>
      <vt:variant>
        <vt:i4>5</vt:i4>
      </vt:variant>
      <vt:variant>
        <vt:lpwstr/>
      </vt:variant>
      <vt:variant>
        <vt:lpwstr>_Toc200449407</vt:lpwstr>
      </vt:variant>
      <vt:variant>
        <vt:i4>1703986</vt:i4>
      </vt:variant>
      <vt:variant>
        <vt:i4>1205</vt:i4>
      </vt:variant>
      <vt:variant>
        <vt:i4>0</vt:i4>
      </vt:variant>
      <vt:variant>
        <vt:i4>5</vt:i4>
      </vt:variant>
      <vt:variant>
        <vt:lpwstr/>
      </vt:variant>
      <vt:variant>
        <vt:lpwstr>_Toc200449406</vt:lpwstr>
      </vt:variant>
      <vt:variant>
        <vt:i4>1703986</vt:i4>
      </vt:variant>
      <vt:variant>
        <vt:i4>1199</vt:i4>
      </vt:variant>
      <vt:variant>
        <vt:i4>0</vt:i4>
      </vt:variant>
      <vt:variant>
        <vt:i4>5</vt:i4>
      </vt:variant>
      <vt:variant>
        <vt:lpwstr/>
      </vt:variant>
      <vt:variant>
        <vt:lpwstr>_Toc200449405</vt:lpwstr>
      </vt:variant>
      <vt:variant>
        <vt:i4>1703986</vt:i4>
      </vt:variant>
      <vt:variant>
        <vt:i4>1193</vt:i4>
      </vt:variant>
      <vt:variant>
        <vt:i4>0</vt:i4>
      </vt:variant>
      <vt:variant>
        <vt:i4>5</vt:i4>
      </vt:variant>
      <vt:variant>
        <vt:lpwstr/>
      </vt:variant>
      <vt:variant>
        <vt:lpwstr>_Toc200449404</vt:lpwstr>
      </vt:variant>
      <vt:variant>
        <vt:i4>1703986</vt:i4>
      </vt:variant>
      <vt:variant>
        <vt:i4>1187</vt:i4>
      </vt:variant>
      <vt:variant>
        <vt:i4>0</vt:i4>
      </vt:variant>
      <vt:variant>
        <vt:i4>5</vt:i4>
      </vt:variant>
      <vt:variant>
        <vt:lpwstr/>
      </vt:variant>
      <vt:variant>
        <vt:lpwstr>_Toc200449403</vt:lpwstr>
      </vt:variant>
      <vt:variant>
        <vt:i4>1703986</vt:i4>
      </vt:variant>
      <vt:variant>
        <vt:i4>1181</vt:i4>
      </vt:variant>
      <vt:variant>
        <vt:i4>0</vt:i4>
      </vt:variant>
      <vt:variant>
        <vt:i4>5</vt:i4>
      </vt:variant>
      <vt:variant>
        <vt:lpwstr/>
      </vt:variant>
      <vt:variant>
        <vt:lpwstr>_Toc200449402</vt:lpwstr>
      </vt:variant>
      <vt:variant>
        <vt:i4>1703986</vt:i4>
      </vt:variant>
      <vt:variant>
        <vt:i4>1175</vt:i4>
      </vt:variant>
      <vt:variant>
        <vt:i4>0</vt:i4>
      </vt:variant>
      <vt:variant>
        <vt:i4>5</vt:i4>
      </vt:variant>
      <vt:variant>
        <vt:lpwstr/>
      </vt:variant>
      <vt:variant>
        <vt:lpwstr>_Toc200449401</vt:lpwstr>
      </vt:variant>
      <vt:variant>
        <vt:i4>1703986</vt:i4>
      </vt:variant>
      <vt:variant>
        <vt:i4>1169</vt:i4>
      </vt:variant>
      <vt:variant>
        <vt:i4>0</vt:i4>
      </vt:variant>
      <vt:variant>
        <vt:i4>5</vt:i4>
      </vt:variant>
      <vt:variant>
        <vt:lpwstr/>
      </vt:variant>
      <vt:variant>
        <vt:lpwstr>_Toc200449400</vt:lpwstr>
      </vt:variant>
      <vt:variant>
        <vt:i4>1245237</vt:i4>
      </vt:variant>
      <vt:variant>
        <vt:i4>1163</vt:i4>
      </vt:variant>
      <vt:variant>
        <vt:i4>0</vt:i4>
      </vt:variant>
      <vt:variant>
        <vt:i4>5</vt:i4>
      </vt:variant>
      <vt:variant>
        <vt:lpwstr/>
      </vt:variant>
      <vt:variant>
        <vt:lpwstr>_Toc200449399</vt:lpwstr>
      </vt:variant>
      <vt:variant>
        <vt:i4>1245237</vt:i4>
      </vt:variant>
      <vt:variant>
        <vt:i4>1157</vt:i4>
      </vt:variant>
      <vt:variant>
        <vt:i4>0</vt:i4>
      </vt:variant>
      <vt:variant>
        <vt:i4>5</vt:i4>
      </vt:variant>
      <vt:variant>
        <vt:lpwstr/>
      </vt:variant>
      <vt:variant>
        <vt:lpwstr>_Toc200449398</vt:lpwstr>
      </vt:variant>
      <vt:variant>
        <vt:i4>1245237</vt:i4>
      </vt:variant>
      <vt:variant>
        <vt:i4>1151</vt:i4>
      </vt:variant>
      <vt:variant>
        <vt:i4>0</vt:i4>
      </vt:variant>
      <vt:variant>
        <vt:i4>5</vt:i4>
      </vt:variant>
      <vt:variant>
        <vt:lpwstr/>
      </vt:variant>
      <vt:variant>
        <vt:lpwstr>_Toc200449397</vt:lpwstr>
      </vt:variant>
      <vt:variant>
        <vt:i4>1245237</vt:i4>
      </vt:variant>
      <vt:variant>
        <vt:i4>1145</vt:i4>
      </vt:variant>
      <vt:variant>
        <vt:i4>0</vt:i4>
      </vt:variant>
      <vt:variant>
        <vt:i4>5</vt:i4>
      </vt:variant>
      <vt:variant>
        <vt:lpwstr/>
      </vt:variant>
      <vt:variant>
        <vt:lpwstr>_Toc200449396</vt:lpwstr>
      </vt:variant>
      <vt:variant>
        <vt:i4>1245237</vt:i4>
      </vt:variant>
      <vt:variant>
        <vt:i4>1139</vt:i4>
      </vt:variant>
      <vt:variant>
        <vt:i4>0</vt:i4>
      </vt:variant>
      <vt:variant>
        <vt:i4>5</vt:i4>
      </vt:variant>
      <vt:variant>
        <vt:lpwstr/>
      </vt:variant>
      <vt:variant>
        <vt:lpwstr>_Toc200449395</vt:lpwstr>
      </vt:variant>
      <vt:variant>
        <vt:i4>1245237</vt:i4>
      </vt:variant>
      <vt:variant>
        <vt:i4>1133</vt:i4>
      </vt:variant>
      <vt:variant>
        <vt:i4>0</vt:i4>
      </vt:variant>
      <vt:variant>
        <vt:i4>5</vt:i4>
      </vt:variant>
      <vt:variant>
        <vt:lpwstr/>
      </vt:variant>
      <vt:variant>
        <vt:lpwstr>_Toc200449394</vt:lpwstr>
      </vt:variant>
      <vt:variant>
        <vt:i4>1245237</vt:i4>
      </vt:variant>
      <vt:variant>
        <vt:i4>1127</vt:i4>
      </vt:variant>
      <vt:variant>
        <vt:i4>0</vt:i4>
      </vt:variant>
      <vt:variant>
        <vt:i4>5</vt:i4>
      </vt:variant>
      <vt:variant>
        <vt:lpwstr/>
      </vt:variant>
      <vt:variant>
        <vt:lpwstr>_Toc200449393</vt:lpwstr>
      </vt:variant>
      <vt:variant>
        <vt:i4>1245237</vt:i4>
      </vt:variant>
      <vt:variant>
        <vt:i4>1121</vt:i4>
      </vt:variant>
      <vt:variant>
        <vt:i4>0</vt:i4>
      </vt:variant>
      <vt:variant>
        <vt:i4>5</vt:i4>
      </vt:variant>
      <vt:variant>
        <vt:lpwstr/>
      </vt:variant>
      <vt:variant>
        <vt:lpwstr>_Toc200449392</vt:lpwstr>
      </vt:variant>
      <vt:variant>
        <vt:i4>1245237</vt:i4>
      </vt:variant>
      <vt:variant>
        <vt:i4>1115</vt:i4>
      </vt:variant>
      <vt:variant>
        <vt:i4>0</vt:i4>
      </vt:variant>
      <vt:variant>
        <vt:i4>5</vt:i4>
      </vt:variant>
      <vt:variant>
        <vt:lpwstr/>
      </vt:variant>
      <vt:variant>
        <vt:lpwstr>_Toc200449391</vt:lpwstr>
      </vt:variant>
      <vt:variant>
        <vt:i4>1245237</vt:i4>
      </vt:variant>
      <vt:variant>
        <vt:i4>1109</vt:i4>
      </vt:variant>
      <vt:variant>
        <vt:i4>0</vt:i4>
      </vt:variant>
      <vt:variant>
        <vt:i4>5</vt:i4>
      </vt:variant>
      <vt:variant>
        <vt:lpwstr/>
      </vt:variant>
      <vt:variant>
        <vt:lpwstr>_Toc200449390</vt:lpwstr>
      </vt:variant>
      <vt:variant>
        <vt:i4>1179701</vt:i4>
      </vt:variant>
      <vt:variant>
        <vt:i4>1103</vt:i4>
      </vt:variant>
      <vt:variant>
        <vt:i4>0</vt:i4>
      </vt:variant>
      <vt:variant>
        <vt:i4>5</vt:i4>
      </vt:variant>
      <vt:variant>
        <vt:lpwstr/>
      </vt:variant>
      <vt:variant>
        <vt:lpwstr>_Toc200449389</vt:lpwstr>
      </vt:variant>
      <vt:variant>
        <vt:i4>1179701</vt:i4>
      </vt:variant>
      <vt:variant>
        <vt:i4>1097</vt:i4>
      </vt:variant>
      <vt:variant>
        <vt:i4>0</vt:i4>
      </vt:variant>
      <vt:variant>
        <vt:i4>5</vt:i4>
      </vt:variant>
      <vt:variant>
        <vt:lpwstr/>
      </vt:variant>
      <vt:variant>
        <vt:lpwstr>_Toc200449388</vt:lpwstr>
      </vt:variant>
      <vt:variant>
        <vt:i4>1179701</vt:i4>
      </vt:variant>
      <vt:variant>
        <vt:i4>1091</vt:i4>
      </vt:variant>
      <vt:variant>
        <vt:i4>0</vt:i4>
      </vt:variant>
      <vt:variant>
        <vt:i4>5</vt:i4>
      </vt:variant>
      <vt:variant>
        <vt:lpwstr/>
      </vt:variant>
      <vt:variant>
        <vt:lpwstr>_Toc200449387</vt:lpwstr>
      </vt:variant>
      <vt:variant>
        <vt:i4>1179701</vt:i4>
      </vt:variant>
      <vt:variant>
        <vt:i4>1085</vt:i4>
      </vt:variant>
      <vt:variant>
        <vt:i4>0</vt:i4>
      </vt:variant>
      <vt:variant>
        <vt:i4>5</vt:i4>
      </vt:variant>
      <vt:variant>
        <vt:lpwstr/>
      </vt:variant>
      <vt:variant>
        <vt:lpwstr>_Toc200449386</vt:lpwstr>
      </vt:variant>
      <vt:variant>
        <vt:i4>1179701</vt:i4>
      </vt:variant>
      <vt:variant>
        <vt:i4>1079</vt:i4>
      </vt:variant>
      <vt:variant>
        <vt:i4>0</vt:i4>
      </vt:variant>
      <vt:variant>
        <vt:i4>5</vt:i4>
      </vt:variant>
      <vt:variant>
        <vt:lpwstr/>
      </vt:variant>
      <vt:variant>
        <vt:lpwstr>_Toc200449385</vt:lpwstr>
      </vt:variant>
      <vt:variant>
        <vt:i4>1179701</vt:i4>
      </vt:variant>
      <vt:variant>
        <vt:i4>1073</vt:i4>
      </vt:variant>
      <vt:variant>
        <vt:i4>0</vt:i4>
      </vt:variant>
      <vt:variant>
        <vt:i4>5</vt:i4>
      </vt:variant>
      <vt:variant>
        <vt:lpwstr/>
      </vt:variant>
      <vt:variant>
        <vt:lpwstr>_Toc200449384</vt:lpwstr>
      </vt:variant>
      <vt:variant>
        <vt:i4>1179701</vt:i4>
      </vt:variant>
      <vt:variant>
        <vt:i4>1067</vt:i4>
      </vt:variant>
      <vt:variant>
        <vt:i4>0</vt:i4>
      </vt:variant>
      <vt:variant>
        <vt:i4>5</vt:i4>
      </vt:variant>
      <vt:variant>
        <vt:lpwstr/>
      </vt:variant>
      <vt:variant>
        <vt:lpwstr>_Toc200449383</vt:lpwstr>
      </vt:variant>
      <vt:variant>
        <vt:i4>1179701</vt:i4>
      </vt:variant>
      <vt:variant>
        <vt:i4>1061</vt:i4>
      </vt:variant>
      <vt:variant>
        <vt:i4>0</vt:i4>
      </vt:variant>
      <vt:variant>
        <vt:i4>5</vt:i4>
      </vt:variant>
      <vt:variant>
        <vt:lpwstr/>
      </vt:variant>
      <vt:variant>
        <vt:lpwstr>_Toc200449382</vt:lpwstr>
      </vt:variant>
      <vt:variant>
        <vt:i4>1179701</vt:i4>
      </vt:variant>
      <vt:variant>
        <vt:i4>1055</vt:i4>
      </vt:variant>
      <vt:variant>
        <vt:i4>0</vt:i4>
      </vt:variant>
      <vt:variant>
        <vt:i4>5</vt:i4>
      </vt:variant>
      <vt:variant>
        <vt:lpwstr/>
      </vt:variant>
      <vt:variant>
        <vt:lpwstr>_Toc200449381</vt:lpwstr>
      </vt:variant>
      <vt:variant>
        <vt:i4>1179701</vt:i4>
      </vt:variant>
      <vt:variant>
        <vt:i4>1049</vt:i4>
      </vt:variant>
      <vt:variant>
        <vt:i4>0</vt:i4>
      </vt:variant>
      <vt:variant>
        <vt:i4>5</vt:i4>
      </vt:variant>
      <vt:variant>
        <vt:lpwstr/>
      </vt:variant>
      <vt:variant>
        <vt:lpwstr>_Toc200449380</vt:lpwstr>
      </vt:variant>
      <vt:variant>
        <vt:i4>1900597</vt:i4>
      </vt:variant>
      <vt:variant>
        <vt:i4>1043</vt:i4>
      </vt:variant>
      <vt:variant>
        <vt:i4>0</vt:i4>
      </vt:variant>
      <vt:variant>
        <vt:i4>5</vt:i4>
      </vt:variant>
      <vt:variant>
        <vt:lpwstr/>
      </vt:variant>
      <vt:variant>
        <vt:lpwstr>_Toc200449379</vt:lpwstr>
      </vt:variant>
      <vt:variant>
        <vt:i4>1900597</vt:i4>
      </vt:variant>
      <vt:variant>
        <vt:i4>1037</vt:i4>
      </vt:variant>
      <vt:variant>
        <vt:i4>0</vt:i4>
      </vt:variant>
      <vt:variant>
        <vt:i4>5</vt:i4>
      </vt:variant>
      <vt:variant>
        <vt:lpwstr/>
      </vt:variant>
      <vt:variant>
        <vt:lpwstr>_Toc200449378</vt:lpwstr>
      </vt:variant>
      <vt:variant>
        <vt:i4>1900597</vt:i4>
      </vt:variant>
      <vt:variant>
        <vt:i4>1031</vt:i4>
      </vt:variant>
      <vt:variant>
        <vt:i4>0</vt:i4>
      </vt:variant>
      <vt:variant>
        <vt:i4>5</vt:i4>
      </vt:variant>
      <vt:variant>
        <vt:lpwstr/>
      </vt:variant>
      <vt:variant>
        <vt:lpwstr>_Toc200449377</vt:lpwstr>
      </vt:variant>
      <vt:variant>
        <vt:i4>1900597</vt:i4>
      </vt:variant>
      <vt:variant>
        <vt:i4>1025</vt:i4>
      </vt:variant>
      <vt:variant>
        <vt:i4>0</vt:i4>
      </vt:variant>
      <vt:variant>
        <vt:i4>5</vt:i4>
      </vt:variant>
      <vt:variant>
        <vt:lpwstr/>
      </vt:variant>
      <vt:variant>
        <vt:lpwstr>_Toc200449376</vt:lpwstr>
      </vt:variant>
      <vt:variant>
        <vt:i4>1900597</vt:i4>
      </vt:variant>
      <vt:variant>
        <vt:i4>1019</vt:i4>
      </vt:variant>
      <vt:variant>
        <vt:i4>0</vt:i4>
      </vt:variant>
      <vt:variant>
        <vt:i4>5</vt:i4>
      </vt:variant>
      <vt:variant>
        <vt:lpwstr/>
      </vt:variant>
      <vt:variant>
        <vt:lpwstr>_Toc200449375</vt:lpwstr>
      </vt:variant>
      <vt:variant>
        <vt:i4>1900597</vt:i4>
      </vt:variant>
      <vt:variant>
        <vt:i4>1013</vt:i4>
      </vt:variant>
      <vt:variant>
        <vt:i4>0</vt:i4>
      </vt:variant>
      <vt:variant>
        <vt:i4>5</vt:i4>
      </vt:variant>
      <vt:variant>
        <vt:lpwstr/>
      </vt:variant>
      <vt:variant>
        <vt:lpwstr>_Toc200449374</vt:lpwstr>
      </vt:variant>
      <vt:variant>
        <vt:i4>1900597</vt:i4>
      </vt:variant>
      <vt:variant>
        <vt:i4>1007</vt:i4>
      </vt:variant>
      <vt:variant>
        <vt:i4>0</vt:i4>
      </vt:variant>
      <vt:variant>
        <vt:i4>5</vt:i4>
      </vt:variant>
      <vt:variant>
        <vt:lpwstr/>
      </vt:variant>
      <vt:variant>
        <vt:lpwstr>_Toc200449373</vt:lpwstr>
      </vt:variant>
      <vt:variant>
        <vt:i4>1900597</vt:i4>
      </vt:variant>
      <vt:variant>
        <vt:i4>1001</vt:i4>
      </vt:variant>
      <vt:variant>
        <vt:i4>0</vt:i4>
      </vt:variant>
      <vt:variant>
        <vt:i4>5</vt:i4>
      </vt:variant>
      <vt:variant>
        <vt:lpwstr/>
      </vt:variant>
      <vt:variant>
        <vt:lpwstr>_Toc200449372</vt:lpwstr>
      </vt:variant>
      <vt:variant>
        <vt:i4>1900597</vt:i4>
      </vt:variant>
      <vt:variant>
        <vt:i4>995</vt:i4>
      </vt:variant>
      <vt:variant>
        <vt:i4>0</vt:i4>
      </vt:variant>
      <vt:variant>
        <vt:i4>5</vt:i4>
      </vt:variant>
      <vt:variant>
        <vt:lpwstr/>
      </vt:variant>
      <vt:variant>
        <vt:lpwstr>_Toc200449371</vt:lpwstr>
      </vt:variant>
      <vt:variant>
        <vt:i4>1900597</vt:i4>
      </vt:variant>
      <vt:variant>
        <vt:i4>989</vt:i4>
      </vt:variant>
      <vt:variant>
        <vt:i4>0</vt:i4>
      </vt:variant>
      <vt:variant>
        <vt:i4>5</vt:i4>
      </vt:variant>
      <vt:variant>
        <vt:lpwstr/>
      </vt:variant>
      <vt:variant>
        <vt:lpwstr>_Toc200449370</vt:lpwstr>
      </vt:variant>
      <vt:variant>
        <vt:i4>1835061</vt:i4>
      </vt:variant>
      <vt:variant>
        <vt:i4>983</vt:i4>
      </vt:variant>
      <vt:variant>
        <vt:i4>0</vt:i4>
      </vt:variant>
      <vt:variant>
        <vt:i4>5</vt:i4>
      </vt:variant>
      <vt:variant>
        <vt:lpwstr/>
      </vt:variant>
      <vt:variant>
        <vt:lpwstr>_Toc200449369</vt:lpwstr>
      </vt:variant>
      <vt:variant>
        <vt:i4>1835061</vt:i4>
      </vt:variant>
      <vt:variant>
        <vt:i4>977</vt:i4>
      </vt:variant>
      <vt:variant>
        <vt:i4>0</vt:i4>
      </vt:variant>
      <vt:variant>
        <vt:i4>5</vt:i4>
      </vt:variant>
      <vt:variant>
        <vt:lpwstr/>
      </vt:variant>
      <vt:variant>
        <vt:lpwstr>_Toc200449368</vt:lpwstr>
      </vt:variant>
      <vt:variant>
        <vt:i4>1835061</vt:i4>
      </vt:variant>
      <vt:variant>
        <vt:i4>971</vt:i4>
      </vt:variant>
      <vt:variant>
        <vt:i4>0</vt:i4>
      </vt:variant>
      <vt:variant>
        <vt:i4>5</vt:i4>
      </vt:variant>
      <vt:variant>
        <vt:lpwstr/>
      </vt:variant>
      <vt:variant>
        <vt:lpwstr>_Toc200449367</vt:lpwstr>
      </vt:variant>
      <vt:variant>
        <vt:i4>1835061</vt:i4>
      </vt:variant>
      <vt:variant>
        <vt:i4>965</vt:i4>
      </vt:variant>
      <vt:variant>
        <vt:i4>0</vt:i4>
      </vt:variant>
      <vt:variant>
        <vt:i4>5</vt:i4>
      </vt:variant>
      <vt:variant>
        <vt:lpwstr/>
      </vt:variant>
      <vt:variant>
        <vt:lpwstr>_Toc200449366</vt:lpwstr>
      </vt:variant>
      <vt:variant>
        <vt:i4>1835061</vt:i4>
      </vt:variant>
      <vt:variant>
        <vt:i4>959</vt:i4>
      </vt:variant>
      <vt:variant>
        <vt:i4>0</vt:i4>
      </vt:variant>
      <vt:variant>
        <vt:i4>5</vt:i4>
      </vt:variant>
      <vt:variant>
        <vt:lpwstr/>
      </vt:variant>
      <vt:variant>
        <vt:lpwstr>_Toc200449365</vt:lpwstr>
      </vt:variant>
      <vt:variant>
        <vt:i4>1835061</vt:i4>
      </vt:variant>
      <vt:variant>
        <vt:i4>953</vt:i4>
      </vt:variant>
      <vt:variant>
        <vt:i4>0</vt:i4>
      </vt:variant>
      <vt:variant>
        <vt:i4>5</vt:i4>
      </vt:variant>
      <vt:variant>
        <vt:lpwstr/>
      </vt:variant>
      <vt:variant>
        <vt:lpwstr>_Toc200449364</vt:lpwstr>
      </vt:variant>
      <vt:variant>
        <vt:i4>1835061</vt:i4>
      </vt:variant>
      <vt:variant>
        <vt:i4>947</vt:i4>
      </vt:variant>
      <vt:variant>
        <vt:i4>0</vt:i4>
      </vt:variant>
      <vt:variant>
        <vt:i4>5</vt:i4>
      </vt:variant>
      <vt:variant>
        <vt:lpwstr/>
      </vt:variant>
      <vt:variant>
        <vt:lpwstr>_Toc200449363</vt:lpwstr>
      </vt:variant>
      <vt:variant>
        <vt:i4>1835061</vt:i4>
      </vt:variant>
      <vt:variant>
        <vt:i4>941</vt:i4>
      </vt:variant>
      <vt:variant>
        <vt:i4>0</vt:i4>
      </vt:variant>
      <vt:variant>
        <vt:i4>5</vt:i4>
      </vt:variant>
      <vt:variant>
        <vt:lpwstr/>
      </vt:variant>
      <vt:variant>
        <vt:lpwstr>_Toc200449362</vt:lpwstr>
      </vt:variant>
      <vt:variant>
        <vt:i4>1835061</vt:i4>
      </vt:variant>
      <vt:variant>
        <vt:i4>935</vt:i4>
      </vt:variant>
      <vt:variant>
        <vt:i4>0</vt:i4>
      </vt:variant>
      <vt:variant>
        <vt:i4>5</vt:i4>
      </vt:variant>
      <vt:variant>
        <vt:lpwstr/>
      </vt:variant>
      <vt:variant>
        <vt:lpwstr>_Toc200449361</vt:lpwstr>
      </vt:variant>
      <vt:variant>
        <vt:i4>1835061</vt:i4>
      </vt:variant>
      <vt:variant>
        <vt:i4>929</vt:i4>
      </vt:variant>
      <vt:variant>
        <vt:i4>0</vt:i4>
      </vt:variant>
      <vt:variant>
        <vt:i4>5</vt:i4>
      </vt:variant>
      <vt:variant>
        <vt:lpwstr/>
      </vt:variant>
      <vt:variant>
        <vt:lpwstr>_Toc200449360</vt:lpwstr>
      </vt:variant>
      <vt:variant>
        <vt:i4>2031669</vt:i4>
      </vt:variant>
      <vt:variant>
        <vt:i4>923</vt:i4>
      </vt:variant>
      <vt:variant>
        <vt:i4>0</vt:i4>
      </vt:variant>
      <vt:variant>
        <vt:i4>5</vt:i4>
      </vt:variant>
      <vt:variant>
        <vt:lpwstr/>
      </vt:variant>
      <vt:variant>
        <vt:lpwstr>_Toc200449359</vt:lpwstr>
      </vt:variant>
      <vt:variant>
        <vt:i4>2031669</vt:i4>
      </vt:variant>
      <vt:variant>
        <vt:i4>917</vt:i4>
      </vt:variant>
      <vt:variant>
        <vt:i4>0</vt:i4>
      </vt:variant>
      <vt:variant>
        <vt:i4>5</vt:i4>
      </vt:variant>
      <vt:variant>
        <vt:lpwstr/>
      </vt:variant>
      <vt:variant>
        <vt:lpwstr>_Toc200449358</vt:lpwstr>
      </vt:variant>
      <vt:variant>
        <vt:i4>2031669</vt:i4>
      </vt:variant>
      <vt:variant>
        <vt:i4>911</vt:i4>
      </vt:variant>
      <vt:variant>
        <vt:i4>0</vt:i4>
      </vt:variant>
      <vt:variant>
        <vt:i4>5</vt:i4>
      </vt:variant>
      <vt:variant>
        <vt:lpwstr/>
      </vt:variant>
      <vt:variant>
        <vt:lpwstr>_Toc200449357</vt:lpwstr>
      </vt:variant>
      <vt:variant>
        <vt:i4>2031669</vt:i4>
      </vt:variant>
      <vt:variant>
        <vt:i4>905</vt:i4>
      </vt:variant>
      <vt:variant>
        <vt:i4>0</vt:i4>
      </vt:variant>
      <vt:variant>
        <vt:i4>5</vt:i4>
      </vt:variant>
      <vt:variant>
        <vt:lpwstr/>
      </vt:variant>
      <vt:variant>
        <vt:lpwstr>_Toc200449356</vt:lpwstr>
      </vt:variant>
      <vt:variant>
        <vt:i4>2031669</vt:i4>
      </vt:variant>
      <vt:variant>
        <vt:i4>899</vt:i4>
      </vt:variant>
      <vt:variant>
        <vt:i4>0</vt:i4>
      </vt:variant>
      <vt:variant>
        <vt:i4>5</vt:i4>
      </vt:variant>
      <vt:variant>
        <vt:lpwstr/>
      </vt:variant>
      <vt:variant>
        <vt:lpwstr>_Toc200449355</vt:lpwstr>
      </vt:variant>
      <vt:variant>
        <vt:i4>2031669</vt:i4>
      </vt:variant>
      <vt:variant>
        <vt:i4>893</vt:i4>
      </vt:variant>
      <vt:variant>
        <vt:i4>0</vt:i4>
      </vt:variant>
      <vt:variant>
        <vt:i4>5</vt:i4>
      </vt:variant>
      <vt:variant>
        <vt:lpwstr/>
      </vt:variant>
      <vt:variant>
        <vt:lpwstr>_Toc200449354</vt:lpwstr>
      </vt:variant>
      <vt:variant>
        <vt:i4>2031669</vt:i4>
      </vt:variant>
      <vt:variant>
        <vt:i4>887</vt:i4>
      </vt:variant>
      <vt:variant>
        <vt:i4>0</vt:i4>
      </vt:variant>
      <vt:variant>
        <vt:i4>5</vt:i4>
      </vt:variant>
      <vt:variant>
        <vt:lpwstr/>
      </vt:variant>
      <vt:variant>
        <vt:lpwstr>_Toc200449353</vt:lpwstr>
      </vt:variant>
      <vt:variant>
        <vt:i4>2031669</vt:i4>
      </vt:variant>
      <vt:variant>
        <vt:i4>881</vt:i4>
      </vt:variant>
      <vt:variant>
        <vt:i4>0</vt:i4>
      </vt:variant>
      <vt:variant>
        <vt:i4>5</vt:i4>
      </vt:variant>
      <vt:variant>
        <vt:lpwstr/>
      </vt:variant>
      <vt:variant>
        <vt:lpwstr>_Toc200449352</vt:lpwstr>
      </vt:variant>
      <vt:variant>
        <vt:i4>2031669</vt:i4>
      </vt:variant>
      <vt:variant>
        <vt:i4>875</vt:i4>
      </vt:variant>
      <vt:variant>
        <vt:i4>0</vt:i4>
      </vt:variant>
      <vt:variant>
        <vt:i4>5</vt:i4>
      </vt:variant>
      <vt:variant>
        <vt:lpwstr/>
      </vt:variant>
      <vt:variant>
        <vt:lpwstr>_Toc200449351</vt:lpwstr>
      </vt:variant>
      <vt:variant>
        <vt:i4>1048637</vt:i4>
      </vt:variant>
      <vt:variant>
        <vt:i4>866</vt:i4>
      </vt:variant>
      <vt:variant>
        <vt:i4>0</vt:i4>
      </vt:variant>
      <vt:variant>
        <vt:i4>5</vt:i4>
      </vt:variant>
      <vt:variant>
        <vt:lpwstr/>
      </vt:variant>
      <vt:variant>
        <vt:lpwstr>_Toc188937710</vt:lpwstr>
      </vt:variant>
      <vt:variant>
        <vt:i4>1114173</vt:i4>
      </vt:variant>
      <vt:variant>
        <vt:i4>860</vt:i4>
      </vt:variant>
      <vt:variant>
        <vt:i4>0</vt:i4>
      </vt:variant>
      <vt:variant>
        <vt:i4>5</vt:i4>
      </vt:variant>
      <vt:variant>
        <vt:lpwstr/>
      </vt:variant>
      <vt:variant>
        <vt:lpwstr>_Toc188937709</vt:lpwstr>
      </vt:variant>
      <vt:variant>
        <vt:i4>1114173</vt:i4>
      </vt:variant>
      <vt:variant>
        <vt:i4>854</vt:i4>
      </vt:variant>
      <vt:variant>
        <vt:i4>0</vt:i4>
      </vt:variant>
      <vt:variant>
        <vt:i4>5</vt:i4>
      </vt:variant>
      <vt:variant>
        <vt:lpwstr/>
      </vt:variant>
      <vt:variant>
        <vt:lpwstr>_Toc188937708</vt:lpwstr>
      </vt:variant>
      <vt:variant>
        <vt:i4>1114173</vt:i4>
      </vt:variant>
      <vt:variant>
        <vt:i4>848</vt:i4>
      </vt:variant>
      <vt:variant>
        <vt:i4>0</vt:i4>
      </vt:variant>
      <vt:variant>
        <vt:i4>5</vt:i4>
      </vt:variant>
      <vt:variant>
        <vt:lpwstr/>
      </vt:variant>
      <vt:variant>
        <vt:lpwstr>_Toc188937707</vt:lpwstr>
      </vt:variant>
      <vt:variant>
        <vt:i4>1114173</vt:i4>
      </vt:variant>
      <vt:variant>
        <vt:i4>842</vt:i4>
      </vt:variant>
      <vt:variant>
        <vt:i4>0</vt:i4>
      </vt:variant>
      <vt:variant>
        <vt:i4>5</vt:i4>
      </vt:variant>
      <vt:variant>
        <vt:lpwstr/>
      </vt:variant>
      <vt:variant>
        <vt:lpwstr>_Toc188937706</vt:lpwstr>
      </vt:variant>
      <vt:variant>
        <vt:i4>1114173</vt:i4>
      </vt:variant>
      <vt:variant>
        <vt:i4>836</vt:i4>
      </vt:variant>
      <vt:variant>
        <vt:i4>0</vt:i4>
      </vt:variant>
      <vt:variant>
        <vt:i4>5</vt:i4>
      </vt:variant>
      <vt:variant>
        <vt:lpwstr/>
      </vt:variant>
      <vt:variant>
        <vt:lpwstr>_Toc188937705</vt:lpwstr>
      </vt:variant>
      <vt:variant>
        <vt:i4>1114173</vt:i4>
      </vt:variant>
      <vt:variant>
        <vt:i4>830</vt:i4>
      </vt:variant>
      <vt:variant>
        <vt:i4>0</vt:i4>
      </vt:variant>
      <vt:variant>
        <vt:i4>5</vt:i4>
      </vt:variant>
      <vt:variant>
        <vt:lpwstr/>
      </vt:variant>
      <vt:variant>
        <vt:lpwstr>_Toc188937704</vt:lpwstr>
      </vt:variant>
      <vt:variant>
        <vt:i4>1114173</vt:i4>
      </vt:variant>
      <vt:variant>
        <vt:i4>824</vt:i4>
      </vt:variant>
      <vt:variant>
        <vt:i4>0</vt:i4>
      </vt:variant>
      <vt:variant>
        <vt:i4>5</vt:i4>
      </vt:variant>
      <vt:variant>
        <vt:lpwstr/>
      </vt:variant>
      <vt:variant>
        <vt:lpwstr>_Toc188937703</vt:lpwstr>
      </vt:variant>
      <vt:variant>
        <vt:i4>1114173</vt:i4>
      </vt:variant>
      <vt:variant>
        <vt:i4>818</vt:i4>
      </vt:variant>
      <vt:variant>
        <vt:i4>0</vt:i4>
      </vt:variant>
      <vt:variant>
        <vt:i4>5</vt:i4>
      </vt:variant>
      <vt:variant>
        <vt:lpwstr/>
      </vt:variant>
      <vt:variant>
        <vt:lpwstr>_Toc188937702</vt:lpwstr>
      </vt:variant>
      <vt:variant>
        <vt:i4>1114173</vt:i4>
      </vt:variant>
      <vt:variant>
        <vt:i4>812</vt:i4>
      </vt:variant>
      <vt:variant>
        <vt:i4>0</vt:i4>
      </vt:variant>
      <vt:variant>
        <vt:i4>5</vt:i4>
      </vt:variant>
      <vt:variant>
        <vt:lpwstr/>
      </vt:variant>
      <vt:variant>
        <vt:lpwstr>_Toc188937701</vt:lpwstr>
      </vt:variant>
      <vt:variant>
        <vt:i4>1114173</vt:i4>
      </vt:variant>
      <vt:variant>
        <vt:i4>806</vt:i4>
      </vt:variant>
      <vt:variant>
        <vt:i4>0</vt:i4>
      </vt:variant>
      <vt:variant>
        <vt:i4>5</vt:i4>
      </vt:variant>
      <vt:variant>
        <vt:lpwstr/>
      </vt:variant>
      <vt:variant>
        <vt:lpwstr>_Toc188937700</vt:lpwstr>
      </vt:variant>
      <vt:variant>
        <vt:i4>1572924</vt:i4>
      </vt:variant>
      <vt:variant>
        <vt:i4>800</vt:i4>
      </vt:variant>
      <vt:variant>
        <vt:i4>0</vt:i4>
      </vt:variant>
      <vt:variant>
        <vt:i4>5</vt:i4>
      </vt:variant>
      <vt:variant>
        <vt:lpwstr/>
      </vt:variant>
      <vt:variant>
        <vt:lpwstr>_Toc188937699</vt:lpwstr>
      </vt:variant>
      <vt:variant>
        <vt:i4>1572924</vt:i4>
      </vt:variant>
      <vt:variant>
        <vt:i4>794</vt:i4>
      </vt:variant>
      <vt:variant>
        <vt:i4>0</vt:i4>
      </vt:variant>
      <vt:variant>
        <vt:i4>5</vt:i4>
      </vt:variant>
      <vt:variant>
        <vt:lpwstr/>
      </vt:variant>
      <vt:variant>
        <vt:lpwstr>_Toc188937698</vt:lpwstr>
      </vt:variant>
      <vt:variant>
        <vt:i4>1572924</vt:i4>
      </vt:variant>
      <vt:variant>
        <vt:i4>788</vt:i4>
      </vt:variant>
      <vt:variant>
        <vt:i4>0</vt:i4>
      </vt:variant>
      <vt:variant>
        <vt:i4>5</vt:i4>
      </vt:variant>
      <vt:variant>
        <vt:lpwstr/>
      </vt:variant>
      <vt:variant>
        <vt:lpwstr>_Toc188937697</vt:lpwstr>
      </vt:variant>
      <vt:variant>
        <vt:i4>1572924</vt:i4>
      </vt:variant>
      <vt:variant>
        <vt:i4>782</vt:i4>
      </vt:variant>
      <vt:variant>
        <vt:i4>0</vt:i4>
      </vt:variant>
      <vt:variant>
        <vt:i4>5</vt:i4>
      </vt:variant>
      <vt:variant>
        <vt:lpwstr/>
      </vt:variant>
      <vt:variant>
        <vt:lpwstr>_Toc188937696</vt:lpwstr>
      </vt:variant>
      <vt:variant>
        <vt:i4>1572924</vt:i4>
      </vt:variant>
      <vt:variant>
        <vt:i4>776</vt:i4>
      </vt:variant>
      <vt:variant>
        <vt:i4>0</vt:i4>
      </vt:variant>
      <vt:variant>
        <vt:i4>5</vt:i4>
      </vt:variant>
      <vt:variant>
        <vt:lpwstr/>
      </vt:variant>
      <vt:variant>
        <vt:lpwstr>_Toc188937695</vt:lpwstr>
      </vt:variant>
      <vt:variant>
        <vt:i4>1572924</vt:i4>
      </vt:variant>
      <vt:variant>
        <vt:i4>770</vt:i4>
      </vt:variant>
      <vt:variant>
        <vt:i4>0</vt:i4>
      </vt:variant>
      <vt:variant>
        <vt:i4>5</vt:i4>
      </vt:variant>
      <vt:variant>
        <vt:lpwstr/>
      </vt:variant>
      <vt:variant>
        <vt:lpwstr>_Toc188937694</vt:lpwstr>
      </vt:variant>
      <vt:variant>
        <vt:i4>1572924</vt:i4>
      </vt:variant>
      <vt:variant>
        <vt:i4>764</vt:i4>
      </vt:variant>
      <vt:variant>
        <vt:i4>0</vt:i4>
      </vt:variant>
      <vt:variant>
        <vt:i4>5</vt:i4>
      </vt:variant>
      <vt:variant>
        <vt:lpwstr/>
      </vt:variant>
      <vt:variant>
        <vt:lpwstr>_Toc188937693</vt:lpwstr>
      </vt:variant>
      <vt:variant>
        <vt:i4>1572924</vt:i4>
      </vt:variant>
      <vt:variant>
        <vt:i4>758</vt:i4>
      </vt:variant>
      <vt:variant>
        <vt:i4>0</vt:i4>
      </vt:variant>
      <vt:variant>
        <vt:i4>5</vt:i4>
      </vt:variant>
      <vt:variant>
        <vt:lpwstr/>
      </vt:variant>
      <vt:variant>
        <vt:lpwstr>_Toc188937692</vt:lpwstr>
      </vt:variant>
      <vt:variant>
        <vt:i4>1572924</vt:i4>
      </vt:variant>
      <vt:variant>
        <vt:i4>752</vt:i4>
      </vt:variant>
      <vt:variant>
        <vt:i4>0</vt:i4>
      </vt:variant>
      <vt:variant>
        <vt:i4>5</vt:i4>
      </vt:variant>
      <vt:variant>
        <vt:lpwstr/>
      </vt:variant>
      <vt:variant>
        <vt:lpwstr>_Toc188937691</vt:lpwstr>
      </vt:variant>
      <vt:variant>
        <vt:i4>1572924</vt:i4>
      </vt:variant>
      <vt:variant>
        <vt:i4>746</vt:i4>
      </vt:variant>
      <vt:variant>
        <vt:i4>0</vt:i4>
      </vt:variant>
      <vt:variant>
        <vt:i4>5</vt:i4>
      </vt:variant>
      <vt:variant>
        <vt:lpwstr/>
      </vt:variant>
      <vt:variant>
        <vt:lpwstr>_Toc188937690</vt:lpwstr>
      </vt:variant>
      <vt:variant>
        <vt:i4>1638460</vt:i4>
      </vt:variant>
      <vt:variant>
        <vt:i4>740</vt:i4>
      </vt:variant>
      <vt:variant>
        <vt:i4>0</vt:i4>
      </vt:variant>
      <vt:variant>
        <vt:i4>5</vt:i4>
      </vt:variant>
      <vt:variant>
        <vt:lpwstr/>
      </vt:variant>
      <vt:variant>
        <vt:lpwstr>_Toc188937689</vt:lpwstr>
      </vt:variant>
      <vt:variant>
        <vt:i4>1638460</vt:i4>
      </vt:variant>
      <vt:variant>
        <vt:i4>734</vt:i4>
      </vt:variant>
      <vt:variant>
        <vt:i4>0</vt:i4>
      </vt:variant>
      <vt:variant>
        <vt:i4>5</vt:i4>
      </vt:variant>
      <vt:variant>
        <vt:lpwstr/>
      </vt:variant>
      <vt:variant>
        <vt:lpwstr>_Toc188937688</vt:lpwstr>
      </vt:variant>
      <vt:variant>
        <vt:i4>1638460</vt:i4>
      </vt:variant>
      <vt:variant>
        <vt:i4>728</vt:i4>
      </vt:variant>
      <vt:variant>
        <vt:i4>0</vt:i4>
      </vt:variant>
      <vt:variant>
        <vt:i4>5</vt:i4>
      </vt:variant>
      <vt:variant>
        <vt:lpwstr/>
      </vt:variant>
      <vt:variant>
        <vt:lpwstr>_Toc188937687</vt:lpwstr>
      </vt:variant>
      <vt:variant>
        <vt:i4>1638460</vt:i4>
      </vt:variant>
      <vt:variant>
        <vt:i4>722</vt:i4>
      </vt:variant>
      <vt:variant>
        <vt:i4>0</vt:i4>
      </vt:variant>
      <vt:variant>
        <vt:i4>5</vt:i4>
      </vt:variant>
      <vt:variant>
        <vt:lpwstr/>
      </vt:variant>
      <vt:variant>
        <vt:lpwstr>_Toc188937686</vt:lpwstr>
      </vt:variant>
      <vt:variant>
        <vt:i4>1638460</vt:i4>
      </vt:variant>
      <vt:variant>
        <vt:i4>716</vt:i4>
      </vt:variant>
      <vt:variant>
        <vt:i4>0</vt:i4>
      </vt:variant>
      <vt:variant>
        <vt:i4>5</vt:i4>
      </vt:variant>
      <vt:variant>
        <vt:lpwstr/>
      </vt:variant>
      <vt:variant>
        <vt:lpwstr>_Toc188937685</vt:lpwstr>
      </vt:variant>
      <vt:variant>
        <vt:i4>1638460</vt:i4>
      </vt:variant>
      <vt:variant>
        <vt:i4>710</vt:i4>
      </vt:variant>
      <vt:variant>
        <vt:i4>0</vt:i4>
      </vt:variant>
      <vt:variant>
        <vt:i4>5</vt:i4>
      </vt:variant>
      <vt:variant>
        <vt:lpwstr/>
      </vt:variant>
      <vt:variant>
        <vt:lpwstr>_Toc188937684</vt:lpwstr>
      </vt:variant>
      <vt:variant>
        <vt:i4>1638460</vt:i4>
      </vt:variant>
      <vt:variant>
        <vt:i4>704</vt:i4>
      </vt:variant>
      <vt:variant>
        <vt:i4>0</vt:i4>
      </vt:variant>
      <vt:variant>
        <vt:i4>5</vt:i4>
      </vt:variant>
      <vt:variant>
        <vt:lpwstr/>
      </vt:variant>
      <vt:variant>
        <vt:lpwstr>_Toc188937683</vt:lpwstr>
      </vt:variant>
      <vt:variant>
        <vt:i4>1638460</vt:i4>
      </vt:variant>
      <vt:variant>
        <vt:i4>698</vt:i4>
      </vt:variant>
      <vt:variant>
        <vt:i4>0</vt:i4>
      </vt:variant>
      <vt:variant>
        <vt:i4>5</vt:i4>
      </vt:variant>
      <vt:variant>
        <vt:lpwstr/>
      </vt:variant>
      <vt:variant>
        <vt:lpwstr>_Toc188937682</vt:lpwstr>
      </vt:variant>
      <vt:variant>
        <vt:i4>1638460</vt:i4>
      </vt:variant>
      <vt:variant>
        <vt:i4>692</vt:i4>
      </vt:variant>
      <vt:variant>
        <vt:i4>0</vt:i4>
      </vt:variant>
      <vt:variant>
        <vt:i4>5</vt:i4>
      </vt:variant>
      <vt:variant>
        <vt:lpwstr/>
      </vt:variant>
      <vt:variant>
        <vt:lpwstr>_Toc188937681</vt:lpwstr>
      </vt:variant>
      <vt:variant>
        <vt:i4>1638460</vt:i4>
      </vt:variant>
      <vt:variant>
        <vt:i4>686</vt:i4>
      </vt:variant>
      <vt:variant>
        <vt:i4>0</vt:i4>
      </vt:variant>
      <vt:variant>
        <vt:i4>5</vt:i4>
      </vt:variant>
      <vt:variant>
        <vt:lpwstr/>
      </vt:variant>
      <vt:variant>
        <vt:lpwstr>_Toc188937680</vt:lpwstr>
      </vt:variant>
      <vt:variant>
        <vt:i4>1441852</vt:i4>
      </vt:variant>
      <vt:variant>
        <vt:i4>680</vt:i4>
      </vt:variant>
      <vt:variant>
        <vt:i4>0</vt:i4>
      </vt:variant>
      <vt:variant>
        <vt:i4>5</vt:i4>
      </vt:variant>
      <vt:variant>
        <vt:lpwstr/>
      </vt:variant>
      <vt:variant>
        <vt:lpwstr>_Toc188937679</vt:lpwstr>
      </vt:variant>
      <vt:variant>
        <vt:i4>1441852</vt:i4>
      </vt:variant>
      <vt:variant>
        <vt:i4>674</vt:i4>
      </vt:variant>
      <vt:variant>
        <vt:i4>0</vt:i4>
      </vt:variant>
      <vt:variant>
        <vt:i4>5</vt:i4>
      </vt:variant>
      <vt:variant>
        <vt:lpwstr/>
      </vt:variant>
      <vt:variant>
        <vt:lpwstr>_Toc188937678</vt:lpwstr>
      </vt:variant>
      <vt:variant>
        <vt:i4>1441852</vt:i4>
      </vt:variant>
      <vt:variant>
        <vt:i4>668</vt:i4>
      </vt:variant>
      <vt:variant>
        <vt:i4>0</vt:i4>
      </vt:variant>
      <vt:variant>
        <vt:i4>5</vt:i4>
      </vt:variant>
      <vt:variant>
        <vt:lpwstr/>
      </vt:variant>
      <vt:variant>
        <vt:lpwstr>_Toc188937677</vt:lpwstr>
      </vt:variant>
      <vt:variant>
        <vt:i4>1441852</vt:i4>
      </vt:variant>
      <vt:variant>
        <vt:i4>662</vt:i4>
      </vt:variant>
      <vt:variant>
        <vt:i4>0</vt:i4>
      </vt:variant>
      <vt:variant>
        <vt:i4>5</vt:i4>
      </vt:variant>
      <vt:variant>
        <vt:lpwstr/>
      </vt:variant>
      <vt:variant>
        <vt:lpwstr>_Toc188937676</vt:lpwstr>
      </vt:variant>
      <vt:variant>
        <vt:i4>1441852</vt:i4>
      </vt:variant>
      <vt:variant>
        <vt:i4>656</vt:i4>
      </vt:variant>
      <vt:variant>
        <vt:i4>0</vt:i4>
      </vt:variant>
      <vt:variant>
        <vt:i4>5</vt:i4>
      </vt:variant>
      <vt:variant>
        <vt:lpwstr/>
      </vt:variant>
      <vt:variant>
        <vt:lpwstr>_Toc188937675</vt:lpwstr>
      </vt:variant>
      <vt:variant>
        <vt:i4>1441852</vt:i4>
      </vt:variant>
      <vt:variant>
        <vt:i4>650</vt:i4>
      </vt:variant>
      <vt:variant>
        <vt:i4>0</vt:i4>
      </vt:variant>
      <vt:variant>
        <vt:i4>5</vt:i4>
      </vt:variant>
      <vt:variant>
        <vt:lpwstr/>
      </vt:variant>
      <vt:variant>
        <vt:lpwstr>_Toc188937674</vt:lpwstr>
      </vt:variant>
      <vt:variant>
        <vt:i4>1441852</vt:i4>
      </vt:variant>
      <vt:variant>
        <vt:i4>644</vt:i4>
      </vt:variant>
      <vt:variant>
        <vt:i4>0</vt:i4>
      </vt:variant>
      <vt:variant>
        <vt:i4>5</vt:i4>
      </vt:variant>
      <vt:variant>
        <vt:lpwstr/>
      </vt:variant>
      <vt:variant>
        <vt:lpwstr>_Toc188937673</vt:lpwstr>
      </vt:variant>
      <vt:variant>
        <vt:i4>1441852</vt:i4>
      </vt:variant>
      <vt:variant>
        <vt:i4>638</vt:i4>
      </vt:variant>
      <vt:variant>
        <vt:i4>0</vt:i4>
      </vt:variant>
      <vt:variant>
        <vt:i4>5</vt:i4>
      </vt:variant>
      <vt:variant>
        <vt:lpwstr/>
      </vt:variant>
      <vt:variant>
        <vt:lpwstr>_Toc188937672</vt:lpwstr>
      </vt:variant>
      <vt:variant>
        <vt:i4>1441852</vt:i4>
      </vt:variant>
      <vt:variant>
        <vt:i4>632</vt:i4>
      </vt:variant>
      <vt:variant>
        <vt:i4>0</vt:i4>
      </vt:variant>
      <vt:variant>
        <vt:i4>5</vt:i4>
      </vt:variant>
      <vt:variant>
        <vt:lpwstr/>
      </vt:variant>
      <vt:variant>
        <vt:lpwstr>_Toc188937671</vt:lpwstr>
      </vt:variant>
      <vt:variant>
        <vt:i4>1441852</vt:i4>
      </vt:variant>
      <vt:variant>
        <vt:i4>626</vt:i4>
      </vt:variant>
      <vt:variant>
        <vt:i4>0</vt:i4>
      </vt:variant>
      <vt:variant>
        <vt:i4>5</vt:i4>
      </vt:variant>
      <vt:variant>
        <vt:lpwstr/>
      </vt:variant>
      <vt:variant>
        <vt:lpwstr>_Toc188937670</vt:lpwstr>
      </vt:variant>
      <vt:variant>
        <vt:i4>1507388</vt:i4>
      </vt:variant>
      <vt:variant>
        <vt:i4>620</vt:i4>
      </vt:variant>
      <vt:variant>
        <vt:i4>0</vt:i4>
      </vt:variant>
      <vt:variant>
        <vt:i4>5</vt:i4>
      </vt:variant>
      <vt:variant>
        <vt:lpwstr/>
      </vt:variant>
      <vt:variant>
        <vt:lpwstr>_Toc188937669</vt:lpwstr>
      </vt:variant>
      <vt:variant>
        <vt:i4>1507388</vt:i4>
      </vt:variant>
      <vt:variant>
        <vt:i4>614</vt:i4>
      </vt:variant>
      <vt:variant>
        <vt:i4>0</vt:i4>
      </vt:variant>
      <vt:variant>
        <vt:i4>5</vt:i4>
      </vt:variant>
      <vt:variant>
        <vt:lpwstr/>
      </vt:variant>
      <vt:variant>
        <vt:lpwstr>_Toc188937668</vt:lpwstr>
      </vt:variant>
      <vt:variant>
        <vt:i4>1507388</vt:i4>
      </vt:variant>
      <vt:variant>
        <vt:i4>608</vt:i4>
      </vt:variant>
      <vt:variant>
        <vt:i4>0</vt:i4>
      </vt:variant>
      <vt:variant>
        <vt:i4>5</vt:i4>
      </vt:variant>
      <vt:variant>
        <vt:lpwstr/>
      </vt:variant>
      <vt:variant>
        <vt:lpwstr>_Toc188937667</vt:lpwstr>
      </vt:variant>
      <vt:variant>
        <vt:i4>1507388</vt:i4>
      </vt:variant>
      <vt:variant>
        <vt:i4>602</vt:i4>
      </vt:variant>
      <vt:variant>
        <vt:i4>0</vt:i4>
      </vt:variant>
      <vt:variant>
        <vt:i4>5</vt:i4>
      </vt:variant>
      <vt:variant>
        <vt:lpwstr/>
      </vt:variant>
      <vt:variant>
        <vt:lpwstr>_Toc188937666</vt:lpwstr>
      </vt:variant>
      <vt:variant>
        <vt:i4>1507388</vt:i4>
      </vt:variant>
      <vt:variant>
        <vt:i4>596</vt:i4>
      </vt:variant>
      <vt:variant>
        <vt:i4>0</vt:i4>
      </vt:variant>
      <vt:variant>
        <vt:i4>5</vt:i4>
      </vt:variant>
      <vt:variant>
        <vt:lpwstr/>
      </vt:variant>
      <vt:variant>
        <vt:lpwstr>_Toc188937665</vt:lpwstr>
      </vt:variant>
      <vt:variant>
        <vt:i4>1507388</vt:i4>
      </vt:variant>
      <vt:variant>
        <vt:i4>590</vt:i4>
      </vt:variant>
      <vt:variant>
        <vt:i4>0</vt:i4>
      </vt:variant>
      <vt:variant>
        <vt:i4>5</vt:i4>
      </vt:variant>
      <vt:variant>
        <vt:lpwstr/>
      </vt:variant>
      <vt:variant>
        <vt:lpwstr>_Toc188937664</vt:lpwstr>
      </vt:variant>
      <vt:variant>
        <vt:i4>1507388</vt:i4>
      </vt:variant>
      <vt:variant>
        <vt:i4>584</vt:i4>
      </vt:variant>
      <vt:variant>
        <vt:i4>0</vt:i4>
      </vt:variant>
      <vt:variant>
        <vt:i4>5</vt:i4>
      </vt:variant>
      <vt:variant>
        <vt:lpwstr/>
      </vt:variant>
      <vt:variant>
        <vt:lpwstr>_Toc188937663</vt:lpwstr>
      </vt:variant>
      <vt:variant>
        <vt:i4>1507388</vt:i4>
      </vt:variant>
      <vt:variant>
        <vt:i4>578</vt:i4>
      </vt:variant>
      <vt:variant>
        <vt:i4>0</vt:i4>
      </vt:variant>
      <vt:variant>
        <vt:i4>5</vt:i4>
      </vt:variant>
      <vt:variant>
        <vt:lpwstr/>
      </vt:variant>
      <vt:variant>
        <vt:lpwstr>_Toc188937662</vt:lpwstr>
      </vt:variant>
      <vt:variant>
        <vt:i4>1507388</vt:i4>
      </vt:variant>
      <vt:variant>
        <vt:i4>572</vt:i4>
      </vt:variant>
      <vt:variant>
        <vt:i4>0</vt:i4>
      </vt:variant>
      <vt:variant>
        <vt:i4>5</vt:i4>
      </vt:variant>
      <vt:variant>
        <vt:lpwstr/>
      </vt:variant>
      <vt:variant>
        <vt:lpwstr>_Toc188937661</vt:lpwstr>
      </vt:variant>
      <vt:variant>
        <vt:i4>1507388</vt:i4>
      </vt:variant>
      <vt:variant>
        <vt:i4>566</vt:i4>
      </vt:variant>
      <vt:variant>
        <vt:i4>0</vt:i4>
      </vt:variant>
      <vt:variant>
        <vt:i4>5</vt:i4>
      </vt:variant>
      <vt:variant>
        <vt:lpwstr/>
      </vt:variant>
      <vt:variant>
        <vt:lpwstr>_Toc188937660</vt:lpwstr>
      </vt:variant>
      <vt:variant>
        <vt:i4>1310780</vt:i4>
      </vt:variant>
      <vt:variant>
        <vt:i4>560</vt:i4>
      </vt:variant>
      <vt:variant>
        <vt:i4>0</vt:i4>
      </vt:variant>
      <vt:variant>
        <vt:i4>5</vt:i4>
      </vt:variant>
      <vt:variant>
        <vt:lpwstr/>
      </vt:variant>
      <vt:variant>
        <vt:lpwstr>_Toc188937659</vt:lpwstr>
      </vt:variant>
      <vt:variant>
        <vt:i4>1310780</vt:i4>
      </vt:variant>
      <vt:variant>
        <vt:i4>554</vt:i4>
      </vt:variant>
      <vt:variant>
        <vt:i4>0</vt:i4>
      </vt:variant>
      <vt:variant>
        <vt:i4>5</vt:i4>
      </vt:variant>
      <vt:variant>
        <vt:lpwstr/>
      </vt:variant>
      <vt:variant>
        <vt:lpwstr>_Toc188937658</vt:lpwstr>
      </vt:variant>
      <vt:variant>
        <vt:i4>1310780</vt:i4>
      </vt:variant>
      <vt:variant>
        <vt:i4>548</vt:i4>
      </vt:variant>
      <vt:variant>
        <vt:i4>0</vt:i4>
      </vt:variant>
      <vt:variant>
        <vt:i4>5</vt:i4>
      </vt:variant>
      <vt:variant>
        <vt:lpwstr/>
      </vt:variant>
      <vt:variant>
        <vt:lpwstr>_Toc188937657</vt:lpwstr>
      </vt:variant>
      <vt:variant>
        <vt:i4>1310780</vt:i4>
      </vt:variant>
      <vt:variant>
        <vt:i4>542</vt:i4>
      </vt:variant>
      <vt:variant>
        <vt:i4>0</vt:i4>
      </vt:variant>
      <vt:variant>
        <vt:i4>5</vt:i4>
      </vt:variant>
      <vt:variant>
        <vt:lpwstr/>
      </vt:variant>
      <vt:variant>
        <vt:lpwstr>_Toc188937656</vt:lpwstr>
      </vt:variant>
      <vt:variant>
        <vt:i4>1310780</vt:i4>
      </vt:variant>
      <vt:variant>
        <vt:i4>536</vt:i4>
      </vt:variant>
      <vt:variant>
        <vt:i4>0</vt:i4>
      </vt:variant>
      <vt:variant>
        <vt:i4>5</vt:i4>
      </vt:variant>
      <vt:variant>
        <vt:lpwstr/>
      </vt:variant>
      <vt:variant>
        <vt:lpwstr>_Toc188937655</vt:lpwstr>
      </vt:variant>
      <vt:variant>
        <vt:i4>1310780</vt:i4>
      </vt:variant>
      <vt:variant>
        <vt:i4>530</vt:i4>
      </vt:variant>
      <vt:variant>
        <vt:i4>0</vt:i4>
      </vt:variant>
      <vt:variant>
        <vt:i4>5</vt:i4>
      </vt:variant>
      <vt:variant>
        <vt:lpwstr/>
      </vt:variant>
      <vt:variant>
        <vt:lpwstr>_Toc188937654</vt:lpwstr>
      </vt:variant>
      <vt:variant>
        <vt:i4>1310780</vt:i4>
      </vt:variant>
      <vt:variant>
        <vt:i4>524</vt:i4>
      </vt:variant>
      <vt:variant>
        <vt:i4>0</vt:i4>
      </vt:variant>
      <vt:variant>
        <vt:i4>5</vt:i4>
      </vt:variant>
      <vt:variant>
        <vt:lpwstr/>
      </vt:variant>
      <vt:variant>
        <vt:lpwstr>_Toc188937653</vt:lpwstr>
      </vt:variant>
      <vt:variant>
        <vt:i4>1310780</vt:i4>
      </vt:variant>
      <vt:variant>
        <vt:i4>518</vt:i4>
      </vt:variant>
      <vt:variant>
        <vt:i4>0</vt:i4>
      </vt:variant>
      <vt:variant>
        <vt:i4>5</vt:i4>
      </vt:variant>
      <vt:variant>
        <vt:lpwstr/>
      </vt:variant>
      <vt:variant>
        <vt:lpwstr>_Toc188937652</vt:lpwstr>
      </vt:variant>
      <vt:variant>
        <vt:i4>1310780</vt:i4>
      </vt:variant>
      <vt:variant>
        <vt:i4>512</vt:i4>
      </vt:variant>
      <vt:variant>
        <vt:i4>0</vt:i4>
      </vt:variant>
      <vt:variant>
        <vt:i4>5</vt:i4>
      </vt:variant>
      <vt:variant>
        <vt:lpwstr/>
      </vt:variant>
      <vt:variant>
        <vt:lpwstr>_Toc188937651</vt:lpwstr>
      </vt:variant>
      <vt:variant>
        <vt:i4>1310780</vt:i4>
      </vt:variant>
      <vt:variant>
        <vt:i4>506</vt:i4>
      </vt:variant>
      <vt:variant>
        <vt:i4>0</vt:i4>
      </vt:variant>
      <vt:variant>
        <vt:i4>5</vt:i4>
      </vt:variant>
      <vt:variant>
        <vt:lpwstr/>
      </vt:variant>
      <vt:variant>
        <vt:lpwstr>_Toc188937650</vt:lpwstr>
      </vt:variant>
      <vt:variant>
        <vt:i4>1376316</vt:i4>
      </vt:variant>
      <vt:variant>
        <vt:i4>500</vt:i4>
      </vt:variant>
      <vt:variant>
        <vt:i4>0</vt:i4>
      </vt:variant>
      <vt:variant>
        <vt:i4>5</vt:i4>
      </vt:variant>
      <vt:variant>
        <vt:lpwstr/>
      </vt:variant>
      <vt:variant>
        <vt:lpwstr>_Toc188937649</vt:lpwstr>
      </vt:variant>
      <vt:variant>
        <vt:i4>1376316</vt:i4>
      </vt:variant>
      <vt:variant>
        <vt:i4>494</vt:i4>
      </vt:variant>
      <vt:variant>
        <vt:i4>0</vt:i4>
      </vt:variant>
      <vt:variant>
        <vt:i4>5</vt:i4>
      </vt:variant>
      <vt:variant>
        <vt:lpwstr/>
      </vt:variant>
      <vt:variant>
        <vt:lpwstr>_Toc188937648</vt:lpwstr>
      </vt:variant>
      <vt:variant>
        <vt:i4>1376316</vt:i4>
      </vt:variant>
      <vt:variant>
        <vt:i4>488</vt:i4>
      </vt:variant>
      <vt:variant>
        <vt:i4>0</vt:i4>
      </vt:variant>
      <vt:variant>
        <vt:i4>5</vt:i4>
      </vt:variant>
      <vt:variant>
        <vt:lpwstr/>
      </vt:variant>
      <vt:variant>
        <vt:lpwstr>_Toc188937647</vt:lpwstr>
      </vt:variant>
      <vt:variant>
        <vt:i4>1376316</vt:i4>
      </vt:variant>
      <vt:variant>
        <vt:i4>482</vt:i4>
      </vt:variant>
      <vt:variant>
        <vt:i4>0</vt:i4>
      </vt:variant>
      <vt:variant>
        <vt:i4>5</vt:i4>
      </vt:variant>
      <vt:variant>
        <vt:lpwstr/>
      </vt:variant>
      <vt:variant>
        <vt:lpwstr>_Toc188937646</vt:lpwstr>
      </vt:variant>
      <vt:variant>
        <vt:i4>1376316</vt:i4>
      </vt:variant>
      <vt:variant>
        <vt:i4>476</vt:i4>
      </vt:variant>
      <vt:variant>
        <vt:i4>0</vt:i4>
      </vt:variant>
      <vt:variant>
        <vt:i4>5</vt:i4>
      </vt:variant>
      <vt:variant>
        <vt:lpwstr/>
      </vt:variant>
      <vt:variant>
        <vt:lpwstr>_Toc188937645</vt:lpwstr>
      </vt:variant>
      <vt:variant>
        <vt:i4>1376316</vt:i4>
      </vt:variant>
      <vt:variant>
        <vt:i4>470</vt:i4>
      </vt:variant>
      <vt:variant>
        <vt:i4>0</vt:i4>
      </vt:variant>
      <vt:variant>
        <vt:i4>5</vt:i4>
      </vt:variant>
      <vt:variant>
        <vt:lpwstr/>
      </vt:variant>
      <vt:variant>
        <vt:lpwstr>_Toc188937640</vt:lpwstr>
      </vt:variant>
      <vt:variant>
        <vt:i4>1179708</vt:i4>
      </vt:variant>
      <vt:variant>
        <vt:i4>464</vt:i4>
      </vt:variant>
      <vt:variant>
        <vt:i4>0</vt:i4>
      </vt:variant>
      <vt:variant>
        <vt:i4>5</vt:i4>
      </vt:variant>
      <vt:variant>
        <vt:lpwstr/>
      </vt:variant>
      <vt:variant>
        <vt:lpwstr>_Toc188937639</vt:lpwstr>
      </vt:variant>
      <vt:variant>
        <vt:i4>1179708</vt:i4>
      </vt:variant>
      <vt:variant>
        <vt:i4>458</vt:i4>
      </vt:variant>
      <vt:variant>
        <vt:i4>0</vt:i4>
      </vt:variant>
      <vt:variant>
        <vt:i4>5</vt:i4>
      </vt:variant>
      <vt:variant>
        <vt:lpwstr/>
      </vt:variant>
      <vt:variant>
        <vt:lpwstr>_Toc188937636</vt:lpwstr>
      </vt:variant>
      <vt:variant>
        <vt:i4>1179708</vt:i4>
      </vt:variant>
      <vt:variant>
        <vt:i4>452</vt:i4>
      </vt:variant>
      <vt:variant>
        <vt:i4>0</vt:i4>
      </vt:variant>
      <vt:variant>
        <vt:i4>5</vt:i4>
      </vt:variant>
      <vt:variant>
        <vt:lpwstr/>
      </vt:variant>
      <vt:variant>
        <vt:lpwstr>_Toc188937635</vt:lpwstr>
      </vt:variant>
      <vt:variant>
        <vt:i4>1179708</vt:i4>
      </vt:variant>
      <vt:variant>
        <vt:i4>446</vt:i4>
      </vt:variant>
      <vt:variant>
        <vt:i4>0</vt:i4>
      </vt:variant>
      <vt:variant>
        <vt:i4>5</vt:i4>
      </vt:variant>
      <vt:variant>
        <vt:lpwstr/>
      </vt:variant>
      <vt:variant>
        <vt:lpwstr>_Toc188937634</vt:lpwstr>
      </vt:variant>
      <vt:variant>
        <vt:i4>1179708</vt:i4>
      </vt:variant>
      <vt:variant>
        <vt:i4>440</vt:i4>
      </vt:variant>
      <vt:variant>
        <vt:i4>0</vt:i4>
      </vt:variant>
      <vt:variant>
        <vt:i4>5</vt:i4>
      </vt:variant>
      <vt:variant>
        <vt:lpwstr/>
      </vt:variant>
      <vt:variant>
        <vt:lpwstr>_Toc188937633</vt:lpwstr>
      </vt:variant>
      <vt:variant>
        <vt:i4>1179708</vt:i4>
      </vt:variant>
      <vt:variant>
        <vt:i4>434</vt:i4>
      </vt:variant>
      <vt:variant>
        <vt:i4>0</vt:i4>
      </vt:variant>
      <vt:variant>
        <vt:i4>5</vt:i4>
      </vt:variant>
      <vt:variant>
        <vt:lpwstr/>
      </vt:variant>
      <vt:variant>
        <vt:lpwstr>_Toc188937632</vt:lpwstr>
      </vt:variant>
      <vt:variant>
        <vt:i4>1179708</vt:i4>
      </vt:variant>
      <vt:variant>
        <vt:i4>428</vt:i4>
      </vt:variant>
      <vt:variant>
        <vt:i4>0</vt:i4>
      </vt:variant>
      <vt:variant>
        <vt:i4>5</vt:i4>
      </vt:variant>
      <vt:variant>
        <vt:lpwstr/>
      </vt:variant>
      <vt:variant>
        <vt:lpwstr>_Toc188937631</vt:lpwstr>
      </vt:variant>
      <vt:variant>
        <vt:i4>1179708</vt:i4>
      </vt:variant>
      <vt:variant>
        <vt:i4>422</vt:i4>
      </vt:variant>
      <vt:variant>
        <vt:i4>0</vt:i4>
      </vt:variant>
      <vt:variant>
        <vt:i4>5</vt:i4>
      </vt:variant>
      <vt:variant>
        <vt:lpwstr/>
      </vt:variant>
      <vt:variant>
        <vt:lpwstr>_Toc188937630</vt:lpwstr>
      </vt:variant>
      <vt:variant>
        <vt:i4>1245244</vt:i4>
      </vt:variant>
      <vt:variant>
        <vt:i4>416</vt:i4>
      </vt:variant>
      <vt:variant>
        <vt:i4>0</vt:i4>
      </vt:variant>
      <vt:variant>
        <vt:i4>5</vt:i4>
      </vt:variant>
      <vt:variant>
        <vt:lpwstr/>
      </vt:variant>
      <vt:variant>
        <vt:lpwstr>_Toc188937629</vt:lpwstr>
      </vt:variant>
      <vt:variant>
        <vt:i4>1245244</vt:i4>
      </vt:variant>
      <vt:variant>
        <vt:i4>410</vt:i4>
      </vt:variant>
      <vt:variant>
        <vt:i4>0</vt:i4>
      </vt:variant>
      <vt:variant>
        <vt:i4>5</vt:i4>
      </vt:variant>
      <vt:variant>
        <vt:lpwstr/>
      </vt:variant>
      <vt:variant>
        <vt:lpwstr>_Toc188937628</vt:lpwstr>
      </vt:variant>
      <vt:variant>
        <vt:i4>1245244</vt:i4>
      </vt:variant>
      <vt:variant>
        <vt:i4>404</vt:i4>
      </vt:variant>
      <vt:variant>
        <vt:i4>0</vt:i4>
      </vt:variant>
      <vt:variant>
        <vt:i4>5</vt:i4>
      </vt:variant>
      <vt:variant>
        <vt:lpwstr/>
      </vt:variant>
      <vt:variant>
        <vt:lpwstr>_Toc188937627</vt:lpwstr>
      </vt:variant>
      <vt:variant>
        <vt:i4>1245244</vt:i4>
      </vt:variant>
      <vt:variant>
        <vt:i4>398</vt:i4>
      </vt:variant>
      <vt:variant>
        <vt:i4>0</vt:i4>
      </vt:variant>
      <vt:variant>
        <vt:i4>5</vt:i4>
      </vt:variant>
      <vt:variant>
        <vt:lpwstr/>
      </vt:variant>
      <vt:variant>
        <vt:lpwstr>_Toc188937626</vt:lpwstr>
      </vt:variant>
      <vt:variant>
        <vt:i4>1245244</vt:i4>
      </vt:variant>
      <vt:variant>
        <vt:i4>392</vt:i4>
      </vt:variant>
      <vt:variant>
        <vt:i4>0</vt:i4>
      </vt:variant>
      <vt:variant>
        <vt:i4>5</vt:i4>
      </vt:variant>
      <vt:variant>
        <vt:lpwstr/>
      </vt:variant>
      <vt:variant>
        <vt:lpwstr>_Toc188937625</vt:lpwstr>
      </vt:variant>
      <vt:variant>
        <vt:i4>1245244</vt:i4>
      </vt:variant>
      <vt:variant>
        <vt:i4>386</vt:i4>
      </vt:variant>
      <vt:variant>
        <vt:i4>0</vt:i4>
      </vt:variant>
      <vt:variant>
        <vt:i4>5</vt:i4>
      </vt:variant>
      <vt:variant>
        <vt:lpwstr/>
      </vt:variant>
      <vt:variant>
        <vt:lpwstr>_Toc188937624</vt:lpwstr>
      </vt:variant>
      <vt:variant>
        <vt:i4>1245244</vt:i4>
      </vt:variant>
      <vt:variant>
        <vt:i4>380</vt:i4>
      </vt:variant>
      <vt:variant>
        <vt:i4>0</vt:i4>
      </vt:variant>
      <vt:variant>
        <vt:i4>5</vt:i4>
      </vt:variant>
      <vt:variant>
        <vt:lpwstr/>
      </vt:variant>
      <vt:variant>
        <vt:lpwstr>_Toc188937623</vt:lpwstr>
      </vt:variant>
      <vt:variant>
        <vt:i4>1245244</vt:i4>
      </vt:variant>
      <vt:variant>
        <vt:i4>374</vt:i4>
      </vt:variant>
      <vt:variant>
        <vt:i4>0</vt:i4>
      </vt:variant>
      <vt:variant>
        <vt:i4>5</vt:i4>
      </vt:variant>
      <vt:variant>
        <vt:lpwstr/>
      </vt:variant>
      <vt:variant>
        <vt:lpwstr>_Toc188937622</vt:lpwstr>
      </vt:variant>
      <vt:variant>
        <vt:i4>1245244</vt:i4>
      </vt:variant>
      <vt:variant>
        <vt:i4>368</vt:i4>
      </vt:variant>
      <vt:variant>
        <vt:i4>0</vt:i4>
      </vt:variant>
      <vt:variant>
        <vt:i4>5</vt:i4>
      </vt:variant>
      <vt:variant>
        <vt:lpwstr/>
      </vt:variant>
      <vt:variant>
        <vt:lpwstr>_Toc188937621</vt:lpwstr>
      </vt:variant>
      <vt:variant>
        <vt:i4>1245244</vt:i4>
      </vt:variant>
      <vt:variant>
        <vt:i4>362</vt:i4>
      </vt:variant>
      <vt:variant>
        <vt:i4>0</vt:i4>
      </vt:variant>
      <vt:variant>
        <vt:i4>5</vt:i4>
      </vt:variant>
      <vt:variant>
        <vt:lpwstr/>
      </vt:variant>
      <vt:variant>
        <vt:lpwstr>_Toc188937620</vt:lpwstr>
      </vt:variant>
      <vt:variant>
        <vt:i4>1048636</vt:i4>
      </vt:variant>
      <vt:variant>
        <vt:i4>356</vt:i4>
      </vt:variant>
      <vt:variant>
        <vt:i4>0</vt:i4>
      </vt:variant>
      <vt:variant>
        <vt:i4>5</vt:i4>
      </vt:variant>
      <vt:variant>
        <vt:lpwstr/>
      </vt:variant>
      <vt:variant>
        <vt:lpwstr>_Toc188937619</vt:lpwstr>
      </vt:variant>
      <vt:variant>
        <vt:i4>1048636</vt:i4>
      </vt:variant>
      <vt:variant>
        <vt:i4>350</vt:i4>
      </vt:variant>
      <vt:variant>
        <vt:i4>0</vt:i4>
      </vt:variant>
      <vt:variant>
        <vt:i4>5</vt:i4>
      </vt:variant>
      <vt:variant>
        <vt:lpwstr/>
      </vt:variant>
      <vt:variant>
        <vt:lpwstr>_Toc188937618</vt:lpwstr>
      </vt:variant>
      <vt:variant>
        <vt:i4>1048636</vt:i4>
      </vt:variant>
      <vt:variant>
        <vt:i4>344</vt:i4>
      </vt:variant>
      <vt:variant>
        <vt:i4>0</vt:i4>
      </vt:variant>
      <vt:variant>
        <vt:i4>5</vt:i4>
      </vt:variant>
      <vt:variant>
        <vt:lpwstr/>
      </vt:variant>
      <vt:variant>
        <vt:lpwstr>_Toc188937617</vt:lpwstr>
      </vt:variant>
      <vt:variant>
        <vt:i4>1048636</vt:i4>
      </vt:variant>
      <vt:variant>
        <vt:i4>338</vt:i4>
      </vt:variant>
      <vt:variant>
        <vt:i4>0</vt:i4>
      </vt:variant>
      <vt:variant>
        <vt:i4>5</vt:i4>
      </vt:variant>
      <vt:variant>
        <vt:lpwstr/>
      </vt:variant>
      <vt:variant>
        <vt:lpwstr>_Toc188937616</vt:lpwstr>
      </vt:variant>
      <vt:variant>
        <vt:i4>1048636</vt:i4>
      </vt:variant>
      <vt:variant>
        <vt:i4>332</vt:i4>
      </vt:variant>
      <vt:variant>
        <vt:i4>0</vt:i4>
      </vt:variant>
      <vt:variant>
        <vt:i4>5</vt:i4>
      </vt:variant>
      <vt:variant>
        <vt:lpwstr/>
      </vt:variant>
      <vt:variant>
        <vt:lpwstr>_Toc188937615</vt:lpwstr>
      </vt:variant>
      <vt:variant>
        <vt:i4>1048636</vt:i4>
      </vt:variant>
      <vt:variant>
        <vt:i4>326</vt:i4>
      </vt:variant>
      <vt:variant>
        <vt:i4>0</vt:i4>
      </vt:variant>
      <vt:variant>
        <vt:i4>5</vt:i4>
      </vt:variant>
      <vt:variant>
        <vt:lpwstr/>
      </vt:variant>
      <vt:variant>
        <vt:lpwstr>_Toc188937614</vt:lpwstr>
      </vt:variant>
      <vt:variant>
        <vt:i4>1048636</vt:i4>
      </vt:variant>
      <vt:variant>
        <vt:i4>320</vt:i4>
      </vt:variant>
      <vt:variant>
        <vt:i4>0</vt:i4>
      </vt:variant>
      <vt:variant>
        <vt:i4>5</vt:i4>
      </vt:variant>
      <vt:variant>
        <vt:lpwstr/>
      </vt:variant>
      <vt:variant>
        <vt:lpwstr>_Toc188937613</vt:lpwstr>
      </vt:variant>
      <vt:variant>
        <vt:i4>1048636</vt:i4>
      </vt:variant>
      <vt:variant>
        <vt:i4>314</vt:i4>
      </vt:variant>
      <vt:variant>
        <vt:i4>0</vt:i4>
      </vt:variant>
      <vt:variant>
        <vt:i4>5</vt:i4>
      </vt:variant>
      <vt:variant>
        <vt:lpwstr/>
      </vt:variant>
      <vt:variant>
        <vt:lpwstr>_Toc188937612</vt:lpwstr>
      </vt:variant>
      <vt:variant>
        <vt:i4>1048636</vt:i4>
      </vt:variant>
      <vt:variant>
        <vt:i4>308</vt:i4>
      </vt:variant>
      <vt:variant>
        <vt:i4>0</vt:i4>
      </vt:variant>
      <vt:variant>
        <vt:i4>5</vt:i4>
      </vt:variant>
      <vt:variant>
        <vt:lpwstr/>
      </vt:variant>
      <vt:variant>
        <vt:lpwstr>_Toc188937611</vt:lpwstr>
      </vt:variant>
      <vt:variant>
        <vt:i4>1048636</vt:i4>
      </vt:variant>
      <vt:variant>
        <vt:i4>302</vt:i4>
      </vt:variant>
      <vt:variant>
        <vt:i4>0</vt:i4>
      </vt:variant>
      <vt:variant>
        <vt:i4>5</vt:i4>
      </vt:variant>
      <vt:variant>
        <vt:lpwstr/>
      </vt:variant>
      <vt:variant>
        <vt:lpwstr>_Toc188937610</vt:lpwstr>
      </vt:variant>
      <vt:variant>
        <vt:i4>1114172</vt:i4>
      </vt:variant>
      <vt:variant>
        <vt:i4>296</vt:i4>
      </vt:variant>
      <vt:variant>
        <vt:i4>0</vt:i4>
      </vt:variant>
      <vt:variant>
        <vt:i4>5</vt:i4>
      </vt:variant>
      <vt:variant>
        <vt:lpwstr/>
      </vt:variant>
      <vt:variant>
        <vt:lpwstr>_Toc188937609</vt:lpwstr>
      </vt:variant>
      <vt:variant>
        <vt:i4>1114172</vt:i4>
      </vt:variant>
      <vt:variant>
        <vt:i4>290</vt:i4>
      </vt:variant>
      <vt:variant>
        <vt:i4>0</vt:i4>
      </vt:variant>
      <vt:variant>
        <vt:i4>5</vt:i4>
      </vt:variant>
      <vt:variant>
        <vt:lpwstr/>
      </vt:variant>
      <vt:variant>
        <vt:lpwstr>_Toc188937608</vt:lpwstr>
      </vt:variant>
      <vt:variant>
        <vt:i4>1114172</vt:i4>
      </vt:variant>
      <vt:variant>
        <vt:i4>284</vt:i4>
      </vt:variant>
      <vt:variant>
        <vt:i4>0</vt:i4>
      </vt:variant>
      <vt:variant>
        <vt:i4>5</vt:i4>
      </vt:variant>
      <vt:variant>
        <vt:lpwstr/>
      </vt:variant>
      <vt:variant>
        <vt:lpwstr>_Toc188937607</vt:lpwstr>
      </vt:variant>
      <vt:variant>
        <vt:i4>1114172</vt:i4>
      </vt:variant>
      <vt:variant>
        <vt:i4>278</vt:i4>
      </vt:variant>
      <vt:variant>
        <vt:i4>0</vt:i4>
      </vt:variant>
      <vt:variant>
        <vt:i4>5</vt:i4>
      </vt:variant>
      <vt:variant>
        <vt:lpwstr/>
      </vt:variant>
      <vt:variant>
        <vt:lpwstr>_Toc188937606</vt:lpwstr>
      </vt:variant>
      <vt:variant>
        <vt:i4>1114172</vt:i4>
      </vt:variant>
      <vt:variant>
        <vt:i4>272</vt:i4>
      </vt:variant>
      <vt:variant>
        <vt:i4>0</vt:i4>
      </vt:variant>
      <vt:variant>
        <vt:i4>5</vt:i4>
      </vt:variant>
      <vt:variant>
        <vt:lpwstr/>
      </vt:variant>
      <vt:variant>
        <vt:lpwstr>_Toc188937605</vt:lpwstr>
      </vt:variant>
      <vt:variant>
        <vt:i4>1114172</vt:i4>
      </vt:variant>
      <vt:variant>
        <vt:i4>266</vt:i4>
      </vt:variant>
      <vt:variant>
        <vt:i4>0</vt:i4>
      </vt:variant>
      <vt:variant>
        <vt:i4>5</vt:i4>
      </vt:variant>
      <vt:variant>
        <vt:lpwstr/>
      </vt:variant>
      <vt:variant>
        <vt:lpwstr>_Toc188937604</vt:lpwstr>
      </vt:variant>
      <vt:variant>
        <vt:i4>1114172</vt:i4>
      </vt:variant>
      <vt:variant>
        <vt:i4>260</vt:i4>
      </vt:variant>
      <vt:variant>
        <vt:i4>0</vt:i4>
      </vt:variant>
      <vt:variant>
        <vt:i4>5</vt:i4>
      </vt:variant>
      <vt:variant>
        <vt:lpwstr/>
      </vt:variant>
      <vt:variant>
        <vt:lpwstr>_Toc188937603</vt:lpwstr>
      </vt:variant>
      <vt:variant>
        <vt:i4>1114172</vt:i4>
      </vt:variant>
      <vt:variant>
        <vt:i4>254</vt:i4>
      </vt:variant>
      <vt:variant>
        <vt:i4>0</vt:i4>
      </vt:variant>
      <vt:variant>
        <vt:i4>5</vt:i4>
      </vt:variant>
      <vt:variant>
        <vt:lpwstr/>
      </vt:variant>
      <vt:variant>
        <vt:lpwstr>_Toc188937602</vt:lpwstr>
      </vt:variant>
      <vt:variant>
        <vt:i4>1114172</vt:i4>
      </vt:variant>
      <vt:variant>
        <vt:i4>248</vt:i4>
      </vt:variant>
      <vt:variant>
        <vt:i4>0</vt:i4>
      </vt:variant>
      <vt:variant>
        <vt:i4>5</vt:i4>
      </vt:variant>
      <vt:variant>
        <vt:lpwstr/>
      </vt:variant>
      <vt:variant>
        <vt:lpwstr>_Toc188937601</vt:lpwstr>
      </vt:variant>
      <vt:variant>
        <vt:i4>1114172</vt:i4>
      </vt:variant>
      <vt:variant>
        <vt:i4>242</vt:i4>
      </vt:variant>
      <vt:variant>
        <vt:i4>0</vt:i4>
      </vt:variant>
      <vt:variant>
        <vt:i4>5</vt:i4>
      </vt:variant>
      <vt:variant>
        <vt:lpwstr/>
      </vt:variant>
      <vt:variant>
        <vt:lpwstr>_Toc188937600</vt:lpwstr>
      </vt:variant>
      <vt:variant>
        <vt:i4>1572927</vt:i4>
      </vt:variant>
      <vt:variant>
        <vt:i4>236</vt:i4>
      </vt:variant>
      <vt:variant>
        <vt:i4>0</vt:i4>
      </vt:variant>
      <vt:variant>
        <vt:i4>5</vt:i4>
      </vt:variant>
      <vt:variant>
        <vt:lpwstr/>
      </vt:variant>
      <vt:variant>
        <vt:lpwstr>_Toc188937599</vt:lpwstr>
      </vt:variant>
      <vt:variant>
        <vt:i4>1572927</vt:i4>
      </vt:variant>
      <vt:variant>
        <vt:i4>230</vt:i4>
      </vt:variant>
      <vt:variant>
        <vt:i4>0</vt:i4>
      </vt:variant>
      <vt:variant>
        <vt:i4>5</vt:i4>
      </vt:variant>
      <vt:variant>
        <vt:lpwstr/>
      </vt:variant>
      <vt:variant>
        <vt:lpwstr>_Toc188937598</vt:lpwstr>
      </vt:variant>
      <vt:variant>
        <vt:i4>1572927</vt:i4>
      </vt:variant>
      <vt:variant>
        <vt:i4>224</vt:i4>
      </vt:variant>
      <vt:variant>
        <vt:i4>0</vt:i4>
      </vt:variant>
      <vt:variant>
        <vt:i4>5</vt:i4>
      </vt:variant>
      <vt:variant>
        <vt:lpwstr/>
      </vt:variant>
      <vt:variant>
        <vt:lpwstr>_Toc188937597</vt:lpwstr>
      </vt:variant>
      <vt:variant>
        <vt:i4>1572927</vt:i4>
      </vt:variant>
      <vt:variant>
        <vt:i4>218</vt:i4>
      </vt:variant>
      <vt:variant>
        <vt:i4>0</vt:i4>
      </vt:variant>
      <vt:variant>
        <vt:i4>5</vt:i4>
      </vt:variant>
      <vt:variant>
        <vt:lpwstr/>
      </vt:variant>
      <vt:variant>
        <vt:lpwstr>_Toc188937596</vt:lpwstr>
      </vt:variant>
      <vt:variant>
        <vt:i4>1572927</vt:i4>
      </vt:variant>
      <vt:variant>
        <vt:i4>212</vt:i4>
      </vt:variant>
      <vt:variant>
        <vt:i4>0</vt:i4>
      </vt:variant>
      <vt:variant>
        <vt:i4>5</vt:i4>
      </vt:variant>
      <vt:variant>
        <vt:lpwstr/>
      </vt:variant>
      <vt:variant>
        <vt:lpwstr>_Toc188937595</vt:lpwstr>
      </vt:variant>
      <vt:variant>
        <vt:i4>1572927</vt:i4>
      </vt:variant>
      <vt:variant>
        <vt:i4>206</vt:i4>
      </vt:variant>
      <vt:variant>
        <vt:i4>0</vt:i4>
      </vt:variant>
      <vt:variant>
        <vt:i4>5</vt:i4>
      </vt:variant>
      <vt:variant>
        <vt:lpwstr/>
      </vt:variant>
      <vt:variant>
        <vt:lpwstr>_Toc188937594</vt:lpwstr>
      </vt:variant>
      <vt:variant>
        <vt:i4>1572927</vt:i4>
      </vt:variant>
      <vt:variant>
        <vt:i4>200</vt:i4>
      </vt:variant>
      <vt:variant>
        <vt:i4>0</vt:i4>
      </vt:variant>
      <vt:variant>
        <vt:i4>5</vt:i4>
      </vt:variant>
      <vt:variant>
        <vt:lpwstr/>
      </vt:variant>
      <vt:variant>
        <vt:lpwstr>_Toc188937593</vt:lpwstr>
      </vt:variant>
      <vt:variant>
        <vt:i4>1572927</vt:i4>
      </vt:variant>
      <vt:variant>
        <vt:i4>194</vt:i4>
      </vt:variant>
      <vt:variant>
        <vt:i4>0</vt:i4>
      </vt:variant>
      <vt:variant>
        <vt:i4>5</vt:i4>
      </vt:variant>
      <vt:variant>
        <vt:lpwstr/>
      </vt:variant>
      <vt:variant>
        <vt:lpwstr>_Toc188937592</vt:lpwstr>
      </vt:variant>
      <vt:variant>
        <vt:i4>1572927</vt:i4>
      </vt:variant>
      <vt:variant>
        <vt:i4>188</vt:i4>
      </vt:variant>
      <vt:variant>
        <vt:i4>0</vt:i4>
      </vt:variant>
      <vt:variant>
        <vt:i4>5</vt:i4>
      </vt:variant>
      <vt:variant>
        <vt:lpwstr/>
      </vt:variant>
      <vt:variant>
        <vt:lpwstr>_Toc188937591</vt:lpwstr>
      </vt:variant>
      <vt:variant>
        <vt:i4>1572927</vt:i4>
      </vt:variant>
      <vt:variant>
        <vt:i4>182</vt:i4>
      </vt:variant>
      <vt:variant>
        <vt:i4>0</vt:i4>
      </vt:variant>
      <vt:variant>
        <vt:i4>5</vt:i4>
      </vt:variant>
      <vt:variant>
        <vt:lpwstr/>
      </vt:variant>
      <vt:variant>
        <vt:lpwstr>_Toc188937590</vt:lpwstr>
      </vt:variant>
      <vt:variant>
        <vt:i4>1638463</vt:i4>
      </vt:variant>
      <vt:variant>
        <vt:i4>176</vt:i4>
      </vt:variant>
      <vt:variant>
        <vt:i4>0</vt:i4>
      </vt:variant>
      <vt:variant>
        <vt:i4>5</vt:i4>
      </vt:variant>
      <vt:variant>
        <vt:lpwstr/>
      </vt:variant>
      <vt:variant>
        <vt:lpwstr>_Toc188937589</vt:lpwstr>
      </vt:variant>
      <vt:variant>
        <vt:i4>1638463</vt:i4>
      </vt:variant>
      <vt:variant>
        <vt:i4>170</vt:i4>
      </vt:variant>
      <vt:variant>
        <vt:i4>0</vt:i4>
      </vt:variant>
      <vt:variant>
        <vt:i4>5</vt:i4>
      </vt:variant>
      <vt:variant>
        <vt:lpwstr/>
      </vt:variant>
      <vt:variant>
        <vt:lpwstr>_Toc188937588</vt:lpwstr>
      </vt:variant>
      <vt:variant>
        <vt:i4>1638463</vt:i4>
      </vt:variant>
      <vt:variant>
        <vt:i4>164</vt:i4>
      </vt:variant>
      <vt:variant>
        <vt:i4>0</vt:i4>
      </vt:variant>
      <vt:variant>
        <vt:i4>5</vt:i4>
      </vt:variant>
      <vt:variant>
        <vt:lpwstr/>
      </vt:variant>
      <vt:variant>
        <vt:lpwstr>_Toc188937587</vt:lpwstr>
      </vt:variant>
      <vt:variant>
        <vt:i4>1638463</vt:i4>
      </vt:variant>
      <vt:variant>
        <vt:i4>158</vt:i4>
      </vt:variant>
      <vt:variant>
        <vt:i4>0</vt:i4>
      </vt:variant>
      <vt:variant>
        <vt:i4>5</vt:i4>
      </vt:variant>
      <vt:variant>
        <vt:lpwstr/>
      </vt:variant>
      <vt:variant>
        <vt:lpwstr>_Toc188937586</vt:lpwstr>
      </vt:variant>
      <vt:variant>
        <vt:i4>1638463</vt:i4>
      </vt:variant>
      <vt:variant>
        <vt:i4>152</vt:i4>
      </vt:variant>
      <vt:variant>
        <vt:i4>0</vt:i4>
      </vt:variant>
      <vt:variant>
        <vt:i4>5</vt:i4>
      </vt:variant>
      <vt:variant>
        <vt:lpwstr/>
      </vt:variant>
      <vt:variant>
        <vt:lpwstr>_Toc188937585</vt:lpwstr>
      </vt:variant>
      <vt:variant>
        <vt:i4>1638463</vt:i4>
      </vt:variant>
      <vt:variant>
        <vt:i4>146</vt:i4>
      </vt:variant>
      <vt:variant>
        <vt:i4>0</vt:i4>
      </vt:variant>
      <vt:variant>
        <vt:i4>5</vt:i4>
      </vt:variant>
      <vt:variant>
        <vt:lpwstr/>
      </vt:variant>
      <vt:variant>
        <vt:lpwstr>_Toc188937583</vt:lpwstr>
      </vt:variant>
      <vt:variant>
        <vt:i4>1638463</vt:i4>
      </vt:variant>
      <vt:variant>
        <vt:i4>140</vt:i4>
      </vt:variant>
      <vt:variant>
        <vt:i4>0</vt:i4>
      </vt:variant>
      <vt:variant>
        <vt:i4>5</vt:i4>
      </vt:variant>
      <vt:variant>
        <vt:lpwstr/>
      </vt:variant>
      <vt:variant>
        <vt:lpwstr>_Toc188937582</vt:lpwstr>
      </vt:variant>
      <vt:variant>
        <vt:i4>1638463</vt:i4>
      </vt:variant>
      <vt:variant>
        <vt:i4>134</vt:i4>
      </vt:variant>
      <vt:variant>
        <vt:i4>0</vt:i4>
      </vt:variant>
      <vt:variant>
        <vt:i4>5</vt:i4>
      </vt:variant>
      <vt:variant>
        <vt:lpwstr/>
      </vt:variant>
      <vt:variant>
        <vt:lpwstr>_Toc188937581</vt:lpwstr>
      </vt:variant>
      <vt:variant>
        <vt:i4>1638463</vt:i4>
      </vt:variant>
      <vt:variant>
        <vt:i4>128</vt:i4>
      </vt:variant>
      <vt:variant>
        <vt:i4>0</vt:i4>
      </vt:variant>
      <vt:variant>
        <vt:i4>5</vt:i4>
      </vt:variant>
      <vt:variant>
        <vt:lpwstr/>
      </vt:variant>
      <vt:variant>
        <vt:lpwstr>_Toc188937580</vt:lpwstr>
      </vt:variant>
      <vt:variant>
        <vt:i4>1441855</vt:i4>
      </vt:variant>
      <vt:variant>
        <vt:i4>122</vt:i4>
      </vt:variant>
      <vt:variant>
        <vt:i4>0</vt:i4>
      </vt:variant>
      <vt:variant>
        <vt:i4>5</vt:i4>
      </vt:variant>
      <vt:variant>
        <vt:lpwstr/>
      </vt:variant>
      <vt:variant>
        <vt:lpwstr>_Toc188937577</vt:lpwstr>
      </vt:variant>
      <vt:variant>
        <vt:i4>1441855</vt:i4>
      </vt:variant>
      <vt:variant>
        <vt:i4>116</vt:i4>
      </vt:variant>
      <vt:variant>
        <vt:i4>0</vt:i4>
      </vt:variant>
      <vt:variant>
        <vt:i4>5</vt:i4>
      </vt:variant>
      <vt:variant>
        <vt:lpwstr/>
      </vt:variant>
      <vt:variant>
        <vt:lpwstr>_Toc188937576</vt:lpwstr>
      </vt:variant>
      <vt:variant>
        <vt:i4>1441855</vt:i4>
      </vt:variant>
      <vt:variant>
        <vt:i4>110</vt:i4>
      </vt:variant>
      <vt:variant>
        <vt:i4>0</vt:i4>
      </vt:variant>
      <vt:variant>
        <vt:i4>5</vt:i4>
      </vt:variant>
      <vt:variant>
        <vt:lpwstr/>
      </vt:variant>
      <vt:variant>
        <vt:lpwstr>_Toc188937575</vt:lpwstr>
      </vt:variant>
      <vt:variant>
        <vt:i4>1441855</vt:i4>
      </vt:variant>
      <vt:variant>
        <vt:i4>104</vt:i4>
      </vt:variant>
      <vt:variant>
        <vt:i4>0</vt:i4>
      </vt:variant>
      <vt:variant>
        <vt:i4>5</vt:i4>
      </vt:variant>
      <vt:variant>
        <vt:lpwstr/>
      </vt:variant>
      <vt:variant>
        <vt:lpwstr>_Toc188937574</vt:lpwstr>
      </vt:variant>
      <vt:variant>
        <vt:i4>1441855</vt:i4>
      </vt:variant>
      <vt:variant>
        <vt:i4>98</vt:i4>
      </vt:variant>
      <vt:variant>
        <vt:i4>0</vt:i4>
      </vt:variant>
      <vt:variant>
        <vt:i4>5</vt:i4>
      </vt:variant>
      <vt:variant>
        <vt:lpwstr/>
      </vt:variant>
      <vt:variant>
        <vt:lpwstr>_Toc188937573</vt:lpwstr>
      </vt:variant>
      <vt:variant>
        <vt:i4>1441855</vt:i4>
      </vt:variant>
      <vt:variant>
        <vt:i4>92</vt:i4>
      </vt:variant>
      <vt:variant>
        <vt:i4>0</vt:i4>
      </vt:variant>
      <vt:variant>
        <vt:i4>5</vt:i4>
      </vt:variant>
      <vt:variant>
        <vt:lpwstr/>
      </vt:variant>
      <vt:variant>
        <vt:lpwstr>_Toc188937572</vt:lpwstr>
      </vt:variant>
      <vt:variant>
        <vt:i4>1441855</vt:i4>
      </vt:variant>
      <vt:variant>
        <vt:i4>86</vt:i4>
      </vt:variant>
      <vt:variant>
        <vt:i4>0</vt:i4>
      </vt:variant>
      <vt:variant>
        <vt:i4>5</vt:i4>
      </vt:variant>
      <vt:variant>
        <vt:lpwstr/>
      </vt:variant>
      <vt:variant>
        <vt:lpwstr>_Toc188937571</vt:lpwstr>
      </vt:variant>
      <vt:variant>
        <vt:i4>1441855</vt:i4>
      </vt:variant>
      <vt:variant>
        <vt:i4>80</vt:i4>
      </vt:variant>
      <vt:variant>
        <vt:i4>0</vt:i4>
      </vt:variant>
      <vt:variant>
        <vt:i4>5</vt:i4>
      </vt:variant>
      <vt:variant>
        <vt:lpwstr/>
      </vt:variant>
      <vt:variant>
        <vt:lpwstr>_Toc188937570</vt:lpwstr>
      </vt:variant>
      <vt:variant>
        <vt:i4>1507391</vt:i4>
      </vt:variant>
      <vt:variant>
        <vt:i4>74</vt:i4>
      </vt:variant>
      <vt:variant>
        <vt:i4>0</vt:i4>
      </vt:variant>
      <vt:variant>
        <vt:i4>5</vt:i4>
      </vt:variant>
      <vt:variant>
        <vt:lpwstr/>
      </vt:variant>
      <vt:variant>
        <vt:lpwstr>_Toc188937569</vt:lpwstr>
      </vt:variant>
      <vt:variant>
        <vt:i4>1507391</vt:i4>
      </vt:variant>
      <vt:variant>
        <vt:i4>68</vt:i4>
      </vt:variant>
      <vt:variant>
        <vt:i4>0</vt:i4>
      </vt:variant>
      <vt:variant>
        <vt:i4>5</vt:i4>
      </vt:variant>
      <vt:variant>
        <vt:lpwstr/>
      </vt:variant>
      <vt:variant>
        <vt:lpwstr>_Toc188937568</vt:lpwstr>
      </vt:variant>
      <vt:variant>
        <vt:i4>1507391</vt:i4>
      </vt:variant>
      <vt:variant>
        <vt:i4>62</vt:i4>
      </vt:variant>
      <vt:variant>
        <vt:i4>0</vt:i4>
      </vt:variant>
      <vt:variant>
        <vt:i4>5</vt:i4>
      </vt:variant>
      <vt:variant>
        <vt:lpwstr/>
      </vt:variant>
      <vt:variant>
        <vt:lpwstr>_Toc188937567</vt:lpwstr>
      </vt:variant>
      <vt:variant>
        <vt:i4>1507391</vt:i4>
      </vt:variant>
      <vt:variant>
        <vt:i4>56</vt:i4>
      </vt:variant>
      <vt:variant>
        <vt:i4>0</vt:i4>
      </vt:variant>
      <vt:variant>
        <vt:i4>5</vt:i4>
      </vt:variant>
      <vt:variant>
        <vt:lpwstr/>
      </vt:variant>
      <vt:variant>
        <vt:lpwstr>_Toc188937566</vt:lpwstr>
      </vt:variant>
      <vt:variant>
        <vt:i4>1507391</vt:i4>
      </vt:variant>
      <vt:variant>
        <vt:i4>50</vt:i4>
      </vt:variant>
      <vt:variant>
        <vt:i4>0</vt:i4>
      </vt:variant>
      <vt:variant>
        <vt:i4>5</vt:i4>
      </vt:variant>
      <vt:variant>
        <vt:lpwstr/>
      </vt:variant>
      <vt:variant>
        <vt:lpwstr>_Toc188937565</vt:lpwstr>
      </vt:variant>
      <vt:variant>
        <vt:i4>1507391</vt:i4>
      </vt:variant>
      <vt:variant>
        <vt:i4>44</vt:i4>
      </vt:variant>
      <vt:variant>
        <vt:i4>0</vt:i4>
      </vt:variant>
      <vt:variant>
        <vt:i4>5</vt:i4>
      </vt:variant>
      <vt:variant>
        <vt:lpwstr/>
      </vt:variant>
      <vt:variant>
        <vt:lpwstr>_Toc188937564</vt:lpwstr>
      </vt:variant>
      <vt:variant>
        <vt:i4>1507391</vt:i4>
      </vt:variant>
      <vt:variant>
        <vt:i4>38</vt:i4>
      </vt:variant>
      <vt:variant>
        <vt:i4>0</vt:i4>
      </vt:variant>
      <vt:variant>
        <vt:i4>5</vt:i4>
      </vt:variant>
      <vt:variant>
        <vt:lpwstr/>
      </vt:variant>
      <vt:variant>
        <vt:lpwstr>_Toc188937563</vt:lpwstr>
      </vt:variant>
      <vt:variant>
        <vt:i4>1507391</vt:i4>
      </vt:variant>
      <vt:variant>
        <vt:i4>32</vt:i4>
      </vt:variant>
      <vt:variant>
        <vt:i4>0</vt:i4>
      </vt:variant>
      <vt:variant>
        <vt:i4>5</vt:i4>
      </vt:variant>
      <vt:variant>
        <vt:lpwstr/>
      </vt:variant>
      <vt:variant>
        <vt:lpwstr>_Toc188937562</vt:lpwstr>
      </vt:variant>
      <vt:variant>
        <vt:i4>1507391</vt:i4>
      </vt:variant>
      <vt:variant>
        <vt:i4>26</vt:i4>
      </vt:variant>
      <vt:variant>
        <vt:i4>0</vt:i4>
      </vt:variant>
      <vt:variant>
        <vt:i4>5</vt:i4>
      </vt:variant>
      <vt:variant>
        <vt:lpwstr/>
      </vt:variant>
      <vt:variant>
        <vt:lpwstr>_Toc188937561</vt:lpwstr>
      </vt:variant>
      <vt:variant>
        <vt:i4>1507391</vt:i4>
      </vt:variant>
      <vt:variant>
        <vt:i4>20</vt:i4>
      </vt:variant>
      <vt:variant>
        <vt:i4>0</vt:i4>
      </vt:variant>
      <vt:variant>
        <vt:i4>5</vt:i4>
      </vt:variant>
      <vt:variant>
        <vt:lpwstr/>
      </vt:variant>
      <vt:variant>
        <vt:lpwstr>_Toc188937560</vt:lpwstr>
      </vt:variant>
      <vt:variant>
        <vt:i4>1310783</vt:i4>
      </vt:variant>
      <vt:variant>
        <vt:i4>14</vt:i4>
      </vt:variant>
      <vt:variant>
        <vt:i4>0</vt:i4>
      </vt:variant>
      <vt:variant>
        <vt:i4>5</vt:i4>
      </vt:variant>
      <vt:variant>
        <vt:lpwstr/>
      </vt:variant>
      <vt:variant>
        <vt:lpwstr>_Toc188937559</vt:lpwstr>
      </vt:variant>
      <vt:variant>
        <vt:i4>1310783</vt:i4>
      </vt:variant>
      <vt:variant>
        <vt:i4>8</vt:i4>
      </vt:variant>
      <vt:variant>
        <vt:i4>0</vt:i4>
      </vt:variant>
      <vt:variant>
        <vt:i4>5</vt:i4>
      </vt:variant>
      <vt:variant>
        <vt:lpwstr/>
      </vt:variant>
      <vt:variant>
        <vt:lpwstr>_Toc188937558</vt:lpwstr>
      </vt:variant>
      <vt:variant>
        <vt:i4>3932280</vt:i4>
      </vt:variant>
      <vt:variant>
        <vt:i4>3</vt:i4>
      </vt:variant>
      <vt:variant>
        <vt:i4>0</vt:i4>
      </vt:variant>
      <vt:variant>
        <vt:i4>5</vt:i4>
      </vt:variant>
      <vt:variant>
        <vt:lpwstr>http://www.nih.gov/</vt:lpwstr>
      </vt:variant>
      <vt:variant>
        <vt:lpwstr/>
      </vt:variant>
      <vt:variant>
        <vt:i4>4128826</vt:i4>
      </vt:variant>
      <vt:variant>
        <vt:i4>0</vt:i4>
      </vt:variant>
      <vt:variant>
        <vt:i4>0</vt:i4>
      </vt:variant>
      <vt:variant>
        <vt:i4>5</vt:i4>
      </vt:variant>
      <vt:variant>
        <vt:lpwstr>http://www.nlm.nih.gov/</vt:lpwstr>
      </vt:variant>
      <vt:variant>
        <vt:lpwstr/>
      </vt:variant>
      <vt:variant>
        <vt:i4>2687005</vt:i4>
      </vt:variant>
      <vt:variant>
        <vt:i4>0</vt:i4>
      </vt:variant>
      <vt:variant>
        <vt:i4>0</vt:i4>
      </vt:variant>
      <vt:variant>
        <vt:i4>5</vt:i4>
      </vt:variant>
      <vt:variant>
        <vt:lpwstr>http://www.nlm.nih.gov/medlineplus/golocaldocs/Go_Local_Project-Proposal-Guidelines.doc</vt:lpwstr>
      </vt:variant>
      <vt:variant>
        <vt:lpwstr>_Toc166294874</vt:lpwstr>
      </vt:variant>
      <vt:variant>
        <vt:i4>7209009</vt:i4>
      </vt:variant>
      <vt:variant>
        <vt:i4>63833</vt:i4>
      </vt:variant>
      <vt:variant>
        <vt:i4>1044</vt:i4>
      </vt:variant>
      <vt:variant>
        <vt:i4>1</vt:i4>
      </vt:variant>
      <vt:variant>
        <vt:lpwstr>http://www.nlm.nih.gov/golocal/active_x_message.gif</vt:lpwstr>
      </vt:variant>
      <vt:variant>
        <vt:lpwstr/>
      </vt:variant>
      <vt:variant>
        <vt:i4>3473490</vt:i4>
      </vt:variant>
      <vt:variant>
        <vt:i4>64121</vt:i4>
      </vt:variant>
      <vt:variant>
        <vt:i4>1045</vt:i4>
      </vt:variant>
      <vt:variant>
        <vt:i4>1</vt:i4>
      </vt:variant>
      <vt:variant>
        <vt:lpwstr>http://www.nlm.nih.gov/golocal/macromedia_flash_player_message.gif</vt:lpwstr>
      </vt:variant>
      <vt:variant>
        <vt:lpwstr/>
      </vt:variant>
      <vt:variant>
        <vt:i4>2097259</vt:i4>
      </vt:variant>
      <vt:variant>
        <vt:i4>67394</vt:i4>
      </vt:variant>
      <vt:variant>
        <vt:i4>1058</vt:i4>
      </vt:variant>
      <vt:variant>
        <vt:i4>1</vt:i4>
      </vt:variant>
      <vt:variant>
        <vt:lpwstr>http://www.nlm.nih.gov/golocal/text_size_menu.gif</vt:lpwstr>
      </vt:variant>
      <vt:variant>
        <vt:lpwstr/>
      </vt:variant>
      <vt:variant>
        <vt:i4>6815788</vt:i4>
      </vt:variant>
      <vt:variant>
        <vt:i4>86962</vt:i4>
      </vt:variant>
      <vt:variant>
        <vt:i4>1076</vt:i4>
      </vt:variant>
      <vt:variant>
        <vt:i4>1</vt:i4>
      </vt:variant>
      <vt:variant>
        <vt:lpwstr>http://www.nlm.nih.gov/golocal/display_status_screen.gif</vt:lpwstr>
      </vt:variant>
      <vt:variant>
        <vt:lpwstr/>
      </vt:variant>
      <vt:variant>
        <vt:i4>196735</vt:i4>
      </vt:variant>
      <vt:variant>
        <vt:i4>91086</vt:i4>
      </vt:variant>
      <vt:variant>
        <vt:i4>1078</vt:i4>
      </vt:variant>
      <vt:variant>
        <vt:i4>1</vt:i4>
      </vt:variant>
      <vt:variant>
        <vt:lpwstr>http://www.nlm.nih.gov/golocal/open_local_service_terms_window_button.gif</vt:lpwstr>
      </vt:variant>
      <vt:variant>
        <vt:lpwstr/>
      </vt:variant>
      <vt:variant>
        <vt:i4>917603</vt:i4>
      </vt:variant>
      <vt:variant>
        <vt:i4>92254</vt:i4>
      </vt:variant>
      <vt:variant>
        <vt:i4>1079</vt:i4>
      </vt:variant>
      <vt:variant>
        <vt:i4>1</vt:i4>
      </vt:variant>
      <vt:variant>
        <vt:lpwstr>http://www.nlm.nih.gov/golocal/automatic_maps.gif</vt:lpwstr>
      </vt:variant>
      <vt:variant>
        <vt:lpwstr/>
      </vt:variant>
      <vt:variant>
        <vt:i4>3473497</vt:i4>
      </vt:variant>
      <vt:variant>
        <vt:i4>92766</vt:i4>
      </vt:variant>
      <vt:variant>
        <vt:i4>1239</vt:i4>
      </vt:variant>
      <vt:variant>
        <vt:i4>1</vt:i4>
      </vt:variant>
      <vt:variant>
        <vt:lpwstr>http://www.nlm.nih.gov/golocal/browse_other_local_health_topics_screen.gif</vt:lpwstr>
      </vt:variant>
      <vt:variant>
        <vt:lpwstr/>
      </vt:variant>
      <vt:variant>
        <vt:i4>524366</vt:i4>
      </vt:variant>
      <vt:variant>
        <vt:i4>93322</vt:i4>
      </vt:variant>
      <vt:variant>
        <vt:i4>1080</vt:i4>
      </vt:variant>
      <vt:variant>
        <vt:i4>1</vt:i4>
      </vt:variant>
      <vt:variant>
        <vt:lpwstr>http://www.nlm.nih.gov/golocal/mapping_window_for_assisted_living.gif</vt:lpwstr>
      </vt:variant>
      <vt:variant>
        <vt:lpwstr/>
      </vt:variant>
      <vt:variant>
        <vt:i4>7667738</vt:i4>
      </vt:variant>
      <vt:variant>
        <vt:i4>94068</vt:i4>
      </vt:variant>
      <vt:variant>
        <vt:i4>1081</vt:i4>
      </vt:variant>
      <vt:variant>
        <vt:i4>1</vt:i4>
      </vt:variant>
      <vt:variant>
        <vt:lpwstr>http://www.nlm.nih.gov/golocal/organizations_screen.jpg</vt:lpwstr>
      </vt:variant>
      <vt:variant>
        <vt:lpwstr/>
      </vt:variant>
      <vt:variant>
        <vt:i4>458853</vt:i4>
      </vt:variant>
      <vt:variant>
        <vt:i4>94413</vt:i4>
      </vt:variant>
      <vt:variant>
        <vt:i4>1082</vt:i4>
      </vt:variant>
      <vt:variant>
        <vt:i4>1</vt:i4>
      </vt:variant>
      <vt:variant>
        <vt:lpwstr>http://www.nlm.nih.gov/golocal/list_of_local_organizations.jpg</vt:lpwstr>
      </vt:variant>
      <vt:variant>
        <vt:lpwstr/>
      </vt:variant>
      <vt:variant>
        <vt:i4>5701709</vt:i4>
      </vt:variant>
      <vt:variant>
        <vt:i4>119755</vt:i4>
      </vt:variant>
      <vt:variant>
        <vt:i4>1118</vt:i4>
      </vt:variant>
      <vt:variant>
        <vt:i4>1</vt:i4>
      </vt:variant>
      <vt:variant>
        <vt:lpwstr>http://www.nlm.nih.gov/golocal/audit_module_figure3.jpg</vt:lpwstr>
      </vt:variant>
      <vt:variant>
        <vt:lpwstr/>
      </vt:variant>
      <vt:variant>
        <vt:i4>5701702</vt:i4>
      </vt:variant>
      <vt:variant>
        <vt:i4>122365</vt:i4>
      </vt:variant>
      <vt:variant>
        <vt:i4>1124</vt:i4>
      </vt:variant>
      <vt:variant>
        <vt:i4>1</vt:i4>
      </vt:variant>
      <vt:variant>
        <vt:lpwstr>http://www.nlm.nih.gov/golocal/audit_module_figure8.jpg</vt:lpwstr>
      </vt:variant>
      <vt:variant>
        <vt:lpwstr/>
      </vt:variant>
      <vt:variant>
        <vt:i4>3539067</vt:i4>
      </vt:variant>
      <vt:variant>
        <vt:i4>124316</vt:i4>
      </vt:variant>
      <vt:variant>
        <vt:i4>1127</vt:i4>
      </vt:variant>
      <vt:variant>
        <vt:i4>1</vt:i4>
      </vt:variant>
      <vt:variant>
        <vt:lpwstr>http://www.nlm.nih.gov/golocal/audit_module_figure12.jpg</vt:lpwstr>
      </vt:variant>
      <vt:variant>
        <vt:lpwstr/>
      </vt:variant>
      <vt:variant>
        <vt:i4>7536643</vt:i4>
      </vt:variant>
      <vt:variant>
        <vt:i4>129670</vt:i4>
      </vt:variant>
      <vt:variant>
        <vt:i4>1130</vt:i4>
      </vt:variant>
      <vt:variant>
        <vt:i4>1</vt:i4>
      </vt:variant>
      <vt:variant>
        <vt:lpwstr>http://www.nlm.nih.gov/golocal/footer_window.gif</vt:lpwstr>
      </vt:variant>
      <vt:variant>
        <vt:lpwstr/>
      </vt:variant>
      <vt:variant>
        <vt:i4>1179753</vt:i4>
      </vt:variant>
      <vt:variant>
        <vt:i4>152202</vt:i4>
      </vt:variant>
      <vt:variant>
        <vt:i4>1171</vt:i4>
      </vt:variant>
      <vt:variant>
        <vt:i4>1</vt:i4>
      </vt:variant>
      <vt:variant>
        <vt:lpwstr>http://www.nlm.nih.gov/golocal/edit_category_helper_texts.gif</vt:lpwstr>
      </vt:variant>
      <vt:variant>
        <vt:lpwstr/>
      </vt:variant>
      <vt:variant>
        <vt:i4>6946857</vt:i4>
      </vt:variant>
      <vt:variant>
        <vt:i4>152605</vt:i4>
      </vt:variant>
      <vt:variant>
        <vt:i4>1172</vt:i4>
      </vt:variant>
      <vt:variant>
        <vt:i4>1</vt:i4>
      </vt:variant>
      <vt:variant>
        <vt:lpwstr>http://www.nlm.nih.gov/golocal/edit_category_helper_text_submit.gif</vt:lpwstr>
      </vt:variant>
      <vt:variant>
        <vt:lpwstr/>
      </vt:variant>
      <vt:variant>
        <vt:i4>3932274</vt:i4>
      </vt:variant>
      <vt:variant>
        <vt:i4>161869</vt:i4>
      </vt:variant>
      <vt:variant>
        <vt:i4>1185</vt:i4>
      </vt:variant>
      <vt:variant>
        <vt:i4>1</vt:i4>
      </vt:variant>
      <vt:variant>
        <vt:lpwstr>http://www.nlm.nih.gov/golocal/select_file_filter.gif</vt:lpwstr>
      </vt:variant>
      <vt:variant>
        <vt:lpwstr/>
      </vt:variant>
      <vt:variant>
        <vt:i4>1966156</vt:i4>
      </vt:variant>
      <vt:variant>
        <vt:i4>170917</vt:i4>
      </vt:variant>
      <vt:variant>
        <vt:i4>1197</vt:i4>
      </vt:variant>
      <vt:variant>
        <vt:i4>1</vt:i4>
      </vt:variant>
      <vt:variant>
        <vt:lpwstr>http://www.nlm.nih.gov/golocal/data_import_figure10.jpg</vt:lpwstr>
      </vt:variant>
      <vt:variant>
        <vt:lpwstr/>
      </vt:variant>
      <vt:variant>
        <vt:i4>1966158</vt:i4>
      </vt:variant>
      <vt:variant>
        <vt:i4>172196</vt:i4>
      </vt:variant>
      <vt:variant>
        <vt:i4>1199</vt:i4>
      </vt:variant>
      <vt:variant>
        <vt:i4>1</vt:i4>
      </vt:variant>
      <vt:variant>
        <vt:lpwstr>http://www.nlm.nih.gov/golocal/data_import_figure12.jpg</vt:lpwstr>
      </vt:variant>
      <vt:variant>
        <vt:lpwstr/>
      </vt:variant>
      <vt:variant>
        <vt:i4>3014734</vt:i4>
      </vt:variant>
      <vt:variant>
        <vt:i4>175250</vt:i4>
      </vt:variant>
      <vt:variant>
        <vt:i4>1201</vt:i4>
      </vt:variant>
      <vt:variant>
        <vt:i4>1</vt:i4>
      </vt:variant>
      <vt:variant>
        <vt:lpwstr>http://www.nlm.nih.gov/golocal/dataimp_figure14.jpg</vt:lpwstr>
      </vt:variant>
      <vt:variant>
        <vt:lpwstr/>
      </vt:variant>
      <vt:variant>
        <vt:i4>3014735</vt:i4>
      </vt:variant>
      <vt:variant>
        <vt:i4>175975</vt:i4>
      </vt:variant>
      <vt:variant>
        <vt:i4>1202</vt:i4>
      </vt:variant>
      <vt:variant>
        <vt:i4>1</vt:i4>
      </vt:variant>
      <vt:variant>
        <vt:lpwstr>http://www.nlm.nih.gov/golocal/dataimp_figure15.jpg</vt:lpwstr>
      </vt:variant>
      <vt:variant>
        <vt:lpwstr/>
      </vt:variant>
      <vt:variant>
        <vt:i4>3014733</vt:i4>
      </vt:variant>
      <vt:variant>
        <vt:i4>177369</vt:i4>
      </vt:variant>
      <vt:variant>
        <vt:i4>1204</vt:i4>
      </vt:variant>
      <vt:variant>
        <vt:i4>1</vt:i4>
      </vt:variant>
      <vt:variant>
        <vt:lpwstr>http://www.nlm.nih.gov/golocal/dataimp_figure17.jpg</vt:lpwstr>
      </vt:variant>
      <vt:variant>
        <vt:lpwstr/>
      </vt:variant>
      <vt:variant>
        <vt:i4>2359314</vt:i4>
      </vt:variant>
      <vt:variant>
        <vt:i4>180969</vt:i4>
      </vt:variant>
      <vt:variant>
        <vt:i4>1207</vt:i4>
      </vt:variant>
      <vt:variant>
        <vt:i4>1</vt:i4>
      </vt:variant>
      <vt:variant>
        <vt:lpwstr>http://www.nlm.nih.gov/golocal/export_figure3.jpg</vt:lpwstr>
      </vt:variant>
      <vt:variant>
        <vt:lpwstr/>
      </vt:variant>
      <vt:variant>
        <vt:i4>2359317</vt:i4>
      </vt:variant>
      <vt:variant>
        <vt:i4>181515</vt:i4>
      </vt:variant>
      <vt:variant>
        <vt:i4>1208</vt:i4>
      </vt:variant>
      <vt:variant>
        <vt:i4>1</vt:i4>
      </vt:variant>
      <vt:variant>
        <vt:lpwstr>http://www.nlm.nih.gov/golocal/export_figure4.jpg</vt:lpwstr>
      </vt:variant>
      <vt:variant>
        <vt:lpwstr/>
      </vt:variant>
      <vt:variant>
        <vt:i4>2359316</vt:i4>
      </vt:variant>
      <vt:variant>
        <vt:i4>181842</vt:i4>
      </vt:variant>
      <vt:variant>
        <vt:i4>1209</vt:i4>
      </vt:variant>
      <vt:variant>
        <vt:i4>1</vt:i4>
      </vt:variant>
      <vt:variant>
        <vt:lpwstr>http://www.nlm.nih.gov/golocal/export_figure5.jpg</vt:lpwstr>
      </vt:variant>
      <vt:variant>
        <vt:lpwstr/>
      </vt:variant>
      <vt:variant>
        <vt:i4>2359319</vt:i4>
      </vt:variant>
      <vt:variant>
        <vt:i4>182173</vt:i4>
      </vt:variant>
      <vt:variant>
        <vt:i4>1210</vt:i4>
      </vt:variant>
      <vt:variant>
        <vt:i4>1</vt:i4>
      </vt:variant>
      <vt:variant>
        <vt:lpwstr>http://www.nlm.nih.gov/golocal/export_figure6.jpg</vt:lpwstr>
      </vt:variant>
      <vt:variant>
        <vt:lpwstr/>
      </vt:variant>
      <vt:variant>
        <vt:i4>2359318</vt:i4>
      </vt:variant>
      <vt:variant>
        <vt:i4>182479</vt:i4>
      </vt:variant>
      <vt:variant>
        <vt:i4>1211</vt:i4>
      </vt:variant>
      <vt:variant>
        <vt:i4>1</vt:i4>
      </vt:variant>
      <vt:variant>
        <vt:lpwstr>http://www.nlm.nih.gov/golocal/export_figure7.jpg</vt:lpwstr>
      </vt:variant>
      <vt:variant>
        <vt:lpwstr/>
      </vt:variant>
      <vt:variant>
        <vt:i4>2359321</vt:i4>
      </vt:variant>
      <vt:variant>
        <vt:i4>182777</vt:i4>
      </vt:variant>
      <vt:variant>
        <vt:i4>1212</vt:i4>
      </vt:variant>
      <vt:variant>
        <vt:i4>1</vt:i4>
      </vt:variant>
      <vt:variant>
        <vt:lpwstr>http://www.nlm.nih.gov/golocal/export_figure8.jpg</vt:lpwstr>
      </vt:variant>
      <vt:variant>
        <vt:lpwstr/>
      </vt:variant>
      <vt:variant>
        <vt:i4>4653092</vt:i4>
      </vt:variant>
      <vt:variant>
        <vt:i4>183589</vt:i4>
      </vt:variant>
      <vt:variant>
        <vt:i4>1213</vt:i4>
      </vt:variant>
      <vt:variant>
        <vt:i4>1</vt:i4>
      </vt:variant>
      <vt:variant>
        <vt:lpwstr>http://www.nlm.nih.gov/golocal/export_figure10.jpg</vt:lpwstr>
      </vt:variant>
      <vt:variant>
        <vt:lpwstr/>
      </vt:variant>
      <vt:variant>
        <vt:i4>3014733</vt:i4>
      </vt:variant>
      <vt:variant>
        <vt:i4>184085</vt:i4>
      </vt:variant>
      <vt:variant>
        <vt:i4>1214</vt:i4>
      </vt:variant>
      <vt:variant>
        <vt:i4>1</vt:i4>
      </vt:variant>
      <vt:variant>
        <vt:lpwstr>http://www.nlm.nih.gov/golocal/dataimp_figure17.jpg</vt:lpwstr>
      </vt:variant>
      <vt:variant>
        <vt:lpwstr/>
      </vt:variant>
      <vt:variant>
        <vt:i4>2752531</vt:i4>
      </vt:variant>
      <vt:variant>
        <vt:i4>187103</vt:i4>
      </vt:variant>
      <vt:variant>
        <vt:i4>1218</vt:i4>
      </vt:variant>
      <vt:variant>
        <vt:i4>1</vt:i4>
      </vt:variant>
      <vt:variant>
        <vt:lpwstr>http://www.nlm.nih.gov/golocal/global_figure3.jpg</vt:lpwstr>
      </vt:variant>
      <vt:variant>
        <vt:lpwstr/>
      </vt:variant>
      <vt:variant>
        <vt:i4>2752532</vt:i4>
      </vt:variant>
      <vt:variant>
        <vt:i4>187717</vt:i4>
      </vt:variant>
      <vt:variant>
        <vt:i4>1219</vt:i4>
      </vt:variant>
      <vt:variant>
        <vt:i4>1</vt:i4>
      </vt:variant>
      <vt:variant>
        <vt:lpwstr>http://www.nlm.nih.gov/golocal/global_figure4.jpg</vt:lpwstr>
      </vt:variant>
      <vt:variant>
        <vt:lpwstr/>
      </vt:variant>
      <vt:variant>
        <vt:i4>2752533</vt:i4>
      </vt:variant>
      <vt:variant>
        <vt:i4>189179</vt:i4>
      </vt:variant>
      <vt:variant>
        <vt:i4>1221</vt:i4>
      </vt:variant>
      <vt:variant>
        <vt:i4>1</vt:i4>
      </vt:variant>
      <vt:variant>
        <vt:lpwstr>http://www.nlm.nih.gov/golocal/global_figure5.jpg</vt:lpwstr>
      </vt:variant>
      <vt:variant>
        <vt:lpwstr/>
      </vt:variant>
      <vt:variant>
        <vt:i4>2752534</vt:i4>
      </vt:variant>
      <vt:variant>
        <vt:i4>189604</vt:i4>
      </vt:variant>
      <vt:variant>
        <vt:i4>1222</vt:i4>
      </vt:variant>
      <vt:variant>
        <vt:i4>1</vt:i4>
      </vt:variant>
      <vt:variant>
        <vt:lpwstr>http://www.nlm.nih.gov/golocal/global_figure6.jpg</vt:lpwstr>
      </vt:variant>
      <vt:variant>
        <vt:lpwstr/>
      </vt:variant>
      <vt:variant>
        <vt:i4>3014782</vt:i4>
      </vt:variant>
      <vt:variant>
        <vt:i4>191912</vt:i4>
      </vt:variant>
      <vt:variant>
        <vt:i4>1225</vt:i4>
      </vt:variant>
      <vt:variant>
        <vt:i4>1</vt:i4>
      </vt:variant>
      <vt:variant>
        <vt:lpwstr>http://www.nlm.nih.gov/golocal/bloomington.gif</vt:lpwstr>
      </vt:variant>
      <vt:variant>
        <vt:lpwstr/>
      </vt:variant>
      <vt:variant>
        <vt:i4>8257563</vt:i4>
      </vt:variant>
      <vt:variant>
        <vt:i4>193659</vt:i4>
      </vt:variant>
      <vt:variant>
        <vt:i4>1228</vt:i4>
      </vt:variant>
      <vt:variant>
        <vt:i4>1</vt:i4>
      </vt:variant>
      <vt:variant>
        <vt:lpwstr>http://www.nlm.nih.gov/golocal/add_organization.gif</vt:lpwstr>
      </vt:variant>
      <vt:variant>
        <vt:lpwstr/>
      </vt:variant>
      <vt:variant>
        <vt:i4>7602194</vt:i4>
      </vt:variant>
      <vt:variant>
        <vt:i4>195280</vt:i4>
      </vt:variant>
      <vt:variant>
        <vt:i4>1231</vt:i4>
      </vt:variant>
      <vt:variant>
        <vt:i4>1</vt:i4>
      </vt:variant>
      <vt:variant>
        <vt:lpwstr>http://www.nlm.nih.gov/golocal/preview_menu.gif</vt:lpwstr>
      </vt:variant>
      <vt:variant>
        <vt:lpwstr/>
      </vt:variant>
      <vt:variant>
        <vt:i4>6553660</vt:i4>
      </vt:variant>
      <vt:variant>
        <vt:i4>195747</vt:i4>
      </vt:variant>
      <vt:variant>
        <vt:i4>1232</vt:i4>
      </vt:variant>
      <vt:variant>
        <vt:i4>1</vt:i4>
      </vt:variant>
      <vt:variant>
        <vt:lpwstr>http://www.nlm.nih.gov/golocal/preview_menu_internal.gif</vt:lpwstr>
      </vt:variant>
      <vt:variant>
        <vt:lpwstr/>
      </vt:variant>
      <vt:variant>
        <vt:i4>1507401</vt:i4>
      </vt:variant>
      <vt:variant>
        <vt:i4>196678</vt:i4>
      </vt:variant>
      <vt:variant>
        <vt:i4>1233</vt:i4>
      </vt:variant>
      <vt:variant>
        <vt:i4>1</vt:i4>
      </vt:variant>
      <vt:variant>
        <vt:lpwstr>http://www.nlm.nih.gov/golocal/preview_menu_public.gif</vt:lpwstr>
      </vt:variant>
      <vt:variant>
        <vt:lpwstr/>
      </vt:variant>
      <vt:variant>
        <vt:i4>7012401</vt:i4>
      </vt:variant>
      <vt:variant>
        <vt:i4>-1</vt:i4>
      </vt:variant>
      <vt:variant>
        <vt:i4>1033</vt:i4>
      </vt:variant>
      <vt:variant>
        <vt:i4>1</vt:i4>
      </vt:variant>
      <vt:variant>
        <vt:lpwstr>http://www.nlm.nih.gov/golocal/nlm_supported_go_local_flowchart.gif</vt:lpwstr>
      </vt:variant>
      <vt:variant>
        <vt:lpwstr/>
      </vt:variant>
      <vt:variant>
        <vt:i4>7274525</vt:i4>
      </vt:variant>
      <vt:variant>
        <vt:i4>-1</vt:i4>
      </vt:variant>
      <vt:variant>
        <vt:i4>1054</vt:i4>
      </vt:variant>
      <vt:variant>
        <vt:i4>1</vt:i4>
      </vt:variant>
      <vt:variant>
        <vt:lpwstr>http://www.nlm.nih.gov/golocal/internet_settings.jpg</vt:lpwstr>
      </vt:variant>
      <vt:variant>
        <vt:lpwstr/>
      </vt:variant>
      <vt:variant>
        <vt:i4>5832742</vt:i4>
      </vt:variant>
      <vt:variant>
        <vt:i4>-1</vt:i4>
      </vt:variant>
      <vt:variant>
        <vt:i4>1055</vt:i4>
      </vt:variant>
      <vt:variant>
        <vt:i4>1</vt:i4>
      </vt:variant>
      <vt:variant>
        <vt:lpwstr>http://www.nlm.nih.gov/golocal/active_x.jpg</vt:lpwstr>
      </vt:variant>
      <vt:variant>
        <vt:lpwstr/>
      </vt:variant>
      <vt:variant>
        <vt:i4>6488112</vt:i4>
      </vt:variant>
      <vt:variant>
        <vt:i4>-1</vt:i4>
      </vt:variant>
      <vt:variant>
        <vt:i4>1168</vt:i4>
      </vt:variant>
      <vt:variant>
        <vt:i4>1</vt:i4>
      </vt:variant>
      <vt:variant>
        <vt:lpwstr>http://www.nlm.nih.gov/golocal/main_menu_for_local_administrator.gif</vt:lpwstr>
      </vt:variant>
      <vt:variant>
        <vt:lpwstr/>
      </vt:variant>
      <vt:variant>
        <vt:i4>1114232</vt:i4>
      </vt:variant>
      <vt:variant>
        <vt:i4>-1</vt:i4>
      </vt:variant>
      <vt:variant>
        <vt:i4>1169</vt:i4>
      </vt:variant>
      <vt:variant>
        <vt:i4>1</vt:i4>
      </vt:variant>
      <vt:variant>
        <vt:lpwstr>http://www.nlm.nih.gov/golocal/main_menu_for_selector_and_reviewer.gif</vt:lpwstr>
      </vt:variant>
      <vt:variant>
        <vt:lpwstr/>
      </vt:variant>
      <vt:variant>
        <vt:i4>5701704</vt:i4>
      </vt:variant>
      <vt:variant>
        <vt:i4>-1</vt:i4>
      </vt:variant>
      <vt:variant>
        <vt:i4>1221</vt:i4>
      </vt:variant>
      <vt:variant>
        <vt:i4>1</vt:i4>
      </vt:variant>
      <vt:variant>
        <vt:lpwstr>http://www.nlm.nih.gov/golocal/audit_module_figure6.jpg</vt:lpwstr>
      </vt:variant>
      <vt:variant>
        <vt:lpwstr/>
      </vt:variant>
      <vt:variant>
        <vt:i4>6684796</vt:i4>
      </vt:variant>
      <vt:variant>
        <vt:i4>-1</vt:i4>
      </vt:variant>
      <vt:variant>
        <vt:i4>1222</vt:i4>
      </vt:variant>
      <vt:variant>
        <vt:i4>1</vt:i4>
      </vt:variant>
      <vt:variant>
        <vt:lpwstr>http://www.nlm.nih.gov/golocal/audit_module_figure6b.jpg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 Local Input System Manual</dc:title>
  <dc:subject>Go Local Technical Manual</dc:subject>
  <dc:creator>NLM/DLO/PSD/RWSS</dc:creator>
  <cp:keywords>Go Local, MedlinePlus Go Local, System Manual</cp:keywords>
  <cp:lastModifiedBy>morelln</cp:lastModifiedBy>
  <cp:revision>57</cp:revision>
  <cp:lastPrinted>2009-05-07T15:43:00Z</cp:lastPrinted>
  <dcterms:created xsi:type="dcterms:W3CDTF">2009-05-08T15:41:00Z</dcterms:created>
  <dcterms:modified xsi:type="dcterms:W3CDTF">2009-05-12T15:53:00Z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