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58" w:rsidRDefault="00F30B58" w:rsidP="00497D28">
      <w:pPr>
        <w:pStyle w:val="Heading1"/>
        <w:pBdr>
          <w:top w:val="double" w:sz="12" w:space="1" w:color="auto"/>
          <w:left w:val="double" w:sz="12" w:space="4" w:color="auto"/>
          <w:bottom w:val="double" w:sz="12" w:space="1" w:color="auto"/>
          <w:right w:val="double" w:sz="12" w:space="4" w:color="auto"/>
        </w:pBdr>
        <w:jc w:val="center"/>
        <w:rPr>
          <w:b w:val="0"/>
          <w:sz w:val="40"/>
        </w:rPr>
      </w:pPr>
    </w:p>
    <w:p w:rsidR="00497D28" w:rsidRPr="00B42E5F" w:rsidRDefault="008E7BC7" w:rsidP="00497D28">
      <w:pPr>
        <w:pStyle w:val="Heading1"/>
        <w:pBdr>
          <w:top w:val="double" w:sz="12" w:space="1" w:color="auto"/>
          <w:left w:val="double" w:sz="12" w:space="4" w:color="auto"/>
          <w:bottom w:val="double" w:sz="12" w:space="1" w:color="auto"/>
          <w:right w:val="double" w:sz="12" w:space="4" w:color="auto"/>
        </w:pBdr>
        <w:jc w:val="center"/>
        <w:rPr>
          <w:rFonts w:ascii="Times New Roman" w:hAnsi="Times New Roman" w:cs="Times New Roman"/>
          <w:sz w:val="40"/>
        </w:rPr>
      </w:pPr>
      <w:r>
        <w:rPr>
          <w:rFonts w:ascii="Times New Roman" w:hAnsi="Times New Roman" w:cs="Times New Roman"/>
          <w:sz w:val="40"/>
        </w:rPr>
        <w:t>PERFORMANCE</w:t>
      </w:r>
      <w:r w:rsidR="00497D28" w:rsidRPr="00B42E5F">
        <w:rPr>
          <w:rFonts w:ascii="Times New Roman" w:hAnsi="Times New Roman" w:cs="Times New Roman"/>
          <w:sz w:val="40"/>
        </w:rPr>
        <w:t xml:space="preserve"> WORK</w:t>
      </w:r>
      <w:r>
        <w:rPr>
          <w:rFonts w:ascii="Times New Roman" w:hAnsi="Times New Roman" w:cs="Times New Roman"/>
          <w:sz w:val="40"/>
        </w:rPr>
        <w:t xml:space="preserve"> STATEMENT</w:t>
      </w:r>
    </w:p>
    <w:p w:rsidR="00497D28" w:rsidRDefault="00497D28" w:rsidP="00497D28">
      <w:pPr>
        <w:pBdr>
          <w:top w:val="double" w:sz="12" w:space="1" w:color="auto"/>
          <w:left w:val="double" w:sz="12" w:space="4" w:color="auto"/>
          <w:bottom w:val="double" w:sz="12" w:space="1" w:color="auto"/>
          <w:right w:val="double" w:sz="12" w:space="4" w:color="auto"/>
        </w:pBdr>
        <w:jc w:val="center"/>
        <w:rPr>
          <w:b/>
          <w:sz w:val="40"/>
        </w:rPr>
      </w:pPr>
      <w:r>
        <w:rPr>
          <w:b/>
          <w:sz w:val="40"/>
        </w:rPr>
        <w:t>FOR</w:t>
      </w:r>
    </w:p>
    <w:p w:rsidR="00497D28" w:rsidRDefault="00497D28" w:rsidP="00497D28">
      <w:pPr>
        <w:pBdr>
          <w:top w:val="double" w:sz="12" w:space="1" w:color="auto"/>
          <w:left w:val="double" w:sz="12" w:space="4" w:color="auto"/>
          <w:bottom w:val="double" w:sz="12" w:space="1" w:color="auto"/>
          <w:right w:val="double" w:sz="12" w:space="4" w:color="auto"/>
        </w:pBdr>
        <w:jc w:val="center"/>
        <w:rPr>
          <w:b/>
          <w:sz w:val="40"/>
        </w:rPr>
      </w:pPr>
      <w:r>
        <w:rPr>
          <w:b/>
          <w:sz w:val="40"/>
        </w:rPr>
        <w:t>REMOV</w:t>
      </w:r>
      <w:r w:rsidR="00944AEA">
        <w:rPr>
          <w:b/>
          <w:sz w:val="40"/>
        </w:rPr>
        <w:t>AL</w:t>
      </w:r>
      <w:r>
        <w:rPr>
          <w:b/>
          <w:sz w:val="40"/>
        </w:rPr>
        <w:t xml:space="preserve"> &amp; INSTALL</w:t>
      </w:r>
      <w:r w:rsidR="00F30B58">
        <w:rPr>
          <w:b/>
          <w:sz w:val="40"/>
        </w:rPr>
        <w:t>ATION</w:t>
      </w:r>
    </w:p>
    <w:p w:rsidR="00AF40CA" w:rsidRDefault="00944AEA" w:rsidP="00497D28">
      <w:pPr>
        <w:pBdr>
          <w:top w:val="double" w:sz="12" w:space="1" w:color="auto"/>
          <w:left w:val="double" w:sz="12" w:space="4" w:color="auto"/>
          <w:bottom w:val="double" w:sz="12" w:space="1" w:color="auto"/>
          <w:right w:val="double" w:sz="12" w:space="4" w:color="auto"/>
        </w:pBdr>
        <w:jc w:val="center"/>
        <w:rPr>
          <w:b/>
          <w:sz w:val="40"/>
        </w:rPr>
      </w:pPr>
      <w:r>
        <w:rPr>
          <w:b/>
          <w:sz w:val="40"/>
        </w:rPr>
        <w:t xml:space="preserve">OF </w:t>
      </w:r>
    </w:p>
    <w:p w:rsidR="00497D28" w:rsidRDefault="00497D28" w:rsidP="00497D28">
      <w:pPr>
        <w:pBdr>
          <w:top w:val="double" w:sz="12" w:space="1" w:color="auto"/>
          <w:left w:val="double" w:sz="12" w:space="4" w:color="auto"/>
          <w:bottom w:val="double" w:sz="12" w:space="1" w:color="auto"/>
          <w:right w:val="double" w:sz="12" w:space="4" w:color="auto"/>
        </w:pBdr>
        <w:jc w:val="center"/>
        <w:rPr>
          <w:b/>
          <w:sz w:val="40"/>
        </w:rPr>
      </w:pPr>
      <w:r>
        <w:rPr>
          <w:b/>
          <w:sz w:val="40"/>
        </w:rPr>
        <w:t>FLOOR COVERINGS</w:t>
      </w:r>
    </w:p>
    <w:p w:rsidR="00497D28" w:rsidRDefault="003243CE" w:rsidP="00497D28">
      <w:pPr>
        <w:pBdr>
          <w:top w:val="double" w:sz="12" w:space="1" w:color="auto"/>
          <w:left w:val="double" w:sz="12" w:space="4" w:color="auto"/>
          <w:bottom w:val="double" w:sz="12" w:space="1" w:color="auto"/>
          <w:right w:val="double" w:sz="12" w:space="4" w:color="auto"/>
        </w:pBdr>
        <w:jc w:val="center"/>
        <w:rPr>
          <w:b/>
          <w:sz w:val="40"/>
        </w:rPr>
      </w:pPr>
      <w:r>
        <w:rPr>
          <w:b/>
          <w:sz w:val="40"/>
        </w:rPr>
        <w:t>BASE</w:t>
      </w:r>
      <w:r w:rsidR="00F30B58">
        <w:rPr>
          <w:b/>
          <w:sz w:val="40"/>
        </w:rPr>
        <w:t>WIDE</w:t>
      </w:r>
    </w:p>
    <w:p w:rsidR="00497D28" w:rsidRDefault="00497D28" w:rsidP="00497D28">
      <w:pPr>
        <w:pBdr>
          <w:top w:val="double" w:sz="12" w:space="1" w:color="auto"/>
          <w:left w:val="double" w:sz="12" w:space="4" w:color="auto"/>
          <w:bottom w:val="double" w:sz="12" w:space="1" w:color="auto"/>
          <w:right w:val="double" w:sz="12" w:space="4" w:color="auto"/>
        </w:pBdr>
        <w:rPr>
          <w:b/>
          <w:sz w:val="40"/>
        </w:rPr>
      </w:pPr>
      <w:r>
        <w:rPr>
          <w:b/>
          <w:sz w:val="40"/>
        </w:rPr>
        <w:tab/>
      </w:r>
      <w:r>
        <w:rPr>
          <w:b/>
          <w:sz w:val="40"/>
        </w:rPr>
        <w:tab/>
      </w:r>
      <w:r>
        <w:rPr>
          <w:b/>
          <w:sz w:val="40"/>
        </w:rPr>
        <w:tab/>
      </w:r>
    </w:p>
    <w:p w:rsidR="00497D28" w:rsidRDefault="00497D28" w:rsidP="00497D28">
      <w:pPr>
        <w:pBdr>
          <w:top w:val="double" w:sz="12" w:space="1" w:color="auto"/>
          <w:left w:val="double" w:sz="12" w:space="4" w:color="auto"/>
          <w:bottom w:val="double" w:sz="12" w:space="1" w:color="auto"/>
          <w:right w:val="double" w:sz="12" w:space="4" w:color="auto"/>
        </w:pBdr>
        <w:jc w:val="center"/>
        <w:rPr>
          <w:sz w:val="40"/>
        </w:rPr>
      </w:pPr>
      <w:r>
        <w:rPr>
          <w:b/>
          <w:sz w:val="40"/>
        </w:rPr>
        <w:t xml:space="preserve">  </w:t>
      </w:r>
    </w:p>
    <w:p w:rsidR="00497D28" w:rsidRDefault="00497D28" w:rsidP="00497D28">
      <w:pPr>
        <w:pBdr>
          <w:top w:val="double" w:sz="12" w:space="1" w:color="auto"/>
          <w:left w:val="double" w:sz="12" w:space="4" w:color="auto"/>
          <w:bottom w:val="double" w:sz="12" w:space="1" w:color="auto"/>
          <w:right w:val="double" w:sz="12" w:space="4" w:color="auto"/>
        </w:pBdr>
        <w:jc w:val="center"/>
        <w:rPr>
          <w:sz w:val="40"/>
        </w:rPr>
      </w:pPr>
    </w:p>
    <w:p w:rsidR="00497D28" w:rsidRDefault="00497D28" w:rsidP="00497D28">
      <w:pPr>
        <w:pBdr>
          <w:top w:val="double" w:sz="12" w:space="1" w:color="auto"/>
          <w:left w:val="double" w:sz="12" w:space="4" w:color="auto"/>
          <w:bottom w:val="double" w:sz="12" w:space="1" w:color="auto"/>
          <w:right w:val="double" w:sz="12" w:space="4" w:color="auto"/>
        </w:pBdr>
        <w:jc w:val="center"/>
        <w:rPr>
          <w:sz w:val="40"/>
        </w:rPr>
      </w:pPr>
    </w:p>
    <w:p w:rsidR="00497D28" w:rsidRDefault="00497D28" w:rsidP="00497D28">
      <w:pPr>
        <w:pBdr>
          <w:top w:val="double" w:sz="12" w:space="1" w:color="auto"/>
          <w:left w:val="double" w:sz="12" w:space="4" w:color="auto"/>
          <w:bottom w:val="double" w:sz="12" w:space="1" w:color="auto"/>
          <w:right w:val="double" w:sz="12" w:space="4" w:color="auto"/>
        </w:pBdr>
        <w:jc w:val="center"/>
        <w:rPr>
          <w:sz w:val="40"/>
        </w:rPr>
      </w:pPr>
    </w:p>
    <w:p w:rsidR="008D6F46" w:rsidRDefault="008D6F46" w:rsidP="00497D28">
      <w:pPr>
        <w:pBdr>
          <w:top w:val="double" w:sz="12" w:space="1" w:color="auto"/>
          <w:left w:val="double" w:sz="12" w:space="4" w:color="auto"/>
          <w:bottom w:val="double" w:sz="12" w:space="1" w:color="auto"/>
          <w:right w:val="double" w:sz="12" w:space="4" w:color="auto"/>
        </w:pBdr>
        <w:jc w:val="center"/>
        <w:rPr>
          <w:sz w:val="40"/>
        </w:rPr>
      </w:pPr>
    </w:p>
    <w:p w:rsidR="00497D28" w:rsidRDefault="00497D28" w:rsidP="00497D28">
      <w:pPr>
        <w:pBdr>
          <w:top w:val="double" w:sz="12" w:space="1" w:color="auto"/>
          <w:left w:val="double" w:sz="12" w:space="4" w:color="auto"/>
          <w:bottom w:val="double" w:sz="12" w:space="1" w:color="auto"/>
          <w:right w:val="double" w:sz="12" w:space="4" w:color="auto"/>
        </w:pBdr>
        <w:jc w:val="center"/>
        <w:rPr>
          <w:sz w:val="40"/>
        </w:rPr>
      </w:pPr>
    </w:p>
    <w:p w:rsidR="00497D28" w:rsidRDefault="00497D28" w:rsidP="00497D28">
      <w:pPr>
        <w:pStyle w:val="BodyText"/>
        <w:pBdr>
          <w:top w:val="double" w:sz="12" w:space="1" w:color="auto"/>
          <w:left w:val="double" w:sz="12" w:space="4" w:color="auto"/>
          <w:bottom w:val="double" w:sz="12" w:space="1" w:color="auto"/>
          <w:right w:val="double" w:sz="12" w:space="4" w:color="auto"/>
        </w:pBdr>
        <w:jc w:val="both"/>
      </w:pPr>
    </w:p>
    <w:p w:rsidR="00497D28" w:rsidRDefault="00497D28" w:rsidP="00497D28">
      <w:pPr>
        <w:pStyle w:val="BodyText"/>
        <w:pBdr>
          <w:top w:val="double" w:sz="12" w:space="1" w:color="auto"/>
          <w:left w:val="double" w:sz="12" w:space="4" w:color="auto"/>
          <w:bottom w:val="double" w:sz="12" w:space="1" w:color="auto"/>
          <w:right w:val="double" w:sz="12" w:space="4" w:color="auto"/>
        </w:pBdr>
        <w:jc w:val="both"/>
      </w:pPr>
    </w:p>
    <w:p w:rsidR="00497D28" w:rsidRDefault="00497D28" w:rsidP="00497D28">
      <w:pPr>
        <w:pStyle w:val="BodyText"/>
        <w:pBdr>
          <w:top w:val="double" w:sz="12" w:space="1" w:color="auto"/>
          <w:left w:val="double" w:sz="12" w:space="4" w:color="auto"/>
          <w:bottom w:val="double" w:sz="12" w:space="1" w:color="auto"/>
          <w:right w:val="double" w:sz="12" w:space="4" w:color="auto"/>
        </w:pBdr>
        <w:jc w:val="both"/>
      </w:pPr>
    </w:p>
    <w:p w:rsidR="00497D28" w:rsidRDefault="00497D28" w:rsidP="00497D28">
      <w:pPr>
        <w:pStyle w:val="BodyText"/>
        <w:pBdr>
          <w:top w:val="double" w:sz="12" w:space="1" w:color="auto"/>
          <w:left w:val="double" w:sz="12" w:space="4" w:color="auto"/>
          <w:bottom w:val="double" w:sz="12" w:space="1" w:color="auto"/>
          <w:right w:val="double" w:sz="12" w:space="4" w:color="auto"/>
        </w:pBdr>
        <w:jc w:val="both"/>
      </w:pPr>
    </w:p>
    <w:p w:rsidR="00D245F2" w:rsidRDefault="00D245F2" w:rsidP="00497D28">
      <w:pPr>
        <w:pStyle w:val="BodyText"/>
        <w:pBdr>
          <w:top w:val="double" w:sz="12" w:space="1" w:color="auto"/>
          <w:left w:val="double" w:sz="12" w:space="4" w:color="auto"/>
          <w:bottom w:val="double" w:sz="12" w:space="1" w:color="auto"/>
          <w:right w:val="double" w:sz="12" w:space="4" w:color="auto"/>
        </w:pBdr>
        <w:jc w:val="both"/>
      </w:pPr>
    </w:p>
    <w:p w:rsidR="00D245F2" w:rsidRDefault="00D245F2" w:rsidP="00497D28">
      <w:pPr>
        <w:pStyle w:val="BodyText"/>
        <w:pBdr>
          <w:top w:val="double" w:sz="12" w:space="1" w:color="auto"/>
          <w:left w:val="double" w:sz="12" w:space="4" w:color="auto"/>
          <w:bottom w:val="double" w:sz="12" w:space="1" w:color="auto"/>
          <w:right w:val="double" w:sz="12" w:space="4" w:color="auto"/>
        </w:pBdr>
        <w:jc w:val="both"/>
      </w:pPr>
    </w:p>
    <w:p w:rsidR="00497D28" w:rsidRDefault="00497D28" w:rsidP="00497D28">
      <w:pPr>
        <w:pStyle w:val="BodyText"/>
        <w:pBdr>
          <w:top w:val="double" w:sz="12" w:space="1" w:color="auto"/>
          <w:left w:val="double" w:sz="12" w:space="4" w:color="auto"/>
          <w:bottom w:val="double" w:sz="12" w:space="1" w:color="auto"/>
          <w:right w:val="double" w:sz="12" w:space="4" w:color="auto"/>
        </w:pBdr>
      </w:pPr>
    </w:p>
    <w:p w:rsidR="009164F3" w:rsidRDefault="009164F3" w:rsidP="00497D28">
      <w:pPr>
        <w:pStyle w:val="BodyText"/>
        <w:pBdr>
          <w:top w:val="double" w:sz="12" w:space="1" w:color="auto"/>
          <w:left w:val="double" w:sz="12" w:space="4" w:color="auto"/>
          <w:bottom w:val="double" w:sz="12" w:space="1" w:color="auto"/>
          <w:right w:val="double" w:sz="12" w:space="4" w:color="auto"/>
        </w:pBdr>
      </w:pPr>
    </w:p>
    <w:p w:rsidR="00497D28" w:rsidRPr="00F30B58" w:rsidRDefault="00497D28" w:rsidP="00497D28">
      <w:pPr>
        <w:pStyle w:val="BodyText"/>
        <w:pBdr>
          <w:top w:val="double" w:sz="12" w:space="1" w:color="auto"/>
          <w:left w:val="double" w:sz="12" w:space="4" w:color="auto"/>
          <w:bottom w:val="double" w:sz="12" w:space="1" w:color="auto"/>
          <w:right w:val="double" w:sz="12" w:space="4" w:color="auto"/>
        </w:pBdr>
        <w:rPr>
          <w:color w:val="auto"/>
        </w:rPr>
      </w:pPr>
      <w:r>
        <w:tab/>
      </w:r>
      <w:r>
        <w:tab/>
      </w:r>
      <w:r>
        <w:tab/>
      </w:r>
      <w:r>
        <w:tab/>
      </w:r>
      <w:r>
        <w:tab/>
      </w:r>
    </w:p>
    <w:p w:rsidR="00497D28" w:rsidRPr="00F30B58" w:rsidRDefault="00497D28" w:rsidP="00497D28">
      <w:pPr>
        <w:pStyle w:val="BodyText"/>
        <w:pBdr>
          <w:top w:val="double" w:sz="12" w:space="1" w:color="auto"/>
          <w:left w:val="double" w:sz="12" w:space="4" w:color="auto"/>
          <w:bottom w:val="double" w:sz="12" w:space="1" w:color="auto"/>
          <w:right w:val="double" w:sz="12" w:space="4" w:color="auto"/>
        </w:pBdr>
        <w:jc w:val="center"/>
        <w:rPr>
          <w:b/>
          <w:color w:val="auto"/>
        </w:rPr>
      </w:pPr>
      <w:r w:rsidRPr="00F30B58">
        <w:rPr>
          <w:b/>
          <w:color w:val="auto"/>
        </w:rPr>
        <w:t>BOLLING AFB</w:t>
      </w:r>
    </w:p>
    <w:p w:rsidR="00497D28" w:rsidRPr="00F30B58" w:rsidRDefault="00ED1706" w:rsidP="00497D28">
      <w:pPr>
        <w:pStyle w:val="BodyText"/>
        <w:pBdr>
          <w:top w:val="double" w:sz="12" w:space="1" w:color="auto"/>
          <w:left w:val="double" w:sz="12" w:space="4" w:color="auto"/>
          <w:bottom w:val="double" w:sz="12" w:space="1" w:color="auto"/>
          <w:right w:val="double" w:sz="12" w:space="4" w:color="auto"/>
        </w:pBdr>
        <w:jc w:val="center"/>
        <w:rPr>
          <w:b/>
          <w:color w:val="auto"/>
        </w:rPr>
      </w:pPr>
      <w:r>
        <w:rPr>
          <w:b/>
          <w:color w:val="auto"/>
        </w:rPr>
        <w:t>JULY</w:t>
      </w:r>
      <w:r w:rsidR="00A262AF">
        <w:rPr>
          <w:b/>
          <w:color w:val="auto"/>
        </w:rPr>
        <w:t xml:space="preserve"> </w:t>
      </w:r>
      <w:r w:rsidR="00497D28" w:rsidRPr="00F30B58">
        <w:rPr>
          <w:b/>
          <w:color w:val="auto"/>
        </w:rPr>
        <w:t>200</w:t>
      </w:r>
      <w:r w:rsidR="00674488">
        <w:rPr>
          <w:b/>
          <w:color w:val="auto"/>
        </w:rPr>
        <w:t>8</w:t>
      </w:r>
    </w:p>
    <w:p w:rsidR="00F30B58" w:rsidRDefault="00F30B58" w:rsidP="00C5486B">
      <w:pPr>
        <w:pStyle w:val="List"/>
        <w:ind w:left="0" w:firstLine="0"/>
        <w:jc w:val="center"/>
        <w:rPr>
          <w:szCs w:val="24"/>
        </w:rPr>
      </w:pPr>
    </w:p>
    <w:p w:rsidR="00F30B58" w:rsidRDefault="00F30B58" w:rsidP="00C5486B">
      <w:pPr>
        <w:pStyle w:val="List"/>
        <w:ind w:left="0" w:firstLine="0"/>
        <w:jc w:val="center"/>
        <w:rPr>
          <w:szCs w:val="24"/>
        </w:rPr>
      </w:pPr>
    </w:p>
    <w:p w:rsidR="00D245F2" w:rsidRDefault="00D245F2" w:rsidP="00C5486B">
      <w:pPr>
        <w:pStyle w:val="List"/>
        <w:ind w:left="0" w:firstLine="0"/>
        <w:jc w:val="center"/>
        <w:rPr>
          <w:szCs w:val="24"/>
        </w:rPr>
      </w:pPr>
    </w:p>
    <w:p w:rsidR="00F30B58" w:rsidRDefault="00F30B58" w:rsidP="00C5486B">
      <w:pPr>
        <w:pStyle w:val="List"/>
        <w:ind w:left="0" w:firstLine="0"/>
        <w:jc w:val="center"/>
        <w:rPr>
          <w:szCs w:val="24"/>
        </w:rPr>
      </w:pPr>
    </w:p>
    <w:p w:rsidR="009948CC" w:rsidRDefault="009948CC" w:rsidP="009948CC">
      <w:pPr>
        <w:spacing w:after="180"/>
        <w:jc w:val="center"/>
        <w:rPr>
          <w:b/>
          <w:szCs w:val="24"/>
        </w:rPr>
      </w:pPr>
      <w:r w:rsidRPr="009948CC">
        <w:rPr>
          <w:b/>
          <w:szCs w:val="24"/>
        </w:rPr>
        <w:t>TABLE OF CONTENTS</w:t>
      </w:r>
    </w:p>
    <w:p w:rsidR="00ED6950" w:rsidRDefault="00ED6950" w:rsidP="009948CC">
      <w:pPr>
        <w:spacing w:after="180"/>
        <w:jc w:val="center"/>
        <w:rPr>
          <w:b/>
          <w:szCs w:val="24"/>
        </w:rPr>
      </w:pPr>
    </w:p>
    <w:p w:rsidR="00ED6950" w:rsidRDefault="00ED6950" w:rsidP="00ED6950">
      <w:pPr>
        <w:spacing w:after="180"/>
        <w:rPr>
          <w:b/>
          <w:szCs w:val="24"/>
          <w:u w:val="single"/>
        </w:rPr>
      </w:pPr>
      <w:r w:rsidRPr="00ED6950">
        <w:rPr>
          <w:b/>
          <w:szCs w:val="24"/>
          <w:u w:val="single"/>
        </w:rPr>
        <w:t xml:space="preserve">PARAGRAPH  </w:t>
      </w:r>
      <w:r w:rsidR="00666A26">
        <w:rPr>
          <w:b/>
          <w:szCs w:val="24"/>
          <w:u w:val="single"/>
        </w:rPr>
        <w:t xml:space="preserve">                 </w:t>
      </w:r>
      <w:r w:rsidRPr="00ED6950">
        <w:rPr>
          <w:b/>
          <w:szCs w:val="24"/>
          <w:u w:val="single"/>
        </w:rPr>
        <w:t>TITLE</w:t>
      </w:r>
      <w:r w:rsidRPr="00ED6950">
        <w:rPr>
          <w:b/>
          <w:szCs w:val="24"/>
          <w:u w:val="single"/>
        </w:rPr>
        <w:tab/>
      </w:r>
      <w:r w:rsidRPr="00ED6950">
        <w:rPr>
          <w:b/>
          <w:szCs w:val="24"/>
          <w:u w:val="single"/>
        </w:rPr>
        <w:tab/>
      </w:r>
      <w:r w:rsidR="00666A26">
        <w:rPr>
          <w:b/>
          <w:szCs w:val="24"/>
          <w:u w:val="single"/>
        </w:rPr>
        <w:t xml:space="preserve">    </w:t>
      </w:r>
      <w:r w:rsidR="00B87C01">
        <w:rPr>
          <w:b/>
          <w:szCs w:val="24"/>
          <w:u w:val="single"/>
        </w:rPr>
        <w:t xml:space="preserve">                </w:t>
      </w:r>
      <w:r w:rsidR="00666A26">
        <w:rPr>
          <w:b/>
          <w:szCs w:val="24"/>
          <w:u w:val="single"/>
        </w:rPr>
        <w:t xml:space="preserve">          </w:t>
      </w:r>
      <w:r w:rsidRPr="00ED6950">
        <w:rPr>
          <w:b/>
          <w:szCs w:val="24"/>
          <w:u w:val="single"/>
        </w:rPr>
        <w:t>PAGE</w:t>
      </w:r>
    </w:p>
    <w:p w:rsidR="00B03858" w:rsidRDefault="009B690E" w:rsidP="00ED6950">
      <w:pPr>
        <w:spacing w:after="180"/>
        <w:rPr>
          <w:b/>
          <w:szCs w:val="24"/>
        </w:rPr>
      </w:pPr>
      <w:r>
        <w:rPr>
          <w:b/>
          <w:szCs w:val="24"/>
        </w:rPr>
        <w:tab/>
      </w:r>
      <w:r w:rsidR="00ED6950">
        <w:rPr>
          <w:b/>
          <w:szCs w:val="24"/>
        </w:rPr>
        <w:tab/>
      </w:r>
      <w:r w:rsidR="00ED6950">
        <w:rPr>
          <w:b/>
          <w:szCs w:val="24"/>
        </w:rPr>
        <w:tab/>
      </w:r>
    </w:p>
    <w:p w:rsidR="00ED6950" w:rsidRDefault="008521C5" w:rsidP="00ED6950">
      <w:pPr>
        <w:spacing w:after="180"/>
        <w:rPr>
          <w:b/>
          <w:szCs w:val="24"/>
        </w:rPr>
      </w:pPr>
      <w:r>
        <w:rPr>
          <w:b/>
          <w:szCs w:val="24"/>
        </w:rPr>
        <w:tab/>
      </w:r>
      <w:r w:rsidR="00791131">
        <w:rPr>
          <w:b/>
          <w:szCs w:val="24"/>
        </w:rPr>
        <w:t>1</w:t>
      </w:r>
      <w:r w:rsidR="00ED6950">
        <w:rPr>
          <w:b/>
          <w:szCs w:val="24"/>
        </w:rPr>
        <w:t xml:space="preserve"> </w:t>
      </w:r>
      <w:r w:rsidR="005C0475">
        <w:rPr>
          <w:b/>
          <w:szCs w:val="24"/>
        </w:rPr>
        <w:t xml:space="preserve">      </w:t>
      </w:r>
      <w:r w:rsidR="005A2E17">
        <w:rPr>
          <w:b/>
          <w:szCs w:val="24"/>
        </w:rPr>
        <w:t xml:space="preserve"> </w:t>
      </w:r>
      <w:r>
        <w:rPr>
          <w:b/>
          <w:szCs w:val="24"/>
        </w:rPr>
        <w:t xml:space="preserve">  </w:t>
      </w:r>
      <w:r w:rsidR="005A2E17">
        <w:rPr>
          <w:b/>
          <w:szCs w:val="24"/>
        </w:rPr>
        <w:t>D</w:t>
      </w:r>
      <w:r w:rsidR="00ED6950">
        <w:rPr>
          <w:b/>
          <w:szCs w:val="24"/>
        </w:rPr>
        <w:t xml:space="preserve">escription </w:t>
      </w:r>
      <w:r w:rsidR="00AC5F05">
        <w:rPr>
          <w:b/>
          <w:szCs w:val="24"/>
        </w:rPr>
        <w:t>of</w:t>
      </w:r>
      <w:r w:rsidR="00ED6950">
        <w:rPr>
          <w:b/>
          <w:szCs w:val="24"/>
        </w:rPr>
        <w:t xml:space="preserve"> Services</w:t>
      </w:r>
      <w:r w:rsidR="00D8480A">
        <w:rPr>
          <w:b/>
          <w:szCs w:val="24"/>
        </w:rPr>
        <w:t>/General Information</w:t>
      </w:r>
      <w:r w:rsidR="00ED6950">
        <w:rPr>
          <w:b/>
          <w:szCs w:val="24"/>
        </w:rPr>
        <w:tab/>
        <w:t xml:space="preserve">    </w:t>
      </w:r>
      <w:r>
        <w:rPr>
          <w:b/>
          <w:szCs w:val="24"/>
        </w:rPr>
        <w:t xml:space="preserve"> </w:t>
      </w:r>
      <w:r w:rsidR="00B87C01">
        <w:rPr>
          <w:b/>
          <w:szCs w:val="24"/>
        </w:rPr>
        <w:tab/>
      </w:r>
      <w:r>
        <w:rPr>
          <w:b/>
          <w:szCs w:val="24"/>
        </w:rPr>
        <w:t xml:space="preserve"> </w:t>
      </w:r>
      <w:r w:rsidR="00D8480A">
        <w:rPr>
          <w:b/>
          <w:szCs w:val="24"/>
        </w:rPr>
        <w:t xml:space="preserve"> </w:t>
      </w:r>
      <w:r w:rsidR="00ED6950">
        <w:rPr>
          <w:b/>
          <w:szCs w:val="24"/>
        </w:rPr>
        <w:t>3</w:t>
      </w:r>
    </w:p>
    <w:p w:rsidR="00ED6950" w:rsidRDefault="009B690E" w:rsidP="00ED6950">
      <w:pPr>
        <w:spacing w:after="180"/>
        <w:rPr>
          <w:b/>
          <w:szCs w:val="24"/>
        </w:rPr>
      </w:pPr>
      <w:r>
        <w:rPr>
          <w:b/>
          <w:szCs w:val="24"/>
        </w:rPr>
        <w:tab/>
      </w:r>
      <w:r w:rsidR="00791D46">
        <w:rPr>
          <w:b/>
          <w:szCs w:val="24"/>
        </w:rPr>
        <w:t>2</w:t>
      </w:r>
      <w:r w:rsidR="005C0475">
        <w:rPr>
          <w:b/>
          <w:szCs w:val="24"/>
        </w:rPr>
        <w:t xml:space="preserve">      </w:t>
      </w:r>
      <w:r w:rsidR="00ED6950">
        <w:rPr>
          <w:b/>
          <w:szCs w:val="24"/>
        </w:rPr>
        <w:t xml:space="preserve"> </w:t>
      </w:r>
      <w:r w:rsidR="00876DC2">
        <w:rPr>
          <w:b/>
          <w:szCs w:val="24"/>
        </w:rPr>
        <w:t xml:space="preserve"> </w:t>
      </w:r>
      <w:r w:rsidR="008521C5">
        <w:rPr>
          <w:b/>
          <w:szCs w:val="24"/>
        </w:rPr>
        <w:t xml:space="preserve">  </w:t>
      </w:r>
      <w:r w:rsidR="00ED6950">
        <w:rPr>
          <w:b/>
          <w:szCs w:val="24"/>
        </w:rPr>
        <w:t>Service Summary</w:t>
      </w:r>
      <w:r w:rsidR="00ED6950">
        <w:rPr>
          <w:b/>
          <w:szCs w:val="24"/>
        </w:rPr>
        <w:tab/>
      </w:r>
      <w:r w:rsidR="00ED6950">
        <w:rPr>
          <w:b/>
          <w:szCs w:val="24"/>
        </w:rPr>
        <w:tab/>
      </w:r>
      <w:r w:rsidR="00ED6950">
        <w:rPr>
          <w:b/>
          <w:szCs w:val="24"/>
        </w:rPr>
        <w:tab/>
        <w:t xml:space="preserve">    </w:t>
      </w:r>
      <w:r w:rsidR="008521C5">
        <w:rPr>
          <w:b/>
          <w:szCs w:val="24"/>
        </w:rPr>
        <w:t xml:space="preserve"> </w:t>
      </w:r>
      <w:r w:rsidR="00D8480A">
        <w:rPr>
          <w:b/>
          <w:szCs w:val="24"/>
        </w:rPr>
        <w:tab/>
        <w:t xml:space="preserve">     </w:t>
      </w:r>
      <w:r w:rsidR="00B87C01">
        <w:rPr>
          <w:b/>
          <w:szCs w:val="24"/>
        </w:rPr>
        <w:tab/>
      </w:r>
      <w:r w:rsidR="00BF5275">
        <w:rPr>
          <w:b/>
          <w:szCs w:val="24"/>
        </w:rPr>
        <w:t>19</w:t>
      </w:r>
    </w:p>
    <w:p w:rsidR="00E10342" w:rsidRDefault="009B690E" w:rsidP="00ED6950">
      <w:pPr>
        <w:spacing w:after="180"/>
        <w:rPr>
          <w:b/>
          <w:szCs w:val="24"/>
        </w:rPr>
      </w:pPr>
      <w:r>
        <w:rPr>
          <w:b/>
          <w:szCs w:val="24"/>
        </w:rPr>
        <w:tab/>
      </w:r>
      <w:r w:rsidR="005A2E17">
        <w:rPr>
          <w:b/>
          <w:szCs w:val="24"/>
        </w:rPr>
        <w:t>3</w:t>
      </w:r>
      <w:r w:rsidR="005C0475">
        <w:rPr>
          <w:b/>
          <w:szCs w:val="24"/>
        </w:rPr>
        <w:t xml:space="preserve">   </w:t>
      </w:r>
      <w:r w:rsidR="00E10342">
        <w:rPr>
          <w:b/>
          <w:szCs w:val="24"/>
        </w:rPr>
        <w:t xml:space="preserve"> </w:t>
      </w:r>
      <w:r w:rsidR="00876DC2">
        <w:rPr>
          <w:b/>
          <w:szCs w:val="24"/>
        </w:rPr>
        <w:t xml:space="preserve">  </w:t>
      </w:r>
      <w:r w:rsidR="005A2E17">
        <w:rPr>
          <w:b/>
          <w:szCs w:val="24"/>
        </w:rPr>
        <w:t xml:space="preserve">  </w:t>
      </w:r>
      <w:r w:rsidR="008521C5">
        <w:rPr>
          <w:b/>
          <w:szCs w:val="24"/>
        </w:rPr>
        <w:t xml:space="preserve">  </w:t>
      </w:r>
      <w:r w:rsidR="00E10342">
        <w:rPr>
          <w:b/>
          <w:szCs w:val="24"/>
        </w:rPr>
        <w:t>Government Furnished Property</w:t>
      </w:r>
      <w:r w:rsidR="00C931AA">
        <w:rPr>
          <w:b/>
          <w:szCs w:val="24"/>
        </w:rPr>
        <w:t>/Services</w:t>
      </w:r>
      <w:r w:rsidR="00E10342">
        <w:rPr>
          <w:b/>
          <w:szCs w:val="24"/>
        </w:rPr>
        <w:tab/>
        <w:t xml:space="preserve"> </w:t>
      </w:r>
      <w:r w:rsidR="008521C5">
        <w:rPr>
          <w:b/>
          <w:szCs w:val="24"/>
        </w:rPr>
        <w:t xml:space="preserve"> </w:t>
      </w:r>
      <w:r w:rsidR="00D8480A">
        <w:rPr>
          <w:b/>
          <w:szCs w:val="24"/>
        </w:rPr>
        <w:tab/>
      </w:r>
      <w:r w:rsidR="00E10342">
        <w:rPr>
          <w:b/>
          <w:szCs w:val="24"/>
        </w:rPr>
        <w:t>2</w:t>
      </w:r>
      <w:r w:rsidR="00BF5275">
        <w:rPr>
          <w:b/>
          <w:szCs w:val="24"/>
        </w:rPr>
        <w:t>0</w:t>
      </w:r>
    </w:p>
    <w:p w:rsidR="00E10342" w:rsidRDefault="009B690E" w:rsidP="00ED6950">
      <w:pPr>
        <w:spacing w:after="180"/>
        <w:rPr>
          <w:b/>
          <w:szCs w:val="24"/>
        </w:rPr>
      </w:pPr>
      <w:r>
        <w:rPr>
          <w:b/>
          <w:szCs w:val="24"/>
        </w:rPr>
        <w:tab/>
      </w:r>
      <w:r>
        <w:rPr>
          <w:b/>
          <w:szCs w:val="24"/>
        </w:rPr>
        <w:tab/>
      </w:r>
      <w:r w:rsidR="00CB50C9">
        <w:rPr>
          <w:b/>
          <w:szCs w:val="24"/>
        </w:rPr>
        <w:t xml:space="preserve">       </w:t>
      </w:r>
      <w:r w:rsidR="00E10342">
        <w:rPr>
          <w:b/>
          <w:szCs w:val="24"/>
        </w:rPr>
        <w:t>Appendix</w:t>
      </w:r>
      <w:r w:rsidR="00C10082">
        <w:rPr>
          <w:b/>
          <w:szCs w:val="24"/>
        </w:rPr>
        <w:t xml:space="preserve"> A</w:t>
      </w:r>
      <w:r w:rsidR="00CB50C9">
        <w:rPr>
          <w:b/>
          <w:szCs w:val="24"/>
        </w:rPr>
        <w:tab/>
      </w:r>
      <w:r w:rsidR="00E10342">
        <w:rPr>
          <w:b/>
          <w:szCs w:val="24"/>
        </w:rPr>
        <w:tab/>
      </w:r>
      <w:r w:rsidR="00E10342">
        <w:rPr>
          <w:b/>
          <w:szCs w:val="24"/>
        </w:rPr>
        <w:tab/>
      </w:r>
      <w:r w:rsidR="00E10342">
        <w:rPr>
          <w:b/>
          <w:szCs w:val="24"/>
        </w:rPr>
        <w:tab/>
        <w:t xml:space="preserve">   </w:t>
      </w:r>
      <w:r w:rsidR="0021798B">
        <w:rPr>
          <w:b/>
          <w:szCs w:val="24"/>
        </w:rPr>
        <w:t xml:space="preserve"> </w:t>
      </w:r>
      <w:r w:rsidR="008521C5">
        <w:rPr>
          <w:b/>
          <w:szCs w:val="24"/>
        </w:rPr>
        <w:t xml:space="preserve"> </w:t>
      </w:r>
      <w:r w:rsidR="00D8480A">
        <w:rPr>
          <w:b/>
          <w:szCs w:val="24"/>
        </w:rPr>
        <w:tab/>
        <w:t xml:space="preserve">     </w:t>
      </w:r>
      <w:r w:rsidR="00B87C01">
        <w:rPr>
          <w:b/>
          <w:szCs w:val="24"/>
        </w:rPr>
        <w:tab/>
      </w:r>
      <w:r w:rsidR="00E10342">
        <w:rPr>
          <w:b/>
          <w:szCs w:val="24"/>
        </w:rPr>
        <w:t>2</w:t>
      </w:r>
      <w:r w:rsidR="006C7AC1">
        <w:rPr>
          <w:b/>
          <w:szCs w:val="24"/>
        </w:rPr>
        <w:t>1</w:t>
      </w:r>
    </w:p>
    <w:p w:rsidR="008C3948" w:rsidRDefault="00C10082" w:rsidP="00ED6950">
      <w:pPr>
        <w:spacing w:after="180"/>
        <w:rPr>
          <w:b/>
          <w:szCs w:val="24"/>
        </w:rPr>
      </w:pPr>
      <w:r>
        <w:rPr>
          <w:b/>
          <w:szCs w:val="24"/>
        </w:rPr>
        <w:tab/>
      </w:r>
      <w:r>
        <w:rPr>
          <w:b/>
          <w:szCs w:val="24"/>
        </w:rPr>
        <w:tab/>
      </w:r>
      <w:r w:rsidR="00E75569">
        <w:rPr>
          <w:b/>
          <w:szCs w:val="24"/>
        </w:rPr>
        <w:tab/>
        <w:t xml:space="preserve">          </w:t>
      </w:r>
    </w:p>
    <w:p w:rsidR="00B811D6" w:rsidRDefault="00B811D6"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640C91" w:rsidRDefault="00640C91" w:rsidP="00FD1BB4">
      <w:pPr>
        <w:pStyle w:val="List"/>
        <w:ind w:left="0" w:firstLine="0"/>
        <w:jc w:val="center"/>
        <w:rPr>
          <w:szCs w:val="24"/>
        </w:rPr>
      </w:pPr>
    </w:p>
    <w:p w:rsidR="00E853C4" w:rsidRDefault="00E853C4" w:rsidP="00FD1BB4">
      <w:pPr>
        <w:pStyle w:val="List"/>
        <w:ind w:left="0" w:firstLine="0"/>
        <w:jc w:val="center"/>
        <w:rPr>
          <w:szCs w:val="24"/>
        </w:rPr>
      </w:pPr>
    </w:p>
    <w:p w:rsidR="00E853C4" w:rsidRDefault="00E853C4" w:rsidP="00FD1BB4">
      <w:pPr>
        <w:pStyle w:val="List"/>
        <w:ind w:left="0" w:firstLine="0"/>
        <w:jc w:val="center"/>
        <w:rPr>
          <w:szCs w:val="24"/>
        </w:rPr>
      </w:pPr>
    </w:p>
    <w:p w:rsidR="00E853C4" w:rsidRDefault="00E853C4" w:rsidP="00FD1BB4">
      <w:pPr>
        <w:pStyle w:val="List"/>
        <w:ind w:left="0" w:firstLine="0"/>
        <w:jc w:val="center"/>
        <w:rPr>
          <w:szCs w:val="24"/>
        </w:rPr>
      </w:pPr>
    </w:p>
    <w:p w:rsidR="00E853C4" w:rsidRDefault="00E853C4" w:rsidP="00FD1BB4">
      <w:pPr>
        <w:pStyle w:val="List"/>
        <w:ind w:left="0" w:firstLine="0"/>
        <w:jc w:val="center"/>
        <w:rPr>
          <w:szCs w:val="24"/>
        </w:rPr>
      </w:pPr>
    </w:p>
    <w:p w:rsidR="00640C91" w:rsidRDefault="00640C91" w:rsidP="00FD1BB4">
      <w:pPr>
        <w:pStyle w:val="List"/>
        <w:ind w:left="0" w:firstLine="0"/>
        <w:jc w:val="center"/>
        <w:rPr>
          <w:szCs w:val="24"/>
        </w:rPr>
      </w:pPr>
    </w:p>
    <w:p w:rsidR="007D5C16" w:rsidRDefault="007D5C16" w:rsidP="00FD1BB4">
      <w:pPr>
        <w:pStyle w:val="List"/>
        <w:ind w:left="0" w:firstLine="0"/>
        <w:jc w:val="center"/>
        <w:rPr>
          <w:szCs w:val="24"/>
        </w:rPr>
      </w:pPr>
    </w:p>
    <w:p w:rsidR="00C5486B" w:rsidRPr="00DD2E46" w:rsidRDefault="0080200C" w:rsidP="00FD1BB4">
      <w:pPr>
        <w:pStyle w:val="List"/>
        <w:ind w:left="0" w:firstLine="0"/>
        <w:jc w:val="center"/>
        <w:rPr>
          <w:szCs w:val="24"/>
          <w:u w:val="single"/>
        </w:rPr>
      </w:pPr>
      <w:r w:rsidRPr="00DD2E46">
        <w:rPr>
          <w:szCs w:val="24"/>
          <w:u w:val="single"/>
        </w:rPr>
        <w:t>PERFORMANCE WORK STATEMENT</w:t>
      </w:r>
    </w:p>
    <w:p w:rsidR="00C5486B" w:rsidRPr="00DD2E46" w:rsidRDefault="00C5486B" w:rsidP="00FD1BB4">
      <w:pPr>
        <w:pStyle w:val="List"/>
        <w:ind w:left="0" w:firstLine="0"/>
        <w:jc w:val="center"/>
        <w:rPr>
          <w:szCs w:val="24"/>
          <w:u w:val="single"/>
        </w:rPr>
      </w:pPr>
      <w:r w:rsidRPr="00DD2E46">
        <w:rPr>
          <w:szCs w:val="24"/>
          <w:u w:val="single"/>
        </w:rPr>
        <w:t>BASEWIDE FLOOR COVERINGS</w:t>
      </w:r>
    </w:p>
    <w:p w:rsidR="00C5486B" w:rsidRDefault="00C5486B" w:rsidP="00FD1BB4">
      <w:pPr>
        <w:pStyle w:val="List"/>
        <w:ind w:left="0" w:firstLine="0"/>
        <w:jc w:val="center"/>
        <w:rPr>
          <w:sz w:val="20"/>
        </w:rPr>
      </w:pPr>
    </w:p>
    <w:p w:rsidR="00EB2E27" w:rsidRPr="001D76FF" w:rsidRDefault="00EB2E27" w:rsidP="001D76FF">
      <w:pPr>
        <w:rPr>
          <w:sz w:val="20"/>
        </w:rPr>
      </w:pPr>
    </w:p>
    <w:p w:rsidR="005B6D1F" w:rsidRDefault="005B6D1F" w:rsidP="00D665F3">
      <w:pPr>
        <w:pStyle w:val="List"/>
        <w:ind w:left="0" w:firstLine="0"/>
        <w:jc w:val="center"/>
        <w:rPr>
          <w:sz w:val="20"/>
        </w:rPr>
      </w:pPr>
    </w:p>
    <w:p w:rsidR="00D665F3" w:rsidRDefault="00D665F3" w:rsidP="00D665F3">
      <w:pPr>
        <w:pStyle w:val="List"/>
        <w:numPr>
          <w:ilvl w:val="0"/>
          <w:numId w:val="1"/>
        </w:numPr>
        <w:rPr>
          <w:sz w:val="20"/>
        </w:rPr>
      </w:pPr>
      <w:r w:rsidRPr="003967E4">
        <w:rPr>
          <w:sz w:val="20"/>
        </w:rPr>
        <w:t xml:space="preserve">DESCRIPTION OF </w:t>
      </w:r>
      <w:r>
        <w:rPr>
          <w:sz w:val="20"/>
        </w:rPr>
        <w:t>SERVICES/</w:t>
      </w:r>
      <w:r w:rsidR="001D76FF">
        <w:rPr>
          <w:sz w:val="20"/>
        </w:rPr>
        <w:t>GENERAL INFORMATION</w:t>
      </w:r>
      <w:r>
        <w:rPr>
          <w:sz w:val="20"/>
        </w:rPr>
        <w:t>:</w:t>
      </w:r>
      <w:r w:rsidRPr="003967E4">
        <w:rPr>
          <w:sz w:val="20"/>
        </w:rPr>
        <w:t xml:space="preserve"> </w:t>
      </w:r>
    </w:p>
    <w:p w:rsidR="00EB2E27" w:rsidRPr="003967E4" w:rsidRDefault="00EB2E27" w:rsidP="00EB2E27">
      <w:pPr>
        <w:pStyle w:val="List"/>
        <w:ind w:left="0" w:firstLine="0"/>
        <w:rPr>
          <w:sz w:val="20"/>
        </w:rPr>
      </w:pPr>
    </w:p>
    <w:p w:rsidR="00944AEA" w:rsidRDefault="00AD578F" w:rsidP="00C151E8">
      <w:pPr>
        <w:numPr>
          <w:ilvl w:val="1"/>
          <w:numId w:val="21"/>
        </w:numPr>
        <w:tabs>
          <w:tab w:val="clear" w:pos="432"/>
        </w:tabs>
        <w:jc w:val="both"/>
        <w:rPr>
          <w:sz w:val="20"/>
        </w:rPr>
      </w:pPr>
      <w:r>
        <w:rPr>
          <w:b/>
          <w:sz w:val="20"/>
        </w:rPr>
        <w:t>SCOPE OF WORK</w:t>
      </w:r>
      <w:r w:rsidR="00FB1965" w:rsidRPr="00FB1965">
        <w:rPr>
          <w:b/>
          <w:sz w:val="20"/>
        </w:rPr>
        <w:t>:</w:t>
      </w:r>
      <w:r w:rsidR="00FB1965" w:rsidRPr="003967E4">
        <w:rPr>
          <w:sz w:val="20"/>
        </w:rPr>
        <w:t xml:space="preserve">  </w:t>
      </w:r>
      <w:r w:rsidR="00E2228B" w:rsidRPr="003967E4">
        <w:rPr>
          <w:sz w:val="20"/>
        </w:rPr>
        <w:t>The work to be performed under this contract and in accordance with these contract documents shall consist of furnishing all necessary plant, labor and materials;</w:t>
      </w:r>
      <w:r w:rsidR="00944AEA" w:rsidRPr="00944AEA">
        <w:t xml:space="preserve"> </w:t>
      </w:r>
      <w:r w:rsidR="00944AEA" w:rsidRPr="00944AEA">
        <w:rPr>
          <w:sz w:val="20"/>
        </w:rPr>
        <w:t>The contractor shall provide all labor, equipment,</w:t>
      </w:r>
      <w:r w:rsidR="00944AEA">
        <w:rPr>
          <w:sz w:val="20"/>
        </w:rPr>
        <w:t xml:space="preserve"> </w:t>
      </w:r>
      <w:r w:rsidR="00944AEA" w:rsidRPr="00944AEA">
        <w:rPr>
          <w:sz w:val="20"/>
        </w:rPr>
        <w:t>tools, materials, transportation, supervision, and services necessary to remove existing floor coverings such as: carpet, padding, wood, rubber, vinyl, quarry and ceramic tile and cove base and install new carpet, padding, wood, rubber, vinyl, quarry and ceramic tile floor coverings and cove base to include but</w:t>
      </w:r>
      <w:r w:rsidR="00E853C4">
        <w:rPr>
          <w:sz w:val="20"/>
        </w:rPr>
        <w:t xml:space="preserve"> not </w:t>
      </w:r>
      <w:r w:rsidR="00944AEA" w:rsidRPr="00944AEA">
        <w:rPr>
          <w:sz w:val="20"/>
        </w:rPr>
        <w:t>limited to all base facilities on Bolling Air Force Base, Washington, DC. Carpet specifications and installation shall conform to Air Force Carpet Standard Engineer</w:t>
      </w:r>
      <w:r w:rsidR="00E853C4">
        <w:rPr>
          <w:sz w:val="20"/>
        </w:rPr>
        <w:t>ing Technical Letter (ELT) 07-4, (Appendix A).</w:t>
      </w:r>
    </w:p>
    <w:p w:rsidR="00944AEA" w:rsidRPr="00944AEA" w:rsidRDefault="00944AEA" w:rsidP="00944AEA">
      <w:pPr>
        <w:tabs>
          <w:tab w:val="clear" w:pos="432"/>
        </w:tabs>
        <w:jc w:val="both"/>
        <w:rPr>
          <w:sz w:val="20"/>
        </w:rPr>
      </w:pPr>
    </w:p>
    <w:p w:rsidR="00AD578F" w:rsidRDefault="00AD578F" w:rsidP="00C151E8">
      <w:pPr>
        <w:pStyle w:val="List2"/>
        <w:numPr>
          <w:ilvl w:val="1"/>
          <w:numId w:val="21"/>
        </w:numPr>
        <w:rPr>
          <w:sz w:val="20"/>
        </w:rPr>
      </w:pPr>
      <w:r>
        <w:rPr>
          <w:b/>
          <w:sz w:val="20"/>
        </w:rPr>
        <w:t>BASIC SERVICES</w:t>
      </w:r>
      <w:r w:rsidR="00FB1965" w:rsidRPr="00FB1965">
        <w:rPr>
          <w:b/>
          <w:sz w:val="20"/>
        </w:rPr>
        <w:t>:</w:t>
      </w:r>
      <w:r w:rsidR="00FB1965" w:rsidRPr="003967E4">
        <w:rPr>
          <w:sz w:val="20"/>
        </w:rPr>
        <w:t xml:space="preserve"> </w:t>
      </w:r>
      <w:r w:rsidR="00E2228B" w:rsidRPr="003967E4">
        <w:rPr>
          <w:sz w:val="20"/>
        </w:rPr>
        <w:t xml:space="preserve">Generally the work will consist of </w:t>
      </w:r>
      <w:r w:rsidR="00C15A93">
        <w:rPr>
          <w:sz w:val="20"/>
        </w:rPr>
        <w:t xml:space="preserve">removal of </w:t>
      </w:r>
      <w:r w:rsidR="00E2228B" w:rsidRPr="003967E4">
        <w:rPr>
          <w:sz w:val="20"/>
        </w:rPr>
        <w:t xml:space="preserve">existing </w:t>
      </w:r>
      <w:r w:rsidR="00300CCB">
        <w:rPr>
          <w:sz w:val="20"/>
        </w:rPr>
        <w:t xml:space="preserve">floor coverings such as: wood, </w:t>
      </w:r>
      <w:r w:rsidR="00E2228B" w:rsidRPr="003967E4">
        <w:rPr>
          <w:sz w:val="20"/>
        </w:rPr>
        <w:t>carpet/ tile</w:t>
      </w:r>
      <w:r w:rsidR="008D287E">
        <w:rPr>
          <w:sz w:val="20"/>
        </w:rPr>
        <w:t>,</w:t>
      </w:r>
      <w:r w:rsidR="00E2228B" w:rsidRPr="003967E4">
        <w:rPr>
          <w:sz w:val="20"/>
        </w:rPr>
        <w:t xml:space="preserve"> </w:t>
      </w:r>
      <w:r w:rsidR="00E853C4">
        <w:rPr>
          <w:sz w:val="20"/>
        </w:rPr>
        <w:t xml:space="preserve">etc, </w:t>
      </w:r>
      <w:r w:rsidR="00E2228B" w:rsidRPr="003967E4">
        <w:rPr>
          <w:sz w:val="20"/>
        </w:rPr>
        <w:t>, furnishing and installing</w:t>
      </w:r>
      <w:r w:rsidR="00E853C4">
        <w:rPr>
          <w:sz w:val="20"/>
        </w:rPr>
        <w:t xml:space="preserve"> </w:t>
      </w:r>
      <w:r w:rsidR="00E2228B" w:rsidRPr="003967E4">
        <w:rPr>
          <w:sz w:val="20"/>
        </w:rPr>
        <w:t xml:space="preserve">new carpet, tile, wall base, and accessories specified in this </w:t>
      </w:r>
      <w:r w:rsidR="0080200C">
        <w:rPr>
          <w:sz w:val="20"/>
        </w:rPr>
        <w:t>Performance Work Statement</w:t>
      </w:r>
      <w:r w:rsidR="00E2228B" w:rsidRPr="003967E4">
        <w:rPr>
          <w:sz w:val="20"/>
        </w:rPr>
        <w:t xml:space="preserve">.  </w:t>
      </w:r>
      <w:r w:rsidR="00094812">
        <w:rPr>
          <w:sz w:val="20"/>
        </w:rPr>
        <w:t xml:space="preserve">Additionally, the contractor will be required to perform asbestos abatement as additional support, if necessary.  </w:t>
      </w:r>
      <w:r w:rsidR="00E2228B" w:rsidRPr="003967E4">
        <w:rPr>
          <w:sz w:val="20"/>
        </w:rPr>
        <w:t>Types of floor coverings and accessories include carpet (broadloom or tile), vinyl composition tile (VCT), ceramic/quarry tile, sheet vinyl, parquet, laminates, rubber tile, transition strips, binder bars, stair treads/</w:t>
      </w:r>
      <w:r w:rsidR="008003B1" w:rsidRPr="003967E4">
        <w:rPr>
          <w:sz w:val="20"/>
        </w:rPr>
        <w:t>nosing</w:t>
      </w:r>
      <w:r w:rsidR="00E2228B" w:rsidRPr="003967E4">
        <w:rPr>
          <w:sz w:val="20"/>
        </w:rPr>
        <w:t xml:space="preserve">, thresholds, </w:t>
      </w:r>
      <w:r w:rsidR="008D287E">
        <w:rPr>
          <w:sz w:val="20"/>
        </w:rPr>
        <w:t xml:space="preserve">cove </w:t>
      </w:r>
      <w:r w:rsidR="00E2228B" w:rsidRPr="003967E4">
        <w:rPr>
          <w:sz w:val="20"/>
        </w:rPr>
        <w:t>base, etc.</w:t>
      </w:r>
      <w:r w:rsidR="00A80702">
        <w:rPr>
          <w:sz w:val="20"/>
        </w:rPr>
        <w:t xml:space="preserve"> All floor coverings shall be installed accordingly to the manufacturer’s specifications and industrial</w:t>
      </w:r>
      <w:r w:rsidR="00E853C4">
        <w:rPr>
          <w:sz w:val="20"/>
        </w:rPr>
        <w:t xml:space="preserve"> &amp; commercial</w:t>
      </w:r>
      <w:r w:rsidR="00A80702">
        <w:rPr>
          <w:sz w:val="20"/>
        </w:rPr>
        <w:t xml:space="preserve"> standards.</w:t>
      </w:r>
      <w:r w:rsidR="00300CCB">
        <w:rPr>
          <w:sz w:val="20"/>
        </w:rPr>
        <w:t xml:space="preserve"> </w:t>
      </w:r>
      <w:r w:rsidR="007E5311">
        <w:rPr>
          <w:sz w:val="20"/>
        </w:rPr>
        <w:t>The c</w:t>
      </w:r>
      <w:r w:rsidR="00300CCB">
        <w:rPr>
          <w:sz w:val="20"/>
        </w:rPr>
        <w:t>ontractor when directed will be responsible to remove and r</w:t>
      </w:r>
      <w:r w:rsidR="007E5311">
        <w:rPr>
          <w:sz w:val="20"/>
        </w:rPr>
        <w:t>einstall any and all appliances and</w:t>
      </w:r>
      <w:r w:rsidR="00300CCB">
        <w:rPr>
          <w:sz w:val="20"/>
        </w:rPr>
        <w:t xml:space="preserve"> plumbing fixtures, </w:t>
      </w:r>
      <w:r w:rsidR="007E5311">
        <w:rPr>
          <w:sz w:val="20"/>
        </w:rPr>
        <w:t xml:space="preserve">such as </w:t>
      </w:r>
      <w:r w:rsidR="00300CCB">
        <w:rPr>
          <w:sz w:val="20"/>
        </w:rPr>
        <w:t xml:space="preserve">toilets and </w:t>
      </w:r>
      <w:r w:rsidR="007E5311">
        <w:rPr>
          <w:sz w:val="20"/>
        </w:rPr>
        <w:t xml:space="preserve">their </w:t>
      </w:r>
      <w:r w:rsidR="00300CCB">
        <w:rPr>
          <w:sz w:val="20"/>
        </w:rPr>
        <w:t>seals, etc.</w:t>
      </w:r>
      <w:r>
        <w:rPr>
          <w:sz w:val="20"/>
        </w:rPr>
        <w:t xml:space="preserve"> </w:t>
      </w:r>
      <w:r w:rsidRPr="003967E4">
        <w:rPr>
          <w:sz w:val="20"/>
        </w:rPr>
        <w:t xml:space="preserve">The work shall be executed in the best and most </w:t>
      </w:r>
      <w:r>
        <w:rPr>
          <w:sz w:val="20"/>
        </w:rPr>
        <w:t>professional</w:t>
      </w:r>
      <w:r w:rsidRPr="003967E4">
        <w:rPr>
          <w:sz w:val="20"/>
        </w:rPr>
        <w:t xml:space="preserve"> manner by qualified, careful, and efficient </w:t>
      </w:r>
      <w:r>
        <w:rPr>
          <w:sz w:val="20"/>
        </w:rPr>
        <w:t>personnel</w:t>
      </w:r>
      <w:r w:rsidRPr="003967E4">
        <w:rPr>
          <w:sz w:val="20"/>
        </w:rPr>
        <w:t xml:space="preserve"> skilled in the trade.  The work shall be in strict accordance with the contract documents and standards of the industry.  </w:t>
      </w:r>
    </w:p>
    <w:p w:rsidR="00C151E8" w:rsidRDefault="00C151E8" w:rsidP="00C151E8">
      <w:pPr>
        <w:pStyle w:val="List2"/>
        <w:ind w:left="360" w:firstLine="0"/>
        <w:rPr>
          <w:b/>
          <w:sz w:val="20"/>
        </w:rPr>
      </w:pPr>
      <w:r>
        <w:rPr>
          <w:b/>
          <w:sz w:val="20"/>
        </w:rPr>
        <w:tab/>
      </w:r>
    </w:p>
    <w:p w:rsidR="00C81E1F" w:rsidRDefault="00C81E1F" w:rsidP="00C151E8">
      <w:pPr>
        <w:pStyle w:val="List2"/>
        <w:numPr>
          <w:ilvl w:val="1"/>
          <w:numId w:val="21"/>
        </w:numPr>
        <w:rPr>
          <w:sz w:val="20"/>
        </w:rPr>
      </w:pPr>
      <w:r w:rsidRPr="00FB1965">
        <w:rPr>
          <w:b/>
          <w:sz w:val="20"/>
        </w:rPr>
        <w:t xml:space="preserve">HIGH VISIBILITY AREAS:  </w:t>
      </w:r>
      <w:r w:rsidRPr="003967E4">
        <w:rPr>
          <w:sz w:val="20"/>
        </w:rPr>
        <w:t>Work performed under this contract is in a designated high visibility area.</w:t>
      </w:r>
    </w:p>
    <w:p w:rsidR="00C151E8" w:rsidRDefault="00C151E8" w:rsidP="00C151E8">
      <w:pPr>
        <w:pStyle w:val="List2"/>
        <w:ind w:left="0" w:firstLine="0"/>
        <w:rPr>
          <w:sz w:val="20"/>
        </w:rPr>
      </w:pPr>
    </w:p>
    <w:p w:rsidR="00813118" w:rsidRPr="00FB1965" w:rsidRDefault="00D665F3" w:rsidP="007660E2">
      <w:pPr>
        <w:pStyle w:val="List"/>
        <w:ind w:firstLine="0"/>
        <w:rPr>
          <w:rFonts w:eastAsia="MS Mincho"/>
          <w:sz w:val="20"/>
        </w:rPr>
      </w:pPr>
      <w:r w:rsidRPr="00FB1965">
        <w:rPr>
          <w:sz w:val="20"/>
        </w:rPr>
        <w:t xml:space="preserve">1.4 </w:t>
      </w:r>
      <w:r w:rsidR="007660E2" w:rsidRPr="00FB1965">
        <w:rPr>
          <w:sz w:val="20"/>
        </w:rPr>
        <w:t xml:space="preserve"> </w:t>
      </w:r>
      <w:r w:rsidR="00813118" w:rsidRPr="00FB1965">
        <w:rPr>
          <w:rFonts w:eastAsia="MS Mincho"/>
          <w:sz w:val="20"/>
        </w:rPr>
        <w:t>CARPET</w:t>
      </w:r>
    </w:p>
    <w:p w:rsidR="00D665F3" w:rsidRPr="003967E4" w:rsidRDefault="00D665F3" w:rsidP="00813118">
      <w:pPr>
        <w:pStyle w:val="NTE"/>
        <w:rPr>
          <w:rFonts w:ascii="Times New Roman" w:eastAsia="MS Mincho" w:hAnsi="Times New Roman"/>
        </w:rPr>
      </w:pPr>
    </w:p>
    <w:p w:rsidR="00813118" w:rsidRPr="003967E4" w:rsidRDefault="00813118" w:rsidP="00FD1A3C">
      <w:pPr>
        <w:pStyle w:val="NTE"/>
        <w:tabs>
          <w:tab w:val="num" w:pos="405"/>
        </w:tabs>
        <w:ind w:left="405" w:hanging="405"/>
        <w:rPr>
          <w:rFonts w:ascii="Times New Roman" w:eastAsia="MS Mincho" w:hAnsi="Times New Roman"/>
        </w:rPr>
      </w:pPr>
      <w:r w:rsidRPr="003967E4">
        <w:rPr>
          <w:rFonts w:ascii="Times New Roman" w:eastAsia="MS Mincho" w:hAnsi="Times New Roman"/>
        </w:rPr>
        <w:t>***************************************************************************</w:t>
      </w:r>
    </w:p>
    <w:p w:rsidR="00813118" w:rsidRPr="003967E4" w:rsidRDefault="00813118" w:rsidP="00FD1A3C">
      <w:pPr>
        <w:pStyle w:val="NPR"/>
        <w:numPr>
          <w:ilvl w:val="4"/>
          <w:numId w:val="0"/>
        </w:numPr>
        <w:tabs>
          <w:tab w:val="num" w:pos="3600"/>
        </w:tabs>
        <w:ind w:left="3600" w:hanging="720"/>
        <w:rPr>
          <w:rFonts w:ascii="Times New Roman" w:eastAsia="MS Mincho" w:hAnsi="Times New Roman"/>
        </w:rPr>
      </w:pPr>
      <w:r w:rsidRPr="003967E4">
        <w:rPr>
          <w:rFonts w:ascii="Times New Roman" w:eastAsia="MS Mincho" w:hAnsi="Times New Roman"/>
        </w:rPr>
        <w:t xml:space="preserve">NOTE:  This guide specification covers the requirements for and the installation of </w:t>
      </w:r>
      <w:r w:rsidRPr="003967E4">
        <w:rPr>
          <w:rStyle w:val="SCP"/>
          <w:rFonts w:ascii="Times New Roman" w:eastAsia="MS Mincho" w:hAnsi="Times New Roman"/>
        </w:rPr>
        <w:t>carpet and carpet cushions</w:t>
      </w:r>
      <w:r w:rsidRPr="003967E4">
        <w:rPr>
          <w:rFonts w:ascii="Times New Roman" w:eastAsia="MS Mincho" w:hAnsi="Times New Roman"/>
        </w:rPr>
        <w:t>.  Consider carpet tile in open office areas when budget permits. See Section 09685.</w:t>
      </w:r>
    </w:p>
    <w:p w:rsidR="00813118" w:rsidRPr="003967E4" w:rsidRDefault="00813118" w:rsidP="00813118">
      <w:pPr>
        <w:pStyle w:val="NTE"/>
        <w:rPr>
          <w:rFonts w:ascii="Times New Roman" w:eastAsia="MS Mincho" w:hAnsi="Times New Roman"/>
        </w:rPr>
      </w:pPr>
    </w:p>
    <w:p w:rsidR="00813118" w:rsidRPr="003967E4" w:rsidRDefault="00813118" w:rsidP="00FD1A3C">
      <w:pPr>
        <w:pStyle w:val="NPR"/>
        <w:numPr>
          <w:ilvl w:val="4"/>
          <w:numId w:val="0"/>
        </w:numPr>
        <w:tabs>
          <w:tab w:val="num" w:pos="3600"/>
        </w:tabs>
        <w:ind w:left="3600" w:hanging="720"/>
        <w:rPr>
          <w:rFonts w:ascii="Times New Roman" w:eastAsia="MS Mincho" w:hAnsi="Times New Roman"/>
        </w:rPr>
      </w:pPr>
      <w:r w:rsidRPr="003967E4">
        <w:rPr>
          <w:rFonts w:ascii="Times New Roman" w:eastAsia="MS Mincho" w:hAnsi="Times New Roman"/>
        </w:rPr>
        <w:t xml:space="preserve">Comments and suggestion on this specification are welcome and should be directed to the technical proponent of the specification.  A listing of the </w:t>
      </w:r>
      <w:hyperlink r:id="rId8" w:history="1">
        <w:r w:rsidRPr="003967E4">
          <w:rPr>
            <w:rStyle w:val="Hyperlink"/>
            <w:rFonts w:ascii="Times New Roman" w:eastAsia="MS Mincho" w:hAnsi="Times New Roman"/>
            <w:color w:val="auto"/>
          </w:rPr>
          <w:t>technical proponents</w:t>
        </w:r>
      </w:hyperlink>
      <w:r w:rsidRPr="003967E4">
        <w:rPr>
          <w:rFonts w:ascii="Times New Roman" w:eastAsia="MS Mincho" w:hAnsi="Times New Roman"/>
        </w:rPr>
        <w:t>, including their organization designation and telephone number, is on the Internet.</w:t>
      </w:r>
    </w:p>
    <w:p w:rsidR="00813118" w:rsidRPr="003967E4" w:rsidRDefault="00813118" w:rsidP="00813118">
      <w:pPr>
        <w:pStyle w:val="NTE"/>
        <w:rPr>
          <w:rFonts w:ascii="Times New Roman" w:eastAsia="MS Mincho" w:hAnsi="Times New Roman"/>
        </w:rPr>
      </w:pPr>
    </w:p>
    <w:p w:rsidR="00813118" w:rsidRPr="003967E4" w:rsidRDefault="00813118" w:rsidP="00FD1A3C">
      <w:pPr>
        <w:pStyle w:val="NPR"/>
        <w:numPr>
          <w:ilvl w:val="4"/>
          <w:numId w:val="0"/>
        </w:numPr>
        <w:tabs>
          <w:tab w:val="num" w:pos="3600"/>
        </w:tabs>
        <w:ind w:left="3600" w:hanging="720"/>
        <w:rPr>
          <w:rFonts w:ascii="Times New Roman" w:eastAsia="MS Mincho" w:hAnsi="Times New Roman"/>
        </w:rPr>
      </w:pPr>
      <w:r w:rsidRPr="003967E4">
        <w:rPr>
          <w:rFonts w:ascii="Times New Roman" w:eastAsia="MS Mincho" w:hAnsi="Times New Roman"/>
        </w:rPr>
        <w:t xml:space="preserve">Recommended changes to a UFGS should be submitted as a  </w:t>
      </w:r>
      <w:hyperlink r:id="rId9" w:history="1">
        <w:r w:rsidRPr="003967E4">
          <w:rPr>
            <w:rStyle w:val="Hyperlink"/>
            <w:rFonts w:ascii="Times New Roman" w:eastAsia="MS Mincho" w:hAnsi="Times New Roman"/>
            <w:color w:val="auto"/>
          </w:rPr>
          <w:t>Criteria Change Request (CCR)</w:t>
        </w:r>
      </w:hyperlink>
      <w:r w:rsidRPr="003967E4">
        <w:rPr>
          <w:rFonts w:ascii="Times New Roman" w:eastAsia="MS Mincho" w:hAnsi="Times New Roman"/>
        </w:rPr>
        <w:t>.</w:t>
      </w:r>
    </w:p>
    <w:p w:rsidR="00813118" w:rsidRPr="003967E4" w:rsidRDefault="00813118" w:rsidP="00813118">
      <w:pPr>
        <w:pStyle w:val="NTE"/>
        <w:rPr>
          <w:rFonts w:ascii="Times New Roman" w:eastAsia="MS Mincho" w:hAnsi="Times New Roman"/>
        </w:rPr>
      </w:pPr>
    </w:p>
    <w:p w:rsidR="00813118" w:rsidRPr="003967E4" w:rsidRDefault="00813118" w:rsidP="00FD1A3C">
      <w:pPr>
        <w:pStyle w:val="NPR"/>
        <w:numPr>
          <w:ilvl w:val="4"/>
          <w:numId w:val="0"/>
        </w:numPr>
        <w:tabs>
          <w:tab w:val="num" w:pos="3600"/>
        </w:tabs>
        <w:ind w:left="3600" w:hanging="720"/>
        <w:rPr>
          <w:rFonts w:ascii="Times New Roman" w:eastAsia="MS Mincho" w:hAnsi="Times New Roman"/>
        </w:rPr>
      </w:pPr>
      <w:r w:rsidRPr="003967E4">
        <w:rPr>
          <w:rFonts w:ascii="Times New Roman" w:eastAsia="MS Mincho" w:hAnsi="Times New Roman"/>
        </w:rPr>
        <w:t>Use of electronic communication is encouraged.</w:t>
      </w:r>
    </w:p>
    <w:p w:rsidR="00813118" w:rsidRPr="003967E4" w:rsidRDefault="00813118" w:rsidP="00813118">
      <w:pPr>
        <w:pStyle w:val="NTE"/>
        <w:rPr>
          <w:rFonts w:ascii="Times New Roman" w:eastAsia="MS Mincho" w:hAnsi="Times New Roman"/>
        </w:rPr>
      </w:pPr>
    </w:p>
    <w:p w:rsidR="00813118" w:rsidRPr="003967E4" w:rsidRDefault="00813118" w:rsidP="00FD1A3C">
      <w:pPr>
        <w:pStyle w:val="NPR"/>
        <w:numPr>
          <w:ilvl w:val="4"/>
          <w:numId w:val="0"/>
        </w:numPr>
        <w:tabs>
          <w:tab w:val="num" w:pos="3600"/>
        </w:tabs>
        <w:ind w:left="3600" w:hanging="720"/>
        <w:rPr>
          <w:rFonts w:ascii="Times New Roman" w:eastAsia="MS Mincho" w:hAnsi="Times New Roman"/>
        </w:rPr>
      </w:pPr>
      <w:r w:rsidRPr="003967E4">
        <w:rPr>
          <w:rFonts w:ascii="Times New Roman" w:eastAsia="MS Mincho" w:hAnsi="Times New Roman"/>
        </w:rPr>
        <w:t>Brackets are used in the text to indicate designer choices or locations where text must be supplied by the designer.</w:t>
      </w:r>
    </w:p>
    <w:p w:rsidR="00813118" w:rsidRPr="003967E4" w:rsidRDefault="00813118" w:rsidP="00FD1A3C">
      <w:pPr>
        <w:pStyle w:val="NTE"/>
        <w:tabs>
          <w:tab w:val="num" w:pos="405"/>
        </w:tabs>
        <w:ind w:left="405" w:hanging="405"/>
        <w:rPr>
          <w:rFonts w:ascii="Times New Roman" w:eastAsia="MS Mincho" w:hAnsi="Times New Roman"/>
        </w:rPr>
      </w:pPr>
      <w:r w:rsidRPr="003967E4">
        <w:rPr>
          <w:rFonts w:ascii="Times New Roman" w:eastAsia="MS Mincho" w:hAnsi="Times New Roman"/>
        </w:rPr>
        <w:t>***************************************************************************</w:t>
      </w:r>
    </w:p>
    <w:p w:rsidR="00813118" w:rsidRPr="003967E4" w:rsidRDefault="00813118" w:rsidP="00813118">
      <w:pPr>
        <w:pStyle w:val="NTE"/>
        <w:rPr>
          <w:rFonts w:ascii="Times New Roman" w:eastAsia="MS Mincho" w:hAnsi="Times New Roman"/>
        </w:rPr>
      </w:pPr>
    </w:p>
    <w:p w:rsidR="00813118" w:rsidRPr="003967E4" w:rsidRDefault="00813118" w:rsidP="00FD1A3C">
      <w:pPr>
        <w:pStyle w:val="NPR"/>
        <w:numPr>
          <w:ilvl w:val="4"/>
          <w:numId w:val="0"/>
        </w:numPr>
        <w:tabs>
          <w:tab w:val="num" w:pos="3600"/>
        </w:tabs>
        <w:ind w:left="3600" w:hanging="720"/>
        <w:rPr>
          <w:rFonts w:ascii="Times New Roman" w:eastAsia="MS Mincho" w:hAnsi="Times New Roman"/>
        </w:rPr>
      </w:pPr>
      <w:r w:rsidRPr="003967E4">
        <w:rPr>
          <w:rFonts w:ascii="Times New Roman" w:eastAsia="MS Mincho" w:hAnsi="Times New Roman"/>
        </w:rPr>
        <w:t>***************************************************************************NOTE:  On the drawings, show:</w:t>
      </w:r>
    </w:p>
    <w:p w:rsidR="00813118" w:rsidRPr="003967E4" w:rsidRDefault="00813118" w:rsidP="00813118">
      <w:pPr>
        <w:pStyle w:val="NTE"/>
        <w:rPr>
          <w:rFonts w:ascii="Times New Roman" w:eastAsia="MS Mincho" w:hAnsi="Times New Roman"/>
        </w:rPr>
      </w:pPr>
    </w:p>
    <w:p w:rsidR="00813118" w:rsidRPr="003967E4" w:rsidRDefault="00813118" w:rsidP="00FD1A3C">
      <w:pPr>
        <w:pStyle w:val="NPR"/>
        <w:tabs>
          <w:tab w:val="num" w:pos="405"/>
        </w:tabs>
        <w:ind w:left="405" w:hanging="405"/>
        <w:rPr>
          <w:rFonts w:ascii="Times New Roman" w:eastAsia="MS Mincho" w:hAnsi="Times New Roman"/>
        </w:rPr>
      </w:pPr>
      <w:r w:rsidRPr="003967E4">
        <w:rPr>
          <w:rFonts w:ascii="Times New Roman" w:eastAsia="MS Mincho" w:hAnsi="Times New Roman"/>
        </w:rPr>
        <w:t>Location of carpet.</w:t>
      </w:r>
    </w:p>
    <w:p w:rsidR="00813118" w:rsidRPr="003967E4" w:rsidRDefault="00813118" w:rsidP="00813118">
      <w:pPr>
        <w:pStyle w:val="NTE"/>
        <w:rPr>
          <w:rFonts w:ascii="Times New Roman" w:eastAsia="MS Mincho" w:hAnsi="Times New Roman"/>
        </w:rPr>
      </w:pPr>
    </w:p>
    <w:p w:rsidR="00813118" w:rsidRPr="003967E4" w:rsidRDefault="00813118" w:rsidP="00FD1A3C">
      <w:pPr>
        <w:pStyle w:val="NPR"/>
        <w:tabs>
          <w:tab w:val="num" w:pos="405"/>
        </w:tabs>
        <w:ind w:left="405" w:hanging="405"/>
        <w:rPr>
          <w:rFonts w:ascii="Times New Roman" w:eastAsia="MS Mincho" w:hAnsi="Times New Roman"/>
        </w:rPr>
      </w:pPr>
      <w:r w:rsidRPr="003967E4">
        <w:rPr>
          <w:rFonts w:ascii="Times New Roman" w:eastAsia="MS Mincho" w:hAnsi="Times New Roman"/>
        </w:rPr>
        <w:t>Pattern and color.</w:t>
      </w:r>
    </w:p>
    <w:p w:rsidR="00813118" w:rsidRPr="003967E4" w:rsidRDefault="00813118" w:rsidP="00813118">
      <w:pPr>
        <w:pStyle w:val="NTE"/>
        <w:rPr>
          <w:rFonts w:ascii="Times New Roman" w:eastAsia="MS Mincho" w:hAnsi="Times New Roman"/>
        </w:rPr>
      </w:pPr>
    </w:p>
    <w:p w:rsidR="00813118" w:rsidRPr="003967E4" w:rsidRDefault="00813118" w:rsidP="00FD1A3C">
      <w:pPr>
        <w:pStyle w:val="NPR"/>
        <w:tabs>
          <w:tab w:val="num" w:pos="405"/>
        </w:tabs>
        <w:ind w:left="405" w:hanging="405"/>
        <w:rPr>
          <w:rFonts w:ascii="Times New Roman" w:eastAsia="MS Mincho" w:hAnsi="Times New Roman"/>
        </w:rPr>
      </w:pPr>
      <w:r w:rsidRPr="003967E4">
        <w:rPr>
          <w:rFonts w:ascii="Times New Roman" w:eastAsia="MS Mincho" w:hAnsi="Times New Roman"/>
        </w:rPr>
        <w:t>Special features: Ducts, trench headers, etc.</w:t>
      </w:r>
    </w:p>
    <w:p w:rsidR="00813118" w:rsidRPr="003967E4" w:rsidRDefault="00813118" w:rsidP="00FD1A3C">
      <w:pPr>
        <w:pStyle w:val="NTE"/>
        <w:tabs>
          <w:tab w:val="num" w:pos="405"/>
        </w:tabs>
        <w:ind w:left="405" w:hanging="405"/>
        <w:rPr>
          <w:rFonts w:ascii="Times New Roman" w:eastAsia="MS Mincho" w:hAnsi="Times New Roman"/>
        </w:rPr>
      </w:pPr>
      <w:r w:rsidRPr="003967E4">
        <w:rPr>
          <w:rFonts w:ascii="Times New Roman" w:eastAsia="MS Mincho" w:hAnsi="Times New Roman"/>
        </w:rPr>
        <w:t>***************************************************************************</w:t>
      </w:r>
    </w:p>
    <w:p w:rsidR="00813118" w:rsidRPr="003967E4" w:rsidRDefault="00813118" w:rsidP="00813118">
      <w:pPr>
        <w:pStyle w:val="NTE"/>
        <w:rPr>
          <w:rFonts w:ascii="Times New Roman" w:eastAsia="MS Mincho" w:hAnsi="Times New Roman"/>
        </w:rPr>
      </w:pPr>
    </w:p>
    <w:p w:rsidR="00813118" w:rsidRPr="003967E4" w:rsidRDefault="00813118" w:rsidP="00FD1A3C">
      <w:pPr>
        <w:pStyle w:val="NTE"/>
        <w:tabs>
          <w:tab w:val="num" w:pos="405"/>
        </w:tabs>
        <w:ind w:left="405" w:hanging="405"/>
        <w:rPr>
          <w:rFonts w:ascii="Times New Roman" w:eastAsia="MS Mincho" w:hAnsi="Times New Roman"/>
        </w:rPr>
      </w:pPr>
      <w:r w:rsidRPr="003967E4">
        <w:rPr>
          <w:rFonts w:ascii="Times New Roman" w:eastAsia="MS Mincho" w:hAnsi="Times New Roman"/>
        </w:rPr>
        <w:t>***************************************************************************</w:t>
      </w:r>
    </w:p>
    <w:p w:rsidR="00813118" w:rsidRPr="003967E4" w:rsidRDefault="00813118" w:rsidP="00FD1A3C">
      <w:pPr>
        <w:pStyle w:val="NPR"/>
        <w:numPr>
          <w:ilvl w:val="4"/>
          <w:numId w:val="0"/>
        </w:numPr>
        <w:tabs>
          <w:tab w:val="num" w:pos="3600"/>
        </w:tabs>
        <w:ind w:left="3600" w:hanging="720"/>
        <w:rPr>
          <w:rFonts w:ascii="Times New Roman" w:eastAsia="MS Mincho" w:hAnsi="Times New Roman"/>
        </w:rPr>
      </w:pPr>
      <w:r w:rsidRPr="003967E4">
        <w:rPr>
          <w:rFonts w:ascii="Times New Roman" w:eastAsia="MS Mincho" w:hAnsi="Times New Roman"/>
        </w:rPr>
        <w:t>NOTE: Carpet containing recovered materials is designated in 40 CFR 247.12, Comprehensive Procurement Guideline for Products Containing Recovered materials, as affirmative procurement item.  Specifiers shall give preference to products containing recovered material when price, performance, and availability meet project performance requirements.  Use of the following offers the opportunity to meet this requirement:</w:t>
      </w:r>
    </w:p>
    <w:p w:rsidR="00813118" w:rsidRPr="003967E4" w:rsidRDefault="00813118" w:rsidP="00813118">
      <w:pPr>
        <w:pStyle w:val="NTE"/>
        <w:rPr>
          <w:rFonts w:ascii="Times New Roman" w:eastAsia="MS Mincho" w:hAnsi="Times New Roman"/>
        </w:rPr>
      </w:pPr>
    </w:p>
    <w:p w:rsidR="00813118" w:rsidRPr="003967E4" w:rsidRDefault="00813118" w:rsidP="00FD1A3C">
      <w:pPr>
        <w:pStyle w:val="NPR"/>
        <w:tabs>
          <w:tab w:val="num" w:pos="405"/>
        </w:tabs>
        <w:ind w:left="405" w:hanging="405"/>
        <w:rPr>
          <w:rFonts w:ascii="Times New Roman" w:eastAsia="MS Mincho" w:hAnsi="Times New Roman"/>
        </w:rPr>
      </w:pPr>
      <w:r w:rsidRPr="003967E4">
        <w:rPr>
          <w:rFonts w:ascii="Times New Roman" w:eastAsia="MS Mincho" w:hAnsi="Times New Roman"/>
        </w:rPr>
        <w:t>Polyester carpet fiber face, polyethylene terephthalate (PET) resin,</w:t>
      </w:r>
    </w:p>
    <w:p w:rsidR="00813118" w:rsidRPr="003967E4" w:rsidRDefault="00813118" w:rsidP="00813118">
      <w:pPr>
        <w:pStyle w:val="NTE"/>
        <w:rPr>
          <w:rFonts w:ascii="Times New Roman" w:eastAsia="MS Mincho" w:hAnsi="Times New Roman"/>
        </w:rPr>
      </w:pPr>
    </w:p>
    <w:p w:rsidR="00813118" w:rsidRPr="003967E4" w:rsidRDefault="00813118" w:rsidP="00FD1A3C">
      <w:pPr>
        <w:pStyle w:val="NPR"/>
        <w:tabs>
          <w:tab w:val="num" w:pos="405"/>
        </w:tabs>
        <w:ind w:left="405" w:hanging="405"/>
        <w:rPr>
          <w:rFonts w:ascii="Times New Roman" w:eastAsia="MS Mincho" w:hAnsi="Times New Roman"/>
        </w:rPr>
      </w:pPr>
      <w:r w:rsidRPr="003967E4">
        <w:rPr>
          <w:rFonts w:ascii="Times New Roman" w:eastAsia="MS Mincho" w:hAnsi="Times New Roman"/>
        </w:rPr>
        <w:t>Nylon carpets with backing containing recovered materials,</w:t>
      </w:r>
    </w:p>
    <w:p w:rsidR="00813118" w:rsidRPr="003967E4" w:rsidRDefault="00813118" w:rsidP="00813118">
      <w:pPr>
        <w:pStyle w:val="NTE"/>
        <w:rPr>
          <w:rFonts w:ascii="Times New Roman" w:eastAsia="MS Mincho" w:hAnsi="Times New Roman"/>
        </w:rPr>
      </w:pPr>
    </w:p>
    <w:p w:rsidR="00813118" w:rsidRPr="003967E4" w:rsidRDefault="00813118" w:rsidP="00FD1A3C">
      <w:pPr>
        <w:pStyle w:val="NPR"/>
        <w:tabs>
          <w:tab w:val="num" w:pos="405"/>
        </w:tabs>
        <w:ind w:left="405" w:hanging="405"/>
        <w:rPr>
          <w:rFonts w:ascii="Times New Roman" w:eastAsia="MS Mincho" w:hAnsi="Times New Roman"/>
        </w:rPr>
      </w:pPr>
      <w:r w:rsidRPr="003967E4">
        <w:rPr>
          <w:rFonts w:ascii="Times New Roman" w:eastAsia="MS Mincho" w:hAnsi="Times New Roman"/>
        </w:rPr>
        <w:t>Carpet cushion containing recovered materials.</w:t>
      </w:r>
    </w:p>
    <w:p w:rsidR="00813118" w:rsidRPr="003967E4" w:rsidRDefault="00813118" w:rsidP="00FD1A3C">
      <w:pPr>
        <w:pStyle w:val="NTE"/>
        <w:tabs>
          <w:tab w:val="num" w:pos="405"/>
        </w:tabs>
        <w:ind w:left="405" w:hanging="405"/>
        <w:rPr>
          <w:rFonts w:ascii="Times New Roman" w:eastAsia="MS Mincho" w:hAnsi="Times New Roman"/>
        </w:rPr>
      </w:pPr>
      <w:r w:rsidRPr="003967E4">
        <w:rPr>
          <w:rFonts w:ascii="Times New Roman" w:eastAsia="MS Mincho" w:hAnsi="Times New Roman"/>
        </w:rPr>
        <w:t>***************************************************************************</w:t>
      </w:r>
    </w:p>
    <w:p w:rsidR="00A20FB1" w:rsidRDefault="00A20FB1" w:rsidP="00A20FB1">
      <w:pPr>
        <w:tabs>
          <w:tab w:val="clear" w:pos="432"/>
          <w:tab w:val="left" w:pos="1965"/>
        </w:tabs>
        <w:rPr>
          <w:rFonts w:eastAsia="MS Mincho"/>
          <w:b/>
          <w:sz w:val="20"/>
        </w:rPr>
      </w:pPr>
    </w:p>
    <w:p w:rsidR="00813118" w:rsidRPr="00A20FB1" w:rsidRDefault="00A20FB1" w:rsidP="00A20FB1">
      <w:pPr>
        <w:tabs>
          <w:tab w:val="clear" w:pos="432"/>
          <w:tab w:val="left" w:pos="1965"/>
        </w:tabs>
        <w:rPr>
          <w:rFonts w:eastAsia="MS Mincho"/>
          <w:b/>
          <w:sz w:val="20"/>
        </w:rPr>
      </w:pPr>
      <w:r>
        <w:rPr>
          <w:rFonts w:eastAsia="MS Mincho"/>
          <w:b/>
          <w:sz w:val="20"/>
        </w:rPr>
        <w:t xml:space="preserve">               1.4.1 </w:t>
      </w:r>
      <w:r w:rsidR="00DA316E" w:rsidRPr="00A20FB1">
        <w:rPr>
          <w:rFonts w:eastAsia="MS Mincho"/>
          <w:sz w:val="20"/>
        </w:rPr>
        <w:t>Physical Requirements</w:t>
      </w:r>
    </w:p>
    <w:p w:rsidR="00813118" w:rsidRPr="00E55AAB" w:rsidRDefault="00813118" w:rsidP="00813118">
      <w:pPr>
        <w:pStyle w:val="NTE"/>
        <w:rPr>
          <w:rFonts w:ascii="Times New Roman" w:eastAsia="MS Mincho" w:hAnsi="Times New Roman"/>
        </w:rPr>
      </w:pPr>
    </w:p>
    <w:p w:rsidR="00813118" w:rsidRPr="00E55AAB" w:rsidRDefault="00813118" w:rsidP="00FD1A3C">
      <w:pPr>
        <w:pStyle w:val="NTE"/>
        <w:numPr>
          <w:ilvl w:val="0"/>
          <w:numId w:val="10"/>
        </w:numPr>
        <w:rPr>
          <w:rFonts w:ascii="Times New Roman" w:eastAsia="MS Mincho" w:hAnsi="Times New Roman"/>
        </w:rPr>
      </w:pPr>
      <w:r w:rsidRPr="00E55AAB">
        <w:rPr>
          <w:rFonts w:ascii="Times New Roman" w:eastAsia="MS Mincho" w:hAnsi="Times New Roman"/>
        </w:rPr>
        <w:t>***************************************************************************</w:t>
      </w:r>
    </w:p>
    <w:p w:rsidR="00813118" w:rsidRPr="00E55AAB" w:rsidRDefault="00813118" w:rsidP="00FD1A3C">
      <w:pPr>
        <w:pStyle w:val="NPR"/>
        <w:numPr>
          <w:ilvl w:val="4"/>
          <w:numId w:val="10"/>
        </w:numPr>
        <w:rPr>
          <w:rFonts w:ascii="Times New Roman" w:eastAsia="MS Mincho" w:hAnsi="Times New Roman"/>
        </w:rPr>
      </w:pPr>
      <w:r w:rsidRPr="00E55AAB">
        <w:rPr>
          <w:rFonts w:ascii="Times New Roman" w:eastAsia="MS Mincho" w:hAnsi="Times New Roman"/>
        </w:rPr>
        <w:t>NOTE:  For each different type of carpet specified:</w:t>
      </w:r>
    </w:p>
    <w:p w:rsidR="00813118" w:rsidRPr="00E55AAB" w:rsidRDefault="00813118" w:rsidP="00813118">
      <w:pPr>
        <w:pStyle w:val="NTE"/>
        <w:rPr>
          <w:rFonts w:ascii="Times New Roman" w:eastAsia="MS Mincho" w:hAnsi="Times New Roman"/>
        </w:rPr>
      </w:pPr>
    </w:p>
    <w:p w:rsidR="00813118" w:rsidRPr="00E55AAB" w:rsidRDefault="00813118" w:rsidP="00FD1A3C">
      <w:pPr>
        <w:pStyle w:val="NPR"/>
        <w:numPr>
          <w:ilvl w:val="4"/>
          <w:numId w:val="10"/>
        </w:numPr>
        <w:rPr>
          <w:rFonts w:ascii="Times New Roman" w:eastAsia="MS Mincho" w:hAnsi="Times New Roman"/>
        </w:rPr>
      </w:pPr>
      <w:r w:rsidRPr="00E55AAB">
        <w:rPr>
          <w:rFonts w:ascii="Times New Roman" w:eastAsia="MS Mincho" w:hAnsi="Times New Roman"/>
        </w:rPr>
        <w:t>Use Table I at end of text to determine carpet wear classification.</w:t>
      </w:r>
    </w:p>
    <w:p w:rsidR="00813118" w:rsidRPr="00E55AAB" w:rsidRDefault="00813118" w:rsidP="00813118">
      <w:pPr>
        <w:pStyle w:val="NTE"/>
        <w:rPr>
          <w:rFonts w:ascii="Times New Roman" w:eastAsia="MS Mincho" w:hAnsi="Times New Roman"/>
        </w:rPr>
      </w:pPr>
    </w:p>
    <w:p w:rsidR="00813118" w:rsidRPr="00E55AAB" w:rsidRDefault="00813118" w:rsidP="00FD1A3C">
      <w:pPr>
        <w:pStyle w:val="NPR"/>
        <w:numPr>
          <w:ilvl w:val="4"/>
          <w:numId w:val="10"/>
        </w:numPr>
        <w:rPr>
          <w:rFonts w:ascii="Times New Roman" w:eastAsia="MS Mincho" w:hAnsi="Times New Roman"/>
        </w:rPr>
      </w:pPr>
      <w:r w:rsidRPr="00E55AAB">
        <w:rPr>
          <w:rFonts w:ascii="Times New Roman" w:eastAsia="MS Mincho" w:hAnsi="Times New Roman"/>
        </w:rPr>
        <w:t>Use Table II at end of text to determine minimum requirement for carpet construction necessary to meet the wear classification defined from Table I for the pile yarn type and pile fiber chosen.  Insert surface texture, pile yarn type, pile fiber, finished pile yarn weight, pile density, width, gage, dye method,  and attached cushion requirement as necessary for each carpet type.  Pattern and color for each carpet shall be indicated in the drawings in the finish/color schedule.  Designate each carpet with a letter or number symbol to key locations indicated in the finish/color schedule.</w:t>
      </w:r>
    </w:p>
    <w:p w:rsidR="00813118" w:rsidRPr="00E55AAB" w:rsidRDefault="00813118" w:rsidP="00813118">
      <w:pPr>
        <w:pStyle w:val="NTE"/>
        <w:rPr>
          <w:rFonts w:ascii="Times New Roman" w:eastAsia="MS Mincho" w:hAnsi="Times New Roman"/>
        </w:rPr>
      </w:pPr>
    </w:p>
    <w:p w:rsidR="00813118" w:rsidRPr="00E55AAB" w:rsidRDefault="00813118" w:rsidP="00FD1A3C">
      <w:pPr>
        <w:pStyle w:val="NPR"/>
        <w:numPr>
          <w:ilvl w:val="4"/>
          <w:numId w:val="10"/>
        </w:numPr>
        <w:rPr>
          <w:rFonts w:ascii="Times New Roman" w:eastAsia="MS Mincho" w:hAnsi="Times New Roman"/>
        </w:rPr>
      </w:pPr>
      <w:r w:rsidRPr="00E55AAB">
        <w:rPr>
          <w:rFonts w:ascii="Times New Roman" w:eastAsia="MS Mincho" w:hAnsi="Times New Roman"/>
        </w:rPr>
        <w:t xml:space="preserve">Specify carpet width and attached cushion requirement, if applicable.  State carpet width as minimum permissible, bearing in mind that wider carpet minimizes number of seams.  </w:t>
      </w:r>
      <w:r w:rsidR="00C5486B" w:rsidRPr="00E55AAB">
        <w:rPr>
          <w:rFonts w:ascii="Times New Roman" w:eastAsia="MS Mincho" w:hAnsi="Times New Roman"/>
        </w:rPr>
        <w:t>“</w:t>
      </w:r>
      <w:r w:rsidRPr="00E55AAB">
        <w:rPr>
          <w:rFonts w:ascii="Times New Roman" w:eastAsia="MS Mincho" w:hAnsi="Times New Roman"/>
        </w:rPr>
        <w:t>Standard</w:t>
      </w:r>
      <w:r w:rsidR="00C5486B" w:rsidRPr="00E55AAB">
        <w:rPr>
          <w:rFonts w:ascii="Times New Roman" w:eastAsia="MS Mincho" w:hAnsi="Times New Roman"/>
        </w:rPr>
        <w:t>”</w:t>
      </w:r>
      <w:r w:rsidRPr="00E55AAB">
        <w:rPr>
          <w:rFonts w:ascii="Times New Roman" w:eastAsia="MS Mincho" w:hAnsi="Times New Roman"/>
        </w:rPr>
        <w:t xml:space="preserve"> width for most commercial carpet is 12 feet.</w:t>
      </w:r>
    </w:p>
    <w:p w:rsidR="00813118" w:rsidRPr="00E55AAB" w:rsidRDefault="00813118" w:rsidP="00813118">
      <w:pPr>
        <w:pStyle w:val="NTE"/>
        <w:rPr>
          <w:rFonts w:ascii="Times New Roman" w:eastAsia="MS Mincho" w:hAnsi="Times New Roman"/>
        </w:rPr>
      </w:pPr>
    </w:p>
    <w:p w:rsidR="00813118" w:rsidRPr="00E55AAB" w:rsidRDefault="00813118" w:rsidP="00FD1A3C">
      <w:pPr>
        <w:pStyle w:val="NPR"/>
        <w:numPr>
          <w:ilvl w:val="4"/>
          <w:numId w:val="10"/>
        </w:numPr>
        <w:rPr>
          <w:rFonts w:ascii="Times New Roman" w:eastAsia="MS Mincho" w:hAnsi="Times New Roman"/>
        </w:rPr>
      </w:pPr>
      <w:r w:rsidRPr="00E55AAB">
        <w:rPr>
          <w:rFonts w:ascii="Times New Roman" w:eastAsia="MS Mincho" w:hAnsi="Times New Roman"/>
        </w:rPr>
        <w:t>Some cushion-backed carpet is available in width of 6 feet.</w:t>
      </w:r>
    </w:p>
    <w:p w:rsidR="00813118" w:rsidRPr="00E55AAB" w:rsidRDefault="00813118" w:rsidP="00813118">
      <w:pPr>
        <w:pStyle w:val="NTE"/>
        <w:rPr>
          <w:rFonts w:ascii="Times New Roman" w:eastAsia="MS Mincho" w:hAnsi="Times New Roman"/>
        </w:rPr>
      </w:pPr>
    </w:p>
    <w:p w:rsidR="00813118" w:rsidRPr="00E55AAB" w:rsidRDefault="00813118" w:rsidP="00FD1A3C">
      <w:pPr>
        <w:pStyle w:val="NPR"/>
        <w:numPr>
          <w:ilvl w:val="4"/>
          <w:numId w:val="10"/>
        </w:numPr>
        <w:rPr>
          <w:rFonts w:ascii="Times New Roman" w:eastAsia="MS Mincho" w:hAnsi="Times New Roman"/>
        </w:rPr>
      </w:pPr>
      <w:r w:rsidRPr="00E55AAB">
        <w:rPr>
          <w:rFonts w:ascii="Times New Roman" w:eastAsia="MS Mincho" w:hAnsi="Times New Roman"/>
        </w:rPr>
        <w:t>Edit entire Part 2 to delete items that do not apply.</w:t>
      </w:r>
    </w:p>
    <w:p w:rsidR="00813118" w:rsidRPr="00E55AAB" w:rsidRDefault="00813118" w:rsidP="00FD1A3C">
      <w:pPr>
        <w:pStyle w:val="NTE"/>
        <w:numPr>
          <w:ilvl w:val="0"/>
          <w:numId w:val="10"/>
        </w:numPr>
        <w:rPr>
          <w:rFonts w:ascii="Times New Roman" w:eastAsia="MS Mincho" w:hAnsi="Times New Roman"/>
        </w:rPr>
      </w:pPr>
      <w:r w:rsidRPr="00E55AAB">
        <w:rPr>
          <w:rFonts w:ascii="Times New Roman" w:eastAsia="MS Mincho" w:hAnsi="Times New Roman"/>
        </w:rPr>
        <w:t>***************************************************************************</w:t>
      </w:r>
    </w:p>
    <w:p w:rsidR="00813118" w:rsidRPr="00E55AAB" w:rsidRDefault="00813118" w:rsidP="00813118">
      <w:pPr>
        <w:rPr>
          <w:rFonts w:eastAsia="MS Mincho"/>
          <w:sz w:val="20"/>
        </w:rPr>
      </w:pPr>
    </w:p>
    <w:p w:rsidR="00813118" w:rsidRPr="00E55AAB" w:rsidRDefault="0058451E" w:rsidP="0058451E">
      <w:pPr>
        <w:pStyle w:val="TXT"/>
        <w:ind w:left="2160" w:hanging="720"/>
        <w:rPr>
          <w:rFonts w:ascii="Times New Roman" w:eastAsia="MS Mincho" w:hAnsi="Times New Roman"/>
        </w:rPr>
      </w:pPr>
      <w:r>
        <w:rPr>
          <w:rFonts w:ascii="Times New Roman" w:eastAsia="MS Mincho" w:hAnsi="Times New Roman"/>
        </w:rPr>
        <w:t>1.4.1.1</w:t>
      </w:r>
      <w:r>
        <w:rPr>
          <w:rFonts w:ascii="Times New Roman" w:eastAsia="MS Mincho" w:hAnsi="Times New Roman"/>
        </w:rPr>
        <w:tab/>
      </w:r>
      <w:r w:rsidR="00B137E6" w:rsidRPr="00E55AAB">
        <w:rPr>
          <w:rFonts w:ascii="Times New Roman" w:eastAsia="MS Mincho" w:hAnsi="Times New Roman"/>
        </w:rPr>
        <w:t>P</w:t>
      </w:r>
      <w:r w:rsidR="00813118" w:rsidRPr="00E55AAB">
        <w:rPr>
          <w:rFonts w:ascii="Times New Roman" w:eastAsia="MS Mincho" w:hAnsi="Times New Roman"/>
        </w:rPr>
        <w:t xml:space="preserve">rovide </w:t>
      </w:r>
      <w:r w:rsidR="00813118" w:rsidRPr="00E55AAB">
        <w:rPr>
          <w:rStyle w:val="SUB"/>
          <w:rFonts w:ascii="Times New Roman" w:eastAsia="MS Mincho" w:hAnsi="Times New Roman"/>
          <w:color w:val="auto"/>
        </w:rPr>
        <w:t>carpet</w:t>
      </w:r>
      <w:r w:rsidR="00813118" w:rsidRPr="00E55AAB">
        <w:rPr>
          <w:rFonts w:ascii="Times New Roman" w:eastAsia="MS Mincho" w:hAnsi="Times New Roman"/>
        </w:rPr>
        <w:t xml:space="preserve"> from manufacturer</w:t>
      </w:r>
      <w:r w:rsidR="00C5486B" w:rsidRPr="00E55AAB">
        <w:rPr>
          <w:rFonts w:ascii="Times New Roman" w:eastAsia="MS Mincho" w:hAnsi="Times New Roman"/>
        </w:rPr>
        <w:t>’</w:t>
      </w:r>
      <w:r w:rsidR="00813118" w:rsidRPr="00E55AAB">
        <w:rPr>
          <w:rFonts w:ascii="Times New Roman" w:eastAsia="MS Mincho" w:hAnsi="Times New Roman"/>
        </w:rPr>
        <w:t>s standard stock.</w:t>
      </w:r>
      <w:r w:rsidR="007C0926">
        <w:rPr>
          <w:rFonts w:ascii="Times New Roman" w:eastAsia="MS Mincho" w:hAnsi="Times New Roman"/>
        </w:rPr>
        <w:t xml:space="preserve">  Carpet shall be first quality</w:t>
      </w:r>
      <w:r w:rsidR="00813118" w:rsidRPr="00E55AAB">
        <w:rPr>
          <w:rFonts w:ascii="Times New Roman" w:eastAsia="MS Mincho" w:hAnsi="Times New Roman"/>
        </w:rPr>
        <w:t xml:space="preserve"> and free of visual blemishes, streaks, poorly dyed areas, and other physical and manufacturing defects.  Use nontoxic carpet materials and treatments, reasonably nonallergenic, and free of other recognized health hazards.  Conform to the following:</w:t>
      </w:r>
    </w:p>
    <w:p w:rsidR="00B137E6" w:rsidRPr="00E55AAB" w:rsidRDefault="00B137E6" w:rsidP="00B137E6">
      <w:pPr>
        <w:pStyle w:val="TXT"/>
        <w:ind w:left="720"/>
        <w:rPr>
          <w:rFonts w:ascii="Times New Roman" w:eastAsia="MS Mincho" w:hAnsi="Times New Roman"/>
        </w:rPr>
      </w:pPr>
    </w:p>
    <w:p w:rsidR="00813118" w:rsidRPr="00E55AAB" w:rsidRDefault="00A20FB1" w:rsidP="00A20FB1">
      <w:pPr>
        <w:pStyle w:val="TXT"/>
        <w:numPr>
          <w:ilvl w:val="2"/>
          <w:numId w:val="0"/>
        </w:numPr>
        <w:tabs>
          <w:tab w:val="num" w:pos="1680"/>
        </w:tabs>
        <w:ind w:left="230"/>
        <w:rPr>
          <w:rFonts w:ascii="Times New Roman" w:eastAsia="MS Mincho" w:hAnsi="Times New Roman"/>
        </w:rPr>
      </w:pPr>
      <w:r>
        <w:rPr>
          <w:rFonts w:ascii="Times New Roman" w:eastAsia="MS Mincho" w:hAnsi="Times New Roman"/>
        </w:rPr>
        <w:t xml:space="preserve">           </w:t>
      </w:r>
      <w:r w:rsidRPr="00A20FB1">
        <w:rPr>
          <w:rFonts w:ascii="Times New Roman" w:eastAsia="MS Mincho" w:hAnsi="Times New Roman"/>
          <w:b/>
        </w:rPr>
        <w:t>1.4.</w:t>
      </w:r>
      <w:r>
        <w:rPr>
          <w:rFonts w:ascii="Times New Roman" w:eastAsia="MS Mincho" w:hAnsi="Times New Roman"/>
          <w:b/>
        </w:rPr>
        <w:t>2</w:t>
      </w:r>
      <w:r>
        <w:rPr>
          <w:rFonts w:ascii="Times New Roman" w:eastAsia="MS Mincho" w:hAnsi="Times New Roman"/>
        </w:rPr>
        <w:t xml:space="preserve"> </w:t>
      </w:r>
      <w:r w:rsidR="00DA316E">
        <w:rPr>
          <w:rFonts w:ascii="Times New Roman" w:eastAsia="MS Mincho" w:hAnsi="Times New Roman"/>
        </w:rPr>
        <w:t>C</w:t>
      </w:r>
      <w:r w:rsidR="00DA316E" w:rsidRPr="00E55AAB">
        <w:rPr>
          <w:rFonts w:ascii="Times New Roman" w:eastAsia="MS Mincho" w:hAnsi="Times New Roman"/>
        </w:rPr>
        <w:t xml:space="preserve">arpet </w:t>
      </w:r>
      <w:r w:rsidR="00DA316E">
        <w:rPr>
          <w:rFonts w:ascii="Times New Roman" w:eastAsia="MS Mincho" w:hAnsi="Times New Roman"/>
        </w:rPr>
        <w:t>T</w:t>
      </w:r>
      <w:r w:rsidR="00DA316E" w:rsidRPr="00E55AAB">
        <w:rPr>
          <w:rFonts w:ascii="Times New Roman" w:eastAsia="MS Mincho" w:hAnsi="Times New Roman"/>
        </w:rPr>
        <w:t>ypes</w:t>
      </w:r>
    </w:p>
    <w:p w:rsidR="00813118" w:rsidRPr="00E55AAB" w:rsidRDefault="00813118" w:rsidP="00813118">
      <w:pPr>
        <w:pStyle w:val="TXT"/>
        <w:rPr>
          <w:rFonts w:ascii="Times New Roman" w:eastAsia="MS Mincho" w:hAnsi="Times New Roman"/>
        </w:rPr>
      </w:pPr>
    </w:p>
    <w:p w:rsidR="00813118" w:rsidRPr="00CE39A0" w:rsidRDefault="00813118" w:rsidP="007F1B62">
      <w:pPr>
        <w:pStyle w:val="ITM"/>
        <w:numPr>
          <w:ilvl w:val="3"/>
          <w:numId w:val="0"/>
        </w:numPr>
        <w:tabs>
          <w:tab w:val="num" w:pos="2160"/>
        </w:tabs>
        <w:ind w:left="2160" w:hanging="720"/>
        <w:rPr>
          <w:rFonts w:ascii="Times New Roman" w:eastAsia="MS Mincho" w:hAnsi="Times New Roman"/>
          <w:bCs/>
        </w:rPr>
      </w:pPr>
      <w:r w:rsidRPr="00CE39A0">
        <w:rPr>
          <w:rFonts w:ascii="Times New Roman" w:eastAsia="MS Mincho" w:hAnsi="Times New Roman"/>
          <w:bCs/>
        </w:rPr>
        <w:t>MOHAWK</w:t>
      </w:r>
      <w:r w:rsidR="00996D6D" w:rsidRPr="00CE39A0">
        <w:rPr>
          <w:rFonts w:ascii="Times New Roman" w:eastAsia="MS Mincho" w:hAnsi="Times New Roman"/>
          <w:bCs/>
        </w:rPr>
        <w:t>:</w:t>
      </w:r>
      <w:r w:rsidRPr="00CE39A0">
        <w:rPr>
          <w:rFonts w:ascii="Times New Roman" w:eastAsia="MS Mincho" w:hAnsi="Times New Roman"/>
          <w:bCs/>
        </w:rPr>
        <w:t xml:space="preserve"> Regatta</w:t>
      </w:r>
      <w:r w:rsidR="00ED10A7" w:rsidRPr="00CE39A0">
        <w:rPr>
          <w:rFonts w:ascii="Times New Roman" w:eastAsia="MS Mincho" w:hAnsi="Times New Roman"/>
          <w:bCs/>
        </w:rPr>
        <w:t>, Statituft</w:t>
      </w:r>
      <w:r w:rsidR="00996D6D" w:rsidRPr="00CE39A0">
        <w:rPr>
          <w:rFonts w:ascii="Times New Roman" w:eastAsia="MS Mincho" w:hAnsi="Times New Roman"/>
          <w:bCs/>
        </w:rPr>
        <w:t xml:space="preserve"> III – MT Or MC, </w:t>
      </w:r>
      <w:smartTag w:uri="urn:schemas-microsoft-com:office:smarttags" w:element="place">
        <w:smartTag w:uri="urn:schemas-microsoft-com:office:smarttags" w:element="State">
          <w:r w:rsidR="00996D6D" w:rsidRPr="00CE39A0">
            <w:rPr>
              <w:rFonts w:ascii="Times New Roman" w:eastAsia="MS Mincho" w:hAnsi="Times New Roman"/>
              <w:bCs/>
            </w:rPr>
            <w:t>Marche</w:t>
          </w:r>
        </w:smartTag>
      </w:smartTag>
      <w:r w:rsidR="00996D6D" w:rsidRPr="00CE39A0">
        <w:rPr>
          <w:rFonts w:ascii="Times New Roman" w:eastAsia="MS Mincho" w:hAnsi="Times New Roman"/>
          <w:bCs/>
        </w:rPr>
        <w:t xml:space="preserve"> – MC020, </w:t>
      </w:r>
      <w:r w:rsidRPr="00CE39A0">
        <w:rPr>
          <w:rFonts w:ascii="Times New Roman" w:eastAsia="MS Mincho" w:hAnsi="Times New Roman"/>
          <w:bCs/>
        </w:rPr>
        <w:t xml:space="preserve"> or approved equal</w:t>
      </w:r>
    </w:p>
    <w:p w:rsidR="00813118" w:rsidRPr="00E55AAB" w:rsidRDefault="00813118" w:rsidP="007F1B62">
      <w:pPr>
        <w:pStyle w:val="ITM"/>
        <w:numPr>
          <w:ilvl w:val="3"/>
          <w:numId w:val="0"/>
        </w:numPr>
        <w:tabs>
          <w:tab w:val="num" w:pos="2160"/>
        </w:tabs>
        <w:ind w:left="2160" w:hanging="720"/>
        <w:rPr>
          <w:rFonts w:ascii="Times New Roman" w:eastAsia="MS Mincho" w:hAnsi="Times New Roman"/>
        </w:rPr>
      </w:pPr>
      <w:r w:rsidRPr="00E55AAB">
        <w:rPr>
          <w:rFonts w:ascii="Times New Roman" w:eastAsia="MS Mincho" w:hAnsi="Times New Roman"/>
        </w:rPr>
        <w:t>Surface Texture:  Tufted</w:t>
      </w:r>
    </w:p>
    <w:p w:rsidR="00813118" w:rsidRPr="00E55AAB" w:rsidRDefault="00813118" w:rsidP="007F1B62">
      <w:pPr>
        <w:pStyle w:val="ITM"/>
        <w:numPr>
          <w:ilvl w:val="3"/>
          <w:numId w:val="0"/>
        </w:numPr>
        <w:tabs>
          <w:tab w:val="num" w:pos="2160"/>
        </w:tabs>
        <w:ind w:left="2160" w:hanging="720"/>
        <w:rPr>
          <w:rFonts w:ascii="Times New Roman" w:eastAsia="MS Mincho" w:hAnsi="Times New Roman"/>
        </w:rPr>
      </w:pPr>
      <w:r w:rsidRPr="00E55AAB">
        <w:rPr>
          <w:rFonts w:ascii="Times New Roman" w:eastAsia="MS Mincho" w:hAnsi="Times New Roman"/>
        </w:rPr>
        <w:t>Pile Yarn Type:  Woven Interlock</w:t>
      </w:r>
    </w:p>
    <w:p w:rsidR="00813118" w:rsidRPr="00E55AAB" w:rsidRDefault="00813118" w:rsidP="007F1B62">
      <w:pPr>
        <w:pStyle w:val="ITM"/>
        <w:numPr>
          <w:ilvl w:val="3"/>
          <w:numId w:val="0"/>
        </w:numPr>
        <w:tabs>
          <w:tab w:val="num" w:pos="2160"/>
        </w:tabs>
        <w:ind w:left="2160" w:hanging="720"/>
        <w:rPr>
          <w:rFonts w:ascii="Times New Roman" w:eastAsia="MS Mincho" w:hAnsi="Times New Roman"/>
        </w:rPr>
      </w:pPr>
      <w:r w:rsidRPr="00E55AAB">
        <w:rPr>
          <w:rFonts w:ascii="Times New Roman" w:eastAsia="MS Mincho" w:hAnsi="Times New Roman"/>
        </w:rPr>
        <w:t>Pile Fiber:  DuPont Antron Legacy Nylon with Static Control.</w:t>
      </w:r>
    </w:p>
    <w:p w:rsidR="00813118" w:rsidRPr="00E55AAB" w:rsidRDefault="00813118" w:rsidP="007F1B62">
      <w:pPr>
        <w:pStyle w:val="ITM"/>
        <w:numPr>
          <w:ilvl w:val="3"/>
          <w:numId w:val="0"/>
        </w:numPr>
        <w:tabs>
          <w:tab w:val="num" w:pos="2160"/>
        </w:tabs>
        <w:ind w:left="2160" w:hanging="720"/>
        <w:rPr>
          <w:rFonts w:ascii="Times New Roman" w:eastAsia="MS Mincho" w:hAnsi="Times New Roman"/>
        </w:rPr>
      </w:pPr>
      <w:r w:rsidRPr="00E55AAB">
        <w:rPr>
          <w:rFonts w:ascii="Times New Roman" w:eastAsia="MS Mincho" w:hAnsi="Times New Roman"/>
        </w:rPr>
        <w:t xml:space="preserve">Finished Pile Yarn Weight:  Minimum 28 oz/sqyd.  This does not include weight of backings.  </w:t>
      </w:r>
    </w:p>
    <w:p w:rsidR="00813118" w:rsidRPr="00E55AAB" w:rsidRDefault="00813118" w:rsidP="007F1B62">
      <w:pPr>
        <w:pStyle w:val="ITM"/>
        <w:numPr>
          <w:ilvl w:val="3"/>
          <w:numId w:val="0"/>
        </w:numPr>
        <w:tabs>
          <w:tab w:val="num" w:pos="2160"/>
        </w:tabs>
        <w:ind w:left="2160" w:hanging="720"/>
        <w:rPr>
          <w:rFonts w:ascii="Times New Roman" w:eastAsia="MS Mincho" w:hAnsi="Times New Roman"/>
        </w:rPr>
      </w:pPr>
      <w:r w:rsidRPr="00E55AAB">
        <w:rPr>
          <w:rFonts w:ascii="Times New Roman" w:eastAsia="MS Mincho" w:hAnsi="Times New Roman"/>
        </w:rPr>
        <w:t xml:space="preserve">Pile density: 8,270 oz/cuyd. </w:t>
      </w:r>
      <w:r w:rsidR="008003B1" w:rsidRPr="00E55AAB">
        <w:rPr>
          <w:rFonts w:ascii="Times New Roman" w:eastAsia="MS Mincho" w:hAnsi="Times New Roman"/>
        </w:rPr>
        <w:t>Minimum</w:t>
      </w:r>
      <w:r w:rsidRPr="00E55AAB">
        <w:rPr>
          <w:rFonts w:ascii="Times New Roman" w:eastAsia="MS Mincho" w:hAnsi="Times New Roman"/>
        </w:rPr>
        <w:t>.</w:t>
      </w:r>
    </w:p>
    <w:p w:rsidR="00813118" w:rsidRPr="00E55AAB" w:rsidRDefault="00813118" w:rsidP="007F1B62">
      <w:pPr>
        <w:pStyle w:val="ITM"/>
        <w:numPr>
          <w:ilvl w:val="3"/>
          <w:numId w:val="0"/>
        </w:numPr>
        <w:tabs>
          <w:tab w:val="num" w:pos="2160"/>
        </w:tabs>
        <w:ind w:left="2160" w:hanging="720"/>
        <w:rPr>
          <w:rFonts w:ascii="Times New Roman" w:eastAsia="MS Mincho" w:hAnsi="Times New Roman"/>
        </w:rPr>
      </w:pPr>
      <w:r w:rsidRPr="00E55AAB">
        <w:rPr>
          <w:rFonts w:ascii="Times New Roman" w:eastAsia="MS Mincho" w:hAnsi="Times New Roman"/>
        </w:rPr>
        <w:t>Width: 12 foot minimum usable carpet.</w:t>
      </w:r>
    </w:p>
    <w:p w:rsidR="00A742A0" w:rsidRDefault="00813118" w:rsidP="007F1B62">
      <w:pPr>
        <w:pStyle w:val="ITM"/>
        <w:numPr>
          <w:ilvl w:val="3"/>
          <w:numId w:val="0"/>
        </w:numPr>
        <w:tabs>
          <w:tab w:val="num" w:pos="2160"/>
        </w:tabs>
        <w:ind w:left="2160" w:hanging="720"/>
        <w:rPr>
          <w:rFonts w:ascii="Times New Roman" w:eastAsia="MS Mincho" w:hAnsi="Times New Roman"/>
        </w:rPr>
      </w:pPr>
      <w:r w:rsidRPr="00E55AAB">
        <w:rPr>
          <w:rFonts w:ascii="Times New Roman" w:eastAsia="MS Mincho" w:hAnsi="Times New Roman"/>
        </w:rPr>
        <w:t>Gauge:  1/8 per inch minimum</w:t>
      </w:r>
      <w:r w:rsidR="00A742A0">
        <w:rPr>
          <w:rFonts w:ascii="Times New Roman" w:eastAsia="MS Mincho" w:hAnsi="Times New Roman"/>
        </w:rPr>
        <w:t>.</w:t>
      </w:r>
      <w:r w:rsidRPr="00E55AAB">
        <w:rPr>
          <w:rFonts w:ascii="Times New Roman" w:eastAsia="MS Mincho" w:hAnsi="Times New Roman"/>
        </w:rPr>
        <w:t xml:space="preserve"> </w:t>
      </w:r>
    </w:p>
    <w:p w:rsidR="00813118" w:rsidRPr="00E55AAB" w:rsidRDefault="00813118" w:rsidP="007F1B62">
      <w:pPr>
        <w:pStyle w:val="ITM"/>
        <w:numPr>
          <w:ilvl w:val="3"/>
          <w:numId w:val="0"/>
        </w:numPr>
        <w:tabs>
          <w:tab w:val="num" w:pos="2160"/>
        </w:tabs>
        <w:ind w:left="2160" w:hanging="720"/>
        <w:rPr>
          <w:rFonts w:ascii="Times New Roman" w:eastAsia="MS Mincho" w:hAnsi="Times New Roman"/>
        </w:rPr>
      </w:pPr>
      <w:r w:rsidRPr="00E55AAB">
        <w:rPr>
          <w:rFonts w:ascii="Times New Roman" w:eastAsia="MS Mincho" w:hAnsi="Times New Roman"/>
        </w:rPr>
        <w:t>Dye Method:  Solution Dyed.</w:t>
      </w:r>
    </w:p>
    <w:p w:rsidR="00813118" w:rsidRPr="00E55AAB" w:rsidRDefault="007F1B62" w:rsidP="007F1B62">
      <w:pPr>
        <w:pStyle w:val="ITM"/>
        <w:numPr>
          <w:ilvl w:val="3"/>
          <w:numId w:val="0"/>
        </w:numPr>
        <w:tabs>
          <w:tab w:val="num" w:pos="2160"/>
        </w:tabs>
        <w:ind w:left="2160" w:hanging="720"/>
        <w:rPr>
          <w:rFonts w:ascii="Times New Roman" w:eastAsia="MS Mincho" w:hAnsi="Times New Roman"/>
        </w:rPr>
      </w:pPr>
      <w:r>
        <w:rPr>
          <w:rFonts w:ascii="Times New Roman" w:eastAsia="MS Mincho" w:hAnsi="Times New Roman"/>
        </w:rPr>
        <w:lastRenderedPageBreak/>
        <w:t>B</w:t>
      </w:r>
      <w:r w:rsidR="00813118" w:rsidRPr="00E55AAB">
        <w:rPr>
          <w:rFonts w:ascii="Times New Roman" w:eastAsia="MS Mincho" w:hAnsi="Times New Roman"/>
        </w:rPr>
        <w:t>acking materials:  Unitary Backing</w:t>
      </w:r>
    </w:p>
    <w:p w:rsidR="00E853C4" w:rsidRDefault="00E853C4" w:rsidP="008A5E25">
      <w:pPr>
        <w:pStyle w:val="ITM"/>
        <w:numPr>
          <w:ilvl w:val="3"/>
          <w:numId w:val="0"/>
        </w:numPr>
        <w:tabs>
          <w:tab w:val="num" w:pos="2160"/>
        </w:tabs>
        <w:ind w:left="2160" w:hanging="720"/>
        <w:rPr>
          <w:rFonts w:ascii="Times New Roman" w:eastAsia="MS Mincho" w:hAnsi="Times New Roman"/>
          <w:bCs/>
        </w:rPr>
      </w:pPr>
    </w:p>
    <w:p w:rsidR="00813118" w:rsidRPr="00CE39A0" w:rsidRDefault="008A5E25" w:rsidP="008A5E25">
      <w:pPr>
        <w:pStyle w:val="ITM"/>
        <w:numPr>
          <w:ilvl w:val="3"/>
          <w:numId w:val="0"/>
        </w:numPr>
        <w:tabs>
          <w:tab w:val="num" w:pos="2160"/>
        </w:tabs>
        <w:ind w:left="2160" w:hanging="720"/>
        <w:rPr>
          <w:rFonts w:ascii="Times New Roman" w:eastAsia="MS Mincho" w:hAnsi="Times New Roman"/>
          <w:bCs/>
        </w:rPr>
      </w:pPr>
      <w:r>
        <w:rPr>
          <w:rFonts w:ascii="Times New Roman" w:eastAsia="MS Mincho" w:hAnsi="Times New Roman"/>
          <w:bCs/>
        </w:rPr>
        <w:t>M</w:t>
      </w:r>
      <w:r w:rsidR="00813118" w:rsidRPr="00CE39A0">
        <w:rPr>
          <w:rFonts w:ascii="Times New Roman" w:eastAsia="MS Mincho" w:hAnsi="Times New Roman"/>
          <w:bCs/>
        </w:rPr>
        <w:t>OHAWK</w:t>
      </w:r>
      <w:r w:rsidR="00996D6D" w:rsidRPr="00CE39A0">
        <w:rPr>
          <w:rFonts w:ascii="Times New Roman" w:eastAsia="MS Mincho" w:hAnsi="Times New Roman"/>
          <w:bCs/>
        </w:rPr>
        <w:t>:</w:t>
      </w:r>
      <w:r w:rsidR="00813118" w:rsidRPr="00CE39A0">
        <w:rPr>
          <w:rFonts w:ascii="Times New Roman" w:eastAsia="MS Mincho" w:hAnsi="Times New Roman"/>
          <w:bCs/>
        </w:rPr>
        <w:t xml:space="preserve"> Endeavor</w:t>
      </w:r>
      <w:r w:rsidR="00996D6D" w:rsidRPr="00CE39A0">
        <w:rPr>
          <w:rFonts w:ascii="Times New Roman" w:eastAsia="MS Mincho" w:hAnsi="Times New Roman"/>
          <w:bCs/>
        </w:rPr>
        <w:t xml:space="preserve">, Visual Art, Coordination- (Ultra Set), Collegiate, </w:t>
      </w:r>
      <w:smartTag w:uri="urn:schemas-microsoft-com:office:smarttags" w:element="City">
        <w:smartTag w:uri="urn:schemas-microsoft-com:office:smarttags" w:element="place">
          <w:r w:rsidR="00996D6D" w:rsidRPr="00CE39A0">
            <w:rPr>
              <w:rFonts w:ascii="Times New Roman" w:eastAsia="MS Mincho" w:hAnsi="Times New Roman"/>
              <w:bCs/>
            </w:rPr>
            <w:t>Siena</w:t>
          </w:r>
        </w:smartTag>
      </w:smartTag>
      <w:r w:rsidR="00996D6D" w:rsidRPr="00CE39A0">
        <w:rPr>
          <w:rFonts w:ascii="Times New Roman" w:eastAsia="MS Mincho" w:hAnsi="Times New Roman"/>
          <w:bCs/>
        </w:rPr>
        <w:t>,</w:t>
      </w:r>
      <w:r w:rsidR="00813118" w:rsidRPr="00CE39A0">
        <w:rPr>
          <w:rFonts w:ascii="Times New Roman" w:eastAsia="MS Mincho" w:hAnsi="Times New Roman"/>
          <w:bCs/>
        </w:rPr>
        <w:t xml:space="preserve"> or approved equal </w:t>
      </w:r>
    </w:p>
    <w:p w:rsidR="00813118" w:rsidRPr="00E55AAB" w:rsidRDefault="008A5E25" w:rsidP="008A5E25">
      <w:pPr>
        <w:pStyle w:val="ITM"/>
        <w:numPr>
          <w:ilvl w:val="3"/>
          <w:numId w:val="0"/>
        </w:numPr>
        <w:tabs>
          <w:tab w:val="num" w:pos="2160"/>
        </w:tabs>
        <w:ind w:left="2160" w:hanging="720"/>
        <w:rPr>
          <w:rFonts w:ascii="Times New Roman" w:eastAsia="MS Mincho" w:hAnsi="Times New Roman"/>
        </w:rPr>
      </w:pPr>
      <w:r>
        <w:rPr>
          <w:rFonts w:ascii="Times New Roman" w:eastAsia="MS Mincho" w:hAnsi="Times New Roman"/>
        </w:rPr>
        <w:t>S</w:t>
      </w:r>
      <w:r w:rsidR="00813118" w:rsidRPr="00E55AAB">
        <w:rPr>
          <w:rFonts w:ascii="Times New Roman" w:eastAsia="MS Mincho" w:hAnsi="Times New Roman"/>
        </w:rPr>
        <w:t>urface Texture:  Tufted</w:t>
      </w:r>
    </w:p>
    <w:p w:rsidR="00813118" w:rsidRPr="00E55AAB" w:rsidRDefault="008A5E25" w:rsidP="008A5E25">
      <w:pPr>
        <w:pStyle w:val="ITM"/>
        <w:numPr>
          <w:ilvl w:val="3"/>
          <w:numId w:val="0"/>
        </w:numPr>
        <w:tabs>
          <w:tab w:val="num" w:pos="2160"/>
        </w:tabs>
        <w:ind w:left="2160" w:hanging="720"/>
        <w:rPr>
          <w:rFonts w:ascii="Times New Roman" w:eastAsia="MS Mincho" w:hAnsi="Times New Roman"/>
        </w:rPr>
      </w:pPr>
      <w:r>
        <w:rPr>
          <w:rFonts w:ascii="Times New Roman" w:eastAsia="MS Mincho" w:hAnsi="Times New Roman"/>
        </w:rPr>
        <w:t>P</w:t>
      </w:r>
      <w:r w:rsidR="00813118" w:rsidRPr="00E55AAB">
        <w:rPr>
          <w:rFonts w:ascii="Times New Roman" w:eastAsia="MS Mincho" w:hAnsi="Times New Roman"/>
        </w:rPr>
        <w:t xml:space="preserve">ile Yarn Type:  Tufted </w:t>
      </w:r>
      <w:smartTag w:uri="urn:schemas-microsoft-com:office:smarttags" w:element="place">
        <w:r w:rsidR="00813118" w:rsidRPr="00E55AAB">
          <w:rPr>
            <w:rFonts w:ascii="Times New Roman" w:eastAsia="MS Mincho" w:hAnsi="Times New Roman"/>
          </w:rPr>
          <w:t>Loop</w:t>
        </w:r>
      </w:smartTag>
      <w:r w:rsidR="00813118" w:rsidRPr="00E55AAB">
        <w:rPr>
          <w:rFonts w:ascii="Times New Roman" w:eastAsia="MS Mincho" w:hAnsi="Times New Roman"/>
        </w:rPr>
        <w:t xml:space="preserve"> Pile Graphics</w:t>
      </w:r>
    </w:p>
    <w:p w:rsidR="00813118" w:rsidRPr="00E55AAB" w:rsidRDefault="008A5E25" w:rsidP="008A5E25">
      <w:pPr>
        <w:pStyle w:val="ITM"/>
        <w:numPr>
          <w:ilvl w:val="3"/>
          <w:numId w:val="0"/>
        </w:numPr>
        <w:tabs>
          <w:tab w:val="num" w:pos="2160"/>
        </w:tabs>
        <w:ind w:left="2160" w:hanging="720"/>
        <w:rPr>
          <w:rFonts w:ascii="Times New Roman" w:eastAsia="MS Mincho" w:hAnsi="Times New Roman"/>
        </w:rPr>
      </w:pPr>
      <w:r>
        <w:rPr>
          <w:rFonts w:ascii="Times New Roman" w:eastAsia="MS Mincho" w:hAnsi="Times New Roman"/>
        </w:rPr>
        <w:t>P</w:t>
      </w:r>
      <w:r w:rsidR="00813118" w:rsidRPr="00E55AAB">
        <w:rPr>
          <w:rFonts w:ascii="Times New Roman" w:eastAsia="MS Mincho" w:hAnsi="Times New Roman"/>
        </w:rPr>
        <w:t xml:space="preserve">ile Fiber:  </w:t>
      </w:r>
      <w:r w:rsidR="008003B1" w:rsidRPr="00E55AAB">
        <w:rPr>
          <w:rFonts w:ascii="Times New Roman" w:eastAsia="MS Mincho" w:hAnsi="Times New Roman"/>
        </w:rPr>
        <w:t>Color strand</w:t>
      </w:r>
      <w:r w:rsidR="00813118" w:rsidRPr="00E55AAB">
        <w:rPr>
          <w:rFonts w:ascii="Times New Roman" w:eastAsia="MS Mincho" w:hAnsi="Times New Roman"/>
        </w:rPr>
        <w:t xml:space="preserve"> SD Nylon w/Static Control.</w:t>
      </w:r>
    </w:p>
    <w:p w:rsidR="00813118" w:rsidRPr="00E55AAB" w:rsidRDefault="00E94F36" w:rsidP="00E94F36">
      <w:pPr>
        <w:pStyle w:val="ITM"/>
        <w:numPr>
          <w:ilvl w:val="3"/>
          <w:numId w:val="0"/>
        </w:numPr>
        <w:tabs>
          <w:tab w:val="num" w:pos="2160"/>
        </w:tabs>
        <w:ind w:left="2160" w:hanging="720"/>
        <w:rPr>
          <w:rFonts w:ascii="Times New Roman" w:eastAsia="MS Mincho" w:hAnsi="Times New Roman"/>
        </w:rPr>
      </w:pPr>
      <w:r>
        <w:rPr>
          <w:rFonts w:ascii="Times New Roman" w:eastAsia="MS Mincho" w:hAnsi="Times New Roman"/>
        </w:rPr>
        <w:t>F</w:t>
      </w:r>
      <w:r w:rsidR="00813118" w:rsidRPr="00E55AAB">
        <w:rPr>
          <w:rFonts w:ascii="Times New Roman" w:eastAsia="MS Mincho" w:hAnsi="Times New Roman"/>
        </w:rPr>
        <w:t>i</w:t>
      </w:r>
      <w:r>
        <w:rPr>
          <w:rFonts w:ascii="Times New Roman" w:eastAsia="MS Mincho" w:hAnsi="Times New Roman"/>
        </w:rPr>
        <w:t>ni</w:t>
      </w:r>
      <w:r w:rsidR="00813118" w:rsidRPr="00E55AAB">
        <w:rPr>
          <w:rFonts w:ascii="Times New Roman" w:eastAsia="MS Mincho" w:hAnsi="Times New Roman"/>
        </w:rPr>
        <w:t>shed Pile Yarn Weight:  Minimum 28 oz/sqyd.  This does not include weight of backings.</w:t>
      </w:r>
    </w:p>
    <w:p w:rsidR="00813118" w:rsidRPr="00E55AAB" w:rsidRDefault="00E94F36" w:rsidP="00E94F36">
      <w:pPr>
        <w:pStyle w:val="ITM"/>
        <w:numPr>
          <w:ilvl w:val="3"/>
          <w:numId w:val="0"/>
        </w:numPr>
        <w:tabs>
          <w:tab w:val="num" w:pos="2160"/>
        </w:tabs>
        <w:ind w:left="2160" w:hanging="720"/>
        <w:rPr>
          <w:rFonts w:ascii="Times New Roman" w:eastAsia="MS Mincho" w:hAnsi="Times New Roman"/>
        </w:rPr>
      </w:pPr>
      <w:r>
        <w:rPr>
          <w:rFonts w:ascii="Times New Roman" w:eastAsia="MS Mincho" w:hAnsi="Times New Roman"/>
        </w:rPr>
        <w:t>P</w:t>
      </w:r>
      <w:r w:rsidR="00813118" w:rsidRPr="00E55AAB">
        <w:rPr>
          <w:rFonts w:ascii="Times New Roman" w:eastAsia="MS Mincho" w:hAnsi="Times New Roman"/>
        </w:rPr>
        <w:t xml:space="preserve">ile </w:t>
      </w:r>
      <w:r w:rsidR="00E55AAB">
        <w:rPr>
          <w:rFonts w:ascii="Times New Roman" w:eastAsia="MS Mincho" w:hAnsi="Times New Roman"/>
        </w:rPr>
        <w:t>density: 8,400 oz/cuyd. Minimum.</w:t>
      </w:r>
    </w:p>
    <w:p w:rsidR="00813118" w:rsidRPr="00E55AAB" w:rsidRDefault="00E94F36" w:rsidP="00E94F36">
      <w:pPr>
        <w:pStyle w:val="ITM"/>
        <w:numPr>
          <w:ilvl w:val="3"/>
          <w:numId w:val="0"/>
        </w:numPr>
        <w:tabs>
          <w:tab w:val="num" w:pos="2160"/>
        </w:tabs>
        <w:ind w:left="2160" w:hanging="720"/>
        <w:rPr>
          <w:rFonts w:ascii="Times New Roman" w:eastAsia="MS Mincho" w:hAnsi="Times New Roman"/>
        </w:rPr>
      </w:pPr>
      <w:r>
        <w:rPr>
          <w:rFonts w:ascii="Times New Roman" w:eastAsia="MS Mincho" w:hAnsi="Times New Roman"/>
        </w:rPr>
        <w:t>W</w:t>
      </w:r>
      <w:r w:rsidR="00813118" w:rsidRPr="00E55AAB">
        <w:rPr>
          <w:rFonts w:ascii="Times New Roman" w:eastAsia="MS Mincho" w:hAnsi="Times New Roman"/>
        </w:rPr>
        <w:t>idth: 12 foot minimum usable carpet.</w:t>
      </w:r>
    </w:p>
    <w:p w:rsidR="00813118" w:rsidRPr="00E55AAB" w:rsidRDefault="00E94F36" w:rsidP="00E94F36">
      <w:pPr>
        <w:pStyle w:val="ITM"/>
        <w:numPr>
          <w:ilvl w:val="3"/>
          <w:numId w:val="0"/>
        </w:numPr>
        <w:tabs>
          <w:tab w:val="num" w:pos="2160"/>
        </w:tabs>
        <w:ind w:left="2160" w:hanging="720"/>
        <w:rPr>
          <w:rFonts w:ascii="Times New Roman" w:eastAsia="MS Mincho" w:hAnsi="Times New Roman"/>
        </w:rPr>
      </w:pPr>
      <w:r>
        <w:rPr>
          <w:rFonts w:ascii="Times New Roman" w:eastAsia="MS Mincho" w:hAnsi="Times New Roman"/>
        </w:rPr>
        <w:t>G</w:t>
      </w:r>
      <w:r w:rsidR="00813118" w:rsidRPr="00E55AAB">
        <w:rPr>
          <w:rFonts w:ascii="Times New Roman" w:eastAsia="MS Mincho" w:hAnsi="Times New Roman"/>
        </w:rPr>
        <w:t>auge:  1/10 per inch minimum</w:t>
      </w:r>
      <w:r w:rsidR="00A742A0">
        <w:rPr>
          <w:rFonts w:ascii="Times New Roman" w:eastAsia="MS Mincho" w:hAnsi="Times New Roman"/>
        </w:rPr>
        <w:t>.</w:t>
      </w:r>
    </w:p>
    <w:p w:rsidR="00813118" w:rsidRPr="00E55AAB" w:rsidRDefault="00E94F36" w:rsidP="00E94F36">
      <w:pPr>
        <w:pStyle w:val="ITM"/>
        <w:numPr>
          <w:ilvl w:val="3"/>
          <w:numId w:val="0"/>
        </w:numPr>
        <w:tabs>
          <w:tab w:val="num" w:pos="2160"/>
        </w:tabs>
        <w:ind w:left="2160" w:hanging="720"/>
        <w:rPr>
          <w:rFonts w:ascii="Times New Roman" w:eastAsia="MS Mincho" w:hAnsi="Times New Roman"/>
        </w:rPr>
      </w:pPr>
      <w:r>
        <w:rPr>
          <w:rFonts w:ascii="Times New Roman" w:eastAsia="MS Mincho" w:hAnsi="Times New Roman"/>
        </w:rPr>
        <w:t>D</w:t>
      </w:r>
      <w:r w:rsidR="00813118" w:rsidRPr="00E55AAB">
        <w:rPr>
          <w:rFonts w:ascii="Times New Roman" w:eastAsia="MS Mincho" w:hAnsi="Times New Roman"/>
        </w:rPr>
        <w:t>ye Method:  Solution Dyed.</w:t>
      </w:r>
    </w:p>
    <w:p w:rsidR="00813118" w:rsidRPr="00E55AAB" w:rsidRDefault="00E94F36" w:rsidP="00E94F36">
      <w:pPr>
        <w:pStyle w:val="ITM"/>
        <w:numPr>
          <w:ilvl w:val="3"/>
          <w:numId w:val="0"/>
        </w:numPr>
        <w:tabs>
          <w:tab w:val="num" w:pos="2160"/>
        </w:tabs>
        <w:ind w:left="2160" w:hanging="720"/>
        <w:rPr>
          <w:rFonts w:ascii="Times New Roman" w:eastAsia="MS Mincho" w:hAnsi="Times New Roman"/>
        </w:rPr>
      </w:pPr>
      <w:r>
        <w:rPr>
          <w:rFonts w:ascii="Times New Roman" w:eastAsia="MS Mincho" w:hAnsi="Times New Roman"/>
        </w:rPr>
        <w:t>B</w:t>
      </w:r>
      <w:r w:rsidR="00813118" w:rsidRPr="00E55AAB">
        <w:rPr>
          <w:rFonts w:ascii="Times New Roman" w:eastAsia="MS Mincho" w:hAnsi="Times New Roman"/>
        </w:rPr>
        <w:t xml:space="preserve">acking materials:  Unitary </w:t>
      </w:r>
      <w:r w:rsidR="008003B1" w:rsidRPr="00E55AAB">
        <w:rPr>
          <w:rFonts w:ascii="Times New Roman" w:eastAsia="MS Mincho" w:hAnsi="Times New Roman"/>
        </w:rPr>
        <w:t>Lock back</w:t>
      </w:r>
      <w:r w:rsidR="00813118" w:rsidRPr="00E55AAB">
        <w:rPr>
          <w:rFonts w:ascii="Times New Roman" w:eastAsia="MS Mincho" w:hAnsi="Times New Roman"/>
        </w:rPr>
        <w:t>.</w:t>
      </w:r>
    </w:p>
    <w:p w:rsidR="00E853C4" w:rsidRDefault="00E853C4" w:rsidP="008A5E25">
      <w:pPr>
        <w:pStyle w:val="List3"/>
        <w:numPr>
          <w:ilvl w:val="3"/>
          <w:numId w:val="0"/>
        </w:numPr>
        <w:tabs>
          <w:tab w:val="num" w:pos="2160"/>
        </w:tabs>
        <w:ind w:left="2160" w:hanging="720"/>
        <w:rPr>
          <w:rFonts w:eastAsia="MS Mincho"/>
          <w:sz w:val="20"/>
        </w:rPr>
      </w:pPr>
    </w:p>
    <w:p w:rsidR="00813118" w:rsidRPr="00E55AAB" w:rsidRDefault="008A5E25" w:rsidP="008A5E25">
      <w:pPr>
        <w:pStyle w:val="List3"/>
        <w:numPr>
          <w:ilvl w:val="3"/>
          <w:numId w:val="0"/>
        </w:numPr>
        <w:tabs>
          <w:tab w:val="num" w:pos="2160"/>
        </w:tabs>
        <w:ind w:left="2160" w:hanging="720"/>
        <w:rPr>
          <w:rFonts w:eastAsia="MS Mincho"/>
          <w:sz w:val="20"/>
        </w:rPr>
      </w:pPr>
      <w:r>
        <w:rPr>
          <w:rFonts w:eastAsia="MS Mincho"/>
          <w:sz w:val="20"/>
        </w:rPr>
        <w:t>C</w:t>
      </w:r>
      <w:r w:rsidR="009A6C77" w:rsidRPr="00CE39A0">
        <w:rPr>
          <w:rFonts w:eastAsia="MS Mincho"/>
          <w:sz w:val="20"/>
        </w:rPr>
        <w:t>OLLINS &amp; AIKMAN</w:t>
      </w:r>
      <w:r w:rsidR="00996D6D" w:rsidRPr="00CE39A0">
        <w:rPr>
          <w:rFonts w:eastAsia="MS Mincho"/>
          <w:sz w:val="20"/>
        </w:rPr>
        <w:t>: Xcelerate</w:t>
      </w:r>
      <w:r w:rsidR="00996D6D">
        <w:rPr>
          <w:rFonts w:eastAsia="MS Mincho"/>
          <w:b/>
          <w:sz w:val="20"/>
        </w:rPr>
        <w:t>,</w:t>
      </w:r>
      <w:r w:rsidR="00813118" w:rsidRPr="00E55AAB">
        <w:rPr>
          <w:rFonts w:eastAsia="MS Mincho"/>
          <w:sz w:val="20"/>
        </w:rPr>
        <w:t xml:space="preserve"> or approved equal</w:t>
      </w:r>
    </w:p>
    <w:p w:rsidR="00813118" w:rsidRPr="003967E4" w:rsidRDefault="00813118" w:rsidP="008A5E25">
      <w:pPr>
        <w:pStyle w:val="LST"/>
        <w:numPr>
          <w:ilvl w:val="3"/>
          <w:numId w:val="0"/>
        </w:numPr>
        <w:tabs>
          <w:tab w:val="num" w:pos="2160"/>
        </w:tabs>
        <w:ind w:left="2160" w:hanging="720"/>
        <w:rPr>
          <w:rFonts w:ascii="Times New Roman" w:eastAsia="MS Mincho" w:hAnsi="Times New Roman"/>
        </w:rPr>
      </w:pPr>
      <w:r w:rsidRPr="003967E4">
        <w:rPr>
          <w:rFonts w:ascii="Times New Roman" w:eastAsia="MS Mincho" w:hAnsi="Times New Roman"/>
        </w:rPr>
        <w:t>Surface Texture:  Tufted</w:t>
      </w:r>
    </w:p>
    <w:p w:rsidR="00813118" w:rsidRPr="003967E4" w:rsidRDefault="00813118" w:rsidP="008A5E25">
      <w:pPr>
        <w:pStyle w:val="LST"/>
        <w:numPr>
          <w:ilvl w:val="3"/>
          <w:numId w:val="0"/>
        </w:numPr>
        <w:tabs>
          <w:tab w:val="num" w:pos="2160"/>
        </w:tabs>
        <w:ind w:left="2160" w:hanging="720"/>
        <w:rPr>
          <w:rFonts w:ascii="Times New Roman" w:eastAsia="MS Mincho" w:hAnsi="Times New Roman"/>
        </w:rPr>
      </w:pPr>
      <w:r w:rsidRPr="003967E4">
        <w:rPr>
          <w:rFonts w:ascii="Times New Roman" w:eastAsia="MS Mincho" w:hAnsi="Times New Roman"/>
        </w:rPr>
        <w:t>Pile Yarn Type:  Interlocking level loop</w:t>
      </w:r>
    </w:p>
    <w:p w:rsidR="00813118" w:rsidRPr="003967E4" w:rsidRDefault="00813118" w:rsidP="008A5E25">
      <w:pPr>
        <w:pStyle w:val="LST"/>
        <w:numPr>
          <w:ilvl w:val="3"/>
          <w:numId w:val="0"/>
        </w:numPr>
        <w:tabs>
          <w:tab w:val="num" w:pos="2160"/>
        </w:tabs>
        <w:ind w:left="2160" w:hanging="720"/>
        <w:rPr>
          <w:rFonts w:ascii="Times New Roman" w:eastAsia="MS Mincho" w:hAnsi="Times New Roman"/>
        </w:rPr>
      </w:pPr>
      <w:r w:rsidRPr="003967E4">
        <w:rPr>
          <w:rFonts w:ascii="Times New Roman" w:eastAsia="MS Mincho" w:hAnsi="Times New Roman"/>
        </w:rPr>
        <w:t>Pile Fiber:  80% BCF Strudon IV olefin /20% yarn dyed nylon</w:t>
      </w:r>
    </w:p>
    <w:p w:rsidR="00813118" w:rsidRPr="003967E4" w:rsidRDefault="00813118" w:rsidP="008A5E25">
      <w:pPr>
        <w:pStyle w:val="LST"/>
        <w:numPr>
          <w:ilvl w:val="3"/>
          <w:numId w:val="0"/>
        </w:numPr>
        <w:tabs>
          <w:tab w:val="num" w:pos="2160"/>
        </w:tabs>
        <w:ind w:left="2160" w:hanging="720"/>
        <w:rPr>
          <w:rFonts w:ascii="Times New Roman" w:eastAsia="MS Mincho" w:hAnsi="Times New Roman"/>
        </w:rPr>
      </w:pPr>
      <w:r w:rsidRPr="003967E4">
        <w:rPr>
          <w:rFonts w:ascii="Times New Roman" w:eastAsia="MS Mincho" w:hAnsi="Times New Roman"/>
        </w:rPr>
        <w:t>Finished Pile Yarn Weight:  Minimum 28 oz/sqyd.</w:t>
      </w:r>
    </w:p>
    <w:p w:rsidR="00813118" w:rsidRPr="003967E4" w:rsidRDefault="00813118" w:rsidP="008A5E25">
      <w:pPr>
        <w:pStyle w:val="LST"/>
        <w:numPr>
          <w:ilvl w:val="3"/>
          <w:numId w:val="0"/>
        </w:numPr>
        <w:tabs>
          <w:tab w:val="num" w:pos="2160"/>
        </w:tabs>
        <w:ind w:left="2160" w:hanging="720"/>
        <w:rPr>
          <w:rFonts w:ascii="Times New Roman" w:eastAsia="MS Mincho" w:hAnsi="Times New Roman"/>
        </w:rPr>
      </w:pPr>
      <w:r w:rsidRPr="003967E4">
        <w:rPr>
          <w:rFonts w:ascii="Times New Roman" w:eastAsia="MS Mincho" w:hAnsi="Times New Roman"/>
        </w:rPr>
        <w:t>Pile density</w:t>
      </w:r>
      <w:r w:rsidR="008003B1" w:rsidRPr="003967E4">
        <w:rPr>
          <w:rFonts w:ascii="Times New Roman" w:eastAsia="MS Mincho" w:hAnsi="Times New Roman"/>
        </w:rPr>
        <w:t>: 7,000</w:t>
      </w:r>
      <w:r w:rsidRPr="003967E4">
        <w:rPr>
          <w:rFonts w:ascii="Times New Roman" w:eastAsia="MS Mincho" w:hAnsi="Times New Roman"/>
        </w:rPr>
        <w:t xml:space="preserve"> oz/cuyd. </w:t>
      </w:r>
    </w:p>
    <w:p w:rsidR="00813118" w:rsidRPr="003967E4" w:rsidRDefault="00813118" w:rsidP="008A5E25">
      <w:pPr>
        <w:pStyle w:val="LST"/>
        <w:numPr>
          <w:ilvl w:val="3"/>
          <w:numId w:val="0"/>
        </w:numPr>
        <w:tabs>
          <w:tab w:val="num" w:pos="2160"/>
        </w:tabs>
        <w:ind w:left="2160" w:hanging="720"/>
        <w:rPr>
          <w:rFonts w:ascii="Times New Roman" w:eastAsia="MS Mincho" w:hAnsi="Times New Roman"/>
        </w:rPr>
      </w:pPr>
      <w:r w:rsidRPr="003967E4">
        <w:rPr>
          <w:rFonts w:ascii="Times New Roman" w:eastAsia="MS Mincho" w:hAnsi="Times New Roman"/>
        </w:rPr>
        <w:t xml:space="preserve">Width: </w:t>
      </w:r>
      <w:r w:rsidR="00996D6D">
        <w:rPr>
          <w:rFonts w:ascii="Times New Roman" w:eastAsia="MS Mincho" w:hAnsi="Times New Roman"/>
        </w:rPr>
        <w:t>6</w:t>
      </w:r>
      <w:r w:rsidRPr="003967E4">
        <w:rPr>
          <w:rFonts w:ascii="Times New Roman" w:eastAsia="MS Mincho" w:hAnsi="Times New Roman"/>
        </w:rPr>
        <w:t xml:space="preserve"> foot minimum usable carpet.</w:t>
      </w:r>
    </w:p>
    <w:p w:rsidR="00813118" w:rsidRPr="003967E4" w:rsidRDefault="00813118" w:rsidP="008A5E25">
      <w:pPr>
        <w:pStyle w:val="LST"/>
        <w:numPr>
          <w:ilvl w:val="3"/>
          <w:numId w:val="0"/>
        </w:numPr>
        <w:tabs>
          <w:tab w:val="num" w:pos="2160"/>
        </w:tabs>
        <w:ind w:left="2160" w:hanging="720"/>
        <w:rPr>
          <w:rFonts w:ascii="Times New Roman" w:eastAsia="MS Mincho" w:hAnsi="Times New Roman"/>
        </w:rPr>
      </w:pPr>
      <w:r w:rsidRPr="003967E4">
        <w:rPr>
          <w:rFonts w:ascii="Times New Roman" w:eastAsia="MS Mincho" w:hAnsi="Times New Roman"/>
        </w:rPr>
        <w:t>Gauge:  1/10 per inch</w:t>
      </w:r>
    </w:p>
    <w:p w:rsidR="00813118" w:rsidRPr="003967E4" w:rsidRDefault="00813118" w:rsidP="008A5E25">
      <w:pPr>
        <w:pStyle w:val="LST"/>
        <w:numPr>
          <w:ilvl w:val="3"/>
          <w:numId w:val="0"/>
        </w:numPr>
        <w:tabs>
          <w:tab w:val="num" w:pos="2160"/>
        </w:tabs>
        <w:ind w:left="2160" w:hanging="720"/>
        <w:rPr>
          <w:rFonts w:ascii="Times New Roman" w:eastAsia="MS Mincho" w:hAnsi="Times New Roman"/>
        </w:rPr>
      </w:pPr>
      <w:r w:rsidRPr="003967E4">
        <w:rPr>
          <w:rFonts w:ascii="Times New Roman" w:eastAsia="MS Mincho" w:hAnsi="Times New Roman"/>
        </w:rPr>
        <w:t>Dye Method: Solution dyed/ yarn dyed</w:t>
      </w:r>
    </w:p>
    <w:p w:rsidR="008A5E25" w:rsidRPr="008A5E25" w:rsidRDefault="00813118" w:rsidP="00A20FB1">
      <w:pPr>
        <w:pStyle w:val="LST"/>
        <w:ind w:firstLine="720"/>
        <w:rPr>
          <w:rFonts w:ascii="Times New Roman" w:eastAsia="MS Mincho" w:hAnsi="Times New Roman"/>
          <w:b/>
        </w:rPr>
      </w:pPr>
      <w:r w:rsidRPr="008A5E25">
        <w:rPr>
          <w:rFonts w:ascii="Times New Roman" w:eastAsia="MS Mincho" w:hAnsi="Times New Roman"/>
        </w:rPr>
        <w:t>Backing materials:  Tuft backing</w:t>
      </w:r>
    </w:p>
    <w:p w:rsidR="00813118" w:rsidRPr="00EC306B" w:rsidRDefault="00813118" w:rsidP="00A20FB1">
      <w:pPr>
        <w:pStyle w:val="LST"/>
        <w:ind w:firstLine="720"/>
        <w:rPr>
          <w:rFonts w:ascii="Times New Roman" w:eastAsia="MS Mincho" w:hAnsi="Times New Roman"/>
        </w:rPr>
      </w:pPr>
      <w:r w:rsidRPr="00EC306B">
        <w:rPr>
          <w:rFonts w:ascii="Times New Roman" w:eastAsia="MS Mincho" w:hAnsi="Times New Roman"/>
          <w:bCs/>
        </w:rPr>
        <w:t>Unitary Backing</w:t>
      </w:r>
      <w:r w:rsidR="00EC306B" w:rsidRPr="00EC306B">
        <w:rPr>
          <w:rFonts w:ascii="Times New Roman" w:eastAsia="MS Mincho" w:hAnsi="Times New Roman"/>
          <w:bCs/>
        </w:rPr>
        <w:t xml:space="preserve">: </w:t>
      </w:r>
      <w:r w:rsidRPr="00EC306B">
        <w:rPr>
          <w:rFonts w:ascii="Times New Roman" w:eastAsia="MS Mincho" w:hAnsi="Times New Roman"/>
        </w:rPr>
        <w:t>required for each type of carpet.</w:t>
      </w:r>
    </w:p>
    <w:p w:rsidR="00813118" w:rsidRPr="003967E4" w:rsidRDefault="00813118" w:rsidP="00813118">
      <w:pPr>
        <w:pStyle w:val="NTE"/>
        <w:rPr>
          <w:rFonts w:ascii="Times New Roman" w:eastAsia="MS Mincho" w:hAnsi="Times New Roman"/>
        </w:rPr>
      </w:pPr>
    </w:p>
    <w:p w:rsidR="00813118" w:rsidRPr="003967E4" w:rsidRDefault="00813118" w:rsidP="00FD1A3C">
      <w:pPr>
        <w:pStyle w:val="NTE"/>
        <w:numPr>
          <w:ilvl w:val="0"/>
          <w:numId w:val="2"/>
        </w:numPr>
        <w:rPr>
          <w:rFonts w:ascii="Times New Roman" w:eastAsia="MS Mincho" w:hAnsi="Times New Roman"/>
        </w:rPr>
      </w:pPr>
      <w:r w:rsidRPr="003967E4">
        <w:rPr>
          <w:rFonts w:ascii="Times New Roman" w:eastAsia="MS Mincho" w:hAnsi="Times New Roman"/>
        </w:rPr>
        <w:t>***************************************************************************</w:t>
      </w:r>
    </w:p>
    <w:p w:rsidR="00813118" w:rsidRPr="003967E4" w:rsidRDefault="00813118" w:rsidP="00FD1A3C">
      <w:pPr>
        <w:pStyle w:val="NPR"/>
        <w:numPr>
          <w:ilvl w:val="4"/>
          <w:numId w:val="2"/>
        </w:numPr>
        <w:rPr>
          <w:rFonts w:ascii="Times New Roman" w:eastAsia="MS Mincho" w:hAnsi="Times New Roman"/>
        </w:rPr>
      </w:pPr>
      <w:r w:rsidRPr="003967E4">
        <w:rPr>
          <w:rFonts w:ascii="Times New Roman" w:eastAsia="MS Mincho" w:hAnsi="Times New Roman"/>
        </w:rPr>
        <w:t>NOTE:  Specify aluminum, vinyl, or rubber molding as required.  If Contractor</w:t>
      </w:r>
      <w:r w:rsidR="00C5486B" w:rsidRPr="003967E4">
        <w:rPr>
          <w:rFonts w:ascii="Times New Roman" w:eastAsia="MS Mincho" w:hAnsi="Times New Roman"/>
        </w:rPr>
        <w:t>’</w:t>
      </w:r>
      <w:r w:rsidRPr="003967E4">
        <w:rPr>
          <w:rFonts w:ascii="Times New Roman" w:eastAsia="MS Mincho" w:hAnsi="Times New Roman"/>
        </w:rPr>
        <w:t>s option of either aluminum, vinyl, or rubber is acceptable, modify to permit all three and specify color for all three types.</w:t>
      </w:r>
    </w:p>
    <w:p w:rsidR="00813118" w:rsidRPr="003967E4" w:rsidRDefault="00813118" w:rsidP="00FD1A3C">
      <w:pPr>
        <w:pStyle w:val="NTE"/>
        <w:numPr>
          <w:ilvl w:val="0"/>
          <w:numId w:val="2"/>
        </w:numPr>
        <w:rPr>
          <w:rFonts w:ascii="Times New Roman" w:eastAsia="MS Mincho" w:hAnsi="Times New Roman"/>
        </w:rPr>
      </w:pPr>
      <w:r w:rsidRPr="003967E4">
        <w:rPr>
          <w:rFonts w:ascii="Times New Roman" w:eastAsia="MS Mincho" w:hAnsi="Times New Roman"/>
        </w:rPr>
        <w:t>***************************************************************************</w:t>
      </w:r>
    </w:p>
    <w:p w:rsidR="00A20FB1" w:rsidRDefault="00A20FB1" w:rsidP="00855730">
      <w:pPr>
        <w:pStyle w:val="Heading2"/>
        <w:numPr>
          <w:ilvl w:val="2"/>
          <w:numId w:val="0"/>
        </w:numPr>
        <w:tabs>
          <w:tab w:val="num" w:pos="1680"/>
        </w:tabs>
        <w:ind w:left="1680" w:hanging="720"/>
        <w:rPr>
          <w:rFonts w:ascii="Times New Roman" w:eastAsia="MS Mincho" w:hAnsi="Times New Roman"/>
          <w:caps w:val="0"/>
          <w:color w:val="auto"/>
        </w:rPr>
      </w:pPr>
    </w:p>
    <w:p w:rsidR="00813118" w:rsidRDefault="00A20FB1" w:rsidP="00855730">
      <w:pPr>
        <w:pStyle w:val="Heading2"/>
        <w:numPr>
          <w:ilvl w:val="2"/>
          <w:numId w:val="0"/>
        </w:numPr>
        <w:tabs>
          <w:tab w:val="num" w:pos="1680"/>
        </w:tabs>
        <w:ind w:left="1680" w:hanging="720"/>
        <w:rPr>
          <w:rFonts w:ascii="Times New Roman" w:eastAsia="MS Mincho" w:hAnsi="Times New Roman"/>
          <w:caps w:val="0"/>
          <w:color w:val="auto"/>
        </w:rPr>
      </w:pPr>
      <w:r w:rsidRPr="00A20FB1">
        <w:rPr>
          <w:rFonts w:ascii="Times New Roman" w:eastAsia="MS Mincho" w:hAnsi="Times New Roman"/>
          <w:b/>
          <w:caps w:val="0"/>
          <w:color w:val="auto"/>
        </w:rPr>
        <w:t>1.4.3</w:t>
      </w:r>
      <w:r>
        <w:rPr>
          <w:rFonts w:ascii="Times New Roman" w:eastAsia="MS Mincho" w:hAnsi="Times New Roman"/>
          <w:caps w:val="0"/>
          <w:color w:val="auto"/>
        </w:rPr>
        <w:t xml:space="preserve"> </w:t>
      </w:r>
      <w:r w:rsidR="00DA316E">
        <w:rPr>
          <w:rFonts w:ascii="Times New Roman" w:eastAsia="MS Mincho" w:hAnsi="Times New Roman"/>
          <w:caps w:val="0"/>
          <w:color w:val="auto"/>
        </w:rPr>
        <w:t>A</w:t>
      </w:r>
      <w:r w:rsidR="00DA316E" w:rsidRPr="00CE39A0">
        <w:rPr>
          <w:rFonts w:ascii="Times New Roman" w:eastAsia="MS Mincho" w:hAnsi="Times New Roman"/>
          <w:caps w:val="0"/>
          <w:color w:val="auto"/>
        </w:rPr>
        <w:t>dhesives</w:t>
      </w:r>
    </w:p>
    <w:p w:rsidR="00E853C4" w:rsidRDefault="00E853C4" w:rsidP="00E853C4">
      <w:pPr>
        <w:rPr>
          <w:rFonts w:eastAsia="MS Mincho"/>
        </w:rPr>
      </w:pPr>
    </w:p>
    <w:p w:rsidR="00E853C4" w:rsidRDefault="00E853C4" w:rsidP="00E853C4">
      <w:pPr>
        <w:rPr>
          <w:rFonts w:eastAsia="MS Mincho"/>
          <w:sz w:val="20"/>
        </w:rPr>
      </w:pPr>
      <w:r>
        <w:rPr>
          <w:rFonts w:eastAsia="MS Mincho"/>
        </w:rPr>
        <w:tab/>
      </w:r>
      <w:r>
        <w:rPr>
          <w:rFonts w:eastAsia="MS Mincho"/>
        </w:rPr>
        <w:tab/>
      </w:r>
      <w:r>
        <w:rPr>
          <w:rFonts w:eastAsia="MS Mincho"/>
        </w:rPr>
        <w:tab/>
      </w:r>
      <w:r>
        <w:rPr>
          <w:rFonts w:eastAsia="MS Mincho"/>
          <w:sz w:val="20"/>
        </w:rPr>
        <w:t>1.4.3.1</w:t>
      </w:r>
      <w:r>
        <w:rPr>
          <w:rFonts w:eastAsia="MS Mincho"/>
          <w:sz w:val="20"/>
        </w:rPr>
        <w:tab/>
        <w:t>Adhesives</w:t>
      </w:r>
      <w:r w:rsidR="00AC2B0E">
        <w:rPr>
          <w:rFonts w:eastAsia="MS Mincho"/>
          <w:sz w:val="20"/>
        </w:rPr>
        <w:t xml:space="preserve"> utilized for this contract for</w:t>
      </w:r>
      <w:r>
        <w:rPr>
          <w:rFonts w:eastAsia="MS Mincho"/>
          <w:sz w:val="20"/>
        </w:rPr>
        <w:t xml:space="preserve"> all of the floor coverings </w:t>
      </w:r>
      <w:r w:rsidR="00AC2B0E">
        <w:rPr>
          <w:rFonts w:eastAsia="MS Mincho"/>
          <w:sz w:val="20"/>
        </w:rPr>
        <w:t xml:space="preserve">shall be the </w:t>
      </w:r>
      <w:r w:rsidR="00AC2B0E">
        <w:rPr>
          <w:rFonts w:eastAsia="MS Mincho"/>
          <w:sz w:val="20"/>
        </w:rPr>
        <w:tab/>
      </w:r>
      <w:r w:rsidR="00AC2B0E">
        <w:rPr>
          <w:rFonts w:eastAsia="MS Mincho"/>
          <w:sz w:val="20"/>
        </w:rPr>
        <w:tab/>
      </w:r>
      <w:r w:rsidR="00AC2B0E">
        <w:rPr>
          <w:rFonts w:eastAsia="MS Mincho"/>
          <w:sz w:val="20"/>
        </w:rPr>
        <w:tab/>
      </w:r>
      <w:r w:rsidR="00AC2B0E">
        <w:rPr>
          <w:rFonts w:eastAsia="MS Mincho"/>
          <w:sz w:val="20"/>
        </w:rPr>
        <w:tab/>
      </w:r>
      <w:r w:rsidR="00AC2B0E">
        <w:rPr>
          <w:rFonts w:eastAsia="MS Mincho"/>
          <w:sz w:val="20"/>
        </w:rPr>
        <w:tab/>
        <w:t xml:space="preserve">appropriate recommended and/or required product specified by the flooring </w:t>
      </w:r>
      <w:r w:rsidR="00AC2B0E">
        <w:rPr>
          <w:rFonts w:eastAsia="MS Mincho"/>
          <w:sz w:val="20"/>
        </w:rPr>
        <w:tab/>
      </w:r>
      <w:r w:rsidR="00AC2B0E">
        <w:rPr>
          <w:rFonts w:eastAsia="MS Mincho"/>
          <w:sz w:val="20"/>
        </w:rPr>
        <w:tab/>
      </w:r>
      <w:r w:rsidR="00AC2B0E">
        <w:rPr>
          <w:rFonts w:eastAsia="MS Mincho"/>
          <w:sz w:val="20"/>
        </w:rPr>
        <w:tab/>
      </w:r>
      <w:r w:rsidR="00AC2B0E">
        <w:rPr>
          <w:rFonts w:eastAsia="MS Mincho"/>
          <w:sz w:val="20"/>
        </w:rPr>
        <w:tab/>
      </w:r>
      <w:r w:rsidR="00AC2B0E">
        <w:rPr>
          <w:rFonts w:eastAsia="MS Mincho"/>
          <w:sz w:val="20"/>
        </w:rPr>
        <w:tab/>
        <w:t>manufacturer.</w:t>
      </w:r>
    </w:p>
    <w:p w:rsidR="00813118" w:rsidRDefault="00AC2B0E" w:rsidP="00AC2B0E">
      <w:pPr>
        <w:rPr>
          <w:rFonts w:eastAsia="MS Mincho"/>
        </w:rPr>
      </w:pPr>
      <w:r>
        <w:rPr>
          <w:rFonts w:eastAsia="MS Mincho"/>
          <w:sz w:val="20"/>
        </w:rPr>
        <w:tab/>
      </w:r>
      <w:r>
        <w:rPr>
          <w:rFonts w:eastAsia="MS Mincho"/>
          <w:sz w:val="20"/>
        </w:rPr>
        <w:tab/>
      </w:r>
      <w:r>
        <w:rPr>
          <w:rFonts w:eastAsia="MS Mincho"/>
          <w:sz w:val="20"/>
        </w:rPr>
        <w:tab/>
      </w:r>
      <w:r w:rsidR="00A20FB1" w:rsidRPr="00AC2B0E">
        <w:rPr>
          <w:rFonts w:eastAsia="MS Mincho"/>
          <w:sz w:val="20"/>
        </w:rPr>
        <w:t>1.4.3.</w:t>
      </w:r>
      <w:r w:rsidRPr="00AC2B0E">
        <w:rPr>
          <w:rFonts w:eastAsia="MS Mincho"/>
          <w:sz w:val="20"/>
        </w:rPr>
        <w:t>2</w:t>
      </w:r>
      <w:r w:rsidR="00A20FB1" w:rsidRPr="00AC2B0E">
        <w:rPr>
          <w:rFonts w:eastAsia="MS Mincho"/>
          <w:sz w:val="20"/>
        </w:rPr>
        <w:tab/>
      </w:r>
      <w:r w:rsidR="00813118" w:rsidRPr="00AC2B0E">
        <w:rPr>
          <w:rFonts w:eastAsia="MS Mincho"/>
          <w:sz w:val="20"/>
        </w:rPr>
        <w:t xml:space="preserve">Adhesive for Broadloom shall be multi-purpose and fast tacking as furnished </w:t>
      </w:r>
      <w:r>
        <w:rPr>
          <w:rFonts w:eastAsia="MS Mincho"/>
          <w:sz w:val="20"/>
        </w:rPr>
        <w:tab/>
      </w:r>
      <w:r>
        <w:rPr>
          <w:rFonts w:eastAsia="MS Mincho"/>
          <w:sz w:val="20"/>
        </w:rPr>
        <w:tab/>
      </w:r>
      <w:r>
        <w:rPr>
          <w:rFonts w:eastAsia="MS Mincho"/>
          <w:sz w:val="20"/>
        </w:rPr>
        <w:tab/>
      </w:r>
      <w:r>
        <w:rPr>
          <w:rFonts w:eastAsia="MS Mincho"/>
          <w:sz w:val="20"/>
        </w:rPr>
        <w:tab/>
      </w:r>
      <w:r>
        <w:rPr>
          <w:rFonts w:eastAsia="MS Mincho"/>
          <w:sz w:val="20"/>
        </w:rPr>
        <w:tab/>
      </w:r>
      <w:r w:rsidR="00813118" w:rsidRPr="00AC2B0E">
        <w:rPr>
          <w:rFonts w:eastAsia="MS Mincho"/>
          <w:sz w:val="20"/>
        </w:rPr>
        <w:t xml:space="preserve">and/or recommended by the carpet manufacturer. All adhesive shall be </w:t>
      </w:r>
      <w:r>
        <w:rPr>
          <w:rFonts w:eastAsia="MS Mincho"/>
          <w:sz w:val="20"/>
        </w:rPr>
        <w:tab/>
      </w:r>
      <w:r>
        <w:rPr>
          <w:rFonts w:eastAsia="MS Mincho"/>
          <w:sz w:val="20"/>
        </w:rPr>
        <w:tab/>
      </w:r>
      <w:r>
        <w:rPr>
          <w:rFonts w:eastAsia="MS Mincho"/>
          <w:sz w:val="20"/>
        </w:rPr>
        <w:tab/>
      </w:r>
      <w:r>
        <w:rPr>
          <w:rFonts w:eastAsia="MS Mincho"/>
          <w:sz w:val="20"/>
        </w:rPr>
        <w:tab/>
      </w:r>
      <w:r>
        <w:rPr>
          <w:rFonts w:eastAsia="MS Mincho"/>
          <w:sz w:val="20"/>
        </w:rPr>
        <w:tab/>
      </w:r>
      <w:r>
        <w:rPr>
          <w:rFonts w:eastAsia="MS Mincho"/>
          <w:sz w:val="20"/>
        </w:rPr>
        <w:tab/>
      </w:r>
      <w:r w:rsidR="00813118" w:rsidRPr="00AC2B0E">
        <w:rPr>
          <w:rFonts w:eastAsia="MS Mincho"/>
          <w:sz w:val="20"/>
        </w:rPr>
        <w:t xml:space="preserve">waterproof, non-flammable, solvent free and contain no alcohol or other </w:t>
      </w:r>
      <w:r>
        <w:rPr>
          <w:rFonts w:eastAsia="MS Mincho"/>
          <w:sz w:val="20"/>
        </w:rPr>
        <w:tab/>
      </w:r>
      <w:r>
        <w:rPr>
          <w:rFonts w:eastAsia="MS Mincho"/>
          <w:sz w:val="20"/>
        </w:rPr>
        <w:tab/>
      </w:r>
      <w:r>
        <w:rPr>
          <w:rFonts w:eastAsia="MS Mincho"/>
          <w:sz w:val="20"/>
        </w:rPr>
        <w:tab/>
      </w:r>
      <w:r>
        <w:rPr>
          <w:rFonts w:eastAsia="MS Mincho"/>
          <w:sz w:val="20"/>
        </w:rPr>
        <w:tab/>
      </w:r>
      <w:r>
        <w:rPr>
          <w:rFonts w:eastAsia="MS Mincho"/>
          <w:sz w:val="20"/>
        </w:rPr>
        <w:tab/>
      </w:r>
      <w:r w:rsidR="00813118" w:rsidRPr="00AC2B0E">
        <w:rPr>
          <w:rFonts w:eastAsia="MS Mincho"/>
          <w:sz w:val="20"/>
        </w:rPr>
        <w:t xml:space="preserve">hazardous materials.  Low emitting volatile organic compound (VOC) adhesives </w:t>
      </w:r>
      <w:r>
        <w:rPr>
          <w:rFonts w:eastAsia="MS Mincho"/>
          <w:sz w:val="20"/>
        </w:rPr>
        <w:tab/>
      </w:r>
      <w:r>
        <w:rPr>
          <w:rFonts w:eastAsia="MS Mincho"/>
          <w:sz w:val="20"/>
        </w:rPr>
        <w:tab/>
      </w:r>
      <w:r>
        <w:rPr>
          <w:rFonts w:eastAsia="MS Mincho"/>
          <w:sz w:val="20"/>
        </w:rPr>
        <w:tab/>
      </w:r>
      <w:r>
        <w:rPr>
          <w:rFonts w:eastAsia="MS Mincho"/>
          <w:sz w:val="20"/>
        </w:rPr>
        <w:tab/>
      </w:r>
      <w:r w:rsidR="00813118" w:rsidRPr="00AC2B0E">
        <w:rPr>
          <w:rFonts w:eastAsia="MS Mincho"/>
          <w:sz w:val="20"/>
        </w:rPr>
        <w:t>should be used to provide for improved indoor air quality</w:t>
      </w:r>
      <w:r w:rsidR="00813118" w:rsidRPr="003967E4">
        <w:rPr>
          <w:rFonts w:eastAsia="MS Mincho"/>
        </w:rPr>
        <w:t>.</w:t>
      </w:r>
    </w:p>
    <w:p w:rsidR="00EF7DE5" w:rsidRDefault="00EF7DE5" w:rsidP="00EF7DE5">
      <w:pPr>
        <w:pStyle w:val="TXT"/>
        <w:ind w:left="2160"/>
        <w:rPr>
          <w:rFonts w:ascii="Times New Roman" w:eastAsia="MS Mincho" w:hAnsi="Times New Roman"/>
        </w:rPr>
      </w:pPr>
    </w:p>
    <w:p w:rsidR="00EF7DE5" w:rsidRPr="003967E4" w:rsidRDefault="00A20FB1" w:rsidP="00FE3006">
      <w:pPr>
        <w:pStyle w:val="TXT"/>
        <w:numPr>
          <w:ilvl w:val="3"/>
          <w:numId w:val="0"/>
        </w:numPr>
        <w:tabs>
          <w:tab w:val="num" w:pos="2160"/>
        </w:tabs>
        <w:ind w:left="2160" w:hanging="720"/>
        <w:rPr>
          <w:rFonts w:ascii="Times New Roman" w:eastAsia="MS Mincho" w:hAnsi="Times New Roman"/>
        </w:rPr>
      </w:pPr>
      <w:r>
        <w:rPr>
          <w:rFonts w:ascii="Times New Roman" w:eastAsia="MS Mincho" w:hAnsi="Times New Roman"/>
        </w:rPr>
        <w:t>1.4.3.</w:t>
      </w:r>
      <w:r w:rsidR="00AC2B0E">
        <w:rPr>
          <w:rFonts w:ascii="Times New Roman" w:eastAsia="MS Mincho" w:hAnsi="Times New Roman"/>
        </w:rPr>
        <w:t>3</w:t>
      </w:r>
      <w:r>
        <w:rPr>
          <w:rFonts w:ascii="Times New Roman" w:eastAsia="MS Mincho" w:hAnsi="Times New Roman"/>
        </w:rPr>
        <w:tab/>
      </w:r>
      <w:r w:rsidR="005F2A7B">
        <w:rPr>
          <w:rFonts w:ascii="Times New Roman" w:eastAsia="MS Mincho" w:hAnsi="Times New Roman"/>
        </w:rPr>
        <w:t>Material Data Safety Sheet (</w:t>
      </w:r>
      <w:r w:rsidR="00EF7DE5">
        <w:rPr>
          <w:rFonts w:ascii="Times New Roman" w:eastAsia="MS Mincho" w:hAnsi="Times New Roman"/>
        </w:rPr>
        <w:t>MSDS</w:t>
      </w:r>
      <w:r w:rsidR="005F2A7B">
        <w:rPr>
          <w:rFonts w:ascii="Times New Roman" w:eastAsia="MS Mincho" w:hAnsi="Times New Roman"/>
        </w:rPr>
        <w:t>)</w:t>
      </w:r>
      <w:r w:rsidR="00EF7DE5">
        <w:rPr>
          <w:rFonts w:ascii="Times New Roman" w:eastAsia="MS Mincho" w:hAnsi="Times New Roman"/>
        </w:rPr>
        <w:t xml:space="preserve"> </w:t>
      </w:r>
      <w:r w:rsidR="009002EC">
        <w:rPr>
          <w:rFonts w:ascii="Times New Roman" w:eastAsia="MS Mincho" w:hAnsi="Times New Roman"/>
        </w:rPr>
        <w:t>shall</w:t>
      </w:r>
      <w:r w:rsidR="00EF7DE5">
        <w:rPr>
          <w:rFonts w:ascii="Times New Roman" w:eastAsia="MS Mincho" w:hAnsi="Times New Roman"/>
        </w:rPr>
        <w:t xml:space="preserve"> be available </w:t>
      </w:r>
      <w:r w:rsidR="001865BE">
        <w:rPr>
          <w:rFonts w:ascii="Times New Roman" w:eastAsia="MS Mincho" w:hAnsi="Times New Roman"/>
        </w:rPr>
        <w:t>at</w:t>
      </w:r>
      <w:r w:rsidR="00EF7DE5">
        <w:rPr>
          <w:rFonts w:ascii="Times New Roman" w:eastAsia="MS Mincho" w:hAnsi="Times New Roman"/>
        </w:rPr>
        <w:t xml:space="preserve"> all worksites.</w:t>
      </w:r>
    </w:p>
    <w:p w:rsidR="008A5E25" w:rsidRDefault="008A5E25" w:rsidP="008A5E25">
      <w:pPr>
        <w:pStyle w:val="Heading2"/>
        <w:ind w:left="960"/>
        <w:rPr>
          <w:rStyle w:val="SUB"/>
          <w:rFonts w:ascii="Times New Roman" w:eastAsia="MS Mincho" w:hAnsi="Times New Roman"/>
          <w:color w:val="auto"/>
        </w:rPr>
      </w:pPr>
    </w:p>
    <w:p w:rsidR="00CE39A0" w:rsidRDefault="00A20FB1" w:rsidP="00855730">
      <w:pPr>
        <w:pStyle w:val="Heading2"/>
        <w:numPr>
          <w:ilvl w:val="2"/>
          <w:numId w:val="0"/>
        </w:numPr>
        <w:tabs>
          <w:tab w:val="num" w:pos="1680"/>
        </w:tabs>
        <w:ind w:left="1680" w:hanging="720"/>
        <w:rPr>
          <w:rStyle w:val="SUB"/>
          <w:rFonts w:ascii="Times New Roman" w:eastAsia="MS Mincho" w:hAnsi="Times New Roman"/>
          <w:color w:val="auto"/>
        </w:rPr>
      </w:pPr>
      <w:r>
        <w:rPr>
          <w:rStyle w:val="SUB"/>
          <w:rFonts w:ascii="Times New Roman" w:eastAsia="MS Mincho" w:hAnsi="Times New Roman"/>
          <w:b/>
          <w:caps w:val="0"/>
          <w:color w:val="auto"/>
        </w:rPr>
        <w:t xml:space="preserve">1.4.4 </w:t>
      </w:r>
      <w:r w:rsidR="00DA316E">
        <w:rPr>
          <w:rStyle w:val="SUB"/>
          <w:rFonts w:ascii="Times New Roman" w:eastAsia="MS Mincho" w:hAnsi="Times New Roman"/>
          <w:caps w:val="0"/>
          <w:color w:val="auto"/>
        </w:rPr>
        <w:t>C</w:t>
      </w:r>
      <w:r w:rsidR="00DA316E" w:rsidRPr="003967E4">
        <w:rPr>
          <w:rStyle w:val="SUB"/>
          <w:rFonts w:ascii="Times New Roman" w:eastAsia="MS Mincho" w:hAnsi="Times New Roman"/>
          <w:caps w:val="0"/>
          <w:color w:val="auto"/>
        </w:rPr>
        <w:t xml:space="preserve">arpet </w:t>
      </w:r>
      <w:r w:rsidR="00DA316E">
        <w:rPr>
          <w:rStyle w:val="SUB"/>
          <w:rFonts w:ascii="Times New Roman" w:eastAsia="MS Mincho" w:hAnsi="Times New Roman"/>
          <w:caps w:val="0"/>
          <w:color w:val="auto"/>
        </w:rPr>
        <w:t>I</w:t>
      </w:r>
      <w:r w:rsidR="00DA316E" w:rsidRPr="003967E4">
        <w:rPr>
          <w:rStyle w:val="SUB"/>
          <w:rFonts w:ascii="Times New Roman" w:eastAsia="MS Mincho" w:hAnsi="Times New Roman"/>
          <w:caps w:val="0"/>
          <w:color w:val="auto"/>
        </w:rPr>
        <w:t>nstallatio</w:t>
      </w:r>
      <w:r w:rsidR="00DA316E">
        <w:rPr>
          <w:rStyle w:val="SUB"/>
          <w:rFonts w:ascii="Times New Roman" w:eastAsia="MS Mincho" w:hAnsi="Times New Roman"/>
          <w:caps w:val="0"/>
          <w:color w:val="auto"/>
        </w:rPr>
        <w:t>n</w:t>
      </w:r>
    </w:p>
    <w:p w:rsidR="00813118" w:rsidRPr="00CE39A0" w:rsidRDefault="00813118" w:rsidP="00CE39A0">
      <w:pPr>
        <w:pStyle w:val="Heading2"/>
        <w:ind w:left="2160"/>
        <w:rPr>
          <w:rFonts w:ascii="Times New Roman" w:eastAsia="MS Mincho" w:hAnsi="Times New Roman"/>
          <w:color w:val="auto"/>
        </w:rPr>
      </w:pPr>
    </w:p>
    <w:p w:rsidR="00813118" w:rsidRPr="003967E4" w:rsidRDefault="00866E44" w:rsidP="00CE7407">
      <w:pPr>
        <w:pStyle w:val="TXT"/>
        <w:ind w:left="2160" w:hanging="720"/>
        <w:rPr>
          <w:rFonts w:ascii="Times New Roman" w:eastAsia="MS Mincho" w:hAnsi="Times New Roman"/>
        </w:rPr>
      </w:pPr>
      <w:r>
        <w:rPr>
          <w:rFonts w:ascii="Times New Roman" w:eastAsia="MS Mincho" w:hAnsi="Times New Roman"/>
        </w:rPr>
        <w:t>1.4.</w:t>
      </w:r>
      <w:r w:rsidR="0058451E">
        <w:rPr>
          <w:rFonts w:ascii="Times New Roman" w:eastAsia="MS Mincho" w:hAnsi="Times New Roman"/>
        </w:rPr>
        <w:t>4</w:t>
      </w:r>
      <w:r w:rsidR="00E94F36">
        <w:rPr>
          <w:rFonts w:ascii="Times New Roman" w:eastAsia="MS Mincho" w:hAnsi="Times New Roman"/>
        </w:rPr>
        <w:t>.1</w:t>
      </w:r>
      <w:r w:rsidR="00E94F36">
        <w:rPr>
          <w:rFonts w:ascii="Times New Roman" w:eastAsia="MS Mincho" w:hAnsi="Times New Roman"/>
        </w:rPr>
        <w:tab/>
      </w:r>
      <w:r w:rsidR="00813118" w:rsidRPr="003967E4">
        <w:rPr>
          <w:rFonts w:ascii="Times New Roman" w:eastAsia="MS Mincho" w:hAnsi="Times New Roman"/>
        </w:rPr>
        <w:t>Install in accordance with the carpet manufacturer</w:t>
      </w:r>
      <w:r w:rsidR="00C5486B" w:rsidRPr="003967E4">
        <w:rPr>
          <w:rFonts w:ascii="Times New Roman" w:eastAsia="MS Mincho" w:hAnsi="Times New Roman"/>
        </w:rPr>
        <w:t>’</w:t>
      </w:r>
      <w:r w:rsidR="00CA1687">
        <w:rPr>
          <w:rFonts w:ascii="Times New Roman" w:eastAsia="MS Mincho" w:hAnsi="Times New Roman"/>
        </w:rPr>
        <w:t>s</w:t>
      </w:r>
      <w:r w:rsidR="0073615B">
        <w:rPr>
          <w:rFonts w:ascii="Times New Roman" w:eastAsia="MS Mincho" w:hAnsi="Times New Roman"/>
        </w:rPr>
        <w:t xml:space="preserve"> </w:t>
      </w:r>
      <w:r w:rsidR="00CE7407">
        <w:rPr>
          <w:rFonts w:ascii="Times New Roman" w:eastAsia="MS Mincho" w:hAnsi="Times New Roman"/>
        </w:rPr>
        <w:t xml:space="preserve">instructions using </w:t>
      </w:r>
      <w:r w:rsidR="000E6A02">
        <w:rPr>
          <w:rFonts w:ascii="Times New Roman" w:eastAsia="MS Mincho" w:hAnsi="Times New Roman"/>
        </w:rPr>
        <w:t>same carpet</w:t>
      </w:r>
      <w:r w:rsidR="00CE7407">
        <w:rPr>
          <w:rFonts w:ascii="Times New Roman" w:eastAsia="MS Mincho" w:hAnsi="Times New Roman"/>
        </w:rPr>
        <w:t xml:space="preserve"> manufacturer’s primer coatings and adhesives. </w:t>
      </w:r>
    </w:p>
    <w:p w:rsidR="00CE39A0" w:rsidRPr="00CE39A0" w:rsidRDefault="000844E1" w:rsidP="000D2CB0">
      <w:pPr>
        <w:pStyle w:val="Heading3"/>
        <w:ind w:left="2160" w:hanging="720"/>
        <w:rPr>
          <w:rFonts w:ascii="Times New Roman" w:eastAsia="MS Mincho" w:hAnsi="Times New Roman" w:cs="Times New Roman"/>
          <w:b w:val="0"/>
          <w:sz w:val="20"/>
          <w:szCs w:val="20"/>
        </w:rPr>
      </w:pPr>
      <w:r>
        <w:rPr>
          <w:rFonts w:ascii="Times New Roman" w:eastAsia="MS Mincho" w:hAnsi="Times New Roman" w:cs="Times New Roman"/>
          <w:b w:val="0"/>
          <w:sz w:val="20"/>
          <w:szCs w:val="20"/>
        </w:rPr>
        <w:lastRenderedPageBreak/>
        <w:t>1.4</w:t>
      </w:r>
      <w:r w:rsidR="00866E44">
        <w:rPr>
          <w:rFonts w:ascii="Times New Roman" w:eastAsia="MS Mincho" w:hAnsi="Times New Roman" w:cs="Times New Roman"/>
          <w:b w:val="0"/>
          <w:sz w:val="20"/>
          <w:szCs w:val="20"/>
        </w:rPr>
        <w:t>.</w:t>
      </w:r>
      <w:r w:rsidR="0058451E">
        <w:rPr>
          <w:rFonts w:ascii="Times New Roman" w:eastAsia="MS Mincho" w:hAnsi="Times New Roman" w:cs="Times New Roman"/>
          <w:b w:val="0"/>
          <w:sz w:val="20"/>
          <w:szCs w:val="20"/>
        </w:rPr>
        <w:t>4</w:t>
      </w:r>
      <w:r w:rsidR="008A5E25">
        <w:rPr>
          <w:rFonts w:ascii="Times New Roman" w:eastAsia="MS Mincho" w:hAnsi="Times New Roman" w:cs="Times New Roman"/>
          <w:b w:val="0"/>
          <w:sz w:val="20"/>
          <w:szCs w:val="20"/>
        </w:rPr>
        <w:t xml:space="preserve">.2 </w:t>
      </w:r>
      <w:r w:rsidR="000D2CB0">
        <w:rPr>
          <w:rFonts w:ascii="Times New Roman" w:eastAsia="MS Mincho" w:hAnsi="Times New Roman" w:cs="Times New Roman"/>
          <w:b w:val="0"/>
          <w:sz w:val="20"/>
          <w:szCs w:val="20"/>
        </w:rPr>
        <w:t xml:space="preserve">  </w:t>
      </w:r>
      <w:r w:rsidR="00CE39A0" w:rsidRPr="00CE39A0">
        <w:rPr>
          <w:rFonts w:ascii="Times New Roman" w:eastAsia="MS Mincho" w:hAnsi="Times New Roman" w:cs="Times New Roman"/>
          <w:b w:val="0"/>
          <w:sz w:val="20"/>
          <w:szCs w:val="20"/>
        </w:rPr>
        <w:t>Ca</w:t>
      </w:r>
      <w:r w:rsidR="00813118" w:rsidRPr="00CE39A0">
        <w:rPr>
          <w:rFonts w:ascii="Times New Roman" w:eastAsia="MS Mincho" w:hAnsi="Times New Roman" w:cs="Times New Roman"/>
          <w:b w:val="0"/>
          <w:sz w:val="20"/>
          <w:szCs w:val="20"/>
        </w:rPr>
        <w:t>rpet Seams</w:t>
      </w:r>
      <w:r w:rsidR="00CE39A0" w:rsidRPr="00CE39A0">
        <w:rPr>
          <w:rFonts w:ascii="Times New Roman" w:eastAsia="MS Mincho" w:hAnsi="Times New Roman" w:cs="Times New Roman"/>
          <w:b w:val="0"/>
          <w:sz w:val="20"/>
          <w:szCs w:val="20"/>
        </w:rPr>
        <w:t>: M</w:t>
      </w:r>
      <w:r w:rsidR="00813118" w:rsidRPr="00CE39A0">
        <w:rPr>
          <w:rFonts w:ascii="Times New Roman" w:eastAsia="MS Mincho" w:hAnsi="Times New Roman" w:cs="Times New Roman"/>
          <w:b w:val="0"/>
          <w:sz w:val="20"/>
          <w:szCs w:val="20"/>
        </w:rPr>
        <w:t>ake uniform, unnoticeable, and permanent seams.  Treat all joining edges, regardless of seaming method, with a seam adhesive unless manufacturer specifies otherwise. Seams must have a minimum seaming strength of 100 pounds per inch and must be capable of withstandin</w:t>
      </w:r>
      <w:r w:rsidR="00396AF8" w:rsidRPr="00CE39A0">
        <w:rPr>
          <w:rFonts w:ascii="Times New Roman" w:eastAsia="MS Mincho" w:hAnsi="Times New Roman" w:cs="Times New Roman"/>
          <w:b w:val="0"/>
          <w:sz w:val="20"/>
          <w:szCs w:val="20"/>
        </w:rPr>
        <w:t>g all carpet cleaning processes.</w:t>
      </w:r>
    </w:p>
    <w:p w:rsidR="007C0926" w:rsidRDefault="00A20FB1" w:rsidP="00A20FB1">
      <w:pPr>
        <w:pStyle w:val="Heading3"/>
        <w:numPr>
          <w:ilvl w:val="3"/>
          <w:numId w:val="0"/>
        </w:numPr>
        <w:tabs>
          <w:tab w:val="num" w:pos="2160"/>
        </w:tabs>
        <w:rPr>
          <w:rFonts w:ascii="Times New Roman" w:eastAsia="MS Mincho" w:hAnsi="Times New Roman" w:cs="Times New Roman"/>
          <w:b w:val="0"/>
          <w:sz w:val="20"/>
          <w:szCs w:val="20"/>
        </w:rPr>
      </w:pPr>
      <w:r>
        <w:rPr>
          <w:rFonts w:ascii="Times New Roman" w:eastAsia="MS Mincho" w:hAnsi="Times New Roman" w:cs="Times New Roman"/>
          <w:b w:val="0"/>
          <w:sz w:val="20"/>
          <w:szCs w:val="20"/>
        </w:rPr>
        <w:tab/>
        <w:t xml:space="preserve">         </w:t>
      </w:r>
      <w:r w:rsidRPr="00A20FB1">
        <w:rPr>
          <w:rFonts w:ascii="Times New Roman" w:eastAsia="MS Mincho" w:hAnsi="Times New Roman" w:cs="Times New Roman"/>
          <w:sz w:val="20"/>
          <w:szCs w:val="20"/>
        </w:rPr>
        <w:t>1.4.5</w:t>
      </w:r>
      <w:r>
        <w:rPr>
          <w:rFonts w:ascii="Times New Roman" w:eastAsia="MS Mincho" w:hAnsi="Times New Roman" w:cs="Times New Roman"/>
          <w:b w:val="0"/>
          <w:sz w:val="20"/>
          <w:szCs w:val="20"/>
        </w:rPr>
        <w:t xml:space="preserve"> </w:t>
      </w:r>
      <w:r w:rsidR="00163532" w:rsidRPr="00CE39A0">
        <w:rPr>
          <w:rFonts w:ascii="Times New Roman" w:eastAsia="MS Mincho" w:hAnsi="Times New Roman" w:cs="Times New Roman"/>
          <w:b w:val="0"/>
          <w:sz w:val="20"/>
          <w:szCs w:val="20"/>
        </w:rPr>
        <w:t>M</w:t>
      </w:r>
      <w:r w:rsidR="00813118" w:rsidRPr="00CE39A0">
        <w:rPr>
          <w:rFonts w:ascii="Times New Roman" w:eastAsia="MS Mincho" w:hAnsi="Times New Roman" w:cs="Times New Roman"/>
          <w:b w:val="0"/>
          <w:sz w:val="20"/>
          <w:szCs w:val="20"/>
        </w:rPr>
        <w:t>olding</w:t>
      </w:r>
      <w:r w:rsidR="00A26222">
        <w:rPr>
          <w:rFonts w:ascii="Times New Roman" w:eastAsia="MS Mincho" w:hAnsi="Times New Roman" w:cs="Times New Roman"/>
          <w:b w:val="0"/>
          <w:sz w:val="20"/>
          <w:szCs w:val="20"/>
        </w:rPr>
        <w:t>s</w:t>
      </w:r>
      <w:r w:rsidR="00CE39A0" w:rsidRPr="00CE39A0">
        <w:rPr>
          <w:rFonts w:ascii="Times New Roman" w:eastAsia="MS Mincho" w:hAnsi="Times New Roman" w:cs="Times New Roman"/>
          <w:b w:val="0"/>
          <w:sz w:val="20"/>
          <w:szCs w:val="20"/>
        </w:rPr>
        <w:t xml:space="preserve"> </w:t>
      </w:r>
    </w:p>
    <w:p w:rsidR="00813118" w:rsidRPr="00CE39A0" w:rsidRDefault="007C0926" w:rsidP="007C0926">
      <w:pPr>
        <w:pStyle w:val="Heading3"/>
        <w:numPr>
          <w:ilvl w:val="3"/>
          <w:numId w:val="0"/>
        </w:numPr>
        <w:tabs>
          <w:tab w:val="num" w:pos="2160"/>
        </w:tabs>
        <w:ind w:firstLine="1440"/>
        <w:rPr>
          <w:rFonts w:ascii="Times New Roman" w:eastAsia="MS Mincho" w:hAnsi="Times New Roman" w:cs="Times New Roman"/>
          <w:b w:val="0"/>
          <w:sz w:val="20"/>
          <w:szCs w:val="20"/>
        </w:rPr>
      </w:pPr>
      <w:r>
        <w:rPr>
          <w:rFonts w:ascii="Times New Roman" w:eastAsia="MS Mincho" w:hAnsi="Times New Roman" w:cs="Times New Roman"/>
          <w:b w:val="0"/>
          <w:sz w:val="20"/>
          <w:szCs w:val="20"/>
        </w:rPr>
        <w:t>1.4.5.1</w:t>
      </w:r>
      <w:r>
        <w:rPr>
          <w:rFonts w:ascii="Times New Roman" w:eastAsia="MS Mincho" w:hAnsi="Times New Roman" w:cs="Times New Roman"/>
          <w:b w:val="0"/>
          <w:sz w:val="20"/>
          <w:szCs w:val="20"/>
        </w:rPr>
        <w:tab/>
      </w:r>
      <w:r w:rsidR="00813118" w:rsidRPr="00CE39A0">
        <w:rPr>
          <w:rFonts w:ascii="Times New Roman" w:eastAsia="MS Mincho" w:hAnsi="Times New Roman" w:cs="Times New Roman"/>
          <w:b w:val="0"/>
          <w:sz w:val="20"/>
          <w:szCs w:val="20"/>
        </w:rPr>
        <w:t xml:space="preserve">Finish carpet edges meeting hard surface flooring with moldings.  Install </w:t>
      </w:r>
      <w:r w:rsidR="00A20FB1">
        <w:rPr>
          <w:rFonts w:ascii="Times New Roman" w:eastAsia="MS Mincho" w:hAnsi="Times New Roman" w:cs="Times New Roman"/>
          <w:b w:val="0"/>
          <w:sz w:val="20"/>
          <w:szCs w:val="20"/>
        </w:rPr>
        <w:t xml:space="preserve">   </w:t>
      </w:r>
      <w:r w:rsidR="00AC2B0E">
        <w:rPr>
          <w:rFonts w:ascii="Times New Roman" w:eastAsia="MS Mincho" w:hAnsi="Times New Roman" w:cs="Times New Roman"/>
          <w:b w:val="0"/>
          <w:sz w:val="20"/>
          <w:szCs w:val="20"/>
        </w:rPr>
        <w:tab/>
      </w:r>
      <w:r w:rsidR="00AC2B0E">
        <w:rPr>
          <w:rFonts w:ascii="Times New Roman" w:eastAsia="MS Mincho" w:hAnsi="Times New Roman" w:cs="Times New Roman"/>
          <w:b w:val="0"/>
          <w:sz w:val="20"/>
          <w:szCs w:val="20"/>
        </w:rPr>
        <w:tab/>
      </w:r>
      <w:r w:rsidR="00AC2B0E">
        <w:rPr>
          <w:rFonts w:ascii="Times New Roman" w:eastAsia="MS Mincho" w:hAnsi="Times New Roman" w:cs="Times New Roman"/>
          <w:b w:val="0"/>
          <w:sz w:val="20"/>
          <w:szCs w:val="20"/>
        </w:rPr>
        <w:tab/>
      </w:r>
      <w:r w:rsidR="00813118" w:rsidRPr="00CE39A0">
        <w:rPr>
          <w:rFonts w:ascii="Times New Roman" w:eastAsia="MS Mincho" w:hAnsi="Times New Roman" w:cs="Times New Roman"/>
          <w:b w:val="0"/>
          <w:sz w:val="20"/>
          <w:szCs w:val="20"/>
        </w:rPr>
        <w:t>according to manufacturer</w:t>
      </w:r>
      <w:r w:rsidR="00C5486B" w:rsidRPr="00CE39A0">
        <w:rPr>
          <w:rFonts w:ascii="Times New Roman" w:eastAsia="MS Mincho" w:hAnsi="Times New Roman" w:cs="Times New Roman"/>
          <w:b w:val="0"/>
          <w:sz w:val="20"/>
          <w:szCs w:val="20"/>
        </w:rPr>
        <w:t>’</w:t>
      </w:r>
      <w:r w:rsidR="00813118" w:rsidRPr="00CE39A0">
        <w:rPr>
          <w:rFonts w:ascii="Times New Roman" w:eastAsia="MS Mincho" w:hAnsi="Times New Roman" w:cs="Times New Roman"/>
          <w:b w:val="0"/>
          <w:sz w:val="20"/>
          <w:szCs w:val="20"/>
        </w:rPr>
        <w:t>s instructions.</w:t>
      </w:r>
    </w:p>
    <w:p w:rsidR="00813118" w:rsidRPr="00163532" w:rsidRDefault="00A20FB1" w:rsidP="00A20FB1">
      <w:pPr>
        <w:pStyle w:val="Heading3"/>
        <w:numPr>
          <w:ilvl w:val="2"/>
          <w:numId w:val="0"/>
        </w:numPr>
        <w:tabs>
          <w:tab w:val="num" w:pos="1680"/>
        </w:tabs>
        <w:rPr>
          <w:rFonts w:ascii="Times New Roman" w:eastAsia="MS Mincho" w:hAnsi="Times New Roman" w:cs="Times New Roman"/>
          <w:b w:val="0"/>
          <w:sz w:val="20"/>
          <w:szCs w:val="20"/>
        </w:rPr>
      </w:pPr>
      <w:r>
        <w:rPr>
          <w:rFonts w:ascii="Times New Roman" w:eastAsia="MS Mincho" w:hAnsi="Times New Roman" w:cs="Times New Roman"/>
          <w:b w:val="0"/>
          <w:sz w:val="20"/>
          <w:szCs w:val="20"/>
        </w:rPr>
        <w:tab/>
        <w:t xml:space="preserve">         </w:t>
      </w:r>
      <w:r w:rsidRPr="00A20FB1">
        <w:rPr>
          <w:rFonts w:ascii="Times New Roman" w:eastAsia="MS Mincho" w:hAnsi="Times New Roman" w:cs="Times New Roman"/>
          <w:sz w:val="20"/>
          <w:szCs w:val="20"/>
        </w:rPr>
        <w:t>1.4.6</w:t>
      </w:r>
      <w:r>
        <w:rPr>
          <w:rFonts w:ascii="Times New Roman" w:eastAsia="MS Mincho" w:hAnsi="Times New Roman" w:cs="Times New Roman"/>
          <w:b w:val="0"/>
          <w:sz w:val="20"/>
          <w:szCs w:val="20"/>
        </w:rPr>
        <w:t xml:space="preserve"> </w:t>
      </w:r>
      <w:r w:rsidR="00813118" w:rsidRPr="00163532">
        <w:rPr>
          <w:rFonts w:ascii="Times New Roman" w:eastAsia="MS Mincho" w:hAnsi="Times New Roman" w:cs="Times New Roman"/>
          <w:b w:val="0"/>
          <w:sz w:val="20"/>
          <w:szCs w:val="20"/>
        </w:rPr>
        <w:t>Cleaning</w:t>
      </w:r>
    </w:p>
    <w:p w:rsidR="00813118" w:rsidRPr="003967E4" w:rsidRDefault="00813118" w:rsidP="00813118">
      <w:pPr>
        <w:rPr>
          <w:rFonts w:eastAsia="MS Mincho"/>
          <w:sz w:val="20"/>
        </w:rPr>
      </w:pPr>
    </w:p>
    <w:p w:rsidR="00813118" w:rsidRPr="003967E4" w:rsidRDefault="002F289F" w:rsidP="002F289F">
      <w:pPr>
        <w:pStyle w:val="TXT"/>
        <w:ind w:left="2160" w:hanging="720"/>
        <w:rPr>
          <w:rFonts w:ascii="Times New Roman" w:eastAsia="MS Mincho" w:hAnsi="Times New Roman"/>
        </w:rPr>
      </w:pPr>
      <w:r>
        <w:rPr>
          <w:rFonts w:ascii="Times New Roman" w:eastAsia="MS Mincho" w:hAnsi="Times New Roman"/>
        </w:rPr>
        <w:t>1.4.</w:t>
      </w:r>
      <w:r w:rsidR="00A20FB1">
        <w:rPr>
          <w:rFonts w:ascii="Times New Roman" w:eastAsia="MS Mincho" w:hAnsi="Times New Roman"/>
        </w:rPr>
        <w:t>6</w:t>
      </w:r>
      <w:r>
        <w:rPr>
          <w:rFonts w:ascii="Times New Roman" w:eastAsia="MS Mincho" w:hAnsi="Times New Roman"/>
        </w:rPr>
        <w:t xml:space="preserve">.1   </w:t>
      </w:r>
      <w:r w:rsidR="00813118" w:rsidRPr="003967E4">
        <w:rPr>
          <w:rFonts w:ascii="Times New Roman" w:eastAsia="MS Mincho" w:hAnsi="Times New Roman"/>
        </w:rPr>
        <w:t>After installation, remove all debris, moldings, scraps, and other foreign matter.  Remove any soiled spots or adhesive from the face of the carpet with the appropriate spot remover recommended by the carpet manufacturer. Clip any protruding face yarn with sharp scissors.  Vacuum the carpet until</w:t>
      </w:r>
      <w:r w:rsidR="00DA7395">
        <w:rPr>
          <w:rFonts w:ascii="Times New Roman" w:eastAsia="MS Mincho" w:hAnsi="Times New Roman"/>
        </w:rPr>
        <w:t xml:space="preserve"> it</w:t>
      </w:r>
      <w:r w:rsidR="00813118" w:rsidRPr="003967E4">
        <w:rPr>
          <w:rFonts w:ascii="Times New Roman" w:eastAsia="MS Mincho" w:hAnsi="Times New Roman"/>
        </w:rPr>
        <w:t xml:space="preserve"> is clean.</w:t>
      </w:r>
    </w:p>
    <w:p w:rsidR="008A4F7C" w:rsidRDefault="008A4F7C" w:rsidP="00450CC9">
      <w:pPr>
        <w:pStyle w:val="NTE"/>
        <w:tabs>
          <w:tab w:val="left" w:pos="360"/>
        </w:tabs>
        <w:rPr>
          <w:rFonts w:ascii="Times New Roman" w:eastAsia="MS Mincho" w:hAnsi="Times New Roman"/>
          <w:vanish w:val="0"/>
        </w:rPr>
      </w:pPr>
    </w:p>
    <w:p w:rsidR="00A742A0" w:rsidRPr="00FB1965" w:rsidRDefault="00A742A0" w:rsidP="00450CC9">
      <w:pPr>
        <w:pStyle w:val="NTE"/>
        <w:tabs>
          <w:tab w:val="left" w:pos="360"/>
        </w:tabs>
        <w:rPr>
          <w:rFonts w:ascii="Times New Roman" w:eastAsia="MS Mincho" w:hAnsi="Times New Roman"/>
        </w:rPr>
      </w:pPr>
    </w:p>
    <w:p w:rsidR="00813118" w:rsidRPr="00FB1965" w:rsidRDefault="00813118" w:rsidP="00C83912">
      <w:pPr>
        <w:pStyle w:val="NTE"/>
        <w:tabs>
          <w:tab w:val="num" w:pos="555"/>
        </w:tabs>
        <w:ind w:left="555" w:hanging="555"/>
        <w:rPr>
          <w:rFonts w:ascii="Times New Roman" w:eastAsia="MS Mincho" w:hAnsi="Times New Roman"/>
        </w:rPr>
      </w:pPr>
      <w:r w:rsidRPr="00FB1965">
        <w:rPr>
          <w:rFonts w:ascii="Times New Roman" w:eastAsia="MS Mincho" w:hAnsi="Times New Roman"/>
        </w:rPr>
        <w:t>***************************************************************************</w:t>
      </w:r>
    </w:p>
    <w:p w:rsidR="00813118" w:rsidRPr="00FB1965" w:rsidRDefault="00813118" w:rsidP="00C83912">
      <w:pPr>
        <w:pStyle w:val="NPR"/>
        <w:numPr>
          <w:ilvl w:val="4"/>
          <w:numId w:val="0"/>
        </w:numPr>
        <w:tabs>
          <w:tab w:val="num" w:pos="2640"/>
        </w:tabs>
        <w:ind w:left="2640" w:hanging="720"/>
        <w:rPr>
          <w:rFonts w:ascii="Times New Roman" w:eastAsia="MS Mincho" w:hAnsi="Times New Roman"/>
        </w:rPr>
      </w:pPr>
      <w:r w:rsidRPr="00FB1965">
        <w:rPr>
          <w:rFonts w:ascii="Times New Roman" w:eastAsia="MS Mincho" w:hAnsi="Times New Roman"/>
        </w:rPr>
        <w:t>NOTE:  Tables I and II shall be used to determine which type of carpet is appropriate for the facility being outfitted.  Table I shall first be used to determine the carpet wear classification for the facility being outfitted. Then once this has been determined, Table II shall be used to determine the carpet construction necessary to meet the wear classification defined from Table I for the pile yarn type and pile fiber chosen.</w:t>
      </w:r>
    </w:p>
    <w:p w:rsidR="00813118" w:rsidRPr="00FB1965" w:rsidRDefault="00813118" w:rsidP="00813118">
      <w:pPr>
        <w:pStyle w:val="NTE"/>
        <w:rPr>
          <w:rFonts w:ascii="Times New Roman" w:eastAsia="MS Mincho" w:hAnsi="Times New Roman"/>
        </w:rPr>
      </w:pPr>
    </w:p>
    <w:p w:rsidR="00813118" w:rsidRPr="00FB1965" w:rsidRDefault="00813118" w:rsidP="00C83912">
      <w:pPr>
        <w:pStyle w:val="NPR"/>
        <w:numPr>
          <w:ilvl w:val="4"/>
          <w:numId w:val="0"/>
        </w:numPr>
        <w:tabs>
          <w:tab w:val="num" w:pos="2640"/>
        </w:tabs>
        <w:ind w:left="2640" w:hanging="720"/>
        <w:rPr>
          <w:rFonts w:ascii="Times New Roman" w:eastAsia="MS Mincho" w:hAnsi="Times New Roman"/>
        </w:rPr>
      </w:pPr>
      <w:r w:rsidRPr="00FB1965">
        <w:rPr>
          <w:rFonts w:ascii="Times New Roman" w:eastAsia="MS Mincho" w:hAnsi="Times New Roman"/>
        </w:rPr>
        <w:t xml:space="preserve">NOTE:  For Table I:  Classifications are based on potential number of users, type of traffic, required appearance levels, and anticipated frequency of use.  Multiple classifications are assigned where significant differences among similar facilities/areas are likely.  The lowest classification shown determines minimum quality permissible for a given facility/area.  Use higher classifications than minimum where indicated by potential usage conditions.  Classification for stair carpet for all facilities is </w:t>
      </w:r>
      <w:r w:rsidR="00C5486B" w:rsidRPr="00FB1965">
        <w:rPr>
          <w:rFonts w:ascii="Times New Roman" w:eastAsia="MS Mincho" w:hAnsi="Times New Roman"/>
        </w:rPr>
        <w:t>“</w:t>
      </w:r>
      <w:r w:rsidRPr="00FB1965">
        <w:rPr>
          <w:rFonts w:ascii="Times New Roman" w:eastAsia="MS Mincho" w:hAnsi="Times New Roman"/>
        </w:rPr>
        <w:t>SEVERE.</w:t>
      </w:r>
      <w:r w:rsidR="00C5486B" w:rsidRPr="00FB1965">
        <w:rPr>
          <w:rFonts w:ascii="Times New Roman" w:eastAsia="MS Mincho" w:hAnsi="Times New Roman"/>
        </w:rPr>
        <w:t>”</w:t>
      </w:r>
    </w:p>
    <w:p w:rsidR="00813118" w:rsidRPr="00FB1965" w:rsidRDefault="00813118" w:rsidP="00163532">
      <w:pPr>
        <w:pStyle w:val="HDR"/>
        <w:rPr>
          <w:rFonts w:ascii="Times New Roman" w:eastAsia="MS Mincho" w:hAnsi="Times New Roman"/>
          <w:color w:val="0000FF"/>
        </w:rPr>
      </w:pPr>
      <w:r w:rsidRPr="00FB1965">
        <w:rPr>
          <w:rFonts w:ascii="Times New Roman" w:eastAsia="MS Mincho" w:hAnsi="Times New Roman"/>
          <w:color w:val="0000FF"/>
        </w:rPr>
        <w:t>USACE / NAVFAC / AFCESA                      UFGS-09310 (August 2002)</w:t>
      </w:r>
    </w:p>
    <w:p w:rsidR="00813118" w:rsidRPr="00FB1965" w:rsidRDefault="00813118" w:rsidP="00C83912">
      <w:pPr>
        <w:pStyle w:val="HDR"/>
        <w:numPr>
          <w:ilvl w:val="7"/>
          <w:numId w:val="0"/>
        </w:numPr>
        <w:tabs>
          <w:tab w:val="num" w:pos="4800"/>
        </w:tabs>
        <w:ind w:left="4800" w:hanging="1440"/>
        <w:rPr>
          <w:rFonts w:ascii="Times New Roman" w:eastAsia="MS Mincho" w:hAnsi="Times New Roman"/>
          <w:color w:val="0000FF"/>
        </w:rPr>
      </w:pPr>
      <w:r w:rsidRPr="00FB1965">
        <w:rPr>
          <w:rFonts w:ascii="Times New Roman" w:eastAsia="MS Mincho" w:hAnsi="Times New Roman"/>
          <w:color w:val="0000FF"/>
        </w:rPr>
        <w:t>---------------------------</w:t>
      </w:r>
    </w:p>
    <w:p w:rsidR="00813118" w:rsidRPr="00FB1965" w:rsidRDefault="00813118" w:rsidP="00C83912">
      <w:pPr>
        <w:pStyle w:val="HDR"/>
        <w:tabs>
          <w:tab w:val="num" w:pos="555"/>
        </w:tabs>
        <w:ind w:left="555" w:hanging="555"/>
        <w:rPr>
          <w:rFonts w:ascii="Times New Roman" w:eastAsia="MS Mincho" w:hAnsi="Times New Roman"/>
          <w:color w:val="0000FF"/>
        </w:rPr>
      </w:pPr>
      <w:r w:rsidRPr="00FB1965">
        <w:rPr>
          <w:rFonts w:ascii="Times New Roman" w:eastAsia="MS Mincho" w:hAnsi="Times New Roman"/>
          <w:color w:val="0000FF"/>
        </w:rPr>
        <w:t>Preparing Activity:  USACE                   Superseding</w:t>
      </w:r>
    </w:p>
    <w:p w:rsidR="00813118" w:rsidRPr="00FB1965" w:rsidRDefault="00813118" w:rsidP="00C83912">
      <w:pPr>
        <w:pStyle w:val="HDR"/>
        <w:numPr>
          <w:ilvl w:val="7"/>
          <w:numId w:val="0"/>
        </w:numPr>
        <w:tabs>
          <w:tab w:val="num" w:pos="4800"/>
        </w:tabs>
        <w:ind w:left="4800" w:hanging="1440"/>
        <w:rPr>
          <w:rFonts w:ascii="Times New Roman" w:eastAsia="MS Mincho" w:hAnsi="Times New Roman"/>
          <w:color w:val="0000FF"/>
        </w:rPr>
      </w:pPr>
      <w:r w:rsidRPr="00FB1965">
        <w:rPr>
          <w:rFonts w:ascii="Times New Roman" w:eastAsia="MS Mincho" w:hAnsi="Times New Roman"/>
          <w:color w:val="0000FF"/>
        </w:rPr>
        <w:t>UFGS-09310A (November 2001)</w:t>
      </w:r>
    </w:p>
    <w:p w:rsidR="00813118" w:rsidRPr="00FB1965" w:rsidRDefault="00813118" w:rsidP="00C83912">
      <w:pPr>
        <w:pStyle w:val="HDR"/>
        <w:numPr>
          <w:ilvl w:val="7"/>
          <w:numId w:val="0"/>
        </w:numPr>
        <w:tabs>
          <w:tab w:val="num" w:pos="4800"/>
        </w:tabs>
        <w:ind w:left="4800" w:hanging="1440"/>
        <w:rPr>
          <w:rFonts w:ascii="Times New Roman" w:eastAsia="MS Mincho" w:hAnsi="Times New Roman"/>
          <w:color w:val="0000FF"/>
        </w:rPr>
      </w:pPr>
      <w:r w:rsidRPr="00FB1965">
        <w:rPr>
          <w:rFonts w:ascii="Times New Roman" w:eastAsia="MS Mincho" w:hAnsi="Times New Roman"/>
          <w:color w:val="0000FF"/>
        </w:rPr>
        <w:t>UFGS-09310N (September 1999)</w:t>
      </w:r>
    </w:p>
    <w:p w:rsidR="00813118" w:rsidRPr="00FB1965" w:rsidRDefault="00813118" w:rsidP="00813118">
      <w:pPr>
        <w:pStyle w:val="HDR"/>
        <w:rPr>
          <w:rFonts w:ascii="Times New Roman" w:eastAsia="MS Mincho" w:hAnsi="Times New Roman"/>
          <w:color w:val="0000FF"/>
        </w:rPr>
      </w:pPr>
    </w:p>
    <w:p w:rsidR="00813118" w:rsidRPr="00FB1965" w:rsidRDefault="00813118" w:rsidP="00C83912">
      <w:pPr>
        <w:pStyle w:val="HDR"/>
        <w:tabs>
          <w:tab w:val="num" w:pos="555"/>
        </w:tabs>
        <w:ind w:left="555" w:hanging="555"/>
        <w:jc w:val="center"/>
        <w:rPr>
          <w:rFonts w:ascii="Times New Roman" w:eastAsia="MS Mincho" w:hAnsi="Times New Roman"/>
          <w:color w:val="0000FF"/>
        </w:rPr>
      </w:pPr>
      <w:r w:rsidRPr="00FB1965">
        <w:rPr>
          <w:rFonts w:ascii="Times New Roman" w:eastAsia="MS Mincho" w:hAnsi="Times New Roman"/>
          <w:color w:val="0000FF"/>
        </w:rPr>
        <w:t>UNIFIED FACILITIES GUIDE SPECIFICATIONS</w:t>
      </w:r>
    </w:p>
    <w:p w:rsidR="00813118" w:rsidRPr="00FB1965" w:rsidRDefault="00813118" w:rsidP="00813118">
      <w:pPr>
        <w:pStyle w:val="HDR"/>
        <w:rPr>
          <w:rFonts w:ascii="Times New Roman" w:eastAsia="MS Mincho" w:hAnsi="Times New Roman"/>
          <w:color w:val="0000FF"/>
        </w:rPr>
      </w:pPr>
    </w:p>
    <w:p w:rsidR="00813118" w:rsidRPr="00FB1965" w:rsidRDefault="00813118" w:rsidP="00C83912">
      <w:pPr>
        <w:pStyle w:val="HDR"/>
        <w:tabs>
          <w:tab w:val="num" w:pos="555"/>
        </w:tabs>
        <w:ind w:left="555" w:hanging="555"/>
        <w:rPr>
          <w:rFonts w:ascii="Times New Roman" w:eastAsia="MS Mincho" w:hAnsi="Times New Roman"/>
          <w:color w:val="0000FF"/>
        </w:rPr>
      </w:pPr>
      <w:r w:rsidRPr="00FB1965">
        <w:rPr>
          <w:rFonts w:ascii="Times New Roman" w:eastAsia="MS Mincho" w:hAnsi="Times New Roman"/>
          <w:color w:val="0000FF"/>
        </w:rPr>
        <w:t>***************************************************************************</w:t>
      </w:r>
    </w:p>
    <w:p w:rsidR="00813118" w:rsidRPr="00FB1965" w:rsidRDefault="00F45BBA" w:rsidP="00422D82">
      <w:pPr>
        <w:pStyle w:val="NTE"/>
        <w:tabs>
          <w:tab w:val="left" w:pos="720"/>
        </w:tabs>
        <w:ind w:firstLine="360"/>
        <w:rPr>
          <w:rFonts w:ascii="Times New Roman" w:hAnsi="Times New Roman"/>
        </w:rPr>
      </w:pPr>
      <w:r w:rsidRPr="00FB1965">
        <w:rPr>
          <w:rFonts w:ascii="Times New Roman" w:hAnsi="Times New Roman"/>
          <w:vanish w:val="0"/>
        </w:rPr>
        <w:t>1.5</w:t>
      </w:r>
      <w:r w:rsidRPr="00FB1965">
        <w:rPr>
          <w:rFonts w:ascii="Times New Roman" w:hAnsi="Times New Roman"/>
          <w:vanish w:val="0"/>
        </w:rPr>
        <w:tab/>
      </w:r>
      <w:r w:rsidR="00924C61" w:rsidRPr="00FB1965">
        <w:rPr>
          <w:rFonts w:ascii="Times New Roman" w:hAnsi="Times New Roman"/>
          <w:vanish w:val="0"/>
        </w:rPr>
        <w:t>RESILIENT</w:t>
      </w:r>
      <w:r w:rsidR="008A4F7C" w:rsidRPr="00FB1965">
        <w:rPr>
          <w:rFonts w:ascii="Times New Roman" w:hAnsi="Times New Roman"/>
          <w:vanish w:val="0"/>
        </w:rPr>
        <w:t xml:space="preserve"> FLOORING</w:t>
      </w:r>
    </w:p>
    <w:p w:rsidR="00813118" w:rsidRPr="00FB1965" w:rsidRDefault="00813118" w:rsidP="00C83912">
      <w:pPr>
        <w:pStyle w:val="NTE"/>
        <w:tabs>
          <w:tab w:val="num" w:pos="555"/>
        </w:tabs>
        <w:ind w:left="555" w:hanging="555"/>
        <w:rPr>
          <w:rFonts w:ascii="Times New Roman" w:hAnsi="Times New Roman"/>
        </w:rPr>
      </w:pPr>
      <w:r w:rsidRPr="00FB1965">
        <w:rPr>
          <w:rFonts w:ascii="Times New Roman" w:hAnsi="Times New Roman"/>
        </w:rPr>
        <w:t>***************************************************************************</w:t>
      </w:r>
    </w:p>
    <w:p w:rsidR="00813118" w:rsidRPr="00FB1965" w:rsidRDefault="00813118" w:rsidP="00C83912">
      <w:pPr>
        <w:pStyle w:val="NPR"/>
        <w:numPr>
          <w:ilvl w:val="4"/>
          <w:numId w:val="0"/>
        </w:numPr>
        <w:tabs>
          <w:tab w:val="num" w:pos="2640"/>
        </w:tabs>
        <w:ind w:left="2640" w:hanging="720"/>
        <w:rPr>
          <w:rFonts w:ascii="Times New Roman" w:eastAsia="MS Mincho" w:hAnsi="Times New Roman"/>
        </w:rPr>
      </w:pPr>
      <w:r w:rsidRPr="00FB1965">
        <w:rPr>
          <w:rFonts w:ascii="Times New Roman" w:eastAsia="MS Mincho" w:hAnsi="Times New Roman"/>
        </w:rPr>
        <w:t xml:space="preserve">NOTE:  This guide specification covers the requirements for </w:t>
      </w:r>
      <w:r w:rsidRPr="00FB1965">
        <w:rPr>
          <w:rStyle w:val="SCP"/>
          <w:rFonts w:ascii="Times New Roman" w:eastAsia="MS Mincho" w:hAnsi="Times New Roman"/>
        </w:rPr>
        <w:t>resilient floor coverings subject to from light to heavy traffic,and base materials</w:t>
      </w:r>
      <w:r w:rsidRPr="00FB1965">
        <w:rPr>
          <w:rFonts w:ascii="Times New Roman" w:eastAsia="MS Mincho" w:hAnsi="Times New Roman"/>
        </w:rPr>
        <w:t>.</w:t>
      </w:r>
    </w:p>
    <w:p w:rsidR="00813118" w:rsidRPr="00FB1965" w:rsidRDefault="00813118" w:rsidP="00813118">
      <w:pPr>
        <w:pStyle w:val="NTE"/>
        <w:rPr>
          <w:rFonts w:ascii="Times New Roman" w:hAnsi="Times New Roman"/>
        </w:rPr>
      </w:pPr>
    </w:p>
    <w:p w:rsidR="00813118" w:rsidRPr="00FB1965" w:rsidRDefault="00813118" w:rsidP="00C83912">
      <w:pPr>
        <w:pStyle w:val="NPR"/>
        <w:numPr>
          <w:ilvl w:val="4"/>
          <w:numId w:val="0"/>
        </w:numPr>
        <w:tabs>
          <w:tab w:val="num" w:pos="2640"/>
        </w:tabs>
        <w:ind w:left="2640" w:hanging="720"/>
        <w:rPr>
          <w:rFonts w:ascii="Times New Roman" w:eastAsia="MS Mincho" w:hAnsi="Times New Roman"/>
        </w:rPr>
      </w:pPr>
      <w:r w:rsidRPr="00FB1965">
        <w:rPr>
          <w:rFonts w:ascii="Times New Roman" w:eastAsia="MS Mincho" w:hAnsi="Times New Roman"/>
        </w:rPr>
        <w:t xml:space="preserve">Comments and suggestions on this guide specification are welcome and should be directed to the technical proponent of the specification.  A listing of </w:t>
      </w:r>
      <w:hyperlink r:id="rId10" w:history="1">
        <w:r w:rsidRPr="00FB1965">
          <w:rPr>
            <w:rStyle w:val="Hyperlink"/>
            <w:rFonts w:ascii="Times New Roman" w:eastAsia="MS Mincho" w:hAnsi="Times New Roman"/>
          </w:rPr>
          <w:t>technical proponents</w:t>
        </w:r>
      </w:hyperlink>
      <w:r w:rsidRPr="00FB1965">
        <w:rPr>
          <w:rFonts w:ascii="Times New Roman" w:eastAsia="MS Mincho" w:hAnsi="Times New Roman"/>
        </w:rPr>
        <w:t>, including their organization designation and telephone number, is on the Internet.</w:t>
      </w:r>
    </w:p>
    <w:p w:rsidR="00813118" w:rsidRPr="00FB1965" w:rsidRDefault="00813118" w:rsidP="00813118">
      <w:pPr>
        <w:pStyle w:val="NTE"/>
        <w:rPr>
          <w:rFonts w:ascii="Times New Roman" w:hAnsi="Times New Roman"/>
        </w:rPr>
      </w:pPr>
    </w:p>
    <w:p w:rsidR="00813118" w:rsidRPr="00FB1965" w:rsidRDefault="00813118" w:rsidP="00C83912">
      <w:pPr>
        <w:pStyle w:val="NPR"/>
        <w:numPr>
          <w:ilvl w:val="4"/>
          <w:numId w:val="0"/>
        </w:numPr>
        <w:tabs>
          <w:tab w:val="num" w:pos="2640"/>
        </w:tabs>
        <w:ind w:left="2640" w:hanging="720"/>
        <w:rPr>
          <w:rFonts w:ascii="Times New Roman" w:eastAsia="MS Mincho" w:hAnsi="Times New Roman"/>
        </w:rPr>
      </w:pPr>
      <w:r w:rsidRPr="00FB1965">
        <w:rPr>
          <w:rFonts w:ascii="Times New Roman" w:eastAsia="MS Mincho" w:hAnsi="Times New Roman"/>
        </w:rPr>
        <w:t xml:space="preserve">Recommended changes to a UFGS should be submitted as a  </w:t>
      </w:r>
      <w:hyperlink r:id="rId11" w:history="1">
        <w:r w:rsidRPr="00FB1965">
          <w:rPr>
            <w:rStyle w:val="Hyperlink"/>
            <w:rFonts w:ascii="Times New Roman" w:eastAsia="MS Mincho" w:hAnsi="Times New Roman"/>
          </w:rPr>
          <w:t>Criteria Change Request (CCR)</w:t>
        </w:r>
      </w:hyperlink>
      <w:r w:rsidRPr="00FB1965">
        <w:rPr>
          <w:rFonts w:ascii="Times New Roman" w:eastAsia="MS Mincho" w:hAnsi="Times New Roman"/>
        </w:rPr>
        <w:t>.</w:t>
      </w:r>
    </w:p>
    <w:p w:rsidR="00813118" w:rsidRPr="00FB1965" w:rsidRDefault="00813118" w:rsidP="00813118">
      <w:pPr>
        <w:pStyle w:val="NTE"/>
        <w:rPr>
          <w:rFonts w:ascii="Times New Roman" w:hAnsi="Times New Roman"/>
        </w:rPr>
      </w:pPr>
    </w:p>
    <w:p w:rsidR="00813118" w:rsidRPr="00FB1965" w:rsidRDefault="00813118" w:rsidP="00C83912">
      <w:pPr>
        <w:pStyle w:val="NPR"/>
        <w:numPr>
          <w:ilvl w:val="4"/>
          <w:numId w:val="0"/>
        </w:numPr>
        <w:tabs>
          <w:tab w:val="num" w:pos="2640"/>
        </w:tabs>
        <w:ind w:left="2640" w:hanging="720"/>
        <w:rPr>
          <w:rFonts w:ascii="Times New Roman" w:eastAsia="MS Mincho" w:hAnsi="Times New Roman"/>
        </w:rPr>
      </w:pPr>
      <w:r w:rsidRPr="00FB1965">
        <w:rPr>
          <w:rFonts w:ascii="Times New Roman" w:eastAsia="MS Mincho" w:hAnsi="Times New Roman"/>
        </w:rPr>
        <w:t>Use of electronic communication is encouraged.</w:t>
      </w:r>
    </w:p>
    <w:p w:rsidR="00813118" w:rsidRPr="00FB1965" w:rsidRDefault="00813118" w:rsidP="00813118">
      <w:pPr>
        <w:pStyle w:val="NTE"/>
        <w:rPr>
          <w:rFonts w:ascii="Times New Roman" w:hAnsi="Times New Roman"/>
        </w:rPr>
      </w:pPr>
    </w:p>
    <w:p w:rsidR="00813118" w:rsidRPr="00FB1965" w:rsidRDefault="00813118" w:rsidP="00C83912">
      <w:pPr>
        <w:pStyle w:val="NPR"/>
        <w:numPr>
          <w:ilvl w:val="4"/>
          <w:numId w:val="0"/>
        </w:numPr>
        <w:tabs>
          <w:tab w:val="num" w:pos="2640"/>
        </w:tabs>
        <w:ind w:left="2640" w:hanging="720"/>
        <w:rPr>
          <w:rFonts w:ascii="Times New Roman" w:eastAsia="MS Mincho" w:hAnsi="Times New Roman"/>
        </w:rPr>
      </w:pPr>
      <w:r w:rsidRPr="00FB1965">
        <w:rPr>
          <w:rFonts w:ascii="Times New Roman" w:eastAsia="MS Mincho" w:hAnsi="Times New Roman"/>
        </w:rPr>
        <w:t>This guide specification includes tailoring options for vinyl composition tile, sheet vinyl flooring, solid vinyl tile, rubber flooring, stair, treads, risers, and stringers, resilient base, integral cove base, and feature/transition strip.  Selection or deselection of a tailoring option will include or exclude that option in the section, but editing the resulting section to fit the project is still required.</w:t>
      </w:r>
    </w:p>
    <w:p w:rsidR="00813118" w:rsidRPr="00FB1965" w:rsidRDefault="00813118" w:rsidP="00813118">
      <w:pPr>
        <w:pStyle w:val="NTE"/>
        <w:rPr>
          <w:rFonts w:ascii="Times New Roman" w:hAnsi="Times New Roman"/>
        </w:rPr>
      </w:pPr>
    </w:p>
    <w:p w:rsidR="00813118" w:rsidRPr="00FB1965" w:rsidRDefault="00813118" w:rsidP="00C83912">
      <w:pPr>
        <w:pStyle w:val="NPR"/>
        <w:numPr>
          <w:ilvl w:val="4"/>
          <w:numId w:val="0"/>
        </w:numPr>
        <w:tabs>
          <w:tab w:val="num" w:pos="2640"/>
        </w:tabs>
        <w:ind w:left="2640" w:hanging="720"/>
        <w:rPr>
          <w:rFonts w:ascii="Times New Roman" w:eastAsia="MS Mincho" w:hAnsi="Times New Roman"/>
        </w:rPr>
      </w:pPr>
      <w:r w:rsidRPr="00FB1965">
        <w:rPr>
          <w:rFonts w:ascii="Times New Roman" w:eastAsia="MS Mincho" w:hAnsi="Times New Roman"/>
        </w:rPr>
        <w:t>Brackets are used in the text to indicate designer choices or locations where text must be supplied by the designer.</w:t>
      </w:r>
    </w:p>
    <w:p w:rsidR="00813118" w:rsidRPr="00FB1965" w:rsidRDefault="00813118" w:rsidP="00C83912">
      <w:pPr>
        <w:pStyle w:val="NTE"/>
        <w:tabs>
          <w:tab w:val="num" w:pos="555"/>
        </w:tabs>
        <w:ind w:left="555" w:hanging="555"/>
        <w:rPr>
          <w:rFonts w:ascii="Times New Roman" w:hAnsi="Times New Roman"/>
        </w:rPr>
      </w:pPr>
      <w:r w:rsidRPr="00FB1965">
        <w:rPr>
          <w:rFonts w:ascii="Times New Roman" w:hAnsi="Times New Roman"/>
        </w:rPr>
        <w:t>***************************************************************************</w:t>
      </w:r>
    </w:p>
    <w:p w:rsidR="00813118" w:rsidRPr="003967E4" w:rsidRDefault="00813118" w:rsidP="00813118">
      <w:pPr>
        <w:rPr>
          <w:rFonts w:eastAsia="MS Mincho"/>
          <w:sz w:val="20"/>
        </w:rPr>
      </w:pPr>
    </w:p>
    <w:p w:rsidR="00813118" w:rsidRPr="003967E4" w:rsidRDefault="00813118" w:rsidP="00813118">
      <w:pPr>
        <w:pStyle w:val="NTE"/>
        <w:rPr>
          <w:rFonts w:ascii="Times New Roman" w:hAnsi="Times New Roman"/>
        </w:rPr>
      </w:pPr>
    </w:p>
    <w:p w:rsidR="00813118" w:rsidRPr="003967E4" w:rsidRDefault="00813118" w:rsidP="00C83912">
      <w:pPr>
        <w:pStyle w:val="NTE"/>
        <w:numPr>
          <w:ilvl w:val="0"/>
          <w:numId w:val="3"/>
        </w:numPr>
        <w:rPr>
          <w:rFonts w:ascii="Times New Roman" w:hAnsi="Times New Roman"/>
        </w:rPr>
      </w:pPr>
      <w:r w:rsidRPr="003967E4">
        <w:rPr>
          <w:rFonts w:ascii="Times New Roman" w:hAnsi="Times New Roman"/>
        </w:rPr>
        <w:t>***************************************************************************</w:t>
      </w:r>
    </w:p>
    <w:p w:rsidR="00813118" w:rsidRPr="003967E4" w:rsidRDefault="00813118" w:rsidP="00C83912">
      <w:pPr>
        <w:pStyle w:val="NPR"/>
        <w:numPr>
          <w:ilvl w:val="4"/>
          <w:numId w:val="3"/>
        </w:numPr>
        <w:rPr>
          <w:rFonts w:ascii="Times New Roman" w:eastAsia="MS Mincho" w:hAnsi="Times New Roman"/>
        </w:rPr>
      </w:pPr>
      <w:r w:rsidRPr="003967E4">
        <w:rPr>
          <w:rFonts w:ascii="Times New Roman" w:eastAsia="MS Mincho" w:hAnsi="Times New Roman"/>
        </w:rPr>
        <w:t>NOTE:  Resilient flooring may be used over wood subfloor provided that the subfloor underside is well ventilated and the installation conforms to the manufacturer</w:t>
      </w:r>
      <w:r w:rsidR="00C5486B" w:rsidRPr="003967E4">
        <w:rPr>
          <w:rFonts w:ascii="Times New Roman" w:eastAsia="MS Mincho" w:hAnsi="Times New Roman"/>
        </w:rPr>
        <w:t>’</w:t>
      </w:r>
      <w:r w:rsidRPr="003967E4">
        <w:rPr>
          <w:rFonts w:ascii="Times New Roman" w:eastAsia="MS Mincho" w:hAnsi="Times New Roman"/>
        </w:rPr>
        <w:t>s recommendations.  Flooring such as fire-retardant tile, nonslip tile and cork tile are not included in this specification; appropriate wording must be added when those tiles are required.</w:t>
      </w:r>
    </w:p>
    <w:p w:rsidR="00813118" w:rsidRPr="003967E4" w:rsidRDefault="00813118" w:rsidP="00813118">
      <w:pPr>
        <w:pStyle w:val="NTE"/>
        <w:rPr>
          <w:rFonts w:ascii="Times New Roman" w:hAnsi="Times New Roman"/>
        </w:rPr>
      </w:pPr>
    </w:p>
    <w:p w:rsidR="00813118" w:rsidRPr="003967E4" w:rsidRDefault="00813118" w:rsidP="00C83912">
      <w:pPr>
        <w:pStyle w:val="NPR"/>
        <w:numPr>
          <w:ilvl w:val="4"/>
          <w:numId w:val="3"/>
        </w:numPr>
        <w:rPr>
          <w:rFonts w:ascii="Times New Roman" w:eastAsia="MS Mincho" w:hAnsi="Times New Roman"/>
        </w:rPr>
      </w:pPr>
      <w:r w:rsidRPr="003967E4">
        <w:rPr>
          <w:rFonts w:ascii="Times New Roman" w:eastAsia="MS Mincho" w:hAnsi="Times New Roman"/>
        </w:rPr>
        <w:t>Light to moderate traffic is generally encountered in family housing, barracks, and administrative facilities.  Flooring for commercial or institutional uses and high standards of sanitation are subject to heavy traffic.  Sheet vinyl flooring should not be used in areas subject to uncontrolled disposal of cigarettes or matches.</w:t>
      </w:r>
    </w:p>
    <w:p w:rsidR="00813118" w:rsidRPr="003967E4" w:rsidRDefault="00813118" w:rsidP="00813118">
      <w:pPr>
        <w:pStyle w:val="NTE"/>
        <w:rPr>
          <w:rFonts w:ascii="Times New Roman" w:hAnsi="Times New Roman"/>
        </w:rPr>
      </w:pPr>
    </w:p>
    <w:p w:rsidR="00813118" w:rsidRPr="003967E4" w:rsidRDefault="00813118" w:rsidP="00C83912">
      <w:pPr>
        <w:pStyle w:val="NPR"/>
        <w:numPr>
          <w:ilvl w:val="4"/>
          <w:numId w:val="3"/>
        </w:numPr>
        <w:rPr>
          <w:rFonts w:ascii="Times New Roman" w:eastAsia="MS Mincho" w:hAnsi="Times New Roman"/>
        </w:rPr>
      </w:pPr>
      <w:r w:rsidRPr="003967E4">
        <w:rPr>
          <w:rFonts w:ascii="Times New Roman" w:eastAsia="MS Mincho" w:hAnsi="Times New Roman"/>
        </w:rPr>
        <w:t>Classifications/grades/types of the tile must be indicated in their proper areas on the drawings if more than one variation is specified.  When manufacturer</w:t>
      </w:r>
      <w:r w:rsidR="00C5486B" w:rsidRPr="003967E4">
        <w:rPr>
          <w:rFonts w:ascii="Times New Roman" w:eastAsia="MS Mincho" w:hAnsi="Times New Roman"/>
        </w:rPr>
        <w:t>’</w:t>
      </w:r>
      <w:r w:rsidRPr="003967E4">
        <w:rPr>
          <w:rFonts w:ascii="Times New Roman" w:eastAsia="MS Mincho" w:hAnsi="Times New Roman"/>
        </w:rPr>
        <w:t xml:space="preserve">s names, colors, and patterns are shown, add the following note:  </w:t>
      </w:r>
      <w:r w:rsidR="00C5486B" w:rsidRPr="003967E4">
        <w:rPr>
          <w:rFonts w:ascii="Times New Roman" w:eastAsia="MS Mincho" w:hAnsi="Times New Roman"/>
        </w:rPr>
        <w:t>“</w:t>
      </w:r>
      <w:r w:rsidRPr="003967E4">
        <w:rPr>
          <w:rFonts w:ascii="Times New Roman" w:eastAsia="MS Mincho" w:hAnsi="Times New Roman"/>
        </w:rPr>
        <w:t>Colors listed are for color identification purpose only; the listing is not intended to limit selection of similar colors from other manufacturers.</w:t>
      </w:r>
      <w:r w:rsidR="00C5486B" w:rsidRPr="003967E4">
        <w:rPr>
          <w:rFonts w:ascii="Times New Roman" w:eastAsia="MS Mincho" w:hAnsi="Times New Roman"/>
        </w:rPr>
        <w:t>”</w:t>
      </w:r>
      <w:r w:rsidRPr="003967E4">
        <w:rPr>
          <w:rFonts w:ascii="Times New Roman" w:eastAsia="MS Mincho" w:hAnsi="Times New Roman"/>
        </w:rPr>
        <w:t xml:space="preserve">  Manufacturer</w:t>
      </w:r>
      <w:r w:rsidR="00C5486B" w:rsidRPr="003967E4">
        <w:rPr>
          <w:rFonts w:ascii="Times New Roman" w:eastAsia="MS Mincho" w:hAnsi="Times New Roman"/>
        </w:rPr>
        <w:t>’</w:t>
      </w:r>
      <w:r w:rsidRPr="003967E4">
        <w:rPr>
          <w:rFonts w:ascii="Times New Roman" w:eastAsia="MS Mincho" w:hAnsi="Times New Roman"/>
        </w:rPr>
        <w:t>s published data will be checked to ensure that colors, patterns, and sizes selected are available in the thickness selected.  Solid color tile are tile with uniform color throughout.  Through pattern tiles are tiles with patterning distributed through the entire thickness.</w:t>
      </w:r>
    </w:p>
    <w:p w:rsidR="00813118" w:rsidRPr="003967E4" w:rsidRDefault="00813118" w:rsidP="00813118">
      <w:pPr>
        <w:pStyle w:val="NTE"/>
        <w:rPr>
          <w:rFonts w:ascii="Times New Roman" w:hAnsi="Times New Roman"/>
        </w:rPr>
      </w:pPr>
    </w:p>
    <w:p w:rsidR="00813118" w:rsidRPr="003967E4" w:rsidRDefault="00813118" w:rsidP="00C83912">
      <w:pPr>
        <w:pStyle w:val="NPR"/>
        <w:numPr>
          <w:ilvl w:val="4"/>
          <w:numId w:val="3"/>
        </w:numPr>
        <w:rPr>
          <w:rFonts w:ascii="Times New Roman" w:eastAsia="MS Mincho" w:hAnsi="Times New Roman"/>
        </w:rPr>
      </w:pPr>
      <w:r w:rsidRPr="003967E4">
        <w:rPr>
          <w:rFonts w:ascii="Times New Roman" w:eastAsia="MS Mincho" w:hAnsi="Times New Roman"/>
        </w:rPr>
        <w:t>On the drawings, show:</w:t>
      </w:r>
    </w:p>
    <w:p w:rsidR="00813118" w:rsidRPr="003967E4" w:rsidRDefault="00813118" w:rsidP="00813118">
      <w:pPr>
        <w:pStyle w:val="NTE"/>
        <w:rPr>
          <w:rFonts w:ascii="Times New Roman" w:hAnsi="Times New Roman"/>
        </w:rPr>
      </w:pPr>
    </w:p>
    <w:p w:rsidR="00813118" w:rsidRPr="003967E4" w:rsidRDefault="00813118" w:rsidP="00C83912">
      <w:pPr>
        <w:pStyle w:val="NPR"/>
        <w:numPr>
          <w:ilvl w:val="2"/>
          <w:numId w:val="3"/>
        </w:numPr>
        <w:rPr>
          <w:rFonts w:ascii="Times New Roman" w:eastAsia="MS Mincho" w:hAnsi="Times New Roman"/>
        </w:rPr>
      </w:pPr>
      <w:r w:rsidRPr="003967E4">
        <w:rPr>
          <w:rFonts w:ascii="Times New Roman" w:eastAsia="MS Mincho" w:hAnsi="Times New Roman"/>
        </w:rPr>
        <w:t>Location of sheet vinyl, including style designations.</w:t>
      </w:r>
    </w:p>
    <w:p w:rsidR="00813118" w:rsidRPr="003967E4" w:rsidRDefault="00813118" w:rsidP="00813118">
      <w:pPr>
        <w:pStyle w:val="NTE"/>
        <w:rPr>
          <w:rFonts w:ascii="Times New Roman" w:hAnsi="Times New Roman"/>
        </w:rPr>
      </w:pPr>
    </w:p>
    <w:p w:rsidR="00813118" w:rsidRPr="003967E4" w:rsidRDefault="00813118" w:rsidP="00C83912">
      <w:pPr>
        <w:pStyle w:val="NPR"/>
        <w:numPr>
          <w:ilvl w:val="2"/>
          <w:numId w:val="3"/>
        </w:numPr>
        <w:rPr>
          <w:rFonts w:ascii="Times New Roman" w:eastAsia="MS Mincho" w:hAnsi="Times New Roman"/>
        </w:rPr>
      </w:pPr>
      <w:r w:rsidRPr="003967E4">
        <w:rPr>
          <w:rFonts w:ascii="Times New Roman" w:eastAsia="MS Mincho" w:hAnsi="Times New Roman"/>
        </w:rPr>
        <w:t>Colors.</w:t>
      </w:r>
    </w:p>
    <w:p w:rsidR="00813118" w:rsidRPr="003967E4" w:rsidRDefault="00813118" w:rsidP="00813118">
      <w:pPr>
        <w:pStyle w:val="NTE"/>
        <w:rPr>
          <w:rFonts w:ascii="Times New Roman" w:hAnsi="Times New Roman"/>
        </w:rPr>
      </w:pPr>
    </w:p>
    <w:p w:rsidR="00813118" w:rsidRPr="003967E4" w:rsidRDefault="00813118" w:rsidP="00C83912">
      <w:pPr>
        <w:pStyle w:val="NPR"/>
        <w:numPr>
          <w:ilvl w:val="2"/>
          <w:numId w:val="3"/>
        </w:numPr>
        <w:rPr>
          <w:rFonts w:ascii="Times New Roman" w:eastAsia="MS Mincho" w:hAnsi="Times New Roman"/>
        </w:rPr>
      </w:pPr>
      <w:r w:rsidRPr="003967E4">
        <w:rPr>
          <w:rFonts w:ascii="Times New Roman" w:eastAsia="MS Mincho" w:hAnsi="Times New Roman"/>
        </w:rPr>
        <w:t>Location of stair treads, edge strips and other special accessories or conditions.</w:t>
      </w:r>
    </w:p>
    <w:p w:rsidR="00813118" w:rsidRPr="003967E4" w:rsidRDefault="00813118" w:rsidP="00C83912">
      <w:pPr>
        <w:pStyle w:val="NTE"/>
        <w:numPr>
          <w:ilvl w:val="0"/>
          <w:numId w:val="3"/>
        </w:numPr>
        <w:rPr>
          <w:rFonts w:ascii="Times New Roman" w:hAnsi="Times New Roman"/>
        </w:rPr>
      </w:pPr>
      <w:r w:rsidRPr="003967E4">
        <w:rPr>
          <w:rFonts w:ascii="Times New Roman" w:hAnsi="Times New Roman"/>
        </w:rPr>
        <w:t>***************************************************************************</w:t>
      </w:r>
    </w:p>
    <w:p w:rsidR="00813118" w:rsidRPr="003967E4" w:rsidRDefault="00813118" w:rsidP="00813118">
      <w:pPr>
        <w:rPr>
          <w:rFonts w:eastAsia="MS Mincho"/>
          <w:sz w:val="20"/>
        </w:rPr>
      </w:pPr>
    </w:p>
    <w:p w:rsidR="00813118" w:rsidRPr="003967E4" w:rsidRDefault="000A349F" w:rsidP="00C83912">
      <w:pPr>
        <w:pStyle w:val="NTE"/>
        <w:numPr>
          <w:ilvl w:val="0"/>
          <w:numId w:val="4"/>
        </w:numPr>
        <w:rPr>
          <w:rFonts w:ascii="Times New Roman" w:hAnsi="Times New Roman"/>
        </w:rPr>
      </w:pPr>
      <w:r>
        <w:rPr>
          <w:rFonts w:ascii="Times New Roman" w:eastAsia="MS Mincho" w:hAnsi="Times New Roman"/>
        </w:rPr>
        <w:t xml:space="preserve">1.5.2   </w:t>
      </w:r>
      <w:r w:rsidR="002C6C98">
        <w:rPr>
          <w:rFonts w:ascii="Times New Roman" w:eastAsia="MS Mincho" w:hAnsi="Times New Roman"/>
        </w:rPr>
        <w:t>S</w:t>
      </w:r>
      <w:r w:rsidR="002C6C98" w:rsidRPr="00CE39A0">
        <w:rPr>
          <w:rFonts w:ascii="Times New Roman" w:eastAsia="MS Mincho" w:hAnsi="Times New Roman"/>
        </w:rPr>
        <w:t>ubmittals</w:t>
      </w:r>
      <w:r w:rsidR="00DA316E">
        <w:rPr>
          <w:rFonts w:ascii="Times New Roman" w:eastAsia="MS Mincho" w:hAnsi="Times New Roman"/>
          <w:caps/>
        </w:rPr>
        <w:t xml:space="preserve">: </w:t>
      </w:r>
      <w:r w:rsidR="00813118" w:rsidRPr="003967E4">
        <w:rPr>
          <w:rFonts w:ascii="Times New Roman" w:hAnsi="Times New Roman"/>
        </w:rPr>
        <w:t>***************************************************************************</w:t>
      </w:r>
    </w:p>
    <w:p w:rsidR="00813118" w:rsidRPr="003967E4" w:rsidRDefault="00813118" w:rsidP="00C83912">
      <w:pPr>
        <w:pStyle w:val="NPR"/>
        <w:numPr>
          <w:ilvl w:val="4"/>
          <w:numId w:val="4"/>
        </w:numPr>
        <w:rPr>
          <w:rFonts w:ascii="Times New Roman" w:eastAsia="MS Mincho" w:hAnsi="Times New Roman"/>
        </w:rPr>
      </w:pPr>
      <w:r w:rsidRPr="003967E4">
        <w:rPr>
          <w:rFonts w:ascii="Times New Roman" w:eastAsia="MS Mincho" w:hAnsi="Times New Roman"/>
        </w:rPr>
        <w:t>NOTE:  Issue (date) of references included in project specifications need not be more current than provided by the latest guide specification.</w:t>
      </w:r>
    </w:p>
    <w:p w:rsidR="00813118" w:rsidRPr="003967E4" w:rsidRDefault="00813118" w:rsidP="00C83912">
      <w:pPr>
        <w:pStyle w:val="NTE"/>
        <w:numPr>
          <w:ilvl w:val="0"/>
          <w:numId w:val="4"/>
        </w:numPr>
        <w:rPr>
          <w:rFonts w:ascii="Times New Roman" w:hAnsi="Times New Roman"/>
        </w:rPr>
      </w:pPr>
      <w:r w:rsidRPr="003967E4">
        <w:rPr>
          <w:rFonts w:ascii="Times New Roman" w:hAnsi="Times New Roman"/>
        </w:rPr>
        <w:t>***************************************************************************</w:t>
      </w:r>
    </w:p>
    <w:p w:rsidR="00813118" w:rsidRPr="003967E4" w:rsidRDefault="00813118" w:rsidP="00813118">
      <w:pPr>
        <w:rPr>
          <w:rFonts w:eastAsia="MS Mincho"/>
          <w:sz w:val="20"/>
        </w:rPr>
      </w:pPr>
    </w:p>
    <w:p w:rsidR="00813118" w:rsidRPr="00163532" w:rsidRDefault="00DA316E" w:rsidP="00855730">
      <w:pPr>
        <w:pStyle w:val="Heading2"/>
        <w:numPr>
          <w:ilvl w:val="2"/>
          <w:numId w:val="11"/>
        </w:numPr>
        <w:tabs>
          <w:tab w:val="num" w:pos="1620"/>
        </w:tabs>
        <w:rPr>
          <w:rFonts w:ascii="Times New Roman" w:eastAsia="MS Mincho" w:hAnsi="Times New Roman"/>
          <w:color w:val="auto"/>
        </w:rPr>
      </w:pPr>
      <w:r>
        <w:rPr>
          <w:rFonts w:ascii="Times New Roman" w:eastAsia="MS Mincho" w:hAnsi="Times New Roman"/>
          <w:caps w:val="0"/>
          <w:color w:val="auto"/>
        </w:rPr>
        <w:t>F</w:t>
      </w:r>
      <w:r w:rsidRPr="00163532">
        <w:rPr>
          <w:rFonts w:ascii="Times New Roman" w:eastAsia="MS Mincho" w:hAnsi="Times New Roman"/>
          <w:caps w:val="0"/>
          <w:color w:val="auto"/>
        </w:rPr>
        <w:t xml:space="preserve">ire </w:t>
      </w:r>
      <w:r>
        <w:rPr>
          <w:rFonts w:ascii="Times New Roman" w:eastAsia="MS Mincho" w:hAnsi="Times New Roman"/>
          <w:caps w:val="0"/>
          <w:color w:val="auto"/>
        </w:rPr>
        <w:t>R</w:t>
      </w:r>
      <w:r w:rsidRPr="00163532">
        <w:rPr>
          <w:rFonts w:ascii="Times New Roman" w:eastAsia="MS Mincho" w:hAnsi="Times New Roman"/>
          <w:caps w:val="0"/>
          <w:color w:val="auto"/>
        </w:rPr>
        <w:t xml:space="preserve">esistance </w:t>
      </w:r>
      <w:r>
        <w:rPr>
          <w:rFonts w:ascii="Times New Roman" w:eastAsia="MS Mincho" w:hAnsi="Times New Roman"/>
          <w:caps w:val="0"/>
          <w:color w:val="auto"/>
        </w:rPr>
        <w:t>R</w:t>
      </w:r>
      <w:r w:rsidRPr="00163532">
        <w:rPr>
          <w:rFonts w:ascii="Times New Roman" w:eastAsia="MS Mincho" w:hAnsi="Times New Roman"/>
          <w:caps w:val="0"/>
          <w:color w:val="auto"/>
        </w:rPr>
        <w:t>equirements</w:t>
      </w:r>
    </w:p>
    <w:p w:rsidR="00813118" w:rsidRPr="00163532" w:rsidRDefault="00813118" w:rsidP="00813118">
      <w:pPr>
        <w:pStyle w:val="NTE"/>
        <w:rPr>
          <w:rFonts w:ascii="Times New Roman" w:hAnsi="Times New Roman"/>
        </w:rPr>
      </w:pPr>
    </w:p>
    <w:p w:rsidR="00813118" w:rsidRPr="00163532" w:rsidRDefault="00813118" w:rsidP="00C83912">
      <w:pPr>
        <w:pStyle w:val="NTE"/>
        <w:numPr>
          <w:ilvl w:val="0"/>
          <w:numId w:val="11"/>
        </w:numPr>
        <w:rPr>
          <w:rFonts w:ascii="Times New Roman" w:hAnsi="Times New Roman"/>
        </w:rPr>
      </w:pPr>
      <w:r w:rsidRPr="00163532">
        <w:rPr>
          <w:rFonts w:ascii="Times New Roman" w:hAnsi="Times New Roman"/>
        </w:rPr>
        <w:t>***************************************************************************</w:t>
      </w:r>
    </w:p>
    <w:p w:rsidR="00813118" w:rsidRPr="00163532" w:rsidRDefault="00813118" w:rsidP="00C83912">
      <w:pPr>
        <w:pStyle w:val="NPR"/>
        <w:numPr>
          <w:ilvl w:val="4"/>
          <w:numId w:val="11"/>
        </w:numPr>
        <w:rPr>
          <w:rFonts w:ascii="Times New Roman" w:eastAsia="MS Mincho" w:hAnsi="Times New Roman"/>
        </w:rPr>
      </w:pPr>
      <w:r w:rsidRPr="00163532">
        <w:rPr>
          <w:rFonts w:ascii="Times New Roman" w:eastAsia="MS Mincho" w:hAnsi="Times New Roman"/>
        </w:rPr>
        <w:t>NOTE:  Choice of critical radiant flux level as it applies to building type and area of application will be made in accordance with the latest edition of MIL-HDBK 1008B or NFPA 101.  Wherever the use of Class II (0.22) watts finish is required, Class I (0.45) watts will be permitted. Critical radiant flux will be a minimum average of 0.45 watts when used in corridors in bachelor enlisted quarters, bachelor officer quarters, hospital, child care centers, temporary lodging facilities, and new construction detention and correctional facilities.  Generally the critical radiant flux will be a minimum of 0.22 for corridors of other type facilities.  Where an approved automatic sprinkler system is installed, Class II interior floor finish may be used where Class I floor finish is required, and where Class II is required, no critical radiant flux rating is required.  Omit paragraph if not applicable.</w:t>
      </w:r>
    </w:p>
    <w:p w:rsidR="00813118" w:rsidRPr="00163532" w:rsidRDefault="00813118" w:rsidP="00C83912">
      <w:pPr>
        <w:pStyle w:val="NTE"/>
        <w:numPr>
          <w:ilvl w:val="0"/>
          <w:numId w:val="11"/>
        </w:numPr>
        <w:rPr>
          <w:rFonts w:ascii="Times New Roman" w:hAnsi="Times New Roman"/>
        </w:rPr>
      </w:pPr>
      <w:r w:rsidRPr="00163532">
        <w:rPr>
          <w:rFonts w:ascii="Times New Roman" w:hAnsi="Times New Roman"/>
        </w:rPr>
        <w:t>***************************************************************************</w:t>
      </w:r>
    </w:p>
    <w:p w:rsidR="00813118" w:rsidRPr="00163532" w:rsidRDefault="00813118" w:rsidP="00813118">
      <w:pPr>
        <w:rPr>
          <w:rFonts w:eastAsia="MS Mincho"/>
          <w:sz w:val="20"/>
        </w:rPr>
      </w:pPr>
    </w:p>
    <w:p w:rsidR="00813118" w:rsidRPr="00163532" w:rsidRDefault="00A20FB1" w:rsidP="0058451E">
      <w:pPr>
        <w:pStyle w:val="TXT"/>
        <w:numPr>
          <w:ilvl w:val="3"/>
          <w:numId w:val="0"/>
        </w:numPr>
        <w:tabs>
          <w:tab w:val="num" w:pos="2160"/>
        </w:tabs>
        <w:ind w:left="2160" w:hanging="720"/>
        <w:rPr>
          <w:rFonts w:ascii="Times New Roman" w:eastAsia="MS Mincho" w:hAnsi="Times New Roman"/>
        </w:rPr>
      </w:pPr>
      <w:r>
        <w:rPr>
          <w:rFonts w:ascii="Times New Roman" w:eastAsia="MS Mincho" w:hAnsi="Times New Roman"/>
        </w:rPr>
        <w:tab/>
        <w:t>1.5.1.1</w:t>
      </w:r>
      <w:r>
        <w:rPr>
          <w:rFonts w:ascii="Times New Roman" w:eastAsia="MS Mincho" w:hAnsi="Times New Roman"/>
        </w:rPr>
        <w:tab/>
      </w:r>
      <w:r w:rsidR="00813118" w:rsidRPr="00163532">
        <w:rPr>
          <w:rFonts w:ascii="Times New Roman" w:eastAsia="MS Mincho" w:hAnsi="Times New Roman"/>
        </w:rPr>
        <w:t>Flooring in corridors and exits shall have a minimum average critical radiant flux of 0.22 watts per square centimeter when tested.  The smoke density rating shall be less than 450 when tested.</w:t>
      </w:r>
    </w:p>
    <w:p w:rsidR="00813118" w:rsidRPr="003967E4" w:rsidRDefault="00813118" w:rsidP="00813118">
      <w:pPr>
        <w:rPr>
          <w:rFonts w:eastAsia="MS Mincho"/>
          <w:sz w:val="20"/>
        </w:rPr>
      </w:pPr>
    </w:p>
    <w:p w:rsidR="00813118" w:rsidRPr="003967E4" w:rsidRDefault="00A20FB1" w:rsidP="0058451E">
      <w:pPr>
        <w:pStyle w:val="TXT"/>
        <w:numPr>
          <w:ilvl w:val="3"/>
          <w:numId w:val="0"/>
        </w:numPr>
        <w:tabs>
          <w:tab w:val="left" w:pos="1620"/>
          <w:tab w:val="num" w:pos="2160"/>
        </w:tabs>
        <w:ind w:left="2160" w:hanging="720"/>
        <w:rPr>
          <w:rFonts w:ascii="Times New Roman" w:eastAsia="MS Mincho" w:hAnsi="Times New Roman"/>
        </w:rPr>
      </w:pPr>
      <w:r>
        <w:rPr>
          <w:rFonts w:ascii="Times New Roman" w:eastAsia="MS Mincho" w:hAnsi="Times New Roman"/>
        </w:rPr>
        <w:tab/>
      </w:r>
      <w:r>
        <w:rPr>
          <w:rFonts w:ascii="Times New Roman" w:eastAsia="MS Mincho" w:hAnsi="Times New Roman"/>
        </w:rPr>
        <w:tab/>
        <w:t>1.5.1.2</w:t>
      </w:r>
      <w:r>
        <w:rPr>
          <w:rFonts w:ascii="Times New Roman" w:eastAsia="MS Mincho" w:hAnsi="Times New Roman"/>
        </w:rPr>
        <w:tab/>
      </w:r>
      <w:r w:rsidR="00813118" w:rsidRPr="003967E4">
        <w:rPr>
          <w:rFonts w:ascii="Times New Roman" w:eastAsia="MS Mincho" w:hAnsi="Times New Roman"/>
        </w:rPr>
        <w:t>Areas to receive resilient flooring shall be maintained at a temperature above 70 degrees F and below 100 degrees F for 2 days before application, during application and 2 days after application.  A minimum temperature of 55 degrees F shall be maintained thereafter.  Provide adequate ventilation to remove moisture from area and to comply with regulations limiting concentrations of hazardous vapors.</w:t>
      </w:r>
    </w:p>
    <w:p w:rsidR="008A4F7C" w:rsidRPr="003967E4" w:rsidRDefault="008A4F7C" w:rsidP="008A4F7C">
      <w:pPr>
        <w:pStyle w:val="TXT"/>
        <w:ind w:left="0"/>
        <w:rPr>
          <w:rFonts w:ascii="Times New Roman" w:eastAsia="MS Mincho" w:hAnsi="Times New Roman"/>
        </w:rPr>
      </w:pPr>
    </w:p>
    <w:p w:rsidR="00813118" w:rsidRPr="00AC2B0E" w:rsidRDefault="00B56699" w:rsidP="00B56699">
      <w:pPr>
        <w:pStyle w:val="Heading2"/>
        <w:numPr>
          <w:ilvl w:val="2"/>
          <w:numId w:val="51"/>
        </w:numPr>
        <w:rPr>
          <w:rFonts w:ascii="Times New Roman" w:eastAsia="MS Mincho" w:hAnsi="Times New Roman"/>
          <w:color w:val="auto"/>
        </w:rPr>
      </w:pPr>
      <w:r>
        <w:rPr>
          <w:rFonts w:ascii="Times New Roman" w:eastAsia="MS Mincho" w:hAnsi="Times New Roman"/>
          <w:caps w:val="0"/>
          <w:color w:val="auto"/>
        </w:rPr>
        <w:t>Tile Flooring</w:t>
      </w:r>
    </w:p>
    <w:p w:rsidR="00813118" w:rsidRPr="003967E4" w:rsidRDefault="00A20FB1" w:rsidP="00EF40F2">
      <w:pPr>
        <w:pStyle w:val="Heading3"/>
        <w:tabs>
          <w:tab w:val="left" w:pos="1800"/>
        </w:tabs>
        <w:ind w:left="1124"/>
        <w:rPr>
          <w:rFonts w:ascii="Times New Roman" w:eastAsia="MS Mincho" w:hAnsi="Times New Roman" w:cs="Times New Roman"/>
          <w:sz w:val="20"/>
          <w:szCs w:val="20"/>
        </w:rPr>
      </w:pPr>
      <w:r>
        <w:rPr>
          <w:rFonts w:ascii="Times New Roman" w:eastAsia="MS Mincho" w:hAnsi="Times New Roman" w:cs="Times New Roman"/>
          <w:b w:val="0"/>
          <w:sz w:val="20"/>
          <w:szCs w:val="20"/>
        </w:rPr>
        <w:tab/>
      </w:r>
      <w:r>
        <w:rPr>
          <w:rFonts w:ascii="Times New Roman" w:eastAsia="MS Mincho" w:hAnsi="Times New Roman" w:cs="Times New Roman"/>
          <w:b w:val="0"/>
          <w:sz w:val="20"/>
          <w:szCs w:val="20"/>
        </w:rPr>
        <w:tab/>
        <w:t>1.5.2.1</w:t>
      </w:r>
      <w:r>
        <w:rPr>
          <w:rFonts w:ascii="Times New Roman" w:eastAsia="MS Mincho" w:hAnsi="Times New Roman" w:cs="Times New Roman"/>
          <w:b w:val="0"/>
          <w:sz w:val="20"/>
          <w:szCs w:val="20"/>
        </w:rPr>
        <w:tab/>
      </w:r>
      <w:r w:rsidR="00EF40F2">
        <w:rPr>
          <w:rFonts w:ascii="Times New Roman" w:eastAsia="MS Mincho" w:hAnsi="Times New Roman" w:cs="Times New Roman"/>
          <w:b w:val="0"/>
          <w:sz w:val="20"/>
          <w:szCs w:val="20"/>
        </w:rPr>
        <w:t xml:space="preserve">Vinyl/ </w:t>
      </w:r>
      <w:r w:rsidR="00AC2B0E">
        <w:rPr>
          <w:rFonts w:ascii="Times New Roman" w:eastAsia="MS Mincho" w:hAnsi="Times New Roman" w:cs="Times New Roman"/>
          <w:b w:val="0"/>
          <w:sz w:val="20"/>
          <w:szCs w:val="20"/>
        </w:rPr>
        <w:t>Marmoleum/</w:t>
      </w:r>
      <w:r w:rsidR="00EF40F2">
        <w:rPr>
          <w:rFonts w:ascii="Times New Roman" w:eastAsia="MS Mincho" w:hAnsi="Times New Roman" w:cs="Times New Roman"/>
          <w:b w:val="0"/>
          <w:sz w:val="20"/>
          <w:szCs w:val="20"/>
        </w:rPr>
        <w:t>Linoleum C</w:t>
      </w:r>
      <w:r w:rsidR="00EF40F2" w:rsidRPr="00FD5218">
        <w:rPr>
          <w:rFonts w:ascii="Times New Roman" w:eastAsia="MS Mincho" w:hAnsi="Times New Roman" w:cs="Times New Roman"/>
          <w:b w:val="0"/>
          <w:sz w:val="20"/>
          <w:szCs w:val="20"/>
        </w:rPr>
        <w:t xml:space="preserve">omposition </w:t>
      </w:r>
      <w:r w:rsidR="00EF40F2">
        <w:rPr>
          <w:rFonts w:ascii="Times New Roman" w:eastAsia="MS Mincho" w:hAnsi="Times New Roman" w:cs="Times New Roman"/>
          <w:b w:val="0"/>
          <w:sz w:val="20"/>
          <w:szCs w:val="20"/>
        </w:rPr>
        <w:t>S</w:t>
      </w:r>
      <w:r w:rsidR="00EF40F2" w:rsidRPr="00FD5218">
        <w:rPr>
          <w:rFonts w:ascii="Times New Roman" w:eastAsia="MS Mincho" w:hAnsi="Times New Roman" w:cs="Times New Roman"/>
          <w:b w:val="0"/>
          <w:sz w:val="20"/>
          <w:szCs w:val="20"/>
        </w:rPr>
        <w:t>tyle</w:t>
      </w:r>
      <w:r w:rsidR="00EF40F2" w:rsidRPr="003967E4">
        <w:rPr>
          <w:rFonts w:ascii="Times New Roman" w:eastAsia="MS Mincho" w:hAnsi="Times New Roman" w:cs="Times New Roman"/>
          <w:sz w:val="20"/>
          <w:szCs w:val="20"/>
        </w:rPr>
        <w:t xml:space="preserve"> </w:t>
      </w:r>
    </w:p>
    <w:p w:rsidR="00813118" w:rsidRPr="003967E4" w:rsidRDefault="00813118" w:rsidP="00813118">
      <w:pPr>
        <w:pStyle w:val="NTE"/>
        <w:rPr>
          <w:rFonts w:ascii="Times New Roman" w:hAnsi="Times New Roman"/>
        </w:rPr>
      </w:pPr>
    </w:p>
    <w:p w:rsidR="00813118" w:rsidRPr="003967E4" w:rsidRDefault="00813118" w:rsidP="00C83912">
      <w:pPr>
        <w:pStyle w:val="NTE"/>
        <w:numPr>
          <w:ilvl w:val="0"/>
          <w:numId w:val="12"/>
        </w:numPr>
        <w:rPr>
          <w:rFonts w:ascii="Times New Roman" w:hAnsi="Times New Roman"/>
        </w:rPr>
      </w:pPr>
      <w:r w:rsidRPr="003967E4">
        <w:rPr>
          <w:rFonts w:ascii="Times New Roman" w:hAnsi="Times New Roman"/>
        </w:rPr>
        <w:t>***************************************************************************</w:t>
      </w:r>
    </w:p>
    <w:p w:rsidR="00813118" w:rsidRPr="003967E4" w:rsidRDefault="00813118" w:rsidP="00C83912">
      <w:pPr>
        <w:pStyle w:val="NPR"/>
        <w:numPr>
          <w:ilvl w:val="4"/>
          <w:numId w:val="12"/>
        </w:numPr>
        <w:rPr>
          <w:rFonts w:ascii="Times New Roman" w:eastAsia="MS Mincho" w:hAnsi="Times New Roman"/>
        </w:rPr>
      </w:pPr>
      <w:r w:rsidRPr="003967E4">
        <w:rPr>
          <w:rFonts w:ascii="Times New Roman" w:eastAsia="MS Mincho" w:hAnsi="Times New Roman"/>
        </w:rPr>
        <w:t>NOTE:  The 3.2 mm (1/8 inch) thick vinyl composition tile (VCT) should be utilized in high traffic commercial type installations.  The 2.4 mm (3/32-inch) thick VCT should be considered for light to medium duty areas such as rooms in BEQ</w:t>
      </w:r>
      <w:r w:rsidR="00C5486B" w:rsidRPr="003967E4">
        <w:rPr>
          <w:rFonts w:ascii="Times New Roman" w:eastAsia="MS Mincho" w:hAnsi="Times New Roman"/>
        </w:rPr>
        <w:t>’</w:t>
      </w:r>
      <w:r w:rsidRPr="003967E4">
        <w:rPr>
          <w:rFonts w:ascii="Times New Roman" w:eastAsia="MS Mincho" w:hAnsi="Times New Roman"/>
        </w:rPr>
        <w:t>s and BOQ</w:t>
      </w:r>
      <w:r w:rsidR="00C5486B" w:rsidRPr="003967E4">
        <w:rPr>
          <w:rFonts w:ascii="Times New Roman" w:eastAsia="MS Mincho" w:hAnsi="Times New Roman"/>
        </w:rPr>
        <w:t>’</w:t>
      </w:r>
      <w:r w:rsidRPr="003967E4">
        <w:rPr>
          <w:rFonts w:ascii="Times New Roman" w:eastAsia="MS Mincho" w:hAnsi="Times New Roman"/>
        </w:rPr>
        <w:t>s.  But the criteria for selection of any flooring should also consider amount of vehicular traffic (carts, wheelchairs, etc.), abrasiveness of outside soil and exposure to damaging agents.</w:t>
      </w:r>
    </w:p>
    <w:p w:rsidR="00813118" w:rsidRPr="003967E4" w:rsidRDefault="00813118" w:rsidP="00C83912">
      <w:pPr>
        <w:pStyle w:val="NTE"/>
        <w:numPr>
          <w:ilvl w:val="0"/>
          <w:numId w:val="12"/>
        </w:numPr>
        <w:rPr>
          <w:rFonts w:ascii="Times New Roman" w:hAnsi="Times New Roman"/>
        </w:rPr>
      </w:pPr>
      <w:r w:rsidRPr="003967E4">
        <w:rPr>
          <w:rFonts w:ascii="Times New Roman" w:hAnsi="Times New Roman"/>
        </w:rPr>
        <w:t>***************************************************************************</w:t>
      </w:r>
    </w:p>
    <w:p w:rsidR="00813118" w:rsidRPr="003967E4" w:rsidRDefault="00813118" w:rsidP="00813118">
      <w:pPr>
        <w:rPr>
          <w:rFonts w:eastAsia="MS Mincho"/>
          <w:sz w:val="20"/>
        </w:rPr>
      </w:pPr>
    </w:p>
    <w:p w:rsidR="00813118" w:rsidRPr="00FD5218" w:rsidRDefault="005B5BE4" w:rsidP="00A20FB1">
      <w:pPr>
        <w:pStyle w:val="TXT"/>
        <w:numPr>
          <w:ilvl w:val="3"/>
          <w:numId w:val="22"/>
        </w:numPr>
        <w:rPr>
          <w:rFonts w:ascii="Times New Roman" w:eastAsia="MS Mincho" w:hAnsi="Times New Roman"/>
        </w:rPr>
      </w:pPr>
      <w:r>
        <w:rPr>
          <w:rFonts w:ascii="Times New Roman" w:eastAsia="MS Mincho" w:hAnsi="Times New Roman"/>
        </w:rPr>
        <w:t xml:space="preserve">Vinyl or linoleum </w:t>
      </w:r>
      <w:r w:rsidR="00813118" w:rsidRPr="00FD5218">
        <w:rPr>
          <w:rFonts w:ascii="Times New Roman" w:eastAsia="MS Mincho" w:hAnsi="Times New Roman"/>
        </w:rPr>
        <w:t xml:space="preserve">composition tile shall be equal to </w:t>
      </w:r>
      <w:r w:rsidR="00813118" w:rsidRPr="00FD5218">
        <w:rPr>
          <w:rFonts w:ascii="Times New Roman" w:eastAsia="MS Mincho" w:hAnsi="Times New Roman"/>
          <w:bCs/>
        </w:rPr>
        <w:t>Armstrong STANDARD EXCELON</w:t>
      </w:r>
      <w:r w:rsidR="00813118" w:rsidRPr="00FD5218">
        <w:rPr>
          <w:rFonts w:ascii="Times New Roman" w:eastAsia="MS Mincho" w:hAnsi="Times New Roman"/>
        </w:rPr>
        <w:t>, and shall be 12 inches square and 1/8 inch thick.  Tile shall have the color and pattern uniformly distributed throughout the tile.  Flooring in any one continuous area shall be from the same lot and shall have the same shade and pattern.</w:t>
      </w:r>
    </w:p>
    <w:p w:rsidR="00813118" w:rsidRPr="00FD5218" w:rsidRDefault="00813118" w:rsidP="00A20FB1">
      <w:pPr>
        <w:pStyle w:val="Heading3"/>
        <w:numPr>
          <w:ilvl w:val="3"/>
          <w:numId w:val="22"/>
        </w:numPr>
        <w:rPr>
          <w:rFonts w:ascii="Times New Roman" w:eastAsia="MS Mincho" w:hAnsi="Times New Roman" w:cs="Times New Roman"/>
          <w:b w:val="0"/>
          <w:sz w:val="20"/>
          <w:szCs w:val="20"/>
        </w:rPr>
      </w:pPr>
      <w:r w:rsidRPr="00FD5218">
        <w:rPr>
          <w:rFonts w:ascii="Times New Roman" w:eastAsia="MS Mincho" w:hAnsi="Times New Roman" w:cs="Times New Roman"/>
          <w:b w:val="0"/>
          <w:sz w:val="20"/>
          <w:szCs w:val="20"/>
        </w:rPr>
        <w:t>Stair Treads, Risers, and Stringers</w:t>
      </w:r>
    </w:p>
    <w:p w:rsidR="00813118" w:rsidRPr="00FD5218" w:rsidRDefault="00813118" w:rsidP="00813118">
      <w:pPr>
        <w:rPr>
          <w:rFonts w:eastAsia="MS Mincho"/>
          <w:sz w:val="20"/>
        </w:rPr>
      </w:pPr>
    </w:p>
    <w:p w:rsidR="00813118" w:rsidRPr="003967E4" w:rsidRDefault="00813118" w:rsidP="00741F28">
      <w:pPr>
        <w:pStyle w:val="TXT"/>
        <w:numPr>
          <w:ilvl w:val="4"/>
          <w:numId w:val="22"/>
        </w:numPr>
        <w:rPr>
          <w:rFonts w:ascii="Times New Roman" w:eastAsia="MS Mincho" w:hAnsi="Times New Roman"/>
        </w:rPr>
      </w:pPr>
      <w:r w:rsidRPr="00FD5218">
        <w:rPr>
          <w:rFonts w:ascii="Times New Roman" w:eastAsia="MS Mincho" w:hAnsi="Times New Roman"/>
        </w:rPr>
        <w:t>Treads, risers, and stringers shall conform to composition rubber compounded from a mixture of synthetic and reclaimed rubber.  Overall thickness at treads shall be not less than 1/8 inch.  Durometer hardness shall be 90, plus or minus 5, when tested.  Treads to have 80 percent of back and nose sanded by manufacturer to assure good adhesion; provide manufacturer</w:t>
      </w:r>
      <w:r w:rsidR="00C5486B" w:rsidRPr="00FD5218">
        <w:rPr>
          <w:rFonts w:ascii="Times New Roman" w:eastAsia="MS Mincho" w:hAnsi="Times New Roman"/>
        </w:rPr>
        <w:t>’</w:t>
      </w:r>
      <w:r w:rsidRPr="00FD5218">
        <w:rPr>
          <w:rFonts w:ascii="Times New Roman" w:eastAsia="MS Mincho" w:hAnsi="Times New Roman"/>
        </w:rPr>
        <w:t>s epoxy filler to completely fill gap between stair</w:t>
      </w:r>
      <w:r w:rsidR="00FD5218">
        <w:rPr>
          <w:rFonts w:ascii="Times New Roman" w:eastAsia="MS Mincho" w:hAnsi="Times New Roman"/>
        </w:rPr>
        <w:t>s</w:t>
      </w:r>
      <w:r w:rsidRPr="00FD5218">
        <w:rPr>
          <w:rFonts w:ascii="Times New Roman" w:eastAsia="MS Mincho" w:hAnsi="Times New Roman"/>
        </w:rPr>
        <w:t xml:space="preserve"> and tread nose for all tread</w:t>
      </w:r>
      <w:r w:rsidR="00FD5218">
        <w:rPr>
          <w:rFonts w:ascii="Times New Roman" w:eastAsia="MS Mincho" w:hAnsi="Times New Roman"/>
        </w:rPr>
        <w:t>. D</w:t>
      </w:r>
      <w:r w:rsidRPr="00FD5218">
        <w:rPr>
          <w:rFonts w:ascii="Times New Roman" w:eastAsia="MS Mincho" w:hAnsi="Times New Roman"/>
        </w:rPr>
        <w:t>esign</w:t>
      </w:r>
      <w:r w:rsidR="00FD5218">
        <w:rPr>
          <w:rFonts w:ascii="Times New Roman" w:eastAsia="MS Mincho" w:hAnsi="Times New Roman"/>
        </w:rPr>
        <w:t>s</w:t>
      </w:r>
      <w:r w:rsidRPr="00FD5218">
        <w:rPr>
          <w:rFonts w:ascii="Times New Roman" w:eastAsia="MS Mincho" w:hAnsi="Times New Roman"/>
        </w:rPr>
        <w:t xml:space="preserve"> shall be either a one piece nosing/tread/riser or a two piece nosing/tread with a matching </w:t>
      </w:r>
      <w:r w:rsidRPr="00FD5218">
        <w:rPr>
          <w:rFonts w:ascii="Times New Roman" w:eastAsia="MS Mincho" w:hAnsi="Times New Roman"/>
        </w:rPr>
        <w:lastRenderedPageBreak/>
        <w:t>coved riser.  Installation shall include stringer angles on both the wall and banister sides, and landing trim</w:t>
      </w:r>
      <w:r w:rsidRPr="003967E4">
        <w:rPr>
          <w:rFonts w:ascii="Times New Roman" w:eastAsia="MS Mincho" w:hAnsi="Times New Roman"/>
        </w:rPr>
        <w:t xml:space="preserve">.  </w:t>
      </w:r>
    </w:p>
    <w:p w:rsidR="00813118" w:rsidRPr="00FD5218" w:rsidRDefault="003103EE" w:rsidP="003103EE">
      <w:pPr>
        <w:pStyle w:val="Heading3"/>
        <w:ind w:left="1560"/>
        <w:rPr>
          <w:rFonts w:ascii="Times New Roman" w:eastAsia="MS Mincho" w:hAnsi="Times New Roman" w:cs="Times New Roman"/>
          <w:b w:val="0"/>
          <w:sz w:val="20"/>
          <w:szCs w:val="20"/>
        </w:rPr>
      </w:pPr>
      <w:r>
        <w:rPr>
          <w:rFonts w:ascii="Times New Roman" w:eastAsia="MS Mincho" w:hAnsi="Times New Roman" w:cs="Times New Roman"/>
          <w:b w:val="0"/>
          <w:sz w:val="20"/>
          <w:szCs w:val="20"/>
        </w:rPr>
        <w:tab/>
        <w:t>1.5.3</w:t>
      </w:r>
      <w:r>
        <w:rPr>
          <w:rFonts w:ascii="Times New Roman" w:eastAsia="MS Mincho" w:hAnsi="Times New Roman" w:cs="Times New Roman"/>
          <w:b w:val="0"/>
          <w:sz w:val="20"/>
          <w:szCs w:val="20"/>
        </w:rPr>
        <w:tab/>
      </w:r>
      <w:r w:rsidR="00813118" w:rsidRPr="00FD5218">
        <w:rPr>
          <w:rFonts w:ascii="Times New Roman" w:eastAsia="MS Mincho" w:hAnsi="Times New Roman" w:cs="Times New Roman"/>
          <w:b w:val="0"/>
          <w:sz w:val="20"/>
          <w:szCs w:val="20"/>
        </w:rPr>
        <w:t>Lining Felt</w:t>
      </w:r>
    </w:p>
    <w:p w:rsidR="00813118" w:rsidRPr="003967E4" w:rsidRDefault="00813118" w:rsidP="00813118">
      <w:pPr>
        <w:rPr>
          <w:rFonts w:eastAsia="MS Mincho"/>
          <w:sz w:val="20"/>
        </w:rPr>
      </w:pPr>
    </w:p>
    <w:p w:rsidR="00813118" w:rsidRPr="003967E4" w:rsidRDefault="003103EE" w:rsidP="003103EE">
      <w:pPr>
        <w:pStyle w:val="TXT"/>
        <w:ind w:left="1620"/>
        <w:rPr>
          <w:rFonts w:ascii="Times New Roman" w:eastAsia="MS Mincho" w:hAnsi="Times New Roman"/>
        </w:rPr>
      </w:pPr>
      <w:r>
        <w:rPr>
          <w:rFonts w:ascii="Times New Roman" w:eastAsia="MS Mincho" w:hAnsi="Times New Roman"/>
        </w:rPr>
        <w:tab/>
      </w:r>
      <w:r>
        <w:rPr>
          <w:rFonts w:ascii="Times New Roman" w:eastAsia="MS Mincho" w:hAnsi="Times New Roman"/>
        </w:rPr>
        <w:tab/>
        <w:t>1.5.3.1</w:t>
      </w:r>
      <w:r>
        <w:rPr>
          <w:rFonts w:ascii="Times New Roman" w:eastAsia="MS Mincho" w:hAnsi="Times New Roman"/>
        </w:rPr>
        <w:tab/>
      </w:r>
      <w:r w:rsidR="00813118" w:rsidRPr="003967E4">
        <w:rPr>
          <w:rFonts w:ascii="Times New Roman" w:eastAsia="MS Mincho" w:hAnsi="Times New Roman"/>
        </w:rPr>
        <w:t xml:space="preserve">Asphalt felt shall be as recommended by flooring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3967E4">
        <w:rPr>
          <w:rFonts w:ascii="Times New Roman" w:eastAsia="MS Mincho" w:hAnsi="Times New Roman"/>
        </w:rPr>
        <w:t>manufacturer.</w:t>
      </w:r>
    </w:p>
    <w:p w:rsidR="00813118" w:rsidRPr="00FD5218" w:rsidRDefault="003103EE" w:rsidP="003103EE">
      <w:pPr>
        <w:pStyle w:val="Heading3"/>
        <w:ind w:left="1080"/>
        <w:rPr>
          <w:rFonts w:ascii="Times New Roman" w:eastAsia="MS Mincho" w:hAnsi="Times New Roman" w:cs="Times New Roman"/>
          <w:b w:val="0"/>
          <w:sz w:val="20"/>
          <w:szCs w:val="20"/>
        </w:rPr>
      </w:pPr>
      <w:r>
        <w:rPr>
          <w:rStyle w:val="SUB"/>
          <w:rFonts w:ascii="Times New Roman" w:hAnsi="Times New Roman" w:cs="Times New Roman"/>
          <w:b w:val="0"/>
          <w:color w:val="auto"/>
          <w:sz w:val="20"/>
          <w:szCs w:val="20"/>
        </w:rPr>
        <w:tab/>
      </w:r>
      <w:r>
        <w:rPr>
          <w:rStyle w:val="SUB"/>
          <w:rFonts w:ascii="Times New Roman" w:hAnsi="Times New Roman" w:cs="Times New Roman"/>
          <w:b w:val="0"/>
          <w:color w:val="auto"/>
          <w:sz w:val="20"/>
          <w:szCs w:val="20"/>
        </w:rPr>
        <w:tab/>
        <w:t>1.5.4</w:t>
      </w:r>
      <w:r>
        <w:rPr>
          <w:rStyle w:val="SUB"/>
          <w:rFonts w:ascii="Times New Roman" w:hAnsi="Times New Roman" w:cs="Times New Roman"/>
          <w:b w:val="0"/>
          <w:color w:val="auto"/>
          <w:sz w:val="20"/>
          <w:szCs w:val="20"/>
        </w:rPr>
        <w:tab/>
      </w:r>
      <w:r w:rsidR="00813118" w:rsidRPr="00FD5218">
        <w:rPr>
          <w:rStyle w:val="SUB"/>
          <w:rFonts w:ascii="Times New Roman" w:hAnsi="Times New Roman" w:cs="Times New Roman"/>
          <w:b w:val="0"/>
          <w:color w:val="auto"/>
          <w:sz w:val="20"/>
          <w:szCs w:val="20"/>
        </w:rPr>
        <w:t>Adhesive for Vinyl Composition Tile</w:t>
      </w:r>
    </w:p>
    <w:p w:rsidR="00813118" w:rsidRPr="003967E4" w:rsidRDefault="00813118" w:rsidP="00813118">
      <w:pPr>
        <w:rPr>
          <w:rFonts w:eastAsia="MS Mincho"/>
          <w:sz w:val="20"/>
        </w:rPr>
      </w:pPr>
    </w:p>
    <w:p w:rsidR="00813118" w:rsidRPr="003967E4" w:rsidRDefault="00813118" w:rsidP="003103EE">
      <w:pPr>
        <w:pStyle w:val="TXT"/>
        <w:numPr>
          <w:ilvl w:val="3"/>
          <w:numId w:val="23"/>
        </w:numPr>
        <w:rPr>
          <w:rFonts w:ascii="Times New Roman" w:eastAsia="MS Mincho" w:hAnsi="Times New Roman"/>
        </w:rPr>
      </w:pPr>
      <w:r w:rsidRPr="003967E4">
        <w:rPr>
          <w:rFonts w:ascii="Times New Roman" w:eastAsia="MS Mincho" w:hAnsi="Times New Roman"/>
        </w:rPr>
        <w:t>Cutback adhesive for installation of tile over concrete above, on or above grade.  Moisture and alkali resistant.  Non-asbestos formulated or a latex adhesive recommended by flooring manufacturer.</w:t>
      </w:r>
    </w:p>
    <w:p w:rsidR="00813118" w:rsidRPr="00FD5218" w:rsidRDefault="00AC2B0E" w:rsidP="00AC2B0E">
      <w:pPr>
        <w:pStyle w:val="Heading3"/>
        <w:ind w:left="1920"/>
        <w:rPr>
          <w:rFonts w:ascii="Times New Roman" w:eastAsia="MS Mincho" w:hAnsi="Times New Roman" w:cs="Times New Roman"/>
          <w:b w:val="0"/>
          <w:sz w:val="20"/>
          <w:szCs w:val="20"/>
        </w:rPr>
      </w:pPr>
      <w:r>
        <w:rPr>
          <w:rStyle w:val="SUB"/>
          <w:rFonts w:ascii="Times New Roman" w:hAnsi="Times New Roman" w:cs="Times New Roman"/>
          <w:b w:val="0"/>
          <w:color w:val="auto"/>
          <w:sz w:val="20"/>
          <w:szCs w:val="20"/>
        </w:rPr>
        <w:tab/>
        <w:t>1.5.5</w:t>
      </w:r>
      <w:r>
        <w:rPr>
          <w:rStyle w:val="SUB"/>
          <w:rFonts w:ascii="Times New Roman" w:hAnsi="Times New Roman" w:cs="Times New Roman"/>
          <w:b w:val="0"/>
          <w:color w:val="auto"/>
          <w:sz w:val="20"/>
          <w:szCs w:val="20"/>
        </w:rPr>
        <w:tab/>
      </w:r>
      <w:r w:rsidR="00813118" w:rsidRPr="00FD5218">
        <w:rPr>
          <w:rStyle w:val="SUB"/>
          <w:rFonts w:ascii="Times New Roman" w:hAnsi="Times New Roman" w:cs="Times New Roman"/>
          <w:b w:val="0"/>
          <w:color w:val="auto"/>
          <w:sz w:val="20"/>
          <w:szCs w:val="20"/>
        </w:rPr>
        <w:t>Adhesive for Wall Base</w:t>
      </w:r>
    </w:p>
    <w:p w:rsidR="00813118" w:rsidRPr="002347E4" w:rsidRDefault="00813118" w:rsidP="00813118">
      <w:pPr>
        <w:rPr>
          <w:rFonts w:eastAsia="MS Mincho"/>
          <w:sz w:val="20"/>
        </w:rPr>
      </w:pPr>
    </w:p>
    <w:p w:rsidR="00D30837" w:rsidRDefault="00AC2B0E" w:rsidP="00AC2B0E">
      <w:pPr>
        <w:pStyle w:val="TXT"/>
        <w:ind w:left="2880"/>
        <w:rPr>
          <w:rFonts w:ascii="Times New Roman" w:eastAsia="MS Mincho" w:hAnsi="Times New Roman"/>
        </w:rPr>
      </w:pPr>
      <w:r>
        <w:rPr>
          <w:rFonts w:ascii="Times New Roman" w:eastAsia="MS Mincho" w:hAnsi="Times New Roman"/>
        </w:rPr>
        <w:t>1.5.5.1</w:t>
      </w:r>
      <w:r>
        <w:rPr>
          <w:rFonts w:ascii="Times New Roman" w:eastAsia="MS Mincho" w:hAnsi="Times New Roman"/>
        </w:rPr>
        <w:tab/>
      </w:r>
      <w:r w:rsidR="00813118" w:rsidRPr="002347E4">
        <w:rPr>
          <w:rFonts w:ascii="Times New Roman" w:eastAsia="MS Mincho" w:hAnsi="Times New Roman"/>
        </w:rPr>
        <w:t>Adhesive for wall base shall be emulsified acrylic latex; non-</w:t>
      </w:r>
      <w:r>
        <w:rPr>
          <w:rFonts w:ascii="Times New Roman" w:eastAsia="MS Mincho" w:hAnsi="Times New Roman"/>
        </w:rPr>
        <w:tab/>
      </w:r>
      <w:r w:rsidR="00813118" w:rsidRPr="002347E4">
        <w:rPr>
          <w:rFonts w:ascii="Times New Roman" w:eastAsia="MS Mincho" w:hAnsi="Times New Roman"/>
        </w:rPr>
        <w:t>flammable.</w:t>
      </w:r>
    </w:p>
    <w:p w:rsidR="002347E4" w:rsidRPr="002347E4" w:rsidRDefault="002347E4" w:rsidP="002347E4">
      <w:pPr>
        <w:pStyle w:val="TXT"/>
        <w:ind w:left="1440"/>
        <w:rPr>
          <w:rFonts w:ascii="Times New Roman" w:eastAsia="MS Mincho" w:hAnsi="Times New Roman"/>
        </w:rPr>
      </w:pPr>
    </w:p>
    <w:p w:rsidR="00B56699" w:rsidRDefault="00B56699" w:rsidP="00B56699">
      <w:pPr>
        <w:pStyle w:val="TXT"/>
        <w:ind w:left="1920"/>
        <w:rPr>
          <w:rFonts w:ascii="Times New Roman" w:eastAsia="MS Mincho" w:hAnsi="Times New Roman"/>
        </w:rPr>
      </w:pPr>
      <w:r>
        <w:rPr>
          <w:rFonts w:ascii="Times New Roman" w:eastAsia="MS Mincho" w:hAnsi="Times New Roman"/>
        </w:rPr>
        <w:tab/>
        <w:t xml:space="preserve">1.5.6     </w:t>
      </w:r>
      <w:r w:rsidR="002347E4">
        <w:rPr>
          <w:rFonts w:ascii="Times New Roman" w:eastAsia="MS Mincho" w:hAnsi="Times New Roman"/>
        </w:rPr>
        <w:t>S</w:t>
      </w:r>
      <w:r w:rsidR="002347E4" w:rsidRPr="00D30837">
        <w:rPr>
          <w:rFonts w:ascii="Times New Roman" w:eastAsia="MS Mincho" w:hAnsi="Times New Roman"/>
        </w:rPr>
        <w:t>trips</w:t>
      </w:r>
    </w:p>
    <w:p w:rsidR="00B56699" w:rsidRDefault="00B56699" w:rsidP="00B56699">
      <w:pPr>
        <w:pStyle w:val="TXT"/>
        <w:ind w:left="1920"/>
        <w:rPr>
          <w:rFonts w:ascii="Times New Roman" w:eastAsia="MS Mincho" w:hAnsi="Times New Roman"/>
        </w:rPr>
      </w:pPr>
    </w:p>
    <w:p w:rsidR="00B56699" w:rsidRDefault="00813118" w:rsidP="00B56699">
      <w:pPr>
        <w:pStyle w:val="TXT"/>
        <w:numPr>
          <w:ilvl w:val="3"/>
          <w:numId w:val="52"/>
        </w:numPr>
        <w:rPr>
          <w:rFonts w:ascii="Times New Roman" w:eastAsia="MS Mincho" w:hAnsi="Times New Roman"/>
        </w:rPr>
      </w:pPr>
      <w:r w:rsidRPr="00D30837">
        <w:rPr>
          <w:rFonts w:ascii="Times New Roman" w:eastAsia="MS Mincho" w:hAnsi="Times New Roman"/>
        </w:rPr>
        <w:t>Edge</w:t>
      </w:r>
      <w:r w:rsidR="0073615B" w:rsidRPr="00D30837">
        <w:rPr>
          <w:rFonts w:ascii="Times New Roman" w:eastAsia="MS Mincho" w:hAnsi="Times New Roman"/>
        </w:rPr>
        <w:t xml:space="preserve">: </w:t>
      </w:r>
      <w:r w:rsidRPr="00D30837">
        <w:rPr>
          <w:rFonts w:ascii="Times New Roman" w:eastAsia="MS Mincho" w:hAnsi="Times New Roman"/>
        </w:rPr>
        <w:t xml:space="preserve">Provide carpet reducer or tile reducer of vinyl.  Limit vertical lips in edge strips to </w:t>
      </w:r>
      <w:r w:rsidR="00C5486B" w:rsidRPr="00D30837">
        <w:rPr>
          <w:rFonts w:ascii="Times New Roman" w:eastAsia="MS Mincho" w:hAnsi="Times New Roman"/>
        </w:rPr>
        <w:t>¼</w:t>
      </w:r>
      <w:r w:rsidRPr="00D30837">
        <w:rPr>
          <w:rFonts w:ascii="Times New Roman" w:eastAsia="MS Mincho" w:hAnsi="Times New Roman"/>
        </w:rPr>
        <w:t xml:space="preserve"> inch; limit total rise to </w:t>
      </w:r>
      <w:r w:rsidR="00C5486B" w:rsidRPr="00D30837">
        <w:rPr>
          <w:rFonts w:ascii="Times New Roman" w:eastAsia="MS Mincho" w:hAnsi="Times New Roman"/>
        </w:rPr>
        <w:t>½</w:t>
      </w:r>
      <w:r w:rsidRPr="00D30837">
        <w:rPr>
          <w:rFonts w:ascii="Times New Roman" w:eastAsia="MS Mincho" w:hAnsi="Times New Roman"/>
        </w:rPr>
        <w:t xml:space="preserve"> inch.</w:t>
      </w:r>
      <w:r w:rsidR="00B56699">
        <w:rPr>
          <w:rFonts w:ascii="Times New Roman" w:eastAsia="MS Mincho" w:hAnsi="Times New Roman"/>
        </w:rPr>
        <w:tab/>
      </w:r>
      <w:r w:rsidR="00B56699">
        <w:rPr>
          <w:rFonts w:ascii="Times New Roman" w:eastAsia="MS Mincho" w:hAnsi="Times New Roman"/>
        </w:rPr>
        <w:tab/>
      </w:r>
      <w:r w:rsidR="00B56699">
        <w:rPr>
          <w:rFonts w:ascii="Times New Roman" w:eastAsia="MS Mincho" w:hAnsi="Times New Roman"/>
        </w:rPr>
        <w:tab/>
      </w:r>
    </w:p>
    <w:p w:rsidR="00B56699" w:rsidRPr="00AE4D47" w:rsidRDefault="00813118" w:rsidP="00B56699">
      <w:pPr>
        <w:pStyle w:val="TXT"/>
        <w:numPr>
          <w:ilvl w:val="3"/>
          <w:numId w:val="52"/>
        </w:numPr>
        <w:rPr>
          <w:rFonts w:ascii="Times New Roman" w:eastAsia="MS Mincho" w:hAnsi="Times New Roman"/>
        </w:rPr>
      </w:pPr>
      <w:r w:rsidRPr="00AE4D47">
        <w:rPr>
          <w:rFonts w:ascii="Times New Roman" w:eastAsia="MS Mincho" w:hAnsi="Times New Roman"/>
        </w:rPr>
        <w:t>Feature</w:t>
      </w:r>
      <w:r w:rsidR="0073615B" w:rsidRPr="00AE4D47">
        <w:rPr>
          <w:rFonts w:ascii="Times New Roman" w:eastAsia="MS Mincho" w:hAnsi="Times New Roman"/>
        </w:rPr>
        <w:t>: F</w:t>
      </w:r>
      <w:r w:rsidRPr="00AE4D47">
        <w:rPr>
          <w:rFonts w:ascii="Times New Roman" w:eastAsia="MS Mincho" w:hAnsi="Times New Roman"/>
        </w:rPr>
        <w:t>eature strips shall be rubber, 1 inch wide, and of thickness to match the flooring.  Color shall be selected by</w:t>
      </w:r>
      <w:r w:rsidR="009F4D89" w:rsidRPr="00AE4D47">
        <w:rPr>
          <w:rFonts w:ascii="Times New Roman" w:eastAsia="MS Mincho" w:hAnsi="Times New Roman"/>
        </w:rPr>
        <w:t xml:space="preserve"> the</w:t>
      </w:r>
      <w:r w:rsidRPr="00AE4D47">
        <w:rPr>
          <w:rFonts w:ascii="Times New Roman" w:eastAsia="MS Mincho" w:hAnsi="Times New Roman"/>
        </w:rPr>
        <w:t xml:space="preserve"> Government</w:t>
      </w:r>
      <w:r w:rsidRPr="00AE4D47">
        <w:rPr>
          <w:rFonts w:ascii="Times New Roman" w:eastAsia="MS Mincho" w:hAnsi="Times New Roman"/>
          <w:b/>
        </w:rPr>
        <w:t>.</w:t>
      </w:r>
    </w:p>
    <w:p w:rsidR="00B56699" w:rsidRDefault="00B56699" w:rsidP="00B56699">
      <w:pPr>
        <w:pStyle w:val="TXT"/>
        <w:ind w:left="2880"/>
        <w:rPr>
          <w:rFonts w:ascii="Times New Roman" w:eastAsia="MS Mincho" w:hAnsi="Times New Roman"/>
        </w:rPr>
      </w:pPr>
    </w:p>
    <w:p w:rsidR="00813118" w:rsidRPr="00B56699" w:rsidRDefault="00813118" w:rsidP="00B56699">
      <w:pPr>
        <w:pStyle w:val="TXT"/>
        <w:numPr>
          <w:ilvl w:val="3"/>
          <w:numId w:val="52"/>
        </w:numPr>
        <w:rPr>
          <w:rFonts w:ascii="Times New Roman" w:eastAsia="MS Mincho" w:hAnsi="Times New Roman"/>
        </w:rPr>
      </w:pPr>
      <w:r w:rsidRPr="00B56699">
        <w:rPr>
          <w:rFonts w:ascii="Times New Roman" w:eastAsia="MS Mincho" w:hAnsi="Times New Roman"/>
        </w:rPr>
        <w:t>Transition</w:t>
      </w:r>
      <w:r w:rsidR="0073615B" w:rsidRPr="00B56699">
        <w:rPr>
          <w:rFonts w:ascii="Times New Roman" w:eastAsia="MS Mincho" w:hAnsi="Times New Roman"/>
        </w:rPr>
        <w:t xml:space="preserve">: </w:t>
      </w:r>
      <w:r w:rsidRPr="00B56699">
        <w:rPr>
          <w:rFonts w:ascii="Times New Roman" w:eastAsia="MS Mincho" w:hAnsi="Times New Roman"/>
        </w:rPr>
        <w:t>A vinyl or rubber transition strip tapered to meet abutting material shall be provided.</w:t>
      </w:r>
    </w:p>
    <w:p w:rsidR="0073615B" w:rsidRPr="00B56699" w:rsidRDefault="0073615B" w:rsidP="0073615B">
      <w:pPr>
        <w:rPr>
          <w:rFonts w:eastAsia="MS Mincho"/>
        </w:rPr>
      </w:pPr>
    </w:p>
    <w:p w:rsidR="00813118" w:rsidRPr="003967E4" w:rsidRDefault="00B56699" w:rsidP="00855730">
      <w:pPr>
        <w:pStyle w:val="Heading2"/>
        <w:numPr>
          <w:ilvl w:val="2"/>
          <w:numId w:val="0"/>
        </w:numPr>
        <w:tabs>
          <w:tab w:val="num" w:pos="2880"/>
        </w:tabs>
        <w:ind w:left="2880" w:hanging="720"/>
        <w:rPr>
          <w:rFonts w:ascii="Times New Roman" w:eastAsia="MS Mincho" w:hAnsi="Times New Roman"/>
          <w:color w:val="auto"/>
        </w:rPr>
      </w:pPr>
      <w:r>
        <w:rPr>
          <w:rStyle w:val="SUB"/>
          <w:rFonts w:ascii="Times New Roman" w:eastAsia="MS Mincho" w:hAnsi="Times New Roman"/>
          <w:caps w:val="0"/>
          <w:color w:val="auto"/>
        </w:rPr>
        <w:t>1.5.7</w:t>
      </w:r>
      <w:r>
        <w:rPr>
          <w:rStyle w:val="SUB"/>
          <w:rFonts w:ascii="Times New Roman" w:eastAsia="MS Mincho" w:hAnsi="Times New Roman"/>
          <w:caps w:val="0"/>
          <w:color w:val="auto"/>
        </w:rPr>
        <w:tab/>
      </w:r>
      <w:r w:rsidR="008446CE">
        <w:rPr>
          <w:rStyle w:val="SUB"/>
          <w:rFonts w:ascii="Times New Roman" w:eastAsia="MS Mincho" w:hAnsi="Times New Roman"/>
          <w:caps w:val="0"/>
          <w:color w:val="auto"/>
        </w:rPr>
        <w:t>W</w:t>
      </w:r>
      <w:r w:rsidR="008446CE" w:rsidRPr="003967E4">
        <w:rPr>
          <w:rStyle w:val="SUB"/>
          <w:rFonts w:ascii="Times New Roman" w:eastAsia="MS Mincho" w:hAnsi="Times New Roman"/>
          <w:caps w:val="0"/>
          <w:color w:val="auto"/>
        </w:rPr>
        <w:t xml:space="preserve">all </w:t>
      </w:r>
      <w:r w:rsidR="008446CE">
        <w:rPr>
          <w:rStyle w:val="SUB"/>
          <w:rFonts w:ascii="Times New Roman" w:eastAsia="MS Mincho" w:hAnsi="Times New Roman"/>
          <w:caps w:val="0"/>
          <w:color w:val="auto"/>
        </w:rPr>
        <w:t>B</w:t>
      </w:r>
      <w:r w:rsidR="008446CE" w:rsidRPr="003967E4">
        <w:rPr>
          <w:rStyle w:val="SUB"/>
          <w:rFonts w:ascii="Times New Roman" w:eastAsia="MS Mincho" w:hAnsi="Times New Roman"/>
          <w:caps w:val="0"/>
          <w:color w:val="auto"/>
        </w:rPr>
        <w:t>ase</w:t>
      </w:r>
    </w:p>
    <w:p w:rsidR="00AC2B0E" w:rsidRPr="003967E4" w:rsidRDefault="00AC2B0E" w:rsidP="00813118">
      <w:pPr>
        <w:pStyle w:val="NTE"/>
        <w:rPr>
          <w:rFonts w:ascii="Times New Roman" w:hAnsi="Times New Roman"/>
        </w:rPr>
      </w:pPr>
    </w:p>
    <w:p w:rsidR="00813118" w:rsidRPr="003967E4" w:rsidRDefault="00813118" w:rsidP="00C83912">
      <w:pPr>
        <w:pStyle w:val="NTE"/>
        <w:tabs>
          <w:tab w:val="num" w:pos="405"/>
        </w:tabs>
        <w:ind w:left="405" w:hanging="405"/>
        <w:rPr>
          <w:rFonts w:ascii="Times New Roman" w:hAnsi="Times New Roman"/>
        </w:rPr>
      </w:pPr>
      <w:r w:rsidRPr="003967E4">
        <w:rPr>
          <w:rFonts w:ascii="Times New Roman" w:hAnsi="Times New Roman"/>
        </w:rPr>
        <w:t>***************************************************************************</w:t>
      </w:r>
    </w:p>
    <w:p w:rsidR="00813118" w:rsidRPr="003967E4" w:rsidRDefault="00813118" w:rsidP="00C83912">
      <w:pPr>
        <w:pStyle w:val="NPR"/>
        <w:numPr>
          <w:ilvl w:val="4"/>
          <w:numId w:val="0"/>
        </w:numPr>
        <w:tabs>
          <w:tab w:val="num" w:pos="5040"/>
        </w:tabs>
        <w:ind w:left="5040" w:hanging="720"/>
        <w:rPr>
          <w:rFonts w:ascii="Times New Roman" w:eastAsia="MS Mincho" w:hAnsi="Times New Roman"/>
        </w:rPr>
      </w:pPr>
      <w:r w:rsidRPr="003967E4">
        <w:rPr>
          <w:rFonts w:ascii="Times New Roman" w:eastAsia="MS Mincho" w:hAnsi="Times New Roman"/>
        </w:rPr>
        <w:t xml:space="preserve">NOTE:  When color is indicated on the drawings delete reference to color in specification; when color samples are required in the project submittals, choose the option </w:t>
      </w:r>
      <w:r w:rsidR="00C5486B" w:rsidRPr="003967E4">
        <w:rPr>
          <w:rFonts w:ascii="Times New Roman" w:eastAsia="MS Mincho" w:hAnsi="Times New Roman"/>
        </w:rPr>
        <w:t>“</w:t>
      </w:r>
      <w:r w:rsidRPr="003967E4">
        <w:rPr>
          <w:rFonts w:ascii="Times New Roman" w:eastAsia="MS Mincho" w:hAnsi="Times New Roman"/>
        </w:rPr>
        <w:t>approved color.</w:t>
      </w:r>
      <w:r w:rsidR="00C5486B" w:rsidRPr="003967E4">
        <w:rPr>
          <w:rFonts w:ascii="Times New Roman" w:eastAsia="MS Mincho" w:hAnsi="Times New Roman"/>
        </w:rPr>
        <w:t>”</w:t>
      </w:r>
      <w:r w:rsidRPr="003967E4">
        <w:rPr>
          <w:rFonts w:ascii="Times New Roman" w:eastAsia="MS Mincho" w:hAnsi="Times New Roman"/>
        </w:rPr>
        <w:t xml:space="preserve">  If a decorative effect or an unnamed color is to be specified, insert description in blank space.</w:t>
      </w:r>
    </w:p>
    <w:p w:rsidR="00813118" w:rsidRPr="003967E4" w:rsidRDefault="00813118" w:rsidP="00C83912">
      <w:pPr>
        <w:pStyle w:val="NTE"/>
        <w:tabs>
          <w:tab w:val="num" w:pos="405"/>
        </w:tabs>
        <w:ind w:left="405" w:hanging="405"/>
        <w:rPr>
          <w:rFonts w:ascii="Times New Roman" w:hAnsi="Times New Roman"/>
        </w:rPr>
      </w:pPr>
      <w:r w:rsidRPr="003967E4">
        <w:rPr>
          <w:rFonts w:ascii="Times New Roman" w:hAnsi="Times New Roman"/>
        </w:rPr>
        <w:t>***************************************************************************</w:t>
      </w:r>
    </w:p>
    <w:p w:rsidR="00813118" w:rsidRPr="003967E4" w:rsidRDefault="00813118" w:rsidP="00813118">
      <w:pPr>
        <w:rPr>
          <w:rFonts w:eastAsia="MS Mincho"/>
          <w:sz w:val="20"/>
        </w:rPr>
      </w:pPr>
    </w:p>
    <w:p w:rsidR="00813118" w:rsidRDefault="00813118" w:rsidP="003103EE">
      <w:pPr>
        <w:pStyle w:val="TXT"/>
        <w:numPr>
          <w:ilvl w:val="3"/>
          <w:numId w:val="24"/>
        </w:numPr>
        <w:rPr>
          <w:rFonts w:ascii="Times New Roman" w:eastAsia="MS Mincho" w:hAnsi="Times New Roman"/>
        </w:rPr>
      </w:pPr>
      <w:r w:rsidRPr="003967E4">
        <w:rPr>
          <w:rFonts w:ascii="Times New Roman" w:eastAsia="MS Mincho" w:hAnsi="Times New Roman"/>
        </w:rPr>
        <w:t>Base shall be equal to rubber in continuous rolls coved style.  Base shall be 4 or 6 inches high and a minimum 1/8 inch thick.  Color shall be selected by Government from manufacturer’s standards. Preformed outside corners shall be furnished.  Use flexible base to conform to irregularities in walls, partitions, and floors.  Provide premolded corners in matching size, shape, and color for all right-angle inside and outside corners.</w:t>
      </w:r>
    </w:p>
    <w:p w:rsidR="00EB2E27" w:rsidRDefault="00EB2E27" w:rsidP="00EB2E27">
      <w:pPr>
        <w:pStyle w:val="TXT"/>
        <w:rPr>
          <w:rFonts w:ascii="Times New Roman" w:eastAsia="MS Mincho" w:hAnsi="Times New Roman"/>
        </w:rPr>
      </w:pPr>
    </w:p>
    <w:p w:rsidR="00813118" w:rsidRPr="003967E4" w:rsidRDefault="00AC2B0E" w:rsidP="00666717">
      <w:pPr>
        <w:pStyle w:val="Heading2"/>
        <w:ind w:left="720"/>
        <w:rPr>
          <w:rFonts w:ascii="Times New Roman" w:eastAsia="MS Mincho" w:hAnsi="Times New Roman"/>
          <w:color w:val="auto"/>
        </w:rPr>
      </w:pPr>
      <w:r>
        <w:rPr>
          <w:rFonts w:ascii="Times New Roman" w:eastAsia="MS Mincho" w:hAnsi="Times New Roman"/>
          <w:caps w:val="0"/>
          <w:color w:val="auto"/>
        </w:rPr>
        <w:t xml:space="preserve">     </w:t>
      </w:r>
      <w:r>
        <w:rPr>
          <w:rFonts w:ascii="Times New Roman" w:eastAsia="MS Mincho" w:hAnsi="Times New Roman"/>
          <w:caps w:val="0"/>
          <w:color w:val="auto"/>
        </w:rPr>
        <w:tab/>
        <w:t xml:space="preserve">         </w:t>
      </w:r>
      <w:r>
        <w:rPr>
          <w:rFonts w:ascii="Times New Roman" w:eastAsia="MS Mincho" w:hAnsi="Times New Roman"/>
          <w:caps w:val="0"/>
          <w:color w:val="auto"/>
        </w:rPr>
        <w:tab/>
        <w:t>1.5.8</w:t>
      </w:r>
      <w:r>
        <w:rPr>
          <w:rFonts w:ascii="Times New Roman" w:eastAsia="MS Mincho" w:hAnsi="Times New Roman"/>
          <w:caps w:val="0"/>
          <w:color w:val="auto"/>
        </w:rPr>
        <w:tab/>
      </w:r>
      <w:r w:rsidR="008446CE">
        <w:rPr>
          <w:rFonts w:ascii="Times New Roman" w:eastAsia="MS Mincho" w:hAnsi="Times New Roman"/>
          <w:caps w:val="0"/>
          <w:color w:val="auto"/>
        </w:rPr>
        <w:t>P</w:t>
      </w:r>
      <w:r w:rsidR="008446CE" w:rsidRPr="003967E4">
        <w:rPr>
          <w:rFonts w:ascii="Times New Roman" w:eastAsia="MS Mincho" w:hAnsi="Times New Roman"/>
          <w:caps w:val="0"/>
          <w:color w:val="auto"/>
        </w:rPr>
        <w:t>olish/</w:t>
      </w:r>
      <w:r w:rsidR="008446CE">
        <w:rPr>
          <w:rFonts w:ascii="Times New Roman" w:eastAsia="MS Mincho" w:hAnsi="Times New Roman"/>
          <w:caps w:val="0"/>
          <w:color w:val="auto"/>
        </w:rPr>
        <w:t>F</w:t>
      </w:r>
      <w:r w:rsidR="008446CE" w:rsidRPr="003967E4">
        <w:rPr>
          <w:rFonts w:ascii="Times New Roman" w:eastAsia="MS Mincho" w:hAnsi="Times New Roman"/>
          <w:caps w:val="0"/>
          <w:color w:val="auto"/>
        </w:rPr>
        <w:t>inish</w:t>
      </w:r>
    </w:p>
    <w:p w:rsidR="00813118" w:rsidRPr="003967E4" w:rsidRDefault="00813118" w:rsidP="00813118">
      <w:pPr>
        <w:rPr>
          <w:rFonts w:eastAsia="MS Mincho"/>
          <w:sz w:val="20"/>
        </w:rPr>
      </w:pPr>
    </w:p>
    <w:p w:rsidR="00813118" w:rsidRDefault="003103EE" w:rsidP="00E41F31">
      <w:pPr>
        <w:pStyle w:val="TXT"/>
        <w:ind w:left="2160" w:hanging="720"/>
        <w:rPr>
          <w:rFonts w:ascii="Times New Roman" w:eastAsia="MS Mincho" w:hAnsi="Times New Roman"/>
        </w:rPr>
      </w:pPr>
      <w:r>
        <w:rPr>
          <w:rFonts w:ascii="Times New Roman" w:eastAsia="MS Mincho" w:hAnsi="Times New Roman"/>
        </w:rPr>
        <w:tab/>
      </w:r>
      <w:r>
        <w:rPr>
          <w:rFonts w:ascii="Times New Roman" w:eastAsia="MS Mincho" w:hAnsi="Times New Roman"/>
        </w:rPr>
        <w:tab/>
        <w:t>1.5.8.1</w:t>
      </w:r>
      <w:r>
        <w:rPr>
          <w:rFonts w:ascii="Times New Roman" w:eastAsia="MS Mincho" w:hAnsi="Times New Roman"/>
        </w:rPr>
        <w:tab/>
      </w:r>
      <w:r w:rsidR="00813118" w:rsidRPr="003967E4">
        <w:rPr>
          <w:rFonts w:ascii="Times New Roman" w:eastAsia="MS Mincho" w:hAnsi="Times New Roman"/>
        </w:rPr>
        <w:t>Use flooring manufacturer</w:t>
      </w:r>
      <w:r w:rsidR="00C5486B" w:rsidRPr="003967E4">
        <w:rPr>
          <w:rFonts w:ascii="Times New Roman" w:eastAsia="MS Mincho" w:hAnsi="Times New Roman"/>
        </w:rPr>
        <w:t>’</w:t>
      </w:r>
      <w:r w:rsidR="00813118" w:rsidRPr="003967E4">
        <w:rPr>
          <w:rFonts w:ascii="Times New Roman" w:eastAsia="MS Mincho" w:hAnsi="Times New Roman"/>
        </w:rPr>
        <w:t>s</w:t>
      </w:r>
      <w:r w:rsidR="00666717">
        <w:rPr>
          <w:rFonts w:ascii="Times New Roman" w:eastAsia="MS Mincho" w:hAnsi="Times New Roman"/>
        </w:rPr>
        <w:t xml:space="preserve"> </w:t>
      </w:r>
      <w:r w:rsidR="00813118" w:rsidRPr="003967E4">
        <w:rPr>
          <w:rFonts w:ascii="Times New Roman" w:eastAsia="MS Mincho" w:hAnsi="Times New Roman"/>
        </w:rPr>
        <w:t xml:space="preserve">standard high-solids finish for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3967E4">
        <w:rPr>
          <w:rFonts w:ascii="Times New Roman" w:eastAsia="MS Mincho" w:hAnsi="Times New Roman"/>
        </w:rPr>
        <w:t xml:space="preserve">shine without buffing; non-flammable; compatible with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3967E4">
        <w:rPr>
          <w:rFonts w:ascii="Times New Roman" w:eastAsia="MS Mincho" w:hAnsi="Times New Roman"/>
        </w:rPr>
        <w:t xml:space="preserve">factory-applied finish; may be buffed or burnished for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3967E4">
        <w:rPr>
          <w:rFonts w:ascii="Times New Roman" w:eastAsia="MS Mincho" w:hAnsi="Times New Roman"/>
        </w:rPr>
        <w:t>maximum gloss.</w:t>
      </w:r>
    </w:p>
    <w:p w:rsidR="00BE03D1" w:rsidRPr="003967E4" w:rsidRDefault="00BE03D1" w:rsidP="00BE03D1">
      <w:pPr>
        <w:pStyle w:val="TXT"/>
        <w:ind w:left="2460"/>
        <w:rPr>
          <w:rFonts w:ascii="Times New Roman" w:eastAsia="MS Mincho" w:hAnsi="Times New Roman"/>
        </w:rPr>
      </w:pPr>
    </w:p>
    <w:p w:rsidR="00813118" w:rsidRPr="003967E4" w:rsidRDefault="008446CE" w:rsidP="003103EE">
      <w:pPr>
        <w:pStyle w:val="Heading2"/>
        <w:numPr>
          <w:ilvl w:val="2"/>
          <w:numId w:val="25"/>
        </w:numPr>
        <w:rPr>
          <w:rFonts w:ascii="Times New Roman" w:eastAsia="MS Mincho" w:hAnsi="Times New Roman"/>
          <w:color w:val="auto"/>
        </w:rPr>
      </w:pPr>
      <w:r>
        <w:rPr>
          <w:rFonts w:ascii="Times New Roman" w:eastAsia="MS Mincho" w:hAnsi="Times New Roman"/>
          <w:caps w:val="0"/>
          <w:color w:val="auto"/>
        </w:rPr>
        <w:t>C</w:t>
      </w:r>
      <w:r w:rsidRPr="003967E4">
        <w:rPr>
          <w:rFonts w:ascii="Times New Roman" w:eastAsia="MS Mincho" w:hAnsi="Times New Roman"/>
          <w:caps w:val="0"/>
          <w:color w:val="auto"/>
        </w:rPr>
        <w:t xml:space="preserve">aulking and </w:t>
      </w:r>
      <w:r>
        <w:rPr>
          <w:rFonts w:ascii="Times New Roman" w:eastAsia="MS Mincho" w:hAnsi="Times New Roman"/>
          <w:caps w:val="0"/>
          <w:color w:val="auto"/>
        </w:rPr>
        <w:t>S</w:t>
      </w:r>
      <w:r w:rsidRPr="003967E4">
        <w:rPr>
          <w:rFonts w:ascii="Times New Roman" w:eastAsia="MS Mincho" w:hAnsi="Times New Roman"/>
          <w:caps w:val="0"/>
          <w:color w:val="auto"/>
        </w:rPr>
        <w:t>ealants</w:t>
      </w:r>
    </w:p>
    <w:p w:rsidR="00813118" w:rsidRPr="003967E4" w:rsidRDefault="00813118" w:rsidP="00813118">
      <w:pPr>
        <w:rPr>
          <w:rFonts w:eastAsia="MS Mincho"/>
          <w:sz w:val="20"/>
        </w:rPr>
      </w:pPr>
    </w:p>
    <w:p w:rsidR="00813118" w:rsidRDefault="00813118" w:rsidP="00F45BBA">
      <w:pPr>
        <w:pStyle w:val="TXT"/>
        <w:numPr>
          <w:ilvl w:val="3"/>
          <w:numId w:val="25"/>
        </w:numPr>
        <w:rPr>
          <w:rFonts w:ascii="Times New Roman" w:eastAsia="MS Mincho" w:hAnsi="Times New Roman"/>
        </w:rPr>
      </w:pPr>
      <w:r w:rsidRPr="003967E4">
        <w:rPr>
          <w:rFonts w:ascii="Times New Roman" w:eastAsia="MS Mincho" w:hAnsi="Times New Roman"/>
        </w:rPr>
        <w:lastRenderedPageBreak/>
        <w:t xml:space="preserve">Caulking and sealants shall be in accordance with </w:t>
      </w:r>
      <w:r w:rsidR="00BF4B80">
        <w:rPr>
          <w:rFonts w:ascii="Times New Roman" w:eastAsia="MS Mincho" w:hAnsi="Times New Roman"/>
        </w:rPr>
        <w:t xml:space="preserve">manufacturer’s specifications in regards to </w:t>
      </w:r>
      <w:r w:rsidR="00BF4B80" w:rsidRPr="003967E4">
        <w:rPr>
          <w:rFonts w:ascii="Times New Roman" w:eastAsia="MS Mincho" w:hAnsi="Times New Roman"/>
        </w:rPr>
        <w:t>joint sealing</w:t>
      </w:r>
      <w:r w:rsidRPr="003967E4">
        <w:rPr>
          <w:rFonts w:ascii="Times New Roman" w:eastAsia="MS Mincho" w:hAnsi="Times New Roman"/>
        </w:rPr>
        <w:t>.</w:t>
      </w:r>
    </w:p>
    <w:p w:rsidR="00BE03D1" w:rsidRPr="003967E4" w:rsidRDefault="00BE03D1" w:rsidP="00BE03D1">
      <w:pPr>
        <w:pStyle w:val="TXT"/>
        <w:ind w:left="2460"/>
        <w:rPr>
          <w:rFonts w:ascii="Times New Roman" w:eastAsia="MS Mincho" w:hAnsi="Times New Roman"/>
        </w:rPr>
      </w:pPr>
    </w:p>
    <w:p w:rsidR="00813118" w:rsidRPr="003967E4" w:rsidRDefault="008446CE" w:rsidP="00666717">
      <w:pPr>
        <w:pStyle w:val="Heading2"/>
        <w:numPr>
          <w:ilvl w:val="2"/>
          <w:numId w:val="25"/>
        </w:numPr>
        <w:rPr>
          <w:rFonts w:ascii="Times New Roman" w:eastAsia="MS Mincho" w:hAnsi="Times New Roman"/>
          <w:color w:val="auto"/>
        </w:rPr>
      </w:pPr>
      <w:r>
        <w:rPr>
          <w:rFonts w:ascii="Times New Roman" w:eastAsia="MS Mincho" w:hAnsi="Times New Roman"/>
          <w:caps w:val="0"/>
          <w:color w:val="auto"/>
        </w:rPr>
        <w:t>M</w:t>
      </w:r>
      <w:r w:rsidRPr="003967E4">
        <w:rPr>
          <w:rFonts w:ascii="Times New Roman" w:eastAsia="MS Mincho" w:hAnsi="Times New Roman"/>
          <w:caps w:val="0"/>
          <w:color w:val="auto"/>
        </w:rPr>
        <w:t xml:space="preserve">anufacturer’s </w:t>
      </w:r>
      <w:r>
        <w:rPr>
          <w:rFonts w:ascii="Times New Roman" w:eastAsia="MS Mincho" w:hAnsi="Times New Roman"/>
          <w:caps w:val="0"/>
          <w:color w:val="auto"/>
        </w:rPr>
        <w:t>C</w:t>
      </w:r>
      <w:r w:rsidRPr="003967E4">
        <w:rPr>
          <w:rFonts w:ascii="Times New Roman" w:eastAsia="MS Mincho" w:hAnsi="Times New Roman"/>
          <w:caps w:val="0"/>
          <w:color w:val="auto"/>
        </w:rPr>
        <w:t xml:space="preserve">olor and </w:t>
      </w:r>
      <w:r>
        <w:rPr>
          <w:rFonts w:ascii="Times New Roman" w:eastAsia="MS Mincho" w:hAnsi="Times New Roman"/>
          <w:caps w:val="0"/>
          <w:color w:val="auto"/>
        </w:rPr>
        <w:t>T</w:t>
      </w:r>
      <w:r w:rsidRPr="003967E4">
        <w:rPr>
          <w:rFonts w:ascii="Times New Roman" w:eastAsia="MS Mincho" w:hAnsi="Times New Roman"/>
          <w:caps w:val="0"/>
          <w:color w:val="auto"/>
        </w:rPr>
        <w:t>exture</w:t>
      </w:r>
    </w:p>
    <w:p w:rsidR="00813118" w:rsidRPr="003967E4" w:rsidRDefault="00813118" w:rsidP="00813118">
      <w:pPr>
        <w:pStyle w:val="NTE"/>
        <w:rPr>
          <w:rFonts w:ascii="Times New Roman" w:hAnsi="Times New Roman"/>
        </w:rPr>
      </w:pPr>
    </w:p>
    <w:p w:rsidR="00813118" w:rsidRPr="003967E4" w:rsidRDefault="00813118" w:rsidP="00C83912">
      <w:pPr>
        <w:pStyle w:val="NTE"/>
        <w:numPr>
          <w:ilvl w:val="0"/>
          <w:numId w:val="25"/>
        </w:numPr>
        <w:rPr>
          <w:rFonts w:ascii="Times New Roman" w:hAnsi="Times New Roman"/>
        </w:rPr>
      </w:pPr>
      <w:r w:rsidRPr="003967E4">
        <w:rPr>
          <w:rFonts w:ascii="Times New Roman" w:hAnsi="Times New Roman"/>
        </w:rPr>
        <w:t>***************************************************************************</w:t>
      </w:r>
    </w:p>
    <w:p w:rsidR="00813118" w:rsidRPr="003967E4" w:rsidRDefault="00813118" w:rsidP="00C83912">
      <w:pPr>
        <w:pStyle w:val="NPR"/>
        <w:numPr>
          <w:ilvl w:val="4"/>
          <w:numId w:val="25"/>
        </w:numPr>
        <w:rPr>
          <w:rFonts w:ascii="Times New Roman" w:eastAsia="MS Mincho" w:hAnsi="Times New Roman"/>
        </w:rPr>
      </w:pPr>
      <w:r w:rsidRPr="003967E4">
        <w:rPr>
          <w:rFonts w:ascii="Times New Roman" w:eastAsia="MS Mincho" w:hAnsi="Times New Roman"/>
        </w:rPr>
        <w:t>NOTE:  Show manufacturer</w:t>
      </w:r>
      <w:r w:rsidR="00C5486B" w:rsidRPr="003967E4">
        <w:rPr>
          <w:rFonts w:ascii="Times New Roman" w:eastAsia="MS Mincho" w:hAnsi="Times New Roman"/>
        </w:rPr>
        <w:t>’</w:t>
      </w:r>
      <w:r w:rsidRPr="003967E4">
        <w:rPr>
          <w:rFonts w:ascii="Times New Roman" w:eastAsia="MS Mincho" w:hAnsi="Times New Roman"/>
        </w:rPr>
        <w:t>s name and color numbers on the drawings.  Production runs of rubber tile are made in smaller quantities than other resilient tiles, so some variation in shade is to be expected.</w:t>
      </w:r>
    </w:p>
    <w:p w:rsidR="00813118" w:rsidRPr="003967E4" w:rsidRDefault="00813118" w:rsidP="00C83912">
      <w:pPr>
        <w:pStyle w:val="NTE"/>
        <w:numPr>
          <w:ilvl w:val="0"/>
          <w:numId w:val="25"/>
        </w:numPr>
        <w:rPr>
          <w:rFonts w:ascii="Times New Roman" w:hAnsi="Times New Roman"/>
        </w:rPr>
      </w:pPr>
      <w:r w:rsidRPr="003967E4">
        <w:rPr>
          <w:rFonts w:ascii="Times New Roman" w:hAnsi="Times New Roman"/>
        </w:rPr>
        <w:t>***************************************************************************</w:t>
      </w:r>
    </w:p>
    <w:p w:rsidR="00813118" w:rsidRPr="003967E4" w:rsidRDefault="00813118" w:rsidP="00813118">
      <w:pPr>
        <w:rPr>
          <w:rFonts w:eastAsia="MS Mincho"/>
          <w:sz w:val="20"/>
        </w:rPr>
      </w:pPr>
    </w:p>
    <w:p w:rsidR="00813118" w:rsidRPr="003967E4" w:rsidRDefault="00F45BBA" w:rsidP="003103EE">
      <w:pPr>
        <w:pStyle w:val="TXT"/>
        <w:numPr>
          <w:ilvl w:val="3"/>
          <w:numId w:val="26"/>
        </w:numPr>
        <w:rPr>
          <w:rFonts w:ascii="Times New Roman" w:eastAsia="MS Mincho" w:hAnsi="Times New Roman"/>
        </w:rPr>
      </w:pPr>
      <w:r>
        <w:rPr>
          <w:rFonts w:ascii="Times New Roman" w:eastAsia="MS Mincho" w:hAnsi="Times New Roman"/>
        </w:rPr>
        <w:t>C</w:t>
      </w:r>
      <w:r w:rsidR="00813118" w:rsidRPr="003967E4">
        <w:rPr>
          <w:rFonts w:ascii="Times New Roman" w:eastAsia="MS Mincho" w:hAnsi="Times New Roman"/>
        </w:rPr>
        <w:t xml:space="preserve">olor and distinct pattern shall be uniformly distributed throughout </w:t>
      </w:r>
      <w:r w:rsidR="00C33312">
        <w:rPr>
          <w:rFonts w:ascii="Times New Roman" w:eastAsia="MS Mincho" w:hAnsi="Times New Roman"/>
        </w:rPr>
        <w:t>the</w:t>
      </w:r>
      <w:r w:rsidR="00813118" w:rsidRPr="003967E4">
        <w:rPr>
          <w:rFonts w:ascii="Times New Roman" w:eastAsia="MS Mincho" w:hAnsi="Times New Roman"/>
        </w:rPr>
        <w:t xml:space="preserve"> tile.  Flooring in continuous area or replacement of damaged flooring in continuous area shall be from same production </w:t>
      </w:r>
      <w:r w:rsidR="00A510B5">
        <w:rPr>
          <w:rFonts w:ascii="Times New Roman" w:eastAsia="MS Mincho" w:hAnsi="Times New Roman"/>
        </w:rPr>
        <w:t>run with same shade and pattern.</w:t>
      </w:r>
    </w:p>
    <w:p w:rsidR="00813118" w:rsidRPr="003967E4" w:rsidRDefault="00813118" w:rsidP="00813118">
      <w:pPr>
        <w:pStyle w:val="NTE"/>
        <w:rPr>
          <w:rFonts w:ascii="Times New Roman" w:hAnsi="Times New Roman"/>
        </w:rPr>
      </w:pPr>
    </w:p>
    <w:p w:rsidR="00813118" w:rsidRPr="003967E4" w:rsidRDefault="00813118" w:rsidP="00C83912">
      <w:pPr>
        <w:pStyle w:val="NTE"/>
        <w:numPr>
          <w:ilvl w:val="0"/>
          <w:numId w:val="13"/>
        </w:numPr>
        <w:rPr>
          <w:rFonts w:ascii="Times New Roman" w:hAnsi="Times New Roman"/>
        </w:rPr>
      </w:pPr>
      <w:r w:rsidRPr="003967E4">
        <w:rPr>
          <w:rFonts w:ascii="Times New Roman" w:hAnsi="Times New Roman"/>
        </w:rPr>
        <w:t>***************************************************************************</w:t>
      </w:r>
    </w:p>
    <w:p w:rsidR="00813118" w:rsidRPr="003967E4" w:rsidRDefault="00813118" w:rsidP="00C83912">
      <w:pPr>
        <w:pStyle w:val="NPR"/>
        <w:numPr>
          <w:ilvl w:val="4"/>
          <w:numId w:val="13"/>
        </w:numPr>
        <w:rPr>
          <w:rFonts w:ascii="Times New Roman" w:eastAsia="MS Mincho" w:hAnsi="Times New Roman"/>
        </w:rPr>
      </w:pPr>
      <w:r w:rsidRPr="003967E4">
        <w:rPr>
          <w:rFonts w:ascii="Times New Roman" w:eastAsia="MS Mincho" w:hAnsi="Times New Roman"/>
        </w:rPr>
        <w:t>NOTE:  The surfaces of lightweight concrete slabs tend to be too weak cohesively to support the bond of the adhesives for resilient flooring; therefore, for lightweight concrete floors of less than 1440 kg per cubic meter (90 pcf) density, a 25 mm (1 inch) topping of standard 2400 kg per cubic meter (150 pcf) concrete will be used.</w:t>
      </w:r>
    </w:p>
    <w:p w:rsidR="00813118" w:rsidRPr="003967E4" w:rsidRDefault="00813118" w:rsidP="00C83912">
      <w:pPr>
        <w:pStyle w:val="NTE"/>
        <w:numPr>
          <w:ilvl w:val="0"/>
          <w:numId w:val="13"/>
        </w:numPr>
        <w:rPr>
          <w:rFonts w:ascii="Times New Roman" w:hAnsi="Times New Roman"/>
        </w:rPr>
      </w:pPr>
      <w:r w:rsidRPr="003967E4">
        <w:rPr>
          <w:rFonts w:ascii="Times New Roman" w:hAnsi="Times New Roman"/>
        </w:rPr>
        <w:t>***************************************************************************</w:t>
      </w:r>
    </w:p>
    <w:p w:rsidR="00BE03D1" w:rsidRDefault="00BE03D1" w:rsidP="00BE03D1">
      <w:pPr>
        <w:pStyle w:val="Heading2"/>
        <w:rPr>
          <w:rFonts w:ascii="Times New Roman" w:eastAsia="MS Mincho" w:hAnsi="Times New Roman"/>
          <w:caps w:val="0"/>
          <w:color w:val="auto"/>
        </w:rPr>
      </w:pPr>
    </w:p>
    <w:p w:rsidR="00813118" w:rsidRPr="003967E4" w:rsidRDefault="003103EE" w:rsidP="003103EE">
      <w:pPr>
        <w:pStyle w:val="Heading2"/>
        <w:numPr>
          <w:ilvl w:val="2"/>
          <w:numId w:val="26"/>
        </w:numPr>
        <w:rPr>
          <w:rFonts w:ascii="Times New Roman" w:eastAsia="MS Mincho" w:hAnsi="Times New Roman"/>
          <w:color w:val="auto"/>
        </w:rPr>
      </w:pPr>
      <w:r>
        <w:rPr>
          <w:rFonts w:ascii="Times New Roman" w:eastAsia="MS Mincho" w:hAnsi="Times New Roman"/>
          <w:caps w:val="0"/>
          <w:color w:val="auto"/>
        </w:rPr>
        <w:t>Ex</w:t>
      </w:r>
      <w:r w:rsidR="008446CE" w:rsidRPr="003967E4">
        <w:rPr>
          <w:rFonts w:ascii="Times New Roman" w:eastAsia="MS Mincho" w:hAnsi="Times New Roman"/>
          <w:caps w:val="0"/>
          <w:color w:val="auto"/>
        </w:rPr>
        <w:t>amination/</w:t>
      </w:r>
      <w:r w:rsidR="00AC2B0E">
        <w:rPr>
          <w:rFonts w:ascii="Times New Roman" w:eastAsia="MS Mincho" w:hAnsi="Times New Roman"/>
          <w:caps w:val="0"/>
          <w:color w:val="auto"/>
        </w:rPr>
        <w:t>V</w:t>
      </w:r>
      <w:r w:rsidR="008446CE" w:rsidRPr="003967E4">
        <w:rPr>
          <w:rFonts w:ascii="Times New Roman" w:eastAsia="MS Mincho" w:hAnsi="Times New Roman"/>
          <w:caps w:val="0"/>
          <w:color w:val="auto"/>
        </w:rPr>
        <w:t xml:space="preserve">erification of </w:t>
      </w:r>
      <w:r w:rsidR="00AC2B0E">
        <w:rPr>
          <w:rFonts w:ascii="Times New Roman" w:eastAsia="MS Mincho" w:hAnsi="Times New Roman"/>
          <w:caps w:val="0"/>
          <w:color w:val="auto"/>
        </w:rPr>
        <w:t>C</w:t>
      </w:r>
      <w:r w:rsidR="008446CE" w:rsidRPr="003967E4">
        <w:rPr>
          <w:rFonts w:ascii="Times New Roman" w:eastAsia="MS Mincho" w:hAnsi="Times New Roman"/>
          <w:caps w:val="0"/>
          <w:color w:val="auto"/>
        </w:rPr>
        <w:t>onditions</w:t>
      </w:r>
    </w:p>
    <w:p w:rsidR="00813118" w:rsidRPr="003967E4" w:rsidRDefault="00813118" w:rsidP="00813118">
      <w:pPr>
        <w:rPr>
          <w:rFonts w:eastAsia="MS Mincho"/>
          <w:sz w:val="20"/>
        </w:rPr>
      </w:pPr>
    </w:p>
    <w:p w:rsidR="00813118" w:rsidRPr="003967E4" w:rsidRDefault="003103EE" w:rsidP="00B46A0C">
      <w:pPr>
        <w:pStyle w:val="TXT"/>
        <w:ind w:left="3600" w:hanging="720"/>
        <w:rPr>
          <w:rFonts w:ascii="Times New Roman" w:eastAsia="MS Mincho" w:hAnsi="Times New Roman"/>
        </w:rPr>
      </w:pPr>
      <w:r>
        <w:rPr>
          <w:rFonts w:ascii="Times New Roman" w:eastAsia="MS Mincho" w:hAnsi="Times New Roman"/>
        </w:rPr>
        <w:t>1.5.11.1</w:t>
      </w:r>
      <w:r>
        <w:rPr>
          <w:rFonts w:ascii="Times New Roman" w:eastAsia="MS Mincho" w:hAnsi="Times New Roman"/>
        </w:rPr>
        <w:tab/>
      </w:r>
      <w:r w:rsidR="00813118" w:rsidRPr="003967E4">
        <w:rPr>
          <w:rFonts w:ascii="Times New Roman" w:eastAsia="MS Mincho" w:hAnsi="Times New Roman"/>
        </w:rPr>
        <w:t>The Contractor shall examine and verify site conditions and shall report all conditions that will prevent proper installation.  The Contractor shall not take any corrective action without written permission from the</w:t>
      </w:r>
      <w:r w:rsidR="008324F0">
        <w:rPr>
          <w:rFonts w:ascii="Times New Roman" w:eastAsia="MS Mincho" w:hAnsi="Times New Roman"/>
        </w:rPr>
        <w:t xml:space="preserve"> </w:t>
      </w:r>
      <w:r w:rsidR="008324F0" w:rsidRPr="008324F0">
        <w:rPr>
          <w:rFonts w:ascii="Times New Roman" w:eastAsia="MS Mincho" w:hAnsi="Times New Roman"/>
        </w:rPr>
        <w:t>Contracting Officer</w:t>
      </w:r>
      <w:r w:rsidR="00813118" w:rsidRPr="008324F0">
        <w:rPr>
          <w:rFonts w:ascii="Times New Roman" w:eastAsia="MS Mincho" w:hAnsi="Times New Roman"/>
        </w:rPr>
        <w:t>.</w:t>
      </w:r>
    </w:p>
    <w:p w:rsidR="00813118" w:rsidRPr="00E928D9" w:rsidRDefault="00813118" w:rsidP="00704EC8">
      <w:pPr>
        <w:pStyle w:val="Heading3"/>
        <w:numPr>
          <w:ilvl w:val="3"/>
          <w:numId w:val="60"/>
        </w:numPr>
        <w:rPr>
          <w:rFonts w:ascii="Times New Roman" w:eastAsia="MS Mincho" w:hAnsi="Times New Roman" w:cs="Times New Roman"/>
          <w:b w:val="0"/>
          <w:sz w:val="20"/>
          <w:szCs w:val="20"/>
        </w:rPr>
      </w:pPr>
      <w:r w:rsidRPr="00E928D9">
        <w:rPr>
          <w:rFonts w:ascii="Times New Roman" w:eastAsia="MS Mincho" w:hAnsi="Times New Roman" w:cs="Times New Roman"/>
          <w:b w:val="0"/>
          <w:sz w:val="20"/>
          <w:szCs w:val="20"/>
        </w:rPr>
        <w:t xml:space="preserve">Remove existing flooring and adhesive in accordance with </w:t>
      </w:r>
      <w:r w:rsidR="00E928D9" w:rsidRPr="00E928D9">
        <w:rPr>
          <w:rFonts w:ascii="Times New Roman" w:eastAsia="MS Mincho" w:hAnsi="Times New Roman" w:cs="Times New Roman"/>
          <w:b w:val="0"/>
          <w:sz w:val="20"/>
          <w:szCs w:val="20"/>
        </w:rPr>
        <w:t>manufacturer</w:t>
      </w:r>
      <w:r w:rsidR="008324F0">
        <w:rPr>
          <w:rFonts w:ascii="Times New Roman" w:eastAsia="MS Mincho" w:hAnsi="Times New Roman" w:cs="Times New Roman"/>
          <w:b w:val="0"/>
          <w:sz w:val="20"/>
          <w:szCs w:val="20"/>
        </w:rPr>
        <w:t>’s</w:t>
      </w:r>
      <w:r w:rsidR="00E928D9" w:rsidRPr="00E928D9">
        <w:rPr>
          <w:rFonts w:ascii="Times New Roman" w:eastAsia="MS Mincho" w:hAnsi="Times New Roman" w:cs="Times New Roman"/>
          <w:b w:val="0"/>
          <w:sz w:val="20"/>
          <w:szCs w:val="20"/>
        </w:rPr>
        <w:t xml:space="preserve"> instructions and in accordance with industrial standards.</w:t>
      </w:r>
    </w:p>
    <w:p w:rsidR="00D51878" w:rsidRPr="00EB464E" w:rsidRDefault="00D51878" w:rsidP="00D51878">
      <w:pPr>
        <w:pStyle w:val="TXT"/>
        <w:ind w:left="180"/>
        <w:rPr>
          <w:rFonts w:ascii="Times New Roman" w:eastAsia="MS Mincho" w:hAnsi="Times New Roman"/>
        </w:rPr>
      </w:pPr>
    </w:p>
    <w:p w:rsidR="00813118" w:rsidRPr="003967E4" w:rsidRDefault="008A4539" w:rsidP="008A4539">
      <w:pPr>
        <w:pStyle w:val="Heading2"/>
        <w:numPr>
          <w:ilvl w:val="2"/>
          <w:numId w:val="56"/>
        </w:numPr>
        <w:rPr>
          <w:rFonts w:ascii="Times New Roman" w:eastAsia="MS Mincho" w:hAnsi="Times New Roman"/>
          <w:color w:val="auto"/>
        </w:rPr>
      </w:pPr>
      <w:r>
        <w:rPr>
          <w:rFonts w:ascii="Times New Roman" w:eastAsia="MS Mincho" w:hAnsi="Times New Roman"/>
          <w:caps w:val="0"/>
          <w:color w:val="auto"/>
        </w:rPr>
        <w:t>G</w:t>
      </w:r>
      <w:r w:rsidR="003B1382" w:rsidRPr="003967E4">
        <w:rPr>
          <w:rFonts w:ascii="Times New Roman" w:eastAsia="MS Mincho" w:hAnsi="Times New Roman"/>
          <w:caps w:val="0"/>
          <w:color w:val="auto"/>
        </w:rPr>
        <w:t xml:space="preserve">eneral </w:t>
      </w:r>
      <w:r w:rsidR="003B1382">
        <w:rPr>
          <w:rFonts w:ascii="Times New Roman" w:eastAsia="MS Mincho" w:hAnsi="Times New Roman"/>
          <w:caps w:val="0"/>
          <w:color w:val="auto"/>
        </w:rPr>
        <w:t>A</w:t>
      </w:r>
      <w:r w:rsidR="003B1382" w:rsidRPr="003967E4">
        <w:rPr>
          <w:rFonts w:ascii="Times New Roman" w:eastAsia="MS Mincho" w:hAnsi="Times New Roman"/>
          <w:caps w:val="0"/>
          <w:color w:val="auto"/>
        </w:rPr>
        <w:t xml:space="preserve">pplication </w:t>
      </w:r>
      <w:r w:rsidR="003B1382">
        <w:rPr>
          <w:rFonts w:ascii="Times New Roman" w:eastAsia="MS Mincho" w:hAnsi="Times New Roman"/>
          <w:caps w:val="0"/>
          <w:color w:val="auto"/>
        </w:rPr>
        <w:t>R</w:t>
      </w:r>
      <w:r w:rsidR="003B1382" w:rsidRPr="003967E4">
        <w:rPr>
          <w:rFonts w:ascii="Times New Roman" w:eastAsia="MS Mincho" w:hAnsi="Times New Roman"/>
          <w:caps w:val="0"/>
          <w:color w:val="auto"/>
        </w:rPr>
        <w:t>equirements</w:t>
      </w:r>
    </w:p>
    <w:p w:rsidR="00C32BBC" w:rsidRPr="00C32BBC" w:rsidRDefault="00C32BBC" w:rsidP="00C32BBC">
      <w:pPr>
        <w:pStyle w:val="Heading2"/>
        <w:ind w:left="960"/>
        <w:rPr>
          <w:rFonts w:ascii="Times New Roman" w:eastAsia="MS Mincho" w:hAnsi="Times New Roman"/>
          <w:color w:val="auto"/>
        </w:rPr>
      </w:pPr>
      <w:r>
        <w:rPr>
          <w:rFonts w:eastAsia="MS Mincho"/>
        </w:rPr>
        <w:tab/>
      </w:r>
      <w:r>
        <w:rPr>
          <w:rFonts w:eastAsia="MS Mincho"/>
        </w:rPr>
        <w:tab/>
      </w:r>
      <w:r>
        <w:rPr>
          <w:rFonts w:eastAsia="MS Mincho"/>
        </w:rPr>
        <w:tab/>
      </w:r>
    </w:p>
    <w:p w:rsidR="00C32BBC" w:rsidRPr="00466B6C" w:rsidRDefault="00C32BBC" w:rsidP="008A4539">
      <w:pPr>
        <w:pStyle w:val="Heading2"/>
        <w:numPr>
          <w:ilvl w:val="3"/>
          <w:numId w:val="56"/>
        </w:numPr>
        <w:rPr>
          <w:rFonts w:ascii="Times New Roman" w:eastAsia="MS Mincho" w:hAnsi="Times New Roman"/>
          <w:color w:val="auto"/>
        </w:rPr>
      </w:pPr>
      <w:r w:rsidRPr="00466B6C">
        <w:rPr>
          <w:rFonts w:ascii="Times New Roman" w:eastAsia="MS Mincho" w:hAnsi="Times New Roman"/>
          <w:caps w:val="0"/>
          <w:color w:val="auto"/>
        </w:rPr>
        <w:t xml:space="preserve">Surface preparation: flooring shall be in a smooth, true, level plane, except where indicated as sloped.  </w:t>
      </w:r>
      <w:r w:rsidR="00466B6C">
        <w:rPr>
          <w:rFonts w:ascii="Times New Roman" w:eastAsia="MS Mincho" w:hAnsi="Times New Roman"/>
          <w:caps w:val="0"/>
          <w:color w:val="auto"/>
        </w:rPr>
        <w:t>B</w:t>
      </w:r>
      <w:r w:rsidRPr="00466B6C">
        <w:rPr>
          <w:rFonts w:ascii="Times New Roman" w:eastAsia="MS Mincho" w:hAnsi="Times New Roman"/>
          <w:caps w:val="0"/>
          <w:color w:val="auto"/>
        </w:rPr>
        <w:t>efore any work under this section begins, all defects such as rough or scaling concrete, low spots, high spots, and uneven surfaces shall be corrected, and all damaged portions of concrete slabs shall be repaired as recommended by the flooring manufacturer.</w:t>
      </w:r>
    </w:p>
    <w:p w:rsidR="00813118" w:rsidRPr="003967E4" w:rsidRDefault="00813118" w:rsidP="00813118">
      <w:pPr>
        <w:rPr>
          <w:rFonts w:eastAsia="MS Mincho"/>
          <w:sz w:val="20"/>
        </w:rPr>
      </w:pPr>
    </w:p>
    <w:p w:rsidR="00BE03D1" w:rsidRDefault="00813118" w:rsidP="00BE03D1">
      <w:pPr>
        <w:pStyle w:val="TXT"/>
        <w:numPr>
          <w:ilvl w:val="3"/>
          <w:numId w:val="56"/>
        </w:numPr>
        <w:rPr>
          <w:rFonts w:ascii="Times New Roman" w:eastAsia="MS Mincho" w:hAnsi="Times New Roman"/>
        </w:rPr>
      </w:pPr>
      <w:r w:rsidRPr="003967E4">
        <w:rPr>
          <w:rFonts w:ascii="Times New Roman" w:eastAsia="MS Mincho" w:hAnsi="Times New Roman"/>
        </w:rPr>
        <w:t>To avoid damage,</w:t>
      </w:r>
      <w:r w:rsidR="00C32BBC">
        <w:rPr>
          <w:rFonts w:ascii="Times New Roman" w:eastAsia="MS Mincho" w:hAnsi="Times New Roman"/>
        </w:rPr>
        <w:t xml:space="preserve"> a</w:t>
      </w:r>
      <w:r w:rsidRPr="003967E4">
        <w:rPr>
          <w:rFonts w:ascii="Times New Roman" w:eastAsia="MS Mincho" w:hAnsi="Times New Roman"/>
        </w:rPr>
        <w:t>pply flooring and accessories in accordance with manufacturer</w:t>
      </w:r>
      <w:r w:rsidR="00C5486B" w:rsidRPr="003967E4">
        <w:rPr>
          <w:rFonts w:ascii="Times New Roman" w:eastAsia="MS Mincho" w:hAnsi="Times New Roman"/>
        </w:rPr>
        <w:t>’</w:t>
      </w:r>
      <w:r w:rsidRPr="003967E4">
        <w:rPr>
          <w:rFonts w:ascii="Times New Roman" w:eastAsia="MS Mincho" w:hAnsi="Times New Roman"/>
        </w:rPr>
        <w:t xml:space="preserve">s directions. </w:t>
      </w:r>
    </w:p>
    <w:p w:rsidR="00264A7C" w:rsidRPr="003967E4" w:rsidRDefault="00264A7C" w:rsidP="00264A7C">
      <w:pPr>
        <w:pStyle w:val="TXT"/>
        <w:ind w:left="1440"/>
        <w:rPr>
          <w:rFonts w:ascii="Times New Roman" w:eastAsia="MS Mincho" w:hAnsi="Times New Roman"/>
        </w:rPr>
      </w:pPr>
    </w:p>
    <w:p w:rsidR="00813118" w:rsidRDefault="00813118" w:rsidP="00236059">
      <w:pPr>
        <w:pStyle w:val="ITM"/>
        <w:numPr>
          <w:ilvl w:val="3"/>
          <w:numId w:val="56"/>
        </w:numPr>
        <w:rPr>
          <w:rFonts w:ascii="Times New Roman" w:eastAsia="MS Mincho" w:hAnsi="Times New Roman"/>
        </w:rPr>
      </w:pPr>
      <w:r w:rsidRPr="003967E4">
        <w:rPr>
          <w:rFonts w:ascii="Times New Roman" w:eastAsia="MS Mincho" w:hAnsi="Times New Roman"/>
        </w:rPr>
        <w:t xml:space="preserve">Adhesives: Do not allow smoking, open flames or other sources of ignition in area where solvent-containing adhesives are being used or </w:t>
      </w:r>
      <w:r w:rsidR="00264A7C">
        <w:rPr>
          <w:rFonts w:ascii="Times New Roman" w:eastAsia="MS Mincho" w:hAnsi="Times New Roman"/>
        </w:rPr>
        <w:t>applied</w:t>
      </w:r>
      <w:r w:rsidRPr="003967E4">
        <w:rPr>
          <w:rFonts w:ascii="Times New Roman" w:eastAsia="MS Mincho" w:hAnsi="Times New Roman"/>
        </w:rPr>
        <w:t xml:space="preserve">, after posting conspicuous signs reading </w:t>
      </w:r>
      <w:r w:rsidR="00C5486B" w:rsidRPr="003967E4">
        <w:rPr>
          <w:rFonts w:ascii="Times New Roman" w:eastAsia="MS Mincho" w:hAnsi="Times New Roman"/>
        </w:rPr>
        <w:t>“</w:t>
      </w:r>
      <w:r w:rsidRPr="003967E4">
        <w:rPr>
          <w:rFonts w:ascii="Times New Roman" w:eastAsia="MS Mincho" w:hAnsi="Times New Roman"/>
        </w:rPr>
        <w:t>NO SMOKING OR OPEN FLAME</w:t>
      </w:r>
      <w:r w:rsidR="009772AC" w:rsidRPr="003967E4">
        <w:rPr>
          <w:rFonts w:ascii="Times New Roman" w:eastAsia="MS Mincho" w:hAnsi="Times New Roman"/>
        </w:rPr>
        <w:t>.</w:t>
      </w:r>
      <w:r w:rsidR="00C5486B" w:rsidRPr="003967E4">
        <w:rPr>
          <w:rFonts w:ascii="Times New Roman" w:eastAsia="MS Mincho" w:hAnsi="Times New Roman"/>
        </w:rPr>
        <w:t>”</w:t>
      </w:r>
    </w:p>
    <w:p w:rsidR="00BE03D1" w:rsidRDefault="00BE03D1" w:rsidP="00BE03D1">
      <w:pPr>
        <w:pStyle w:val="ITM"/>
        <w:ind w:left="0"/>
        <w:rPr>
          <w:rFonts w:ascii="Times New Roman" w:eastAsia="MS Mincho" w:hAnsi="Times New Roman"/>
        </w:rPr>
      </w:pPr>
    </w:p>
    <w:p w:rsidR="00813118" w:rsidRDefault="00813118" w:rsidP="00236059">
      <w:pPr>
        <w:pStyle w:val="ITM"/>
        <w:numPr>
          <w:ilvl w:val="3"/>
          <w:numId w:val="56"/>
        </w:numPr>
        <w:rPr>
          <w:rFonts w:ascii="Times New Roman" w:eastAsia="MS Mincho" w:hAnsi="Times New Roman"/>
        </w:rPr>
      </w:pPr>
      <w:r w:rsidRPr="003967E4">
        <w:rPr>
          <w:rFonts w:ascii="Times New Roman" w:eastAsia="MS Mincho" w:hAnsi="Times New Roman"/>
        </w:rPr>
        <w:t xml:space="preserve">Flooring: </w:t>
      </w:r>
      <w:r w:rsidR="00237704">
        <w:rPr>
          <w:rFonts w:ascii="Times New Roman" w:eastAsia="MS Mincho" w:hAnsi="Times New Roman"/>
        </w:rPr>
        <w:t xml:space="preserve">Install according to manufactures instructions and specifications. </w:t>
      </w:r>
      <w:r w:rsidRPr="003967E4">
        <w:rPr>
          <w:rFonts w:ascii="Times New Roman" w:eastAsia="MS Mincho" w:hAnsi="Times New Roman"/>
        </w:rPr>
        <w:t>Apply in patterns indicated.  Keep tile lines and joints square, symmetrical, tight, and even.  Keep each floor in true, level plane, except where slope is indicated.  Vary width of edge tiles as necessary to maintain full-size tiles in field, but no edge tile shall be less than one-half full size, except where irregular-shape makes it impossible.</w:t>
      </w:r>
    </w:p>
    <w:p w:rsidR="00BE03D1" w:rsidRDefault="00BE03D1" w:rsidP="00BE03D1">
      <w:pPr>
        <w:pStyle w:val="ITM"/>
        <w:ind w:left="0"/>
        <w:rPr>
          <w:rFonts w:ascii="Times New Roman" w:eastAsia="MS Mincho" w:hAnsi="Times New Roman"/>
        </w:rPr>
      </w:pPr>
    </w:p>
    <w:p w:rsidR="00813118" w:rsidRDefault="00813118" w:rsidP="00236059">
      <w:pPr>
        <w:pStyle w:val="ITM"/>
        <w:numPr>
          <w:ilvl w:val="3"/>
          <w:numId w:val="56"/>
        </w:numPr>
        <w:rPr>
          <w:rFonts w:ascii="Times New Roman" w:eastAsia="MS Mincho" w:hAnsi="Times New Roman"/>
        </w:rPr>
      </w:pPr>
      <w:r w:rsidRPr="003967E4">
        <w:rPr>
          <w:rFonts w:ascii="Times New Roman" w:eastAsia="MS Mincho" w:hAnsi="Times New Roman"/>
        </w:rPr>
        <w:t>Cutting: Cut flooring edges and scribe to walls and partitions after field flooring has been applied.</w:t>
      </w:r>
    </w:p>
    <w:p w:rsidR="00BE03D1" w:rsidRDefault="00BE03D1" w:rsidP="00BE03D1">
      <w:pPr>
        <w:pStyle w:val="ITM"/>
        <w:ind w:left="0"/>
        <w:rPr>
          <w:rFonts w:ascii="Times New Roman" w:eastAsia="MS Mincho" w:hAnsi="Times New Roman"/>
        </w:rPr>
      </w:pPr>
    </w:p>
    <w:p w:rsidR="00813118" w:rsidRPr="003967E4" w:rsidRDefault="00813118" w:rsidP="00236059">
      <w:pPr>
        <w:pStyle w:val="ITM"/>
        <w:numPr>
          <w:ilvl w:val="3"/>
          <w:numId w:val="56"/>
        </w:numPr>
        <w:rPr>
          <w:rFonts w:ascii="Times New Roman" w:eastAsia="MS Mincho" w:hAnsi="Times New Roman"/>
        </w:rPr>
      </w:pPr>
      <w:r w:rsidRPr="003967E4">
        <w:rPr>
          <w:rFonts w:ascii="Times New Roman" w:eastAsia="MS Mincho" w:hAnsi="Times New Roman"/>
        </w:rPr>
        <w:t>Edge Strips: Provide edging strips where flooring terminates at points higher than contiguous finished flooring, except where thresholds are provided.  Secure plastic strips with adhesive.</w:t>
      </w:r>
    </w:p>
    <w:p w:rsidR="00813118" w:rsidRDefault="00813118" w:rsidP="00813118">
      <w:pPr>
        <w:rPr>
          <w:rFonts w:eastAsia="MS Mincho"/>
          <w:sz w:val="20"/>
        </w:rPr>
      </w:pPr>
    </w:p>
    <w:p w:rsidR="003103EE" w:rsidRPr="003967E4" w:rsidRDefault="003103EE" w:rsidP="00813118">
      <w:pPr>
        <w:rPr>
          <w:rFonts w:eastAsia="MS Mincho"/>
          <w:sz w:val="20"/>
        </w:rPr>
      </w:pPr>
    </w:p>
    <w:p w:rsidR="00813118" w:rsidRPr="00FB1965" w:rsidRDefault="00A20AEB" w:rsidP="004F15E7">
      <w:pPr>
        <w:pStyle w:val="Heading2"/>
        <w:numPr>
          <w:ilvl w:val="1"/>
          <w:numId w:val="56"/>
        </w:numPr>
        <w:ind w:hanging="765"/>
        <w:rPr>
          <w:rFonts w:ascii="Times New Roman" w:eastAsia="MS Mincho" w:hAnsi="Times New Roman"/>
          <w:b/>
          <w:color w:val="auto"/>
        </w:rPr>
      </w:pPr>
      <w:r w:rsidRPr="00FB1965">
        <w:rPr>
          <w:rFonts w:ascii="Times New Roman" w:eastAsia="MS Mincho" w:hAnsi="Times New Roman"/>
          <w:b/>
          <w:color w:val="auto"/>
        </w:rPr>
        <w:t xml:space="preserve"> </w:t>
      </w:r>
      <w:r w:rsidR="00CF06FF" w:rsidRPr="00FB1965">
        <w:rPr>
          <w:rFonts w:ascii="Times New Roman" w:eastAsia="MS Mincho" w:hAnsi="Times New Roman"/>
          <w:b/>
          <w:color w:val="auto"/>
        </w:rPr>
        <w:t>L</w:t>
      </w:r>
      <w:r w:rsidR="00FF7852" w:rsidRPr="00FB1965">
        <w:rPr>
          <w:rFonts w:ascii="Times New Roman" w:eastAsia="MS Mincho" w:hAnsi="Times New Roman"/>
          <w:b/>
          <w:color w:val="auto"/>
        </w:rPr>
        <w:t>i</w:t>
      </w:r>
      <w:r w:rsidR="00CF06FF" w:rsidRPr="00FB1965">
        <w:rPr>
          <w:rFonts w:ascii="Times New Roman" w:eastAsia="MS Mincho" w:hAnsi="Times New Roman"/>
          <w:b/>
          <w:color w:val="auto"/>
        </w:rPr>
        <w:t>NOLEUM/</w:t>
      </w:r>
      <w:r w:rsidR="00AC2B0E">
        <w:rPr>
          <w:rFonts w:ascii="Times New Roman" w:eastAsia="MS Mincho" w:hAnsi="Times New Roman"/>
          <w:b/>
          <w:color w:val="auto"/>
        </w:rPr>
        <w:t>MARMOLEUM/</w:t>
      </w:r>
      <w:r w:rsidR="00813118" w:rsidRPr="00FB1965">
        <w:rPr>
          <w:rFonts w:ascii="Times New Roman" w:eastAsia="MS Mincho" w:hAnsi="Times New Roman"/>
          <w:b/>
          <w:color w:val="auto"/>
        </w:rPr>
        <w:t>VINYL-</w:t>
      </w:r>
      <w:r w:rsidR="0002148F">
        <w:rPr>
          <w:rFonts w:ascii="Times New Roman" w:eastAsia="MS Mincho" w:hAnsi="Times New Roman"/>
          <w:b/>
          <w:color w:val="auto"/>
        </w:rPr>
        <w:t>Sheet Flooring</w:t>
      </w:r>
    </w:p>
    <w:p w:rsidR="00813118" w:rsidRPr="003967E4" w:rsidRDefault="00813118" w:rsidP="00813118">
      <w:pPr>
        <w:pStyle w:val="NTE"/>
        <w:rPr>
          <w:rFonts w:ascii="Times New Roman" w:hAnsi="Times New Roman"/>
        </w:rPr>
      </w:pPr>
    </w:p>
    <w:p w:rsidR="00813118" w:rsidRPr="003967E4" w:rsidRDefault="00813118" w:rsidP="00C83912">
      <w:pPr>
        <w:pStyle w:val="NTE"/>
        <w:numPr>
          <w:ilvl w:val="0"/>
          <w:numId w:val="56"/>
        </w:numPr>
        <w:rPr>
          <w:rFonts w:ascii="Times New Roman" w:hAnsi="Times New Roman"/>
        </w:rPr>
      </w:pPr>
      <w:r w:rsidRPr="003967E4">
        <w:rPr>
          <w:rFonts w:ascii="Times New Roman" w:hAnsi="Times New Roman"/>
        </w:rPr>
        <w:t>***************************************************************************</w:t>
      </w:r>
    </w:p>
    <w:p w:rsidR="00813118" w:rsidRPr="003967E4" w:rsidRDefault="00813118" w:rsidP="00C83912">
      <w:pPr>
        <w:pStyle w:val="NPR"/>
        <w:numPr>
          <w:ilvl w:val="4"/>
          <w:numId w:val="56"/>
        </w:numPr>
        <w:rPr>
          <w:rFonts w:ascii="Times New Roman" w:eastAsia="MS Mincho" w:hAnsi="Times New Roman"/>
        </w:rPr>
      </w:pPr>
      <w:r w:rsidRPr="003967E4">
        <w:rPr>
          <w:rFonts w:ascii="Times New Roman" w:eastAsia="MS Mincho" w:hAnsi="Times New Roman"/>
        </w:rPr>
        <w:t>NOTE:  If tile is to be installed over existing resilient flooring, specify self-adhering tiles and refer to manufacturer</w:t>
      </w:r>
      <w:r w:rsidR="00C5486B" w:rsidRPr="003967E4">
        <w:rPr>
          <w:rFonts w:ascii="Times New Roman" w:eastAsia="MS Mincho" w:hAnsi="Times New Roman"/>
        </w:rPr>
        <w:t>’</w:t>
      </w:r>
      <w:r w:rsidRPr="003967E4">
        <w:rPr>
          <w:rFonts w:ascii="Times New Roman" w:eastAsia="MS Mincho" w:hAnsi="Times New Roman"/>
        </w:rPr>
        <w:t>s directions for surface preparation and installation.</w:t>
      </w:r>
    </w:p>
    <w:p w:rsidR="00813118" w:rsidRPr="003967E4" w:rsidRDefault="00813118" w:rsidP="00C83912">
      <w:pPr>
        <w:pStyle w:val="NTE"/>
        <w:numPr>
          <w:ilvl w:val="0"/>
          <w:numId w:val="56"/>
        </w:numPr>
        <w:rPr>
          <w:rFonts w:ascii="Times New Roman" w:hAnsi="Times New Roman"/>
        </w:rPr>
      </w:pPr>
      <w:r w:rsidRPr="003967E4">
        <w:rPr>
          <w:rFonts w:ascii="Times New Roman" w:hAnsi="Times New Roman"/>
        </w:rPr>
        <w:t>***************************************************************************</w:t>
      </w:r>
    </w:p>
    <w:p w:rsidR="00813118" w:rsidRPr="003967E4" w:rsidRDefault="00813118" w:rsidP="00813118">
      <w:pPr>
        <w:rPr>
          <w:rFonts w:eastAsia="MS Mincho"/>
          <w:sz w:val="20"/>
        </w:rPr>
      </w:pPr>
    </w:p>
    <w:p w:rsidR="00813118" w:rsidRPr="003967E4" w:rsidRDefault="0002148F" w:rsidP="003103EE">
      <w:pPr>
        <w:pStyle w:val="TXT"/>
        <w:numPr>
          <w:ilvl w:val="2"/>
          <w:numId w:val="28"/>
        </w:numPr>
        <w:rPr>
          <w:rFonts w:ascii="Times New Roman" w:eastAsia="MS Mincho" w:hAnsi="Times New Roman"/>
        </w:rPr>
      </w:pPr>
      <w:r>
        <w:rPr>
          <w:rFonts w:ascii="Times New Roman" w:eastAsia="MS Mincho" w:hAnsi="Times New Roman"/>
        </w:rPr>
        <w:t>Sheet</w:t>
      </w:r>
      <w:r w:rsidR="00813118" w:rsidRPr="003967E4">
        <w:rPr>
          <w:rFonts w:ascii="Times New Roman" w:eastAsia="MS Mincho" w:hAnsi="Times New Roman"/>
        </w:rPr>
        <w:t xml:space="preserve"> flooring shall be installed with adhesive in accordance with the manufacturer</w:t>
      </w:r>
      <w:r w:rsidR="00C5486B" w:rsidRPr="003967E4">
        <w:rPr>
          <w:rFonts w:ascii="Times New Roman" w:eastAsia="MS Mincho" w:hAnsi="Times New Roman"/>
        </w:rPr>
        <w:t>’</w:t>
      </w:r>
      <w:r w:rsidR="00813118" w:rsidRPr="003967E4">
        <w:rPr>
          <w:rFonts w:ascii="Times New Roman" w:eastAsia="MS Mincho" w:hAnsi="Times New Roman"/>
        </w:rPr>
        <w:t xml:space="preserve">s installation instructions.  </w:t>
      </w:r>
      <w:r>
        <w:rPr>
          <w:rFonts w:ascii="Times New Roman" w:eastAsia="MS Mincho" w:hAnsi="Times New Roman"/>
        </w:rPr>
        <w:t>Sheet</w:t>
      </w:r>
      <w:r w:rsidR="00813118" w:rsidRPr="003967E4">
        <w:rPr>
          <w:rFonts w:ascii="Times New Roman" w:eastAsia="MS Mincho" w:hAnsi="Times New Roman"/>
        </w:rPr>
        <w:t xml:space="preserve"> lines and joints shall be kept square</w:t>
      </w:r>
      <w:r w:rsidR="00CF06FF">
        <w:rPr>
          <w:rFonts w:ascii="Times New Roman" w:eastAsia="MS Mincho" w:hAnsi="Times New Roman"/>
        </w:rPr>
        <w:t>, symmetrical, tight, and even, and continu</w:t>
      </w:r>
      <w:r w:rsidR="006424B6">
        <w:rPr>
          <w:rFonts w:ascii="Times New Roman" w:eastAsia="MS Mincho" w:hAnsi="Times New Roman"/>
        </w:rPr>
        <w:t>e</w:t>
      </w:r>
      <w:r w:rsidR="00CF06FF">
        <w:rPr>
          <w:rFonts w:ascii="Times New Roman" w:eastAsia="MS Mincho" w:hAnsi="Times New Roman"/>
        </w:rPr>
        <w:t xml:space="preserve"> into separate areas/rooms. </w:t>
      </w:r>
      <w:r w:rsidR="00813118" w:rsidRPr="003967E4">
        <w:rPr>
          <w:rFonts w:ascii="Times New Roman" w:eastAsia="MS Mincho" w:hAnsi="Times New Roman"/>
        </w:rPr>
        <w:t xml:space="preserve"> </w:t>
      </w:r>
      <w:r>
        <w:rPr>
          <w:rFonts w:ascii="Times New Roman" w:eastAsia="MS Mincho" w:hAnsi="Times New Roman"/>
        </w:rPr>
        <w:t xml:space="preserve">All seems shall be heat welded. </w:t>
      </w:r>
      <w:r w:rsidR="00813118" w:rsidRPr="003967E4">
        <w:rPr>
          <w:rFonts w:ascii="Times New Roman" w:eastAsia="MS Mincho" w:hAnsi="Times New Roman"/>
        </w:rPr>
        <w:t xml:space="preserve">Edge width shall vary as necessary to maintain full-size </w:t>
      </w:r>
      <w:r>
        <w:rPr>
          <w:rFonts w:ascii="Times New Roman" w:eastAsia="MS Mincho" w:hAnsi="Times New Roman"/>
        </w:rPr>
        <w:t>sheets</w:t>
      </w:r>
      <w:r w:rsidR="00813118" w:rsidRPr="003967E4">
        <w:rPr>
          <w:rFonts w:ascii="Times New Roman" w:eastAsia="MS Mincho" w:hAnsi="Times New Roman"/>
        </w:rPr>
        <w:t xml:space="preserve"> in the field. Flooring shall be cut to, and fitted around, all permanent fixtures, built-in furniture and cabinets, pipes, and outlets.  Edge </w:t>
      </w:r>
      <w:r>
        <w:rPr>
          <w:rFonts w:ascii="Times New Roman" w:eastAsia="MS Mincho" w:hAnsi="Times New Roman"/>
        </w:rPr>
        <w:t>Sheets</w:t>
      </w:r>
      <w:r w:rsidR="00813118" w:rsidRPr="003967E4">
        <w:rPr>
          <w:rFonts w:ascii="Times New Roman" w:eastAsia="MS Mincho" w:hAnsi="Times New Roman"/>
        </w:rPr>
        <w:t xml:space="preserve"> shall be cut, fitted, and scribed to walls and partitions after field flooring has been applied.</w:t>
      </w:r>
    </w:p>
    <w:p w:rsidR="00813118" w:rsidRPr="003967E4" w:rsidRDefault="00813118" w:rsidP="00C83912">
      <w:pPr>
        <w:pStyle w:val="NTE"/>
        <w:numPr>
          <w:ilvl w:val="1"/>
          <w:numId w:val="9"/>
        </w:numPr>
        <w:rPr>
          <w:rFonts w:ascii="Times New Roman" w:hAnsi="Times New Roman"/>
        </w:rPr>
      </w:pPr>
      <w:r w:rsidRPr="003967E4">
        <w:rPr>
          <w:rFonts w:ascii="Times New Roman" w:hAnsi="Times New Roman"/>
        </w:rPr>
        <w:t>N/A</w:t>
      </w:r>
    </w:p>
    <w:p w:rsidR="00813118" w:rsidRPr="003967E4" w:rsidRDefault="00813118" w:rsidP="00C83912">
      <w:pPr>
        <w:pStyle w:val="NTE"/>
        <w:numPr>
          <w:ilvl w:val="0"/>
          <w:numId w:val="9"/>
        </w:numPr>
        <w:rPr>
          <w:rFonts w:ascii="Times New Roman" w:hAnsi="Times New Roman"/>
        </w:rPr>
      </w:pPr>
      <w:r w:rsidRPr="003967E4">
        <w:rPr>
          <w:rFonts w:ascii="Times New Roman" w:hAnsi="Times New Roman"/>
        </w:rPr>
        <w:t>***************************************************************************</w:t>
      </w:r>
    </w:p>
    <w:p w:rsidR="00813118" w:rsidRPr="003967E4" w:rsidRDefault="00813118" w:rsidP="00C83912">
      <w:pPr>
        <w:pStyle w:val="NPR"/>
        <w:numPr>
          <w:ilvl w:val="4"/>
          <w:numId w:val="9"/>
        </w:numPr>
        <w:rPr>
          <w:rFonts w:ascii="Times New Roman" w:eastAsia="MS Mincho" w:hAnsi="Times New Roman"/>
        </w:rPr>
      </w:pPr>
      <w:r w:rsidRPr="003967E4">
        <w:rPr>
          <w:rFonts w:ascii="Times New Roman" w:eastAsia="MS Mincho" w:hAnsi="Times New Roman"/>
        </w:rPr>
        <w:t>NOTE:  Specify locations where waterproof seams are desired; specify waterproof seams in areas subject to abnormal surface moisture.</w:t>
      </w:r>
    </w:p>
    <w:p w:rsidR="00813118" w:rsidRPr="003967E4" w:rsidRDefault="00813118" w:rsidP="00C83912">
      <w:pPr>
        <w:pStyle w:val="NTE"/>
        <w:numPr>
          <w:ilvl w:val="0"/>
          <w:numId w:val="9"/>
        </w:numPr>
        <w:rPr>
          <w:rFonts w:ascii="Times New Roman" w:hAnsi="Times New Roman"/>
        </w:rPr>
      </w:pPr>
      <w:r w:rsidRPr="003967E4">
        <w:rPr>
          <w:rFonts w:ascii="Times New Roman" w:hAnsi="Times New Roman"/>
        </w:rPr>
        <w:t>***************************************************************************</w:t>
      </w:r>
    </w:p>
    <w:p w:rsidR="00813118" w:rsidRPr="003967E4" w:rsidRDefault="00813118" w:rsidP="00813118">
      <w:pPr>
        <w:rPr>
          <w:rFonts w:eastAsia="MS Mincho"/>
          <w:sz w:val="20"/>
        </w:rPr>
      </w:pPr>
    </w:p>
    <w:p w:rsidR="00813118" w:rsidRPr="003967E4" w:rsidRDefault="003B1382" w:rsidP="003103EE">
      <w:pPr>
        <w:pStyle w:val="Heading2"/>
        <w:numPr>
          <w:ilvl w:val="2"/>
          <w:numId w:val="28"/>
        </w:numPr>
        <w:rPr>
          <w:rFonts w:ascii="Times New Roman" w:eastAsia="MS Mincho" w:hAnsi="Times New Roman"/>
          <w:color w:val="auto"/>
        </w:rPr>
      </w:pPr>
      <w:r>
        <w:rPr>
          <w:rFonts w:ascii="Times New Roman" w:eastAsia="MS Mincho" w:hAnsi="Times New Roman"/>
          <w:caps w:val="0"/>
          <w:color w:val="auto"/>
        </w:rPr>
        <w:t>F</w:t>
      </w:r>
      <w:r w:rsidRPr="003967E4">
        <w:rPr>
          <w:rFonts w:ascii="Times New Roman" w:eastAsia="MS Mincho" w:hAnsi="Times New Roman"/>
          <w:caps w:val="0"/>
          <w:color w:val="auto"/>
        </w:rPr>
        <w:t xml:space="preserve">eature </w:t>
      </w:r>
      <w:r>
        <w:rPr>
          <w:rFonts w:ascii="Times New Roman" w:eastAsia="MS Mincho" w:hAnsi="Times New Roman"/>
          <w:caps w:val="0"/>
          <w:color w:val="auto"/>
        </w:rPr>
        <w:t>S</w:t>
      </w:r>
      <w:r w:rsidRPr="003967E4">
        <w:rPr>
          <w:rFonts w:ascii="Times New Roman" w:eastAsia="MS Mincho" w:hAnsi="Times New Roman"/>
          <w:caps w:val="0"/>
          <w:color w:val="auto"/>
        </w:rPr>
        <w:t>trips</w:t>
      </w:r>
    </w:p>
    <w:p w:rsidR="00813118" w:rsidRPr="003967E4" w:rsidRDefault="00813118" w:rsidP="00813118">
      <w:pPr>
        <w:rPr>
          <w:rFonts w:eastAsia="MS Mincho"/>
          <w:sz w:val="20"/>
        </w:rPr>
      </w:pPr>
    </w:p>
    <w:p w:rsidR="00813118" w:rsidRPr="003967E4" w:rsidRDefault="00813118" w:rsidP="003103EE">
      <w:pPr>
        <w:pStyle w:val="TXT"/>
        <w:numPr>
          <w:ilvl w:val="3"/>
          <w:numId w:val="28"/>
        </w:numPr>
        <w:rPr>
          <w:rFonts w:ascii="Times New Roman" w:eastAsia="MS Mincho" w:hAnsi="Times New Roman"/>
        </w:rPr>
      </w:pPr>
      <w:r w:rsidRPr="003967E4">
        <w:rPr>
          <w:rFonts w:ascii="Times New Roman" w:eastAsia="MS Mincho" w:hAnsi="Times New Roman"/>
        </w:rPr>
        <w:t xml:space="preserve">Edge strips shall be secured with adhesive as recommended by the manufacturer.  Edge strips shall be provided at locations where flooring termination is higher than the adjacent finished flooring, except at doorways where thresholds are provided.  </w:t>
      </w:r>
      <w:r w:rsidR="00FE286B">
        <w:rPr>
          <w:rFonts w:ascii="Times New Roman" w:eastAsia="MS Mincho" w:hAnsi="Times New Roman"/>
        </w:rPr>
        <w:t xml:space="preserve">Edge strips shall be installed </w:t>
      </w:r>
      <w:r w:rsidRPr="003967E4">
        <w:rPr>
          <w:rFonts w:ascii="Times New Roman" w:eastAsia="MS Mincho" w:hAnsi="Times New Roman"/>
        </w:rPr>
        <w:t>under door centerline.</w:t>
      </w:r>
    </w:p>
    <w:p w:rsidR="00D51878" w:rsidRPr="003967E4" w:rsidRDefault="00D51878" w:rsidP="00D51878">
      <w:pPr>
        <w:pStyle w:val="TXT"/>
        <w:ind w:left="22"/>
        <w:rPr>
          <w:rFonts w:ascii="Times New Roman" w:eastAsia="MS Mincho" w:hAnsi="Times New Roman"/>
        </w:rPr>
      </w:pPr>
    </w:p>
    <w:p w:rsidR="00813118" w:rsidRPr="003967E4" w:rsidRDefault="003B1382" w:rsidP="003103EE">
      <w:pPr>
        <w:pStyle w:val="Heading2"/>
        <w:numPr>
          <w:ilvl w:val="2"/>
          <w:numId w:val="28"/>
        </w:numPr>
        <w:rPr>
          <w:rFonts w:ascii="Times New Roman" w:eastAsia="MS Mincho" w:hAnsi="Times New Roman"/>
          <w:color w:val="auto"/>
        </w:rPr>
      </w:pPr>
      <w:r>
        <w:rPr>
          <w:rFonts w:ascii="Times New Roman" w:eastAsia="MS Mincho" w:hAnsi="Times New Roman"/>
          <w:caps w:val="0"/>
          <w:color w:val="auto"/>
        </w:rPr>
        <w:t>W</w:t>
      </w:r>
      <w:r w:rsidRPr="003967E4">
        <w:rPr>
          <w:rFonts w:ascii="Times New Roman" w:eastAsia="MS Mincho" w:hAnsi="Times New Roman"/>
          <w:caps w:val="0"/>
          <w:color w:val="auto"/>
        </w:rPr>
        <w:t xml:space="preserve">all </w:t>
      </w:r>
      <w:r>
        <w:rPr>
          <w:rFonts w:ascii="Times New Roman" w:eastAsia="MS Mincho" w:hAnsi="Times New Roman"/>
          <w:caps w:val="0"/>
          <w:color w:val="auto"/>
        </w:rPr>
        <w:t>B</w:t>
      </w:r>
      <w:r w:rsidRPr="003967E4">
        <w:rPr>
          <w:rFonts w:ascii="Times New Roman" w:eastAsia="MS Mincho" w:hAnsi="Times New Roman"/>
          <w:caps w:val="0"/>
          <w:color w:val="auto"/>
        </w:rPr>
        <w:t>ase</w:t>
      </w:r>
    </w:p>
    <w:p w:rsidR="00813118" w:rsidRPr="003967E4" w:rsidRDefault="00813118" w:rsidP="00813118">
      <w:pPr>
        <w:pStyle w:val="NTE"/>
        <w:rPr>
          <w:rFonts w:ascii="Times New Roman" w:hAnsi="Times New Roman"/>
        </w:rPr>
      </w:pPr>
    </w:p>
    <w:p w:rsidR="00813118" w:rsidRPr="003967E4" w:rsidRDefault="00813118" w:rsidP="00C83912">
      <w:pPr>
        <w:pStyle w:val="NTE"/>
        <w:numPr>
          <w:ilvl w:val="0"/>
          <w:numId w:val="28"/>
        </w:numPr>
        <w:rPr>
          <w:rFonts w:ascii="Times New Roman" w:hAnsi="Times New Roman"/>
        </w:rPr>
      </w:pPr>
      <w:r w:rsidRPr="003967E4">
        <w:rPr>
          <w:rFonts w:ascii="Times New Roman" w:hAnsi="Times New Roman"/>
        </w:rPr>
        <w:t>***************************************************************************</w:t>
      </w:r>
    </w:p>
    <w:p w:rsidR="00813118" w:rsidRPr="003967E4" w:rsidRDefault="00813118" w:rsidP="00C83912">
      <w:pPr>
        <w:pStyle w:val="NPR"/>
        <w:numPr>
          <w:ilvl w:val="4"/>
          <w:numId w:val="28"/>
        </w:numPr>
        <w:rPr>
          <w:rFonts w:ascii="Times New Roman" w:eastAsia="MS Mincho" w:hAnsi="Times New Roman"/>
        </w:rPr>
      </w:pPr>
      <w:r w:rsidRPr="003967E4">
        <w:rPr>
          <w:rFonts w:ascii="Times New Roman" w:eastAsia="MS Mincho" w:hAnsi="Times New Roman"/>
        </w:rPr>
        <w:t>NOTE:  When wall base is to be applied to wallboard, specify in the gypsum wallboard section that wallboard is to extend to and be finished square with floor.</w:t>
      </w:r>
    </w:p>
    <w:p w:rsidR="00813118" w:rsidRPr="003967E4" w:rsidRDefault="00813118" w:rsidP="00C83912">
      <w:pPr>
        <w:pStyle w:val="NTE"/>
        <w:numPr>
          <w:ilvl w:val="0"/>
          <w:numId w:val="28"/>
        </w:numPr>
        <w:rPr>
          <w:rFonts w:ascii="Times New Roman" w:hAnsi="Times New Roman"/>
        </w:rPr>
      </w:pPr>
      <w:r w:rsidRPr="003967E4">
        <w:rPr>
          <w:rFonts w:ascii="Times New Roman" w:hAnsi="Times New Roman"/>
        </w:rPr>
        <w:t>***************************************************************************</w:t>
      </w:r>
    </w:p>
    <w:p w:rsidR="00813118" w:rsidRPr="003967E4" w:rsidRDefault="00813118" w:rsidP="00813118">
      <w:pPr>
        <w:rPr>
          <w:rFonts w:eastAsia="MS Mincho"/>
          <w:sz w:val="20"/>
        </w:rPr>
      </w:pPr>
    </w:p>
    <w:p w:rsidR="00237704" w:rsidRPr="00237704" w:rsidRDefault="003103EE" w:rsidP="003103EE">
      <w:pPr>
        <w:pStyle w:val="TXT"/>
        <w:ind w:left="1440"/>
        <w:rPr>
          <w:rFonts w:ascii="Times New Roman" w:eastAsia="MS Mincho" w:hAnsi="Times New Roman"/>
        </w:rPr>
      </w:pPr>
      <w:r>
        <w:rPr>
          <w:rFonts w:ascii="Times New Roman" w:eastAsia="MS Mincho" w:hAnsi="Times New Roman"/>
        </w:rPr>
        <w:tab/>
      </w:r>
      <w:r>
        <w:rPr>
          <w:rFonts w:ascii="Times New Roman" w:eastAsia="MS Mincho" w:hAnsi="Times New Roman"/>
        </w:rPr>
        <w:tab/>
        <w:t>1.6.3.1</w:t>
      </w:r>
      <w:r>
        <w:rPr>
          <w:rFonts w:ascii="Times New Roman" w:eastAsia="MS Mincho" w:hAnsi="Times New Roman"/>
        </w:rPr>
        <w:tab/>
      </w:r>
      <w:r w:rsidR="00813118" w:rsidRPr="00237704">
        <w:rPr>
          <w:rFonts w:ascii="Times New Roman" w:eastAsia="MS Mincho" w:hAnsi="Times New Roman"/>
        </w:rPr>
        <w:t xml:space="preserve">Wall base shall be installed with adhesive in accordance with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237704">
        <w:rPr>
          <w:rFonts w:ascii="Times New Roman" w:eastAsia="MS Mincho" w:hAnsi="Times New Roman"/>
        </w:rPr>
        <w:t>the manufacturer</w:t>
      </w:r>
      <w:r w:rsidR="00C5486B" w:rsidRPr="00237704">
        <w:rPr>
          <w:rFonts w:ascii="Times New Roman" w:eastAsia="MS Mincho" w:hAnsi="Times New Roman"/>
        </w:rPr>
        <w:t>’</w:t>
      </w:r>
      <w:r w:rsidR="00813118" w:rsidRPr="00237704">
        <w:rPr>
          <w:rFonts w:ascii="Times New Roman" w:eastAsia="MS Mincho" w:hAnsi="Times New Roman"/>
        </w:rPr>
        <w:t xml:space="preserve">s written instructions.  Base joints shall be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237704">
        <w:rPr>
          <w:rFonts w:ascii="Times New Roman" w:eastAsia="MS Mincho" w:hAnsi="Times New Roman"/>
        </w:rPr>
        <w:t xml:space="preserve">tight and base shall be even with adjacent resilient flooring.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237704">
        <w:rPr>
          <w:rFonts w:ascii="Times New Roman" w:eastAsia="MS Mincho" w:hAnsi="Times New Roman"/>
        </w:rPr>
        <w:t xml:space="preserve">Voids along the top edge of base at masonry walls shall be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237704">
        <w:rPr>
          <w:rFonts w:ascii="Times New Roman" w:eastAsia="MS Mincho" w:hAnsi="Times New Roman"/>
        </w:rPr>
        <w:t xml:space="preserve">filled with caulk.  Where wall base is used in conjunction with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237704">
        <w:rPr>
          <w:rFonts w:ascii="Times New Roman" w:eastAsia="MS Mincho" w:hAnsi="Times New Roman"/>
        </w:rPr>
        <w:t xml:space="preserve">vinyl wall </w:t>
      </w:r>
      <w:r w:rsidR="008003B1" w:rsidRPr="00237704">
        <w:rPr>
          <w:rFonts w:ascii="Times New Roman" w:eastAsia="MS Mincho" w:hAnsi="Times New Roman"/>
        </w:rPr>
        <w:t>covering</w:t>
      </w:r>
      <w:r w:rsidR="00813118" w:rsidRPr="00237704">
        <w:rPr>
          <w:rFonts w:ascii="Times New Roman" w:eastAsia="MS Mincho" w:hAnsi="Times New Roman"/>
        </w:rPr>
        <w:t xml:space="preserve"> cut vinyl wall covering off </w:t>
      </w:r>
      <w:r w:rsidR="00C5486B" w:rsidRPr="00237704">
        <w:rPr>
          <w:rFonts w:ascii="Times New Roman" w:eastAsia="MS Mincho" w:hAnsi="Times New Roman"/>
        </w:rPr>
        <w:t>¼</w:t>
      </w:r>
      <w:r w:rsidR="00813118" w:rsidRPr="00237704">
        <w:rPr>
          <w:rFonts w:ascii="Times New Roman" w:eastAsia="MS Mincho" w:hAnsi="Times New Roman"/>
        </w:rPr>
        <w:t xml:space="preserve"> inch below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237704">
        <w:rPr>
          <w:rFonts w:ascii="Times New Roman" w:eastAsia="MS Mincho" w:hAnsi="Times New Roman"/>
        </w:rPr>
        <w:t xml:space="preserve">top of base.  </w:t>
      </w:r>
    </w:p>
    <w:p w:rsidR="00237704" w:rsidRDefault="00237704" w:rsidP="00237704">
      <w:pPr>
        <w:pStyle w:val="TXT"/>
        <w:ind w:firstLine="490"/>
        <w:rPr>
          <w:rFonts w:ascii="Times New Roman" w:eastAsia="MS Mincho" w:hAnsi="Times New Roman"/>
          <w:caps/>
        </w:rPr>
      </w:pPr>
    </w:p>
    <w:p w:rsidR="00813118" w:rsidRPr="003967E4" w:rsidRDefault="00B01CE0" w:rsidP="00237704">
      <w:pPr>
        <w:pStyle w:val="TXT"/>
        <w:ind w:firstLine="490"/>
        <w:rPr>
          <w:rFonts w:ascii="Times New Roman" w:eastAsia="MS Mincho" w:hAnsi="Times New Roman"/>
        </w:rPr>
      </w:pPr>
      <w:r>
        <w:rPr>
          <w:rFonts w:ascii="Times New Roman" w:eastAsia="MS Mincho" w:hAnsi="Times New Roman"/>
          <w:caps/>
        </w:rPr>
        <w:t xml:space="preserve">    </w:t>
      </w:r>
      <w:r w:rsidR="003103EE">
        <w:rPr>
          <w:rFonts w:ascii="Times New Roman" w:eastAsia="MS Mincho" w:hAnsi="Times New Roman"/>
          <w:caps/>
        </w:rPr>
        <w:tab/>
      </w:r>
      <w:r w:rsidR="003103EE">
        <w:rPr>
          <w:rFonts w:ascii="Times New Roman" w:eastAsia="MS Mincho" w:hAnsi="Times New Roman"/>
          <w:caps/>
        </w:rPr>
        <w:tab/>
        <w:t>1.6.4</w:t>
      </w:r>
      <w:r w:rsidR="003103EE">
        <w:rPr>
          <w:rFonts w:ascii="Times New Roman" w:eastAsia="MS Mincho" w:hAnsi="Times New Roman"/>
          <w:caps/>
        </w:rPr>
        <w:tab/>
      </w:r>
      <w:r w:rsidR="00430A7F">
        <w:rPr>
          <w:rFonts w:ascii="Times New Roman" w:eastAsia="MS Mincho" w:hAnsi="Times New Roman"/>
          <w:caps/>
        </w:rPr>
        <w:t xml:space="preserve"> </w:t>
      </w:r>
      <w:r>
        <w:rPr>
          <w:rFonts w:ascii="Times New Roman" w:eastAsia="MS Mincho" w:hAnsi="Times New Roman"/>
        </w:rPr>
        <w:t>T</w:t>
      </w:r>
      <w:r w:rsidRPr="003967E4">
        <w:rPr>
          <w:rFonts w:ascii="Times New Roman" w:eastAsia="MS Mincho" w:hAnsi="Times New Roman"/>
        </w:rPr>
        <w:t xml:space="preserve">reads and </w:t>
      </w:r>
      <w:r>
        <w:rPr>
          <w:rFonts w:ascii="Times New Roman" w:eastAsia="MS Mincho" w:hAnsi="Times New Roman"/>
        </w:rPr>
        <w:t>R</w:t>
      </w:r>
      <w:r w:rsidRPr="003967E4">
        <w:rPr>
          <w:rFonts w:ascii="Times New Roman" w:eastAsia="MS Mincho" w:hAnsi="Times New Roman"/>
        </w:rPr>
        <w:t>isers</w:t>
      </w:r>
    </w:p>
    <w:p w:rsidR="00813118" w:rsidRPr="003967E4" w:rsidRDefault="00813118" w:rsidP="00813118">
      <w:pPr>
        <w:rPr>
          <w:rFonts w:eastAsia="MS Mincho"/>
          <w:sz w:val="20"/>
        </w:rPr>
      </w:pPr>
    </w:p>
    <w:p w:rsidR="00813118" w:rsidRPr="003967E4" w:rsidRDefault="003103EE" w:rsidP="00215C8E">
      <w:pPr>
        <w:pStyle w:val="TXT"/>
        <w:ind w:left="2160" w:hanging="720"/>
        <w:rPr>
          <w:rFonts w:ascii="Times New Roman" w:eastAsia="MS Mincho" w:hAnsi="Times New Roman"/>
        </w:rPr>
      </w:pPr>
      <w:r>
        <w:rPr>
          <w:rFonts w:ascii="Times New Roman" w:eastAsia="MS Mincho" w:hAnsi="Times New Roman"/>
        </w:rPr>
        <w:tab/>
      </w:r>
      <w:r>
        <w:rPr>
          <w:rFonts w:ascii="Times New Roman" w:eastAsia="MS Mincho" w:hAnsi="Times New Roman"/>
        </w:rPr>
        <w:tab/>
        <w:t>1.6.4.1</w:t>
      </w:r>
      <w:r>
        <w:rPr>
          <w:rFonts w:ascii="Times New Roman" w:eastAsia="MS Mincho" w:hAnsi="Times New Roman"/>
        </w:rPr>
        <w:tab/>
      </w:r>
      <w:r w:rsidR="00813118" w:rsidRPr="003967E4">
        <w:rPr>
          <w:rFonts w:ascii="Times New Roman" w:eastAsia="MS Mincho" w:hAnsi="Times New Roman"/>
        </w:rPr>
        <w:t xml:space="preserve">Stair treads and risers shall be installed with adhesive in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3967E4">
        <w:rPr>
          <w:rFonts w:ascii="Times New Roman" w:eastAsia="MS Mincho" w:hAnsi="Times New Roman"/>
        </w:rPr>
        <w:t xml:space="preserve">accordance with the </w:t>
      </w:r>
      <w:r w:rsidR="00236059">
        <w:rPr>
          <w:rFonts w:ascii="Times New Roman" w:eastAsia="MS Mincho" w:hAnsi="Times New Roman"/>
        </w:rPr>
        <w:t xml:space="preserve">    </w:t>
      </w:r>
      <w:r w:rsidR="00813118" w:rsidRPr="003967E4">
        <w:rPr>
          <w:rFonts w:ascii="Times New Roman" w:eastAsia="MS Mincho" w:hAnsi="Times New Roman"/>
        </w:rPr>
        <w:t>manufacturer</w:t>
      </w:r>
      <w:r w:rsidR="00C5486B" w:rsidRPr="003967E4">
        <w:rPr>
          <w:rFonts w:ascii="Times New Roman" w:eastAsia="MS Mincho" w:hAnsi="Times New Roman"/>
        </w:rPr>
        <w:t>’</w:t>
      </w:r>
      <w:r w:rsidR="00813118" w:rsidRPr="003967E4">
        <w:rPr>
          <w:rFonts w:ascii="Times New Roman" w:eastAsia="MS Mincho" w:hAnsi="Times New Roman"/>
        </w:rPr>
        <w:t xml:space="preserve">s written installation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3967E4">
        <w:rPr>
          <w:rFonts w:ascii="Times New Roman" w:eastAsia="MS Mincho" w:hAnsi="Times New Roman"/>
        </w:rPr>
        <w:t xml:space="preserve">instructions.  Treads and risers shall cover the full width of the </w:t>
      </w:r>
      <w:r>
        <w:rPr>
          <w:rFonts w:ascii="Times New Roman" w:eastAsia="MS Mincho" w:hAnsi="Times New Roman"/>
        </w:rPr>
        <w:tab/>
      </w:r>
      <w:r>
        <w:rPr>
          <w:rFonts w:ascii="Times New Roman" w:eastAsia="MS Mincho" w:hAnsi="Times New Roman"/>
        </w:rPr>
        <w:tab/>
      </w:r>
      <w:r w:rsidR="00813118" w:rsidRPr="003967E4">
        <w:rPr>
          <w:rFonts w:ascii="Times New Roman" w:eastAsia="MS Mincho" w:hAnsi="Times New Roman"/>
        </w:rPr>
        <w:t>stairs.  Stairs wider than manufacturer</w:t>
      </w:r>
      <w:r w:rsidR="00C5486B" w:rsidRPr="003967E4">
        <w:rPr>
          <w:rFonts w:ascii="Times New Roman" w:eastAsia="MS Mincho" w:hAnsi="Times New Roman"/>
        </w:rPr>
        <w:t>’</w:t>
      </w:r>
      <w:r w:rsidR="00813118" w:rsidRPr="003967E4">
        <w:rPr>
          <w:rFonts w:ascii="Times New Roman" w:eastAsia="MS Mincho" w:hAnsi="Times New Roman"/>
        </w:rPr>
        <w:t xml:space="preserve">s standard lengths shall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3967E4">
        <w:rPr>
          <w:rFonts w:ascii="Times New Roman" w:eastAsia="MS Mincho" w:hAnsi="Times New Roman"/>
        </w:rPr>
        <w:t>have equal length pieces butted together to cover the treads.</w:t>
      </w:r>
    </w:p>
    <w:p w:rsidR="00813118" w:rsidRPr="003967E4" w:rsidRDefault="00813118" w:rsidP="00D51878">
      <w:pPr>
        <w:pStyle w:val="Heading2"/>
        <w:rPr>
          <w:rFonts w:ascii="Times New Roman" w:eastAsia="MS Mincho" w:hAnsi="Times New Roman"/>
          <w:color w:val="auto"/>
        </w:rPr>
      </w:pPr>
    </w:p>
    <w:p w:rsidR="00813118" w:rsidRPr="003967E4" w:rsidRDefault="00430A7F" w:rsidP="003103EE">
      <w:pPr>
        <w:pStyle w:val="Heading2"/>
        <w:numPr>
          <w:ilvl w:val="2"/>
          <w:numId w:val="29"/>
        </w:numPr>
        <w:rPr>
          <w:rFonts w:ascii="Times New Roman" w:eastAsia="MS Mincho" w:hAnsi="Times New Roman"/>
          <w:color w:val="auto"/>
        </w:rPr>
      </w:pPr>
      <w:r>
        <w:rPr>
          <w:rFonts w:ascii="Times New Roman" w:eastAsia="MS Mincho" w:hAnsi="Times New Roman"/>
          <w:caps w:val="0"/>
          <w:color w:val="auto"/>
        </w:rPr>
        <w:t>C</w:t>
      </w:r>
      <w:r w:rsidRPr="003967E4">
        <w:rPr>
          <w:rFonts w:ascii="Times New Roman" w:eastAsia="MS Mincho" w:hAnsi="Times New Roman"/>
          <w:caps w:val="0"/>
          <w:color w:val="auto"/>
        </w:rPr>
        <w:t>leaning</w:t>
      </w:r>
    </w:p>
    <w:p w:rsidR="00813118" w:rsidRPr="003967E4" w:rsidRDefault="00813118" w:rsidP="00813118">
      <w:pPr>
        <w:pStyle w:val="NTE"/>
        <w:rPr>
          <w:rFonts w:ascii="Times New Roman" w:hAnsi="Times New Roman"/>
        </w:rPr>
      </w:pPr>
    </w:p>
    <w:p w:rsidR="00813118" w:rsidRPr="003967E4" w:rsidRDefault="00813118" w:rsidP="00C83912">
      <w:pPr>
        <w:pStyle w:val="NTE"/>
        <w:numPr>
          <w:ilvl w:val="0"/>
          <w:numId w:val="14"/>
        </w:numPr>
        <w:rPr>
          <w:rFonts w:ascii="Times New Roman" w:hAnsi="Times New Roman"/>
        </w:rPr>
      </w:pPr>
      <w:r w:rsidRPr="003967E4">
        <w:rPr>
          <w:rFonts w:ascii="Times New Roman" w:hAnsi="Times New Roman"/>
        </w:rPr>
        <w:t>***************************************************************************</w:t>
      </w:r>
    </w:p>
    <w:p w:rsidR="00813118" w:rsidRPr="003967E4" w:rsidRDefault="00813118" w:rsidP="00C83912">
      <w:pPr>
        <w:pStyle w:val="NPR"/>
        <w:numPr>
          <w:ilvl w:val="4"/>
          <w:numId w:val="14"/>
        </w:numPr>
        <w:rPr>
          <w:rFonts w:ascii="Times New Roman" w:eastAsia="MS Mincho" w:hAnsi="Times New Roman"/>
        </w:rPr>
      </w:pPr>
      <w:r w:rsidRPr="003967E4">
        <w:rPr>
          <w:rFonts w:ascii="Times New Roman" w:eastAsia="MS Mincho" w:hAnsi="Times New Roman"/>
        </w:rPr>
        <w:t>NOTE:  Some activities prefer no-wax maintenance; others prefer waxing.  Pre-waxed flooring and flooring that does not require wax need not be waxed after installation if properly protected.  Modify paragraph accordingly.</w:t>
      </w:r>
    </w:p>
    <w:p w:rsidR="00813118" w:rsidRPr="003967E4" w:rsidRDefault="00813118" w:rsidP="00C83912">
      <w:pPr>
        <w:pStyle w:val="NTE"/>
        <w:numPr>
          <w:ilvl w:val="0"/>
          <w:numId w:val="14"/>
        </w:numPr>
        <w:rPr>
          <w:rFonts w:ascii="Times New Roman" w:hAnsi="Times New Roman"/>
        </w:rPr>
      </w:pPr>
      <w:r w:rsidRPr="003967E4">
        <w:rPr>
          <w:rFonts w:ascii="Times New Roman" w:hAnsi="Times New Roman"/>
        </w:rPr>
        <w:t>***************************************************************************</w:t>
      </w:r>
    </w:p>
    <w:p w:rsidR="00813118" w:rsidRPr="003967E4" w:rsidRDefault="00813118" w:rsidP="00813118">
      <w:pPr>
        <w:rPr>
          <w:rFonts w:eastAsia="MS Mincho"/>
          <w:sz w:val="20"/>
        </w:rPr>
      </w:pPr>
    </w:p>
    <w:p w:rsidR="00813118" w:rsidRPr="003967E4" w:rsidRDefault="00813118" w:rsidP="003103EE">
      <w:pPr>
        <w:pStyle w:val="TXT"/>
        <w:numPr>
          <w:ilvl w:val="3"/>
          <w:numId w:val="29"/>
        </w:numPr>
        <w:rPr>
          <w:rFonts w:ascii="Times New Roman" w:eastAsia="MS Mincho" w:hAnsi="Times New Roman"/>
        </w:rPr>
      </w:pPr>
      <w:r w:rsidRPr="003967E4">
        <w:rPr>
          <w:rFonts w:ascii="Times New Roman" w:eastAsia="MS Mincho" w:hAnsi="Times New Roman"/>
        </w:rPr>
        <w:t xml:space="preserve">Immediately upon completion of installation of </w:t>
      </w:r>
      <w:r w:rsidR="0002148F">
        <w:rPr>
          <w:rFonts w:ascii="Times New Roman" w:eastAsia="MS Mincho" w:hAnsi="Times New Roman"/>
        </w:rPr>
        <w:t>sheet flooring</w:t>
      </w:r>
      <w:r w:rsidRPr="003967E4">
        <w:rPr>
          <w:rFonts w:ascii="Times New Roman" w:eastAsia="MS Mincho" w:hAnsi="Times New Roman"/>
        </w:rPr>
        <w:t xml:space="preserve"> in a room or an area, flooring and adjacent surfaces shall be dry-cleaned to remove all surplus adhesive.  No sooner than 5 days after installation, flooring shall be washed with a nonalkaline cleaning solution, rinsed thoroughly with clear cold water, and, except for raised pattern rubber flooring, rubber tile and sheet rubber flooring, rubber stair treads, and static control </w:t>
      </w:r>
      <w:r w:rsidR="0002148F">
        <w:rPr>
          <w:rFonts w:ascii="Times New Roman" w:eastAsia="MS Mincho" w:hAnsi="Times New Roman"/>
        </w:rPr>
        <w:t xml:space="preserve">sheet </w:t>
      </w:r>
      <w:r w:rsidRPr="003967E4">
        <w:rPr>
          <w:rFonts w:ascii="Times New Roman" w:eastAsia="MS Mincho" w:hAnsi="Times New Roman"/>
        </w:rPr>
        <w:t>vinyl, given two coats of polish in accordance with manufacturer</w:t>
      </w:r>
      <w:r w:rsidR="00CF17F6">
        <w:rPr>
          <w:rFonts w:ascii="Times New Roman" w:eastAsia="MS Mincho" w:hAnsi="Times New Roman"/>
        </w:rPr>
        <w:t>’</w:t>
      </w:r>
      <w:r w:rsidRPr="003967E4">
        <w:rPr>
          <w:rFonts w:ascii="Times New Roman" w:eastAsia="MS Mincho" w:hAnsi="Times New Roman"/>
        </w:rPr>
        <w:t xml:space="preserve">s written instructions.  Raised pattern rubber flooring, rubber tile and sheet rubber flooring, rubber stair treads, and static control </w:t>
      </w:r>
      <w:r w:rsidRPr="003967E4">
        <w:rPr>
          <w:rFonts w:ascii="Times New Roman" w:eastAsia="MS Mincho" w:hAnsi="Times New Roman"/>
        </w:rPr>
        <w:lastRenderedPageBreak/>
        <w:t>vinyl tile shall be cleaned and maintained as recommended by the manufacturer.</w:t>
      </w:r>
    </w:p>
    <w:p w:rsidR="00D51878" w:rsidRPr="003967E4" w:rsidRDefault="00D51878" w:rsidP="00D51878">
      <w:pPr>
        <w:pStyle w:val="TXT"/>
        <w:ind w:left="10"/>
        <w:rPr>
          <w:rFonts w:ascii="Times New Roman" w:eastAsia="MS Mincho" w:hAnsi="Times New Roman"/>
        </w:rPr>
      </w:pPr>
    </w:p>
    <w:p w:rsidR="00813118" w:rsidRPr="003967E4" w:rsidRDefault="003103EE" w:rsidP="001B4170">
      <w:pPr>
        <w:pStyle w:val="LST"/>
        <w:ind w:left="2160" w:hanging="720"/>
        <w:rPr>
          <w:rFonts w:ascii="Times New Roman" w:eastAsia="MS Mincho" w:hAnsi="Times New Roman"/>
        </w:rPr>
      </w:pPr>
      <w:r>
        <w:rPr>
          <w:rFonts w:ascii="Times New Roman" w:eastAsia="MS Mincho" w:hAnsi="Times New Roman"/>
        </w:rPr>
        <w:tab/>
      </w:r>
      <w:r>
        <w:rPr>
          <w:rFonts w:ascii="Times New Roman" w:eastAsia="MS Mincho" w:hAnsi="Times New Roman"/>
        </w:rPr>
        <w:tab/>
        <w:t xml:space="preserve">      1.6.5.2     </w:t>
      </w:r>
      <w:r w:rsidR="00FF7852">
        <w:rPr>
          <w:rFonts w:ascii="Times New Roman" w:eastAsia="MS Mincho" w:hAnsi="Times New Roman"/>
        </w:rPr>
        <w:t>Linoleum/</w:t>
      </w:r>
      <w:r w:rsidR="00305E9F">
        <w:rPr>
          <w:rFonts w:ascii="Times New Roman" w:eastAsia="MS Mincho" w:hAnsi="Times New Roman"/>
        </w:rPr>
        <w:t>Marmoleum/</w:t>
      </w:r>
      <w:r w:rsidR="00813118" w:rsidRPr="003967E4">
        <w:rPr>
          <w:rFonts w:ascii="Times New Roman" w:eastAsia="MS Mincho" w:hAnsi="Times New Roman"/>
        </w:rPr>
        <w:t>Vinyl flooring, except pre</w:t>
      </w:r>
      <w:r w:rsidR="00A20AEB">
        <w:rPr>
          <w:rFonts w:ascii="Times New Roman" w:eastAsia="MS Mincho" w:hAnsi="Times New Roman"/>
        </w:rPr>
        <w:t>-</w:t>
      </w:r>
      <w:r w:rsidR="00813118" w:rsidRPr="003967E4">
        <w:rPr>
          <w:rFonts w:ascii="Times New Roman" w:eastAsia="MS Mincho" w:hAnsi="Times New Roman"/>
        </w:rPr>
        <w:t xml:space="preserve">waxed </w:t>
      </w:r>
      <w:r w:rsidR="00305E9F">
        <w:rPr>
          <w:rFonts w:ascii="Times New Roman" w:eastAsia="MS Mincho" w:hAnsi="Times New Roman"/>
        </w:rPr>
        <w:tab/>
      </w:r>
      <w:r w:rsidR="00305E9F">
        <w:rPr>
          <w:rFonts w:ascii="Times New Roman" w:eastAsia="MS Mincho" w:hAnsi="Times New Roman"/>
        </w:rPr>
        <w:tab/>
      </w:r>
      <w:r w:rsidR="00305E9F">
        <w:rPr>
          <w:rFonts w:ascii="Times New Roman" w:eastAsia="MS Mincho" w:hAnsi="Times New Roman"/>
        </w:rPr>
        <w:tab/>
        <w:t xml:space="preserve">       </w:t>
      </w:r>
      <w:r w:rsidR="00813118" w:rsidRPr="003967E4">
        <w:rPr>
          <w:rFonts w:ascii="Times New Roman" w:eastAsia="MS Mincho" w:hAnsi="Times New Roman"/>
        </w:rPr>
        <w:t xml:space="preserve">flooring and flooring designated as no-wax or never-wax </w:t>
      </w:r>
      <w:r w:rsidR="00305E9F">
        <w:rPr>
          <w:rFonts w:ascii="Times New Roman" w:eastAsia="MS Mincho" w:hAnsi="Times New Roman"/>
        </w:rPr>
        <w:tab/>
      </w:r>
      <w:r w:rsidR="00305E9F">
        <w:rPr>
          <w:rFonts w:ascii="Times New Roman" w:eastAsia="MS Mincho" w:hAnsi="Times New Roman"/>
        </w:rPr>
        <w:tab/>
      </w:r>
      <w:r w:rsidR="00305E9F">
        <w:rPr>
          <w:rFonts w:ascii="Times New Roman" w:eastAsia="MS Mincho" w:hAnsi="Times New Roman"/>
        </w:rPr>
        <w:tab/>
        <w:t xml:space="preserve">       </w:t>
      </w:r>
      <w:r w:rsidR="00813118" w:rsidRPr="003967E4">
        <w:rPr>
          <w:rFonts w:ascii="Times New Roman" w:eastAsia="MS Mincho" w:hAnsi="Times New Roman"/>
        </w:rPr>
        <w:t>by</w:t>
      </w:r>
      <w:r w:rsidR="00305E9F">
        <w:rPr>
          <w:rFonts w:ascii="Times New Roman" w:eastAsia="MS Mincho" w:hAnsi="Times New Roman"/>
        </w:rPr>
        <w:t xml:space="preserve"> </w:t>
      </w:r>
      <w:r w:rsidR="00813118" w:rsidRPr="003967E4">
        <w:rPr>
          <w:rFonts w:ascii="Times New Roman" w:eastAsia="MS Mincho" w:hAnsi="Times New Roman"/>
        </w:rPr>
        <w:t>manufacturer, shall be buffed to an even</w:t>
      </w:r>
      <w:r w:rsidR="00236059">
        <w:rPr>
          <w:rFonts w:ascii="Times New Roman" w:eastAsia="MS Mincho" w:hAnsi="Times New Roman"/>
        </w:rPr>
        <w:t xml:space="preserve"> </w:t>
      </w:r>
      <w:r w:rsidR="00813118" w:rsidRPr="003967E4">
        <w:rPr>
          <w:rFonts w:ascii="Times New Roman" w:eastAsia="MS Mincho" w:hAnsi="Times New Roman"/>
        </w:rPr>
        <w:t xml:space="preserve">sheen without </w:t>
      </w:r>
      <w:r>
        <w:rPr>
          <w:rFonts w:ascii="Times New Roman" w:eastAsia="MS Mincho" w:hAnsi="Times New Roman"/>
        </w:rPr>
        <w:tab/>
      </w:r>
      <w:r>
        <w:rPr>
          <w:rFonts w:ascii="Times New Roman" w:eastAsia="MS Mincho" w:hAnsi="Times New Roman"/>
        </w:rPr>
        <w:tab/>
      </w:r>
      <w:r w:rsidR="00305E9F">
        <w:rPr>
          <w:rFonts w:ascii="Times New Roman" w:eastAsia="MS Mincho" w:hAnsi="Times New Roman"/>
        </w:rPr>
        <w:t xml:space="preserve"> </w:t>
      </w:r>
      <w:r>
        <w:rPr>
          <w:rFonts w:ascii="Times New Roman" w:eastAsia="MS Mincho" w:hAnsi="Times New Roman"/>
        </w:rPr>
        <w:t xml:space="preserve">      </w:t>
      </w:r>
      <w:r w:rsidR="00813118" w:rsidRPr="003967E4">
        <w:rPr>
          <w:rFonts w:ascii="Times New Roman" w:eastAsia="MS Mincho" w:hAnsi="Times New Roman"/>
        </w:rPr>
        <w:t>polish with an electric polishing machine, using a lamb</w:t>
      </w:r>
      <w:r w:rsidR="00C5486B" w:rsidRPr="003967E4">
        <w:rPr>
          <w:rFonts w:ascii="Times New Roman" w:eastAsia="MS Mincho" w:hAnsi="Times New Roman"/>
        </w:rPr>
        <w:t>’</w:t>
      </w:r>
      <w:r w:rsidR="00813118" w:rsidRPr="003967E4">
        <w:rPr>
          <w:rFonts w:ascii="Times New Roman" w:eastAsia="MS Mincho" w:hAnsi="Times New Roman"/>
        </w:rPr>
        <w:t xml:space="preserve">s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t xml:space="preserve">      </w:t>
      </w:r>
      <w:r w:rsidR="00305E9F">
        <w:rPr>
          <w:rFonts w:ascii="Times New Roman" w:eastAsia="MS Mincho" w:hAnsi="Times New Roman"/>
        </w:rPr>
        <w:t xml:space="preserve"> </w:t>
      </w:r>
      <w:r w:rsidR="00813118" w:rsidRPr="003967E4">
        <w:rPr>
          <w:rFonts w:ascii="Times New Roman" w:eastAsia="MS Mincho" w:hAnsi="Times New Roman"/>
        </w:rPr>
        <w:t>wool pad when dry buffing.</w:t>
      </w:r>
    </w:p>
    <w:p w:rsidR="00D51878" w:rsidRPr="003967E4" w:rsidRDefault="00D51878" w:rsidP="00D51878">
      <w:pPr>
        <w:pStyle w:val="LST"/>
        <w:ind w:left="0"/>
        <w:rPr>
          <w:rFonts w:ascii="Times New Roman" w:eastAsia="MS Mincho" w:hAnsi="Times New Roman"/>
        </w:rPr>
      </w:pPr>
    </w:p>
    <w:p w:rsidR="00813118" w:rsidRDefault="00AE4D47" w:rsidP="00354B6D">
      <w:pPr>
        <w:pStyle w:val="LST"/>
        <w:numPr>
          <w:ilvl w:val="3"/>
          <w:numId w:val="0"/>
        </w:numPr>
        <w:tabs>
          <w:tab w:val="num" w:pos="3960"/>
        </w:tabs>
        <w:ind w:left="3960" w:hanging="720"/>
        <w:rPr>
          <w:rFonts w:ascii="Times New Roman" w:eastAsia="MS Mincho" w:hAnsi="Times New Roman"/>
        </w:rPr>
      </w:pPr>
      <w:r>
        <w:rPr>
          <w:rFonts w:ascii="Times New Roman" w:eastAsia="MS Mincho" w:hAnsi="Times New Roman"/>
        </w:rPr>
        <w:t>1.6.5.3</w:t>
      </w:r>
      <w:r>
        <w:rPr>
          <w:rFonts w:ascii="Times New Roman" w:eastAsia="MS Mincho" w:hAnsi="Times New Roman"/>
        </w:rPr>
        <w:tab/>
      </w:r>
      <w:r w:rsidR="00813118" w:rsidRPr="003967E4">
        <w:rPr>
          <w:rFonts w:ascii="Times New Roman" w:eastAsia="MS Mincho" w:hAnsi="Times New Roman"/>
        </w:rPr>
        <w:t>Translucent or transparent-surfaced sheet vinyl flooring shall be cleaned by damp mopping.  Do not buff finish.  Follow flooring manufacturer</w:t>
      </w:r>
      <w:r w:rsidR="00C5486B" w:rsidRPr="003967E4">
        <w:rPr>
          <w:rFonts w:ascii="Times New Roman" w:eastAsia="MS Mincho" w:hAnsi="Times New Roman"/>
        </w:rPr>
        <w:t>’</w:t>
      </w:r>
      <w:r w:rsidR="00813118" w:rsidRPr="003967E4">
        <w:rPr>
          <w:rFonts w:ascii="Times New Roman" w:eastAsia="MS Mincho" w:hAnsi="Times New Roman"/>
        </w:rPr>
        <w:t>s cleaning and maintenance instructions.</w:t>
      </w:r>
    </w:p>
    <w:p w:rsidR="00AE4D47" w:rsidRPr="003967E4" w:rsidRDefault="00AE4D47" w:rsidP="00354B6D">
      <w:pPr>
        <w:pStyle w:val="LST"/>
        <w:numPr>
          <w:ilvl w:val="3"/>
          <w:numId w:val="0"/>
        </w:numPr>
        <w:tabs>
          <w:tab w:val="num" w:pos="3960"/>
        </w:tabs>
        <w:ind w:left="3960" w:hanging="720"/>
        <w:rPr>
          <w:rFonts w:ascii="Times New Roman" w:eastAsia="MS Mincho" w:hAnsi="Times New Roman"/>
        </w:rPr>
      </w:pPr>
    </w:p>
    <w:p w:rsidR="00813118" w:rsidRPr="00FB1965" w:rsidRDefault="00AE4D47" w:rsidP="003C789C">
      <w:pPr>
        <w:pStyle w:val="STL"/>
        <w:numPr>
          <w:ilvl w:val="1"/>
          <w:numId w:val="0"/>
        </w:numPr>
        <w:tabs>
          <w:tab w:val="num" w:pos="1635"/>
        </w:tabs>
        <w:ind w:left="1635" w:hanging="555"/>
        <w:jc w:val="left"/>
        <w:rPr>
          <w:rFonts w:ascii="Times New Roman" w:eastAsia="MS Mincho" w:hAnsi="Times New Roman"/>
          <w:b/>
        </w:rPr>
      </w:pPr>
      <w:r>
        <w:rPr>
          <w:rFonts w:ascii="Times New Roman" w:eastAsia="MS Mincho" w:hAnsi="Times New Roman"/>
          <w:b/>
        </w:rPr>
        <w:t>1.7</w:t>
      </w:r>
      <w:r>
        <w:rPr>
          <w:rFonts w:ascii="Times New Roman" w:eastAsia="MS Mincho" w:hAnsi="Times New Roman"/>
          <w:b/>
        </w:rPr>
        <w:tab/>
      </w:r>
      <w:r w:rsidR="00EF7DE5" w:rsidRPr="00FB1965">
        <w:rPr>
          <w:rFonts w:ascii="Times New Roman" w:eastAsia="MS Mincho" w:hAnsi="Times New Roman"/>
          <w:b/>
        </w:rPr>
        <w:t>CE</w:t>
      </w:r>
      <w:r w:rsidR="00813118" w:rsidRPr="00FB1965">
        <w:rPr>
          <w:rFonts w:ascii="Times New Roman" w:eastAsia="MS Mincho" w:hAnsi="Times New Roman"/>
          <w:b/>
        </w:rPr>
        <w:t>RAMIC TILE, QUARRY TILE, AND PAVER TILE</w:t>
      </w:r>
    </w:p>
    <w:p w:rsidR="00813118" w:rsidRPr="008A4AE4" w:rsidRDefault="00813118" w:rsidP="00C83912">
      <w:pPr>
        <w:pStyle w:val="NTE"/>
        <w:tabs>
          <w:tab w:val="num" w:pos="555"/>
        </w:tabs>
        <w:ind w:left="555" w:hanging="555"/>
        <w:rPr>
          <w:rFonts w:ascii="Times New Roman" w:eastAsia="MS Mincho" w:hAnsi="Times New Roman"/>
        </w:rPr>
      </w:pPr>
      <w:r w:rsidRPr="008A4AE4">
        <w:rPr>
          <w:rFonts w:ascii="Times New Roman" w:eastAsia="MS Mincho" w:hAnsi="Times New Roman"/>
        </w:rPr>
        <w:t>***************************************************************************</w:t>
      </w:r>
    </w:p>
    <w:p w:rsidR="00813118" w:rsidRPr="008A4AE4" w:rsidRDefault="00813118" w:rsidP="00C83912">
      <w:pPr>
        <w:pStyle w:val="NPR"/>
        <w:numPr>
          <w:ilvl w:val="4"/>
          <w:numId w:val="0"/>
        </w:numPr>
        <w:tabs>
          <w:tab w:val="num" w:pos="5040"/>
        </w:tabs>
        <w:ind w:left="5040" w:hanging="720"/>
        <w:rPr>
          <w:rFonts w:ascii="Times New Roman" w:eastAsia="MS Mincho" w:hAnsi="Times New Roman"/>
        </w:rPr>
      </w:pPr>
      <w:r w:rsidRPr="008A4AE4">
        <w:rPr>
          <w:rFonts w:ascii="Times New Roman" w:eastAsia="MS Mincho" w:hAnsi="Times New Roman"/>
        </w:rPr>
        <w:t xml:space="preserve">NOTE:  This guide specification covers the requirements for </w:t>
      </w:r>
      <w:r w:rsidRPr="008A4AE4">
        <w:rPr>
          <w:rStyle w:val="SCP"/>
          <w:rFonts w:ascii="Times New Roman" w:eastAsia="MS Mincho" w:hAnsi="Times New Roman"/>
          <w:color w:val="auto"/>
        </w:rPr>
        <w:t>ceramic tile for walls and floors, porcelain tile, quarry tile, paver tile, and marble thresholds</w:t>
      </w:r>
      <w:r w:rsidRPr="008A4AE4">
        <w:rPr>
          <w:rFonts w:ascii="Times New Roman" w:eastAsia="MS Mincho" w:hAnsi="Times New Roman"/>
        </w:rPr>
        <w:t>.  Tile grouted with epoxy or furan resin is included, but quarry tile subject to severe chemical exposures is specified in Section 09330 CHEMICAL-RESISTANT QUARRY TILE.</w:t>
      </w:r>
    </w:p>
    <w:p w:rsidR="00813118" w:rsidRPr="008A4AE4" w:rsidRDefault="00813118" w:rsidP="00813118">
      <w:pPr>
        <w:pStyle w:val="NTE"/>
        <w:rPr>
          <w:rFonts w:ascii="Times New Roman" w:eastAsia="MS Mincho" w:hAnsi="Times New Roman"/>
        </w:rPr>
      </w:pPr>
    </w:p>
    <w:p w:rsidR="00813118" w:rsidRPr="008A4AE4" w:rsidRDefault="00813118" w:rsidP="00C83912">
      <w:pPr>
        <w:pStyle w:val="NPR"/>
        <w:numPr>
          <w:ilvl w:val="4"/>
          <w:numId w:val="0"/>
        </w:numPr>
        <w:tabs>
          <w:tab w:val="num" w:pos="5040"/>
        </w:tabs>
        <w:ind w:left="5040" w:hanging="720"/>
        <w:rPr>
          <w:rFonts w:ascii="Times New Roman" w:eastAsia="MS Mincho" w:hAnsi="Times New Roman"/>
        </w:rPr>
      </w:pPr>
      <w:r w:rsidRPr="008A4AE4">
        <w:rPr>
          <w:rFonts w:ascii="Times New Roman" w:eastAsia="MS Mincho" w:hAnsi="Times New Roman"/>
        </w:rPr>
        <w:t xml:space="preserve">Comments and suggestions on this guide specification are welcome and should be directed to the technical proponent of the specification.  A listing of </w:t>
      </w:r>
      <w:hyperlink r:id="rId12" w:history="1">
        <w:r w:rsidRPr="008A4AE4">
          <w:rPr>
            <w:rStyle w:val="Hyperlink"/>
            <w:rFonts w:ascii="Times New Roman" w:eastAsia="MS Mincho" w:hAnsi="Times New Roman"/>
            <w:color w:val="auto"/>
          </w:rPr>
          <w:t>technical proponents</w:t>
        </w:r>
      </w:hyperlink>
      <w:r w:rsidRPr="008A4AE4">
        <w:rPr>
          <w:rFonts w:ascii="Times New Roman" w:eastAsia="MS Mincho" w:hAnsi="Times New Roman"/>
        </w:rPr>
        <w:t>, including their organization designation and telephone number, is on the Internet.</w:t>
      </w:r>
    </w:p>
    <w:p w:rsidR="00813118" w:rsidRPr="008A4AE4" w:rsidRDefault="00813118" w:rsidP="00813118">
      <w:pPr>
        <w:pStyle w:val="NTE"/>
        <w:rPr>
          <w:rFonts w:ascii="Times New Roman" w:eastAsia="MS Mincho" w:hAnsi="Times New Roman"/>
        </w:rPr>
      </w:pPr>
    </w:p>
    <w:p w:rsidR="00813118" w:rsidRPr="008A4AE4" w:rsidRDefault="00813118" w:rsidP="00C83912">
      <w:pPr>
        <w:pStyle w:val="NPR"/>
        <w:numPr>
          <w:ilvl w:val="4"/>
          <w:numId w:val="0"/>
        </w:numPr>
        <w:tabs>
          <w:tab w:val="num" w:pos="5040"/>
        </w:tabs>
        <w:ind w:left="5040" w:hanging="720"/>
        <w:rPr>
          <w:rFonts w:ascii="Times New Roman" w:eastAsia="MS Mincho" w:hAnsi="Times New Roman"/>
        </w:rPr>
      </w:pPr>
      <w:r w:rsidRPr="008A4AE4">
        <w:rPr>
          <w:rFonts w:ascii="Times New Roman" w:eastAsia="MS Mincho" w:hAnsi="Times New Roman"/>
        </w:rPr>
        <w:t xml:space="preserve">Recommended changes to a UFGS should be submitted as a </w:t>
      </w:r>
      <w:hyperlink r:id="rId13" w:history="1">
        <w:r w:rsidRPr="008A4AE4">
          <w:rPr>
            <w:rStyle w:val="Hyperlink"/>
            <w:rFonts w:ascii="Times New Roman" w:eastAsia="MS Mincho" w:hAnsi="Times New Roman"/>
            <w:color w:val="auto"/>
          </w:rPr>
          <w:t>Criteria Change Request (CCR)</w:t>
        </w:r>
      </w:hyperlink>
      <w:r w:rsidRPr="008A4AE4">
        <w:rPr>
          <w:rFonts w:ascii="Times New Roman" w:eastAsia="MS Mincho" w:hAnsi="Times New Roman"/>
        </w:rPr>
        <w:t>.</w:t>
      </w:r>
    </w:p>
    <w:p w:rsidR="00813118" w:rsidRPr="008A4AE4" w:rsidRDefault="00813118" w:rsidP="00813118">
      <w:pPr>
        <w:pStyle w:val="NTE"/>
        <w:rPr>
          <w:rFonts w:ascii="Times New Roman" w:eastAsia="MS Mincho" w:hAnsi="Times New Roman"/>
        </w:rPr>
      </w:pPr>
    </w:p>
    <w:p w:rsidR="00813118" w:rsidRPr="008A4AE4" w:rsidRDefault="00813118" w:rsidP="00C83912">
      <w:pPr>
        <w:pStyle w:val="NPR"/>
        <w:numPr>
          <w:ilvl w:val="4"/>
          <w:numId w:val="0"/>
        </w:numPr>
        <w:tabs>
          <w:tab w:val="num" w:pos="5040"/>
        </w:tabs>
        <w:ind w:left="5040" w:hanging="720"/>
        <w:rPr>
          <w:rFonts w:ascii="Times New Roman" w:eastAsia="MS Mincho" w:hAnsi="Times New Roman"/>
        </w:rPr>
      </w:pPr>
      <w:r w:rsidRPr="008A4AE4">
        <w:rPr>
          <w:rFonts w:ascii="Times New Roman" w:eastAsia="MS Mincho" w:hAnsi="Times New Roman"/>
        </w:rPr>
        <w:t>Use of electronic communication is encouraged.</w:t>
      </w:r>
    </w:p>
    <w:p w:rsidR="00813118" w:rsidRPr="008A4AE4" w:rsidRDefault="00813118" w:rsidP="00813118">
      <w:pPr>
        <w:pStyle w:val="NTE"/>
        <w:rPr>
          <w:rFonts w:ascii="Times New Roman" w:eastAsia="MS Mincho" w:hAnsi="Times New Roman"/>
        </w:rPr>
      </w:pPr>
    </w:p>
    <w:p w:rsidR="00813118" w:rsidRPr="008A4AE4" w:rsidRDefault="00813118" w:rsidP="00C83912">
      <w:pPr>
        <w:pStyle w:val="NPR"/>
        <w:numPr>
          <w:ilvl w:val="4"/>
          <w:numId w:val="0"/>
        </w:numPr>
        <w:tabs>
          <w:tab w:val="num" w:pos="5040"/>
        </w:tabs>
        <w:ind w:left="5040" w:hanging="720"/>
        <w:rPr>
          <w:rFonts w:ascii="Times New Roman" w:eastAsia="MS Mincho" w:hAnsi="Times New Roman"/>
        </w:rPr>
      </w:pPr>
      <w:r w:rsidRPr="008A4AE4">
        <w:rPr>
          <w:rFonts w:ascii="Times New Roman" w:eastAsia="MS Mincho" w:hAnsi="Times New Roman"/>
        </w:rPr>
        <w:t>This guide specification includes tailoring options for floor tile, mosaic tile, quarry tile, detectable warning tile, porcelain tile glazed wall tile, and marble thresholds.  Selection or deselection of a tailoring option will include or exclude that option in the section, but editing the resulting section to fit the project is still required.</w:t>
      </w:r>
    </w:p>
    <w:p w:rsidR="00813118" w:rsidRPr="008A4AE4" w:rsidRDefault="00813118" w:rsidP="00C83912">
      <w:pPr>
        <w:pStyle w:val="NTE"/>
        <w:tabs>
          <w:tab w:val="num" w:pos="555"/>
        </w:tabs>
        <w:ind w:left="555" w:hanging="555"/>
        <w:rPr>
          <w:rFonts w:ascii="Times New Roman" w:eastAsia="MS Mincho" w:hAnsi="Times New Roman"/>
        </w:rPr>
      </w:pPr>
      <w:r w:rsidRPr="008A4AE4">
        <w:rPr>
          <w:rFonts w:ascii="Times New Roman" w:eastAsia="MS Mincho" w:hAnsi="Times New Roman"/>
        </w:rPr>
        <w:t>***************************************************************************</w:t>
      </w:r>
    </w:p>
    <w:p w:rsidR="00813118" w:rsidRPr="008A4AE4" w:rsidRDefault="00813118" w:rsidP="00813118">
      <w:pPr>
        <w:pStyle w:val="NTE"/>
        <w:rPr>
          <w:rFonts w:ascii="Times New Roman" w:eastAsia="MS Mincho" w:hAnsi="Times New Roman"/>
        </w:rPr>
      </w:pPr>
    </w:p>
    <w:p w:rsidR="00813118" w:rsidRPr="008A4AE4" w:rsidRDefault="00813118" w:rsidP="00C83912">
      <w:pPr>
        <w:pStyle w:val="NTE"/>
        <w:numPr>
          <w:ilvl w:val="0"/>
          <w:numId w:val="5"/>
        </w:numPr>
        <w:rPr>
          <w:rFonts w:ascii="Times New Roman" w:eastAsia="MS Mincho" w:hAnsi="Times New Roman"/>
        </w:rPr>
      </w:pPr>
      <w:r w:rsidRPr="008A4AE4">
        <w:rPr>
          <w:rFonts w:ascii="Times New Roman" w:eastAsia="MS Mincho" w:hAnsi="Times New Roman"/>
        </w:rPr>
        <w:t>***************************************************************************</w:t>
      </w:r>
    </w:p>
    <w:p w:rsidR="00813118" w:rsidRPr="008A4AE4" w:rsidRDefault="00813118" w:rsidP="00C83912">
      <w:pPr>
        <w:pStyle w:val="NPR"/>
        <w:numPr>
          <w:ilvl w:val="4"/>
          <w:numId w:val="5"/>
        </w:numPr>
        <w:rPr>
          <w:rFonts w:ascii="Times New Roman" w:eastAsia="MS Mincho" w:hAnsi="Times New Roman"/>
        </w:rPr>
      </w:pPr>
      <w:r w:rsidRPr="008A4AE4">
        <w:rPr>
          <w:rFonts w:ascii="Times New Roman" w:eastAsia="MS Mincho" w:hAnsi="Times New Roman"/>
        </w:rPr>
        <w:t>NOTE:  For Army facilities, buildings not excluded by TI 800-01 Design Criteria will be accessible in accordance with 36 CFR, Part 1191, Americans with Disabilities Act (ADA) Accessibility Guidelines for Buildings and Facilities.</w:t>
      </w:r>
    </w:p>
    <w:p w:rsidR="00813118" w:rsidRPr="008A4AE4" w:rsidRDefault="00813118" w:rsidP="00813118">
      <w:pPr>
        <w:pStyle w:val="NTE"/>
        <w:rPr>
          <w:rFonts w:ascii="Times New Roman" w:eastAsia="MS Mincho" w:hAnsi="Times New Roman"/>
        </w:rPr>
      </w:pPr>
    </w:p>
    <w:p w:rsidR="00813118" w:rsidRPr="008A4AE4" w:rsidRDefault="00813118" w:rsidP="00C83912">
      <w:pPr>
        <w:pStyle w:val="NPR"/>
        <w:numPr>
          <w:ilvl w:val="4"/>
          <w:numId w:val="5"/>
        </w:numPr>
        <w:rPr>
          <w:rFonts w:ascii="Times New Roman" w:eastAsia="MS Mincho" w:hAnsi="Times New Roman"/>
        </w:rPr>
      </w:pPr>
      <w:r w:rsidRPr="008A4AE4">
        <w:rPr>
          <w:rFonts w:ascii="Times New Roman" w:eastAsia="MS Mincho" w:hAnsi="Times New Roman"/>
        </w:rPr>
        <w:t>Drawings will indicate location, dimensions, elevations, schedules, content, details and such other information as required to indicate the extent of the work.</w:t>
      </w:r>
    </w:p>
    <w:p w:rsidR="00813118" w:rsidRPr="008A4AE4" w:rsidRDefault="00813118" w:rsidP="00813118">
      <w:pPr>
        <w:pStyle w:val="NTE"/>
        <w:rPr>
          <w:rFonts w:ascii="Times New Roman" w:eastAsia="MS Mincho" w:hAnsi="Times New Roman"/>
        </w:rPr>
      </w:pPr>
    </w:p>
    <w:p w:rsidR="00813118" w:rsidRPr="008A4AE4" w:rsidRDefault="00813118" w:rsidP="00C83912">
      <w:pPr>
        <w:pStyle w:val="NPR"/>
        <w:numPr>
          <w:ilvl w:val="4"/>
          <w:numId w:val="5"/>
        </w:numPr>
        <w:rPr>
          <w:rFonts w:ascii="Times New Roman" w:eastAsia="MS Mincho" w:hAnsi="Times New Roman"/>
        </w:rPr>
      </w:pPr>
      <w:r w:rsidRPr="008A4AE4">
        <w:rPr>
          <w:rFonts w:ascii="Times New Roman" w:eastAsia="MS Mincho" w:hAnsi="Times New Roman"/>
        </w:rPr>
        <w:t>Product selections shall be based on esthetic values, function, type of facility, and cost as related to project needs.</w:t>
      </w:r>
    </w:p>
    <w:p w:rsidR="00813118" w:rsidRPr="008A4AE4" w:rsidRDefault="00813118" w:rsidP="00C83912">
      <w:pPr>
        <w:pStyle w:val="NTE"/>
        <w:numPr>
          <w:ilvl w:val="0"/>
          <w:numId w:val="5"/>
        </w:numPr>
        <w:rPr>
          <w:rFonts w:ascii="Times New Roman" w:eastAsia="MS Mincho" w:hAnsi="Times New Roman"/>
        </w:rPr>
      </w:pPr>
      <w:r w:rsidRPr="008A4AE4">
        <w:rPr>
          <w:rFonts w:ascii="Times New Roman" w:eastAsia="MS Mincho" w:hAnsi="Times New Roman"/>
        </w:rPr>
        <w:t>***************************************************************************</w:t>
      </w:r>
    </w:p>
    <w:p w:rsidR="00813118" w:rsidRPr="008A4AE4" w:rsidRDefault="00813118" w:rsidP="00813118">
      <w:pPr>
        <w:rPr>
          <w:rFonts w:eastAsia="MS Mincho"/>
          <w:sz w:val="20"/>
        </w:rPr>
      </w:pPr>
    </w:p>
    <w:p w:rsidR="00813118" w:rsidRDefault="00813118" w:rsidP="003C789C">
      <w:pPr>
        <w:pStyle w:val="TXT"/>
        <w:numPr>
          <w:ilvl w:val="2"/>
          <w:numId w:val="30"/>
        </w:numPr>
        <w:rPr>
          <w:rFonts w:ascii="Times New Roman" w:eastAsia="MS Mincho" w:hAnsi="Times New Roman"/>
        </w:rPr>
      </w:pPr>
      <w:r w:rsidRPr="003967E4">
        <w:rPr>
          <w:rFonts w:ascii="Times New Roman" w:eastAsia="MS Mincho" w:hAnsi="Times New Roman"/>
        </w:rPr>
        <w:t>Ceramic tile work shall not be performed unless the substrate and ambient temperature is at least 50 degrees F and rising.  Temperature shall be maintained above 50 degrees F while the work is being performed and for at least 7 days after completion of the work.  When temporary heaters are used they shall be vented to the outside to avoid carbon dioxide damage to new tile work.</w:t>
      </w:r>
    </w:p>
    <w:p w:rsidR="00813118" w:rsidRDefault="00684D29" w:rsidP="003C789C">
      <w:pPr>
        <w:pStyle w:val="Heading1"/>
        <w:numPr>
          <w:ilvl w:val="2"/>
          <w:numId w:val="30"/>
        </w:numPr>
        <w:tabs>
          <w:tab w:val="clear" w:pos="432"/>
        </w:tabs>
        <w:rPr>
          <w:rFonts w:ascii="Times New Roman" w:eastAsia="MS Mincho" w:hAnsi="Times New Roman" w:cs="Times New Roman"/>
          <w:b w:val="0"/>
          <w:sz w:val="20"/>
          <w:szCs w:val="20"/>
        </w:rPr>
      </w:pPr>
      <w:r>
        <w:rPr>
          <w:rFonts w:ascii="Times New Roman" w:eastAsia="MS Mincho" w:hAnsi="Times New Roman" w:cs="Times New Roman"/>
          <w:b w:val="0"/>
          <w:sz w:val="20"/>
          <w:szCs w:val="20"/>
        </w:rPr>
        <w:t>P</w:t>
      </w:r>
      <w:r w:rsidRPr="00EB464E">
        <w:rPr>
          <w:rFonts w:ascii="Times New Roman" w:eastAsia="MS Mincho" w:hAnsi="Times New Roman" w:cs="Times New Roman"/>
          <w:b w:val="0"/>
          <w:sz w:val="20"/>
          <w:szCs w:val="20"/>
        </w:rPr>
        <w:t>roducts</w:t>
      </w:r>
    </w:p>
    <w:p w:rsidR="00904D16" w:rsidRPr="00904D16" w:rsidRDefault="00904D16" w:rsidP="00904D16">
      <w:pPr>
        <w:rPr>
          <w:rFonts w:eastAsia="MS Mincho"/>
        </w:rPr>
      </w:pPr>
    </w:p>
    <w:p w:rsidR="00813118" w:rsidRPr="00737FFE" w:rsidRDefault="00813118" w:rsidP="004F15E7">
      <w:pPr>
        <w:pStyle w:val="TXT"/>
        <w:numPr>
          <w:ilvl w:val="3"/>
          <w:numId w:val="30"/>
        </w:numPr>
        <w:ind w:hanging="1080"/>
        <w:rPr>
          <w:rFonts w:ascii="Times New Roman" w:eastAsia="MS Mincho" w:hAnsi="Times New Roman"/>
        </w:rPr>
      </w:pPr>
      <w:r w:rsidRPr="00737FFE">
        <w:rPr>
          <w:rFonts w:ascii="Times New Roman" w:eastAsia="MS Mincho" w:hAnsi="Times New Roman"/>
        </w:rPr>
        <w:t xml:space="preserve">Marazzi Tile </w:t>
      </w:r>
      <w:r w:rsidRPr="00737FFE">
        <w:rPr>
          <w:rFonts w:ascii="Times New Roman" w:eastAsia="MS Mincho" w:hAnsi="Times New Roman"/>
          <w:bCs/>
        </w:rPr>
        <w:t>ORIZZONTI</w:t>
      </w:r>
    </w:p>
    <w:p w:rsidR="00124C1F" w:rsidRPr="00737FFE" w:rsidRDefault="00124C1F" w:rsidP="00124C1F">
      <w:pPr>
        <w:pStyle w:val="TXT"/>
        <w:ind w:left="0"/>
        <w:rPr>
          <w:rFonts w:ascii="Times New Roman" w:eastAsia="MS Mincho" w:hAnsi="Times New Roman"/>
          <w:b/>
        </w:rPr>
      </w:pPr>
    </w:p>
    <w:p w:rsidR="00813118" w:rsidRPr="00737FFE" w:rsidRDefault="00813118" w:rsidP="004F15E7">
      <w:pPr>
        <w:pStyle w:val="TXT"/>
        <w:numPr>
          <w:ilvl w:val="3"/>
          <w:numId w:val="30"/>
        </w:numPr>
        <w:ind w:hanging="1080"/>
        <w:rPr>
          <w:rFonts w:ascii="Times New Roman" w:eastAsia="MS Mincho" w:hAnsi="Times New Roman"/>
        </w:rPr>
      </w:pPr>
      <w:r w:rsidRPr="00737FFE">
        <w:rPr>
          <w:rFonts w:ascii="Times New Roman" w:eastAsia="MS Mincho" w:hAnsi="Times New Roman"/>
        </w:rPr>
        <w:t xml:space="preserve">American </w:t>
      </w:r>
      <w:smartTag w:uri="urn:schemas-microsoft-com:office:smarttags" w:element="place">
        <w:smartTag w:uri="urn:schemas-microsoft-com:office:smarttags" w:element="City">
          <w:r w:rsidRPr="00737FFE">
            <w:rPr>
              <w:rFonts w:ascii="Times New Roman" w:eastAsia="MS Mincho" w:hAnsi="Times New Roman"/>
            </w:rPr>
            <w:t>Olean</w:t>
          </w:r>
        </w:smartTag>
      </w:smartTag>
      <w:r w:rsidRPr="00737FFE">
        <w:rPr>
          <w:rFonts w:ascii="Times New Roman" w:eastAsia="MS Mincho" w:hAnsi="Times New Roman"/>
        </w:rPr>
        <w:t xml:space="preserve"> </w:t>
      </w:r>
      <w:r w:rsidRPr="00737FFE">
        <w:rPr>
          <w:rFonts w:ascii="Times New Roman" w:eastAsia="MS Mincho" w:hAnsi="Times New Roman"/>
          <w:bCs/>
        </w:rPr>
        <w:t>INTEGRA</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TE"/>
        <w:numPr>
          <w:ilvl w:val="0"/>
          <w:numId w:val="30"/>
        </w:numPr>
        <w:rPr>
          <w:rFonts w:ascii="Times New Roman" w:eastAsia="MS Mincho" w:hAnsi="Times New Roman"/>
        </w:rPr>
      </w:pPr>
      <w:r w:rsidRPr="003967E4">
        <w:rPr>
          <w:rFonts w:ascii="Times New Roman" w:eastAsia="MS Mincho" w:hAnsi="Times New Roman"/>
        </w:rPr>
        <w:t>***************************************************************************</w:t>
      </w:r>
    </w:p>
    <w:p w:rsidR="00813118" w:rsidRPr="003967E4" w:rsidRDefault="00813118" w:rsidP="00C5486B">
      <w:pPr>
        <w:pStyle w:val="NPR"/>
        <w:numPr>
          <w:ilvl w:val="4"/>
          <w:numId w:val="30"/>
        </w:numPr>
        <w:rPr>
          <w:rFonts w:ascii="Times New Roman" w:eastAsia="MS Mincho" w:hAnsi="Times New Roman"/>
        </w:rPr>
      </w:pPr>
      <w:r w:rsidRPr="003967E4">
        <w:rPr>
          <w:rFonts w:ascii="Times New Roman" w:eastAsia="MS Mincho" w:hAnsi="Times New Roman"/>
        </w:rPr>
        <w:t>NOTE:  Color and pattern must be indicated.  When manufacturer</w:t>
      </w:r>
      <w:r w:rsidR="00C5486B" w:rsidRPr="003967E4">
        <w:rPr>
          <w:rFonts w:ascii="Times New Roman" w:eastAsia="MS Mincho" w:hAnsi="Times New Roman"/>
        </w:rPr>
        <w:t>’</w:t>
      </w:r>
      <w:r w:rsidRPr="003967E4">
        <w:rPr>
          <w:rFonts w:ascii="Times New Roman" w:eastAsia="MS Mincho" w:hAnsi="Times New Roman"/>
        </w:rPr>
        <w:t>s names, colors, and patterns are shown, add the following sentence:  Colors listed are for color identification purpose only; the listing is not intended to limit selection of similar colors from other manufacturers.</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PR"/>
        <w:numPr>
          <w:ilvl w:val="4"/>
          <w:numId w:val="30"/>
        </w:numPr>
        <w:rPr>
          <w:rFonts w:ascii="Times New Roman" w:eastAsia="MS Mincho" w:hAnsi="Times New Roman"/>
        </w:rPr>
      </w:pPr>
      <w:r w:rsidRPr="003967E4">
        <w:rPr>
          <w:rFonts w:ascii="Times New Roman" w:eastAsia="MS Mincho" w:hAnsi="Times New Roman"/>
        </w:rPr>
        <w:t>The surface datum will be established for the top of the tile floors to indicate to other trades the required elevation for the top of subfloor.</w:t>
      </w:r>
    </w:p>
    <w:p w:rsidR="00813118" w:rsidRPr="003967E4" w:rsidRDefault="00813118" w:rsidP="00C5486B">
      <w:pPr>
        <w:pStyle w:val="NTE"/>
        <w:numPr>
          <w:ilvl w:val="0"/>
          <w:numId w:val="30"/>
        </w:numPr>
        <w:rPr>
          <w:rFonts w:ascii="Times New Roman" w:eastAsia="MS Mincho" w:hAnsi="Times New Roman"/>
        </w:rPr>
      </w:pPr>
      <w:r w:rsidRPr="003967E4">
        <w:rPr>
          <w:rFonts w:ascii="Times New Roman" w:eastAsia="MS Mincho" w:hAnsi="Times New Roman"/>
        </w:rPr>
        <w:t>***************************************************************************</w:t>
      </w:r>
    </w:p>
    <w:p w:rsidR="00813118" w:rsidRPr="003967E4" w:rsidRDefault="00813118" w:rsidP="00813118">
      <w:pPr>
        <w:rPr>
          <w:rFonts w:eastAsia="MS Mincho"/>
          <w:sz w:val="20"/>
        </w:rPr>
      </w:pPr>
    </w:p>
    <w:p w:rsidR="00813118" w:rsidRPr="003967E4" w:rsidRDefault="00684D29" w:rsidP="003C789C">
      <w:pPr>
        <w:pStyle w:val="Heading2"/>
        <w:numPr>
          <w:ilvl w:val="2"/>
          <w:numId w:val="31"/>
        </w:numPr>
        <w:rPr>
          <w:rFonts w:ascii="Times New Roman" w:eastAsia="MS Mincho" w:hAnsi="Times New Roman"/>
          <w:color w:val="auto"/>
        </w:rPr>
      </w:pPr>
      <w:r>
        <w:rPr>
          <w:rStyle w:val="SUB"/>
          <w:rFonts w:ascii="Times New Roman" w:eastAsia="MS Mincho" w:hAnsi="Times New Roman"/>
          <w:caps w:val="0"/>
          <w:color w:val="auto"/>
        </w:rPr>
        <w:t>T</w:t>
      </w:r>
      <w:r w:rsidRPr="003967E4">
        <w:rPr>
          <w:rStyle w:val="SUB"/>
          <w:rFonts w:ascii="Times New Roman" w:eastAsia="MS Mincho" w:hAnsi="Times New Roman"/>
          <w:caps w:val="0"/>
          <w:color w:val="auto"/>
        </w:rPr>
        <w:t>ile</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TE"/>
        <w:numPr>
          <w:ilvl w:val="0"/>
          <w:numId w:val="6"/>
        </w:numPr>
        <w:rPr>
          <w:rFonts w:ascii="Times New Roman" w:eastAsia="MS Mincho" w:hAnsi="Times New Roman"/>
        </w:rPr>
      </w:pPr>
      <w:r w:rsidRPr="003967E4">
        <w:rPr>
          <w:rFonts w:ascii="Times New Roman" w:eastAsia="MS Mincho" w:hAnsi="Times New Roman"/>
        </w:rPr>
        <w:t>***************************************************************************</w:t>
      </w:r>
    </w:p>
    <w:p w:rsidR="00813118" w:rsidRPr="003967E4" w:rsidRDefault="00813118" w:rsidP="00C5486B">
      <w:pPr>
        <w:pStyle w:val="NPR"/>
        <w:numPr>
          <w:ilvl w:val="4"/>
          <w:numId w:val="6"/>
        </w:numPr>
        <w:rPr>
          <w:rFonts w:ascii="Times New Roman" w:eastAsia="MS Mincho" w:hAnsi="Times New Roman"/>
        </w:rPr>
      </w:pPr>
      <w:r w:rsidRPr="003967E4">
        <w:rPr>
          <w:rFonts w:ascii="Times New Roman" w:eastAsia="MS Mincho" w:hAnsi="Times New Roman"/>
        </w:rPr>
        <w:t>NOTE:  Unglazed ceramic tile with low absorption rates are easier to maintain because they are more resistant to staining.  They do not readily absorb grease, food or beverage spills, or other staining agents.</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PR"/>
        <w:numPr>
          <w:ilvl w:val="4"/>
          <w:numId w:val="6"/>
        </w:numPr>
        <w:rPr>
          <w:rFonts w:ascii="Times New Roman" w:eastAsia="MS Mincho" w:hAnsi="Times New Roman"/>
        </w:rPr>
      </w:pPr>
      <w:r w:rsidRPr="003967E4">
        <w:rPr>
          <w:rFonts w:ascii="Times New Roman" w:eastAsia="MS Mincho" w:hAnsi="Times New Roman"/>
        </w:rPr>
        <w:t>A minimum coefficient of friction of 0.50 (wet and dry) is the recognized industry standard for a slip-resistant flooring surface.  The Americans with Disabilities Act (ADA) recommends a minimum coefficient of friction of 0.60 (wet and dry) for accessible routes and 0.80 (wet and dry) for ramps.</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PR"/>
        <w:numPr>
          <w:ilvl w:val="4"/>
          <w:numId w:val="6"/>
        </w:numPr>
        <w:rPr>
          <w:rFonts w:ascii="Times New Roman" w:eastAsia="MS Mincho" w:hAnsi="Times New Roman"/>
        </w:rPr>
      </w:pPr>
      <w:r w:rsidRPr="003967E4">
        <w:rPr>
          <w:rFonts w:ascii="Times New Roman" w:eastAsia="MS Mincho" w:hAnsi="Times New Roman"/>
        </w:rPr>
        <w:t>The basic durability classifications for floors are as follows:</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PR"/>
        <w:numPr>
          <w:ilvl w:val="4"/>
          <w:numId w:val="6"/>
        </w:numPr>
        <w:rPr>
          <w:rFonts w:ascii="Times New Roman" w:eastAsia="MS Mincho" w:hAnsi="Times New Roman"/>
        </w:rPr>
      </w:pPr>
      <w:r w:rsidRPr="003967E4">
        <w:rPr>
          <w:rFonts w:ascii="Times New Roman" w:eastAsia="MS Mincho" w:hAnsi="Times New Roman"/>
        </w:rPr>
        <w:t>Class 0 - Generally not recommended for use on floors.</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PR"/>
        <w:numPr>
          <w:ilvl w:val="4"/>
          <w:numId w:val="6"/>
        </w:numPr>
        <w:rPr>
          <w:rFonts w:ascii="Times New Roman" w:eastAsia="MS Mincho" w:hAnsi="Times New Roman"/>
        </w:rPr>
      </w:pPr>
      <w:r w:rsidRPr="003967E4">
        <w:rPr>
          <w:rFonts w:ascii="Times New Roman" w:eastAsia="MS Mincho" w:hAnsi="Times New Roman"/>
        </w:rPr>
        <w:t>Class I - Light Traffic, residential bathroom floors.</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PR"/>
        <w:numPr>
          <w:ilvl w:val="4"/>
          <w:numId w:val="6"/>
        </w:numPr>
        <w:rPr>
          <w:rFonts w:ascii="Times New Roman" w:eastAsia="MS Mincho" w:hAnsi="Times New Roman"/>
        </w:rPr>
      </w:pPr>
      <w:r w:rsidRPr="003967E4">
        <w:rPr>
          <w:rFonts w:ascii="Times New Roman" w:eastAsia="MS Mincho" w:hAnsi="Times New Roman"/>
        </w:rPr>
        <w:t>Class II - Medium-Light Traffic, residential interiors except kitchens, stairs, landings, and areas near exterior entries.</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PR"/>
        <w:numPr>
          <w:ilvl w:val="4"/>
          <w:numId w:val="6"/>
        </w:numPr>
        <w:rPr>
          <w:rFonts w:ascii="Times New Roman" w:eastAsia="MS Mincho" w:hAnsi="Times New Roman"/>
        </w:rPr>
      </w:pPr>
      <w:r w:rsidRPr="003967E4">
        <w:rPr>
          <w:rFonts w:ascii="Times New Roman" w:eastAsia="MS Mincho" w:hAnsi="Times New Roman"/>
        </w:rPr>
        <w:t>Class III - Medium-Heavy Traffic, all residential applications and similar commercial applications except areas of prevalent circulation or turning points.</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PR"/>
        <w:numPr>
          <w:ilvl w:val="4"/>
          <w:numId w:val="6"/>
        </w:numPr>
        <w:rPr>
          <w:rFonts w:ascii="Times New Roman" w:eastAsia="MS Mincho" w:hAnsi="Times New Roman"/>
        </w:rPr>
      </w:pPr>
      <w:r w:rsidRPr="003967E4">
        <w:rPr>
          <w:rFonts w:ascii="Times New Roman" w:eastAsia="MS Mincho" w:hAnsi="Times New Roman"/>
        </w:rPr>
        <w:t>Class IV - Heavy Traffic, all residential and most commercial applications such as public areas of exhibition halls, shops, and schools.</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PR"/>
        <w:numPr>
          <w:ilvl w:val="4"/>
          <w:numId w:val="6"/>
        </w:numPr>
        <w:rPr>
          <w:rFonts w:ascii="Times New Roman" w:eastAsia="MS Mincho" w:hAnsi="Times New Roman"/>
        </w:rPr>
      </w:pPr>
      <w:r w:rsidRPr="003967E4">
        <w:rPr>
          <w:rFonts w:ascii="Times New Roman" w:eastAsia="MS Mincho" w:hAnsi="Times New Roman"/>
        </w:rPr>
        <w:t>Class IV Plus - Extra Heavy Traffic; walkways, food service, etc., or where extra wear is required.</w:t>
      </w:r>
    </w:p>
    <w:p w:rsidR="00813118" w:rsidRPr="003967E4" w:rsidRDefault="00813118" w:rsidP="00C5486B">
      <w:pPr>
        <w:pStyle w:val="NTE"/>
        <w:numPr>
          <w:ilvl w:val="0"/>
          <w:numId w:val="6"/>
        </w:numPr>
        <w:rPr>
          <w:rFonts w:ascii="Times New Roman" w:eastAsia="MS Mincho" w:hAnsi="Times New Roman"/>
        </w:rPr>
      </w:pPr>
      <w:r w:rsidRPr="003967E4">
        <w:rPr>
          <w:rFonts w:ascii="Times New Roman" w:eastAsia="MS Mincho" w:hAnsi="Times New Roman"/>
        </w:rPr>
        <w:t>***************************************************************************</w:t>
      </w:r>
    </w:p>
    <w:p w:rsidR="00813118" w:rsidRPr="003967E4" w:rsidRDefault="00813118" w:rsidP="00813118">
      <w:pPr>
        <w:rPr>
          <w:rFonts w:eastAsia="MS Mincho"/>
          <w:sz w:val="20"/>
        </w:rPr>
      </w:pPr>
    </w:p>
    <w:p w:rsidR="00813118" w:rsidRPr="003967E4" w:rsidRDefault="00813118" w:rsidP="003C789C">
      <w:pPr>
        <w:pStyle w:val="TXT"/>
        <w:numPr>
          <w:ilvl w:val="3"/>
          <w:numId w:val="31"/>
        </w:numPr>
        <w:rPr>
          <w:rFonts w:ascii="Times New Roman" w:eastAsia="MS Mincho" w:hAnsi="Times New Roman"/>
        </w:rPr>
      </w:pPr>
      <w:r w:rsidRPr="0053631F">
        <w:rPr>
          <w:rFonts w:ascii="Times New Roman" w:eastAsia="MS Mincho" w:hAnsi="Times New Roman"/>
        </w:rPr>
        <w:t>Tile shall be standard grade.  Containers shall be grade sealed.  Seals shall be marked to correspond with the marks on the signed master grade certificate.  Tile shall be impact resistant with a minimum breaking strength of 250 lbs for floor tile.  Floor tile shall have a minimum coefficient of friction of 0.60 wet and dry.  Floor tile shall be Class II Through Pattern. Traffic, durability classification as rated by the manufacturer when tested</w:t>
      </w:r>
      <w:r w:rsidR="00230C4F">
        <w:rPr>
          <w:rFonts w:ascii="Times New Roman" w:eastAsia="MS Mincho" w:hAnsi="Times New Roman"/>
        </w:rPr>
        <w:t xml:space="preserve"> </w:t>
      </w:r>
      <w:r w:rsidRPr="0053631F">
        <w:rPr>
          <w:rFonts w:ascii="Times New Roman" w:eastAsia="MS Mincho" w:hAnsi="Times New Roman"/>
        </w:rPr>
        <w:t xml:space="preserve">for abrasion resistance as related to foot traffic.  </w:t>
      </w:r>
    </w:p>
    <w:p w:rsidR="00813118" w:rsidRPr="0053631F" w:rsidRDefault="00684D29" w:rsidP="003C789C">
      <w:pPr>
        <w:pStyle w:val="Heading3"/>
        <w:numPr>
          <w:ilvl w:val="2"/>
          <w:numId w:val="31"/>
        </w:numPr>
        <w:tabs>
          <w:tab w:val="clear" w:pos="432"/>
        </w:tabs>
        <w:rPr>
          <w:rFonts w:ascii="Times New Roman" w:eastAsia="MS Mincho" w:hAnsi="Times New Roman" w:cs="Times New Roman"/>
          <w:b w:val="0"/>
          <w:sz w:val="20"/>
          <w:szCs w:val="20"/>
        </w:rPr>
      </w:pPr>
      <w:r>
        <w:rPr>
          <w:rFonts w:ascii="Times New Roman" w:eastAsia="MS Mincho" w:hAnsi="Times New Roman" w:cs="Times New Roman"/>
          <w:b w:val="0"/>
          <w:sz w:val="20"/>
          <w:szCs w:val="20"/>
        </w:rPr>
        <w:t>Q</w:t>
      </w:r>
      <w:r w:rsidRPr="0053631F">
        <w:rPr>
          <w:rFonts w:ascii="Times New Roman" w:eastAsia="MS Mincho" w:hAnsi="Times New Roman" w:cs="Times New Roman"/>
          <w:b w:val="0"/>
          <w:sz w:val="20"/>
          <w:szCs w:val="20"/>
        </w:rPr>
        <w:t xml:space="preserve">uarry </w:t>
      </w:r>
      <w:r>
        <w:rPr>
          <w:rFonts w:ascii="Times New Roman" w:eastAsia="MS Mincho" w:hAnsi="Times New Roman" w:cs="Times New Roman"/>
          <w:b w:val="0"/>
          <w:sz w:val="20"/>
          <w:szCs w:val="20"/>
        </w:rPr>
        <w:t>T</w:t>
      </w:r>
      <w:r w:rsidRPr="0053631F">
        <w:rPr>
          <w:rFonts w:ascii="Times New Roman" w:eastAsia="MS Mincho" w:hAnsi="Times New Roman" w:cs="Times New Roman"/>
          <w:b w:val="0"/>
          <w:sz w:val="20"/>
          <w:szCs w:val="20"/>
        </w:rPr>
        <w:t>ile</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TE"/>
        <w:numPr>
          <w:ilvl w:val="0"/>
          <w:numId w:val="31"/>
        </w:numPr>
        <w:rPr>
          <w:rFonts w:ascii="Times New Roman" w:eastAsia="MS Mincho" w:hAnsi="Times New Roman"/>
        </w:rPr>
      </w:pPr>
      <w:r w:rsidRPr="003967E4">
        <w:rPr>
          <w:rFonts w:ascii="Times New Roman" w:eastAsia="MS Mincho" w:hAnsi="Times New Roman"/>
        </w:rPr>
        <w:t>***************************************************************************</w:t>
      </w:r>
    </w:p>
    <w:p w:rsidR="00813118" w:rsidRPr="003967E4" w:rsidRDefault="00813118" w:rsidP="00C5486B">
      <w:pPr>
        <w:pStyle w:val="NPR"/>
        <w:numPr>
          <w:ilvl w:val="4"/>
          <w:numId w:val="31"/>
        </w:numPr>
        <w:rPr>
          <w:rFonts w:ascii="Times New Roman" w:eastAsia="MS Mincho" w:hAnsi="Times New Roman"/>
        </w:rPr>
      </w:pPr>
      <w:r w:rsidRPr="003967E4">
        <w:rPr>
          <w:rFonts w:ascii="Times New Roman" w:eastAsia="MS Mincho" w:hAnsi="Times New Roman"/>
        </w:rPr>
        <w:t>NOTE:  Abrasive surface quarry tile will be specified for vestibules, kitchens, walk-in refrigerators, and work spaces behind serving lanes.  Abrasive surface quarry tile should be considered for other areas which may become slippery due to grease or soapy water spillage or for other reasons.  Red quarry tile is the most economical color.  If other colors are desired, they should be limited to the darker shades.</w:t>
      </w:r>
    </w:p>
    <w:p w:rsidR="00813118" w:rsidRPr="003967E4" w:rsidRDefault="00813118" w:rsidP="00C5486B">
      <w:pPr>
        <w:pStyle w:val="NTE"/>
        <w:numPr>
          <w:ilvl w:val="0"/>
          <w:numId w:val="31"/>
        </w:numPr>
        <w:rPr>
          <w:rFonts w:ascii="Times New Roman" w:eastAsia="MS Mincho" w:hAnsi="Times New Roman"/>
        </w:rPr>
      </w:pPr>
      <w:r w:rsidRPr="003967E4">
        <w:rPr>
          <w:rFonts w:ascii="Times New Roman" w:eastAsia="MS Mincho" w:hAnsi="Times New Roman"/>
        </w:rPr>
        <w:t>***************************************************************************</w:t>
      </w:r>
    </w:p>
    <w:p w:rsidR="00813118" w:rsidRPr="003967E4" w:rsidRDefault="00813118" w:rsidP="00813118">
      <w:pPr>
        <w:rPr>
          <w:rFonts w:eastAsia="MS Mincho"/>
          <w:sz w:val="20"/>
        </w:rPr>
      </w:pPr>
    </w:p>
    <w:p w:rsidR="00813118" w:rsidRPr="003967E4" w:rsidRDefault="00813118" w:rsidP="003C789C">
      <w:pPr>
        <w:pStyle w:val="TXT"/>
        <w:numPr>
          <w:ilvl w:val="3"/>
          <w:numId w:val="32"/>
        </w:numPr>
        <w:rPr>
          <w:rFonts w:ascii="Times New Roman" w:eastAsia="MS Mincho" w:hAnsi="Times New Roman"/>
        </w:rPr>
      </w:pPr>
      <w:r w:rsidRPr="003967E4">
        <w:rPr>
          <w:rFonts w:ascii="Times New Roman" w:eastAsia="MS Mincho" w:hAnsi="Times New Roman"/>
        </w:rPr>
        <w:t xml:space="preserve">Quarry tile and trim shall be unglazed with smooth surface.  Tile shall be 6 x 6 x </w:t>
      </w:r>
      <w:r w:rsidR="00C5486B" w:rsidRPr="003967E4">
        <w:rPr>
          <w:rFonts w:ascii="Times New Roman" w:eastAsia="MS Mincho" w:hAnsi="Times New Roman"/>
        </w:rPr>
        <w:t>½</w:t>
      </w:r>
      <w:r w:rsidR="0002148F">
        <w:rPr>
          <w:rFonts w:ascii="Times New Roman" w:eastAsia="MS Mincho" w:hAnsi="Times New Roman"/>
        </w:rPr>
        <w:t xml:space="preserve"> inch or sometimes thicker.</w:t>
      </w:r>
    </w:p>
    <w:p w:rsidR="00813118" w:rsidRPr="003967E4" w:rsidRDefault="00813118" w:rsidP="00813118">
      <w:pPr>
        <w:pStyle w:val="NTE"/>
        <w:rPr>
          <w:rFonts w:ascii="Times New Roman" w:eastAsia="MS Mincho" w:hAnsi="Times New Roman"/>
        </w:rPr>
      </w:pPr>
    </w:p>
    <w:p w:rsidR="00813118" w:rsidRPr="003967E4" w:rsidRDefault="00813118" w:rsidP="00813118">
      <w:pPr>
        <w:rPr>
          <w:rFonts w:eastAsia="MS Mincho"/>
          <w:sz w:val="20"/>
        </w:rPr>
      </w:pPr>
    </w:p>
    <w:p w:rsidR="00813118" w:rsidRPr="003967E4" w:rsidRDefault="00684D29" w:rsidP="003C789C">
      <w:pPr>
        <w:pStyle w:val="Heading2"/>
        <w:numPr>
          <w:ilvl w:val="3"/>
          <w:numId w:val="32"/>
        </w:numPr>
        <w:rPr>
          <w:rFonts w:ascii="Times New Roman" w:eastAsia="MS Mincho" w:hAnsi="Times New Roman"/>
          <w:color w:val="auto"/>
        </w:rPr>
      </w:pPr>
      <w:r>
        <w:rPr>
          <w:rStyle w:val="SUB"/>
          <w:rFonts w:ascii="Times New Roman" w:hAnsi="Times New Roman"/>
          <w:caps w:val="0"/>
          <w:color w:val="auto"/>
        </w:rPr>
        <w:t>Setting-B</w:t>
      </w:r>
      <w:r w:rsidRPr="003967E4">
        <w:rPr>
          <w:rStyle w:val="SUB"/>
          <w:rFonts w:ascii="Times New Roman" w:hAnsi="Times New Roman"/>
          <w:caps w:val="0"/>
          <w:color w:val="auto"/>
        </w:rPr>
        <w:t>ed</w:t>
      </w:r>
    </w:p>
    <w:p w:rsidR="00813118" w:rsidRPr="003967E4" w:rsidRDefault="00813118" w:rsidP="00813118">
      <w:pPr>
        <w:rPr>
          <w:rFonts w:eastAsia="MS Mincho"/>
          <w:sz w:val="20"/>
        </w:rPr>
      </w:pPr>
    </w:p>
    <w:p w:rsidR="003C789C" w:rsidRDefault="00813118" w:rsidP="009D6AC3">
      <w:pPr>
        <w:pStyle w:val="TXT"/>
        <w:numPr>
          <w:ilvl w:val="4"/>
          <w:numId w:val="32"/>
        </w:numPr>
        <w:rPr>
          <w:rFonts w:ascii="Times New Roman" w:eastAsia="MS Mincho" w:hAnsi="Times New Roman"/>
        </w:rPr>
      </w:pPr>
      <w:r w:rsidRPr="00DA3488">
        <w:rPr>
          <w:rFonts w:ascii="Times New Roman" w:eastAsia="MS Mincho" w:hAnsi="Times New Roman"/>
        </w:rPr>
        <w:t>The setting-bed shall be composed of the following:</w:t>
      </w:r>
    </w:p>
    <w:p w:rsidR="003C789C" w:rsidRDefault="003C789C" w:rsidP="003C789C">
      <w:pPr>
        <w:pStyle w:val="TXT"/>
        <w:ind w:left="3600"/>
        <w:rPr>
          <w:rFonts w:ascii="Times New Roman" w:eastAsia="MS Mincho" w:hAnsi="Times New Roman"/>
        </w:rPr>
      </w:pPr>
    </w:p>
    <w:p w:rsidR="00813118" w:rsidRDefault="00813118" w:rsidP="009D6AC3">
      <w:pPr>
        <w:pStyle w:val="TXT"/>
        <w:numPr>
          <w:ilvl w:val="4"/>
          <w:numId w:val="32"/>
        </w:numPr>
        <w:rPr>
          <w:rFonts w:ascii="Times New Roman" w:eastAsia="MS Mincho" w:hAnsi="Times New Roman"/>
        </w:rPr>
      </w:pPr>
      <w:r w:rsidRPr="00DA3488">
        <w:rPr>
          <w:rFonts w:ascii="Times New Roman" w:eastAsia="MS Mincho" w:hAnsi="Times New Roman"/>
        </w:rPr>
        <w:t>Aggregate for Concrete Fill</w:t>
      </w:r>
      <w:r w:rsidR="00DA3488" w:rsidRPr="00DA3488">
        <w:rPr>
          <w:rFonts w:ascii="Times New Roman" w:eastAsia="MS Mincho" w:hAnsi="Times New Roman"/>
        </w:rPr>
        <w:t xml:space="preserve">: </w:t>
      </w:r>
      <w:r w:rsidRPr="00DA3488">
        <w:rPr>
          <w:rFonts w:ascii="Times New Roman" w:eastAsia="MS Mincho" w:hAnsi="Times New Roman"/>
        </w:rPr>
        <w:t xml:space="preserve">Aggregate shall conform to </w:t>
      </w:r>
      <w:r w:rsidR="00230C4F" w:rsidRPr="00230C4F">
        <w:rPr>
          <w:rStyle w:val="RID"/>
          <w:rFonts w:ascii="Times New Roman" w:hAnsi="Times New Roman"/>
          <w:color w:val="auto"/>
        </w:rPr>
        <w:t>Commercial Standards, (CS)</w:t>
      </w:r>
      <w:r w:rsidRPr="00230C4F">
        <w:rPr>
          <w:rFonts w:ascii="Times New Roman" w:eastAsia="MS Mincho" w:hAnsi="Times New Roman"/>
        </w:rPr>
        <w:t>.</w:t>
      </w:r>
      <w:r w:rsidRPr="00DA3488">
        <w:rPr>
          <w:rFonts w:ascii="Times New Roman" w:eastAsia="MS Mincho" w:hAnsi="Times New Roman"/>
        </w:rPr>
        <w:t xml:space="preserve">  Maximum size of coarse aggregate shall not be greater than one-half the thickness of concrete fill.</w:t>
      </w:r>
    </w:p>
    <w:p w:rsidR="003C789C" w:rsidRDefault="003C789C" w:rsidP="003C789C">
      <w:pPr>
        <w:pStyle w:val="TXT"/>
        <w:ind w:left="0"/>
        <w:rPr>
          <w:rFonts w:ascii="Times New Roman" w:eastAsia="MS Mincho" w:hAnsi="Times New Roman"/>
        </w:rPr>
      </w:pPr>
    </w:p>
    <w:p w:rsidR="00813118" w:rsidRPr="003C789C" w:rsidRDefault="00813118" w:rsidP="009D6AC3">
      <w:pPr>
        <w:pStyle w:val="TXT"/>
        <w:numPr>
          <w:ilvl w:val="4"/>
          <w:numId w:val="32"/>
        </w:numPr>
        <w:rPr>
          <w:rStyle w:val="RID"/>
          <w:rFonts w:ascii="Times New Roman" w:eastAsia="MS Mincho" w:hAnsi="Times New Roman"/>
          <w:color w:val="auto"/>
        </w:rPr>
      </w:pPr>
      <w:r w:rsidRPr="003C789C">
        <w:rPr>
          <w:rFonts w:ascii="Times New Roman" w:eastAsia="MS Mincho" w:hAnsi="Times New Roman"/>
        </w:rPr>
        <w:t>Portland Cement</w:t>
      </w:r>
      <w:r w:rsidR="00DA3488" w:rsidRPr="003C789C">
        <w:rPr>
          <w:rFonts w:ascii="Times New Roman" w:eastAsia="MS Mincho" w:hAnsi="Times New Roman"/>
        </w:rPr>
        <w:t xml:space="preserve">: </w:t>
      </w:r>
      <w:r w:rsidRPr="003C789C">
        <w:rPr>
          <w:rFonts w:ascii="Times New Roman" w:eastAsia="MS Mincho" w:hAnsi="Times New Roman"/>
        </w:rPr>
        <w:t xml:space="preserve">Cement shall conform to </w:t>
      </w:r>
      <w:r w:rsidR="00230C4F" w:rsidRPr="003C789C">
        <w:rPr>
          <w:rStyle w:val="RID"/>
          <w:rFonts w:ascii="Times New Roman" w:hAnsi="Times New Roman"/>
          <w:b/>
          <w:color w:val="auto"/>
        </w:rPr>
        <w:t>CS</w:t>
      </w:r>
      <w:r w:rsidR="00230C4F" w:rsidRPr="003C789C">
        <w:rPr>
          <w:rStyle w:val="RID"/>
          <w:rFonts w:ascii="Times New Roman" w:hAnsi="Times New Roman"/>
          <w:color w:val="auto"/>
        </w:rPr>
        <w:t>.</w:t>
      </w:r>
    </w:p>
    <w:p w:rsidR="003C789C" w:rsidRDefault="003C789C" w:rsidP="003C789C">
      <w:pPr>
        <w:pStyle w:val="TXT"/>
        <w:ind w:left="0"/>
        <w:rPr>
          <w:rFonts w:ascii="Times New Roman" w:eastAsia="MS Mincho" w:hAnsi="Times New Roman"/>
        </w:rPr>
      </w:pPr>
    </w:p>
    <w:p w:rsidR="00813118" w:rsidRPr="003C789C" w:rsidRDefault="00DA3488" w:rsidP="009D6AC3">
      <w:pPr>
        <w:pStyle w:val="TXT"/>
        <w:numPr>
          <w:ilvl w:val="4"/>
          <w:numId w:val="32"/>
        </w:numPr>
        <w:rPr>
          <w:rFonts w:ascii="Times New Roman" w:eastAsia="MS Mincho" w:hAnsi="Times New Roman"/>
        </w:rPr>
      </w:pPr>
      <w:r w:rsidRPr="003C789C">
        <w:rPr>
          <w:rFonts w:ascii="Times New Roman" w:eastAsia="MS Mincho" w:hAnsi="Times New Roman"/>
        </w:rPr>
        <w:t xml:space="preserve">Sand: </w:t>
      </w:r>
      <w:r w:rsidR="00813118" w:rsidRPr="003C789C">
        <w:rPr>
          <w:rFonts w:ascii="Times New Roman" w:eastAsia="MS Mincho" w:hAnsi="Times New Roman"/>
        </w:rPr>
        <w:t>Sand</w:t>
      </w:r>
      <w:r w:rsidRPr="003C789C">
        <w:rPr>
          <w:rFonts w:ascii="Times New Roman" w:eastAsia="MS Mincho" w:hAnsi="Times New Roman"/>
        </w:rPr>
        <w:t xml:space="preserve"> </w:t>
      </w:r>
      <w:r w:rsidR="00813118" w:rsidRPr="003C789C">
        <w:rPr>
          <w:rFonts w:ascii="Times New Roman" w:eastAsia="MS Mincho" w:hAnsi="Times New Roman"/>
        </w:rPr>
        <w:t xml:space="preserve">shall conform to </w:t>
      </w:r>
      <w:r w:rsidR="00230C4F" w:rsidRPr="003C789C">
        <w:rPr>
          <w:rStyle w:val="RID"/>
          <w:rFonts w:ascii="Times New Roman" w:hAnsi="Times New Roman"/>
          <w:b/>
          <w:color w:val="auto"/>
        </w:rPr>
        <w:t>CS</w:t>
      </w:r>
      <w:r w:rsidR="00813118" w:rsidRPr="003C789C">
        <w:rPr>
          <w:rFonts w:ascii="Times New Roman" w:eastAsia="MS Mincho" w:hAnsi="Times New Roman"/>
        </w:rPr>
        <w:t>.</w:t>
      </w:r>
    </w:p>
    <w:p w:rsidR="003C789C" w:rsidRPr="003C789C" w:rsidRDefault="003C789C" w:rsidP="003C789C">
      <w:pPr>
        <w:pStyle w:val="TXT"/>
        <w:ind w:left="0"/>
        <w:rPr>
          <w:rFonts w:ascii="Times New Roman" w:eastAsia="MS Mincho" w:hAnsi="Times New Roman"/>
        </w:rPr>
      </w:pPr>
    </w:p>
    <w:p w:rsidR="003C789C" w:rsidRDefault="00813118" w:rsidP="009D6AC3">
      <w:pPr>
        <w:pStyle w:val="TXT"/>
        <w:numPr>
          <w:ilvl w:val="4"/>
          <w:numId w:val="32"/>
        </w:numPr>
        <w:rPr>
          <w:rStyle w:val="RID"/>
          <w:rFonts w:ascii="Times New Roman" w:eastAsia="MS Mincho" w:hAnsi="Times New Roman"/>
          <w:color w:val="auto"/>
        </w:rPr>
      </w:pPr>
      <w:r w:rsidRPr="003C789C">
        <w:rPr>
          <w:rFonts w:ascii="Times New Roman" w:eastAsia="MS Mincho" w:hAnsi="Times New Roman"/>
        </w:rPr>
        <w:t>Hydrated Lime</w:t>
      </w:r>
      <w:r w:rsidR="002037B6" w:rsidRPr="003C789C">
        <w:rPr>
          <w:rFonts w:ascii="Times New Roman" w:eastAsia="MS Mincho" w:hAnsi="Times New Roman"/>
        </w:rPr>
        <w:t xml:space="preserve">: </w:t>
      </w:r>
      <w:r w:rsidRPr="003C789C">
        <w:rPr>
          <w:rFonts w:ascii="Times New Roman" w:eastAsia="MS Mincho" w:hAnsi="Times New Roman"/>
        </w:rPr>
        <w:t xml:space="preserve">Hydrated lime shall conform to </w:t>
      </w:r>
      <w:r w:rsidR="00230C4F" w:rsidRPr="003C789C">
        <w:rPr>
          <w:rStyle w:val="RID"/>
          <w:rFonts w:ascii="Times New Roman" w:hAnsi="Times New Roman"/>
          <w:b/>
          <w:color w:val="auto"/>
        </w:rPr>
        <w:t>CS.</w:t>
      </w:r>
    </w:p>
    <w:p w:rsidR="003C789C" w:rsidRDefault="003C789C" w:rsidP="003C789C">
      <w:pPr>
        <w:pStyle w:val="TXT"/>
        <w:ind w:left="0"/>
        <w:rPr>
          <w:rStyle w:val="SUB"/>
          <w:rFonts w:ascii="Times New Roman" w:hAnsi="Times New Roman"/>
          <w:caps/>
          <w:color w:val="auto"/>
        </w:rPr>
      </w:pPr>
      <w:r>
        <w:rPr>
          <w:rStyle w:val="SUB"/>
          <w:rFonts w:ascii="Times New Roman" w:hAnsi="Times New Roman"/>
          <w:caps/>
          <w:color w:val="auto"/>
        </w:rPr>
        <w:tab/>
      </w:r>
      <w:r>
        <w:rPr>
          <w:rStyle w:val="SUB"/>
          <w:rFonts w:ascii="Times New Roman" w:hAnsi="Times New Roman"/>
          <w:caps/>
          <w:color w:val="auto"/>
        </w:rPr>
        <w:tab/>
      </w:r>
      <w:r>
        <w:rPr>
          <w:rStyle w:val="SUB"/>
          <w:rFonts w:ascii="Times New Roman" w:hAnsi="Times New Roman"/>
          <w:caps/>
          <w:color w:val="auto"/>
        </w:rPr>
        <w:tab/>
      </w:r>
    </w:p>
    <w:p w:rsidR="00813118" w:rsidRPr="00942EC4" w:rsidRDefault="003C789C" w:rsidP="003C789C">
      <w:pPr>
        <w:pStyle w:val="TXT"/>
        <w:ind w:left="0"/>
        <w:rPr>
          <w:rFonts w:ascii="Times New Roman" w:eastAsia="MS Mincho" w:hAnsi="Times New Roman"/>
        </w:rPr>
      </w:pPr>
      <w:r>
        <w:rPr>
          <w:rStyle w:val="SUB"/>
          <w:rFonts w:ascii="Times New Roman" w:hAnsi="Times New Roman"/>
          <w:caps/>
          <w:color w:val="auto"/>
        </w:rPr>
        <w:tab/>
      </w:r>
      <w:r>
        <w:rPr>
          <w:rStyle w:val="SUB"/>
          <w:rFonts w:ascii="Times New Roman" w:hAnsi="Times New Roman"/>
          <w:caps/>
          <w:color w:val="auto"/>
        </w:rPr>
        <w:tab/>
      </w:r>
      <w:r>
        <w:rPr>
          <w:rStyle w:val="SUB"/>
          <w:rFonts w:ascii="Times New Roman" w:hAnsi="Times New Roman"/>
          <w:caps/>
          <w:color w:val="auto"/>
        </w:rPr>
        <w:tab/>
        <w:t xml:space="preserve">    </w:t>
      </w:r>
      <w:r w:rsidR="00942EC4">
        <w:rPr>
          <w:rStyle w:val="SUB"/>
          <w:rFonts w:ascii="Times New Roman" w:hAnsi="Times New Roman"/>
          <w:caps/>
          <w:color w:val="auto"/>
        </w:rPr>
        <w:t xml:space="preserve">      </w:t>
      </w:r>
      <w:r>
        <w:rPr>
          <w:rStyle w:val="SUB"/>
          <w:rFonts w:ascii="Times New Roman" w:hAnsi="Times New Roman"/>
          <w:caps/>
          <w:color w:val="auto"/>
        </w:rPr>
        <w:t xml:space="preserve"> 1.7.4.3</w:t>
      </w:r>
      <w:r w:rsidR="00942EC4">
        <w:rPr>
          <w:rStyle w:val="SUB"/>
          <w:rFonts w:ascii="Times New Roman" w:hAnsi="Times New Roman"/>
          <w:caps/>
          <w:color w:val="auto"/>
        </w:rPr>
        <w:tab/>
      </w:r>
      <w:r w:rsidR="00506C13" w:rsidRPr="00942EC4">
        <w:rPr>
          <w:rStyle w:val="SUB"/>
          <w:rFonts w:ascii="Times New Roman" w:hAnsi="Times New Roman"/>
          <w:caps/>
          <w:color w:val="auto"/>
        </w:rPr>
        <w:t xml:space="preserve">Mortar, Grout, </w:t>
      </w:r>
      <w:r w:rsidR="00942EC4">
        <w:rPr>
          <w:rStyle w:val="SUB"/>
          <w:rFonts w:ascii="Times New Roman" w:hAnsi="Times New Roman"/>
          <w:color w:val="auto"/>
        </w:rPr>
        <w:t>and</w:t>
      </w:r>
      <w:r w:rsidR="00506C13" w:rsidRPr="00942EC4">
        <w:rPr>
          <w:rStyle w:val="SUB"/>
          <w:rFonts w:ascii="Times New Roman" w:hAnsi="Times New Roman"/>
          <w:caps/>
          <w:color w:val="auto"/>
        </w:rPr>
        <w:t xml:space="preserve"> Adhesive:  </w:t>
      </w:r>
      <w:r w:rsidR="00506C13" w:rsidRPr="00942EC4">
        <w:rPr>
          <w:rFonts w:ascii="Times New Roman" w:eastAsia="MS Mincho" w:hAnsi="Times New Roman"/>
        </w:rPr>
        <w:t xml:space="preserve">Mortar, grout, and </w:t>
      </w:r>
      <w:r w:rsidR="009D6AC3" w:rsidRPr="00942EC4">
        <w:rPr>
          <w:rFonts w:ascii="Times New Roman" w:eastAsia="MS Mincho" w:hAnsi="Times New Roman"/>
        </w:rPr>
        <w:tab/>
      </w:r>
      <w:r w:rsidR="009D6AC3" w:rsidRPr="00942EC4">
        <w:rPr>
          <w:rFonts w:ascii="Times New Roman" w:eastAsia="MS Mincho" w:hAnsi="Times New Roman"/>
        </w:rPr>
        <w:tab/>
      </w:r>
      <w:r w:rsidR="009D6AC3" w:rsidRPr="00942EC4">
        <w:rPr>
          <w:rFonts w:ascii="Times New Roman" w:eastAsia="MS Mincho" w:hAnsi="Times New Roman"/>
        </w:rPr>
        <w:tab/>
      </w:r>
      <w:r w:rsidR="009D6AC3" w:rsidRPr="00942EC4">
        <w:rPr>
          <w:rFonts w:ascii="Times New Roman" w:eastAsia="MS Mincho" w:hAnsi="Times New Roman"/>
        </w:rPr>
        <w:tab/>
      </w:r>
      <w:r w:rsidR="009D6AC3" w:rsidRPr="00942EC4">
        <w:rPr>
          <w:rFonts w:ascii="Times New Roman" w:eastAsia="MS Mincho" w:hAnsi="Times New Roman"/>
        </w:rPr>
        <w:tab/>
      </w:r>
      <w:r w:rsidR="009D6AC3" w:rsidRPr="00942EC4">
        <w:rPr>
          <w:rFonts w:ascii="Times New Roman" w:eastAsia="MS Mincho" w:hAnsi="Times New Roman"/>
        </w:rPr>
        <w:tab/>
      </w:r>
      <w:r w:rsidR="00506C13" w:rsidRPr="00942EC4">
        <w:rPr>
          <w:rFonts w:ascii="Times New Roman" w:eastAsia="MS Mincho" w:hAnsi="Times New Roman"/>
        </w:rPr>
        <w:t>adhesive shall conform to the following:</w:t>
      </w:r>
    </w:p>
    <w:p w:rsidR="003C789C" w:rsidRPr="00942EC4" w:rsidRDefault="003C789C" w:rsidP="003C789C">
      <w:pPr>
        <w:pStyle w:val="TXT"/>
        <w:ind w:left="0"/>
        <w:rPr>
          <w:rFonts w:ascii="Times New Roman" w:eastAsia="MS Mincho" w:hAnsi="Times New Roman"/>
        </w:rPr>
      </w:pPr>
    </w:p>
    <w:p w:rsidR="00813118" w:rsidRPr="00942EC4" w:rsidRDefault="00D56383" w:rsidP="00942EC4">
      <w:pPr>
        <w:pStyle w:val="TXT"/>
        <w:numPr>
          <w:ilvl w:val="4"/>
          <w:numId w:val="0"/>
        </w:numPr>
        <w:tabs>
          <w:tab w:val="num" w:pos="4320"/>
        </w:tabs>
        <w:ind w:left="4320" w:hanging="720"/>
        <w:rPr>
          <w:rFonts w:ascii="Times New Roman" w:eastAsia="MS Mincho" w:hAnsi="Times New Roman"/>
        </w:rPr>
      </w:pPr>
      <w:r>
        <w:rPr>
          <w:rFonts w:ascii="Times New Roman" w:eastAsia="MS Mincho" w:hAnsi="Times New Roman"/>
        </w:rPr>
        <w:t>1.7.4.3.1</w:t>
      </w:r>
      <w:r>
        <w:rPr>
          <w:rFonts w:ascii="Times New Roman" w:eastAsia="MS Mincho" w:hAnsi="Times New Roman"/>
        </w:rPr>
        <w:tab/>
      </w:r>
      <w:r w:rsidR="00813118" w:rsidRPr="00942EC4">
        <w:rPr>
          <w:rFonts w:ascii="Times New Roman" w:eastAsia="MS Mincho" w:hAnsi="Times New Roman"/>
        </w:rPr>
        <w:t>Dry-Set Portland Cement Mortar</w:t>
      </w:r>
    </w:p>
    <w:p w:rsidR="003C789C" w:rsidRPr="00942EC4" w:rsidRDefault="003C789C" w:rsidP="003C789C">
      <w:pPr>
        <w:pStyle w:val="TXT"/>
        <w:ind w:left="0"/>
        <w:rPr>
          <w:rFonts w:ascii="Times New Roman" w:eastAsia="MS Mincho" w:hAnsi="Times New Roman"/>
        </w:rPr>
      </w:pPr>
    </w:p>
    <w:p w:rsidR="00813118" w:rsidRPr="00942EC4" w:rsidRDefault="00D56383" w:rsidP="00942EC4">
      <w:pPr>
        <w:pStyle w:val="TXT"/>
        <w:numPr>
          <w:ilvl w:val="4"/>
          <w:numId w:val="0"/>
        </w:numPr>
        <w:tabs>
          <w:tab w:val="num" w:pos="4320"/>
        </w:tabs>
        <w:ind w:left="4320" w:hanging="720"/>
        <w:rPr>
          <w:rFonts w:ascii="Times New Roman" w:eastAsia="MS Mincho" w:hAnsi="Times New Roman"/>
        </w:rPr>
      </w:pPr>
      <w:r>
        <w:rPr>
          <w:rFonts w:ascii="Times New Roman" w:eastAsia="MS Mincho" w:hAnsi="Times New Roman"/>
        </w:rPr>
        <w:t>1.7.4.3.2</w:t>
      </w:r>
      <w:r>
        <w:rPr>
          <w:rFonts w:ascii="Times New Roman" w:eastAsia="MS Mincho" w:hAnsi="Times New Roman"/>
        </w:rPr>
        <w:tab/>
      </w:r>
      <w:r w:rsidR="00813118" w:rsidRPr="00942EC4">
        <w:rPr>
          <w:rFonts w:ascii="Times New Roman" w:eastAsia="MS Mincho" w:hAnsi="Times New Roman"/>
        </w:rPr>
        <w:t>Conductive Dry-Set Mortar</w:t>
      </w:r>
    </w:p>
    <w:p w:rsidR="003C789C" w:rsidRPr="00942EC4" w:rsidRDefault="003C789C" w:rsidP="003C789C">
      <w:pPr>
        <w:pStyle w:val="TXT"/>
        <w:ind w:left="0"/>
        <w:rPr>
          <w:rFonts w:ascii="Times New Roman" w:eastAsia="MS Mincho" w:hAnsi="Times New Roman"/>
        </w:rPr>
      </w:pPr>
    </w:p>
    <w:p w:rsidR="00813118" w:rsidRPr="00942EC4" w:rsidRDefault="00D56383" w:rsidP="00942EC4">
      <w:pPr>
        <w:pStyle w:val="TXT"/>
        <w:numPr>
          <w:ilvl w:val="4"/>
          <w:numId w:val="0"/>
        </w:numPr>
        <w:tabs>
          <w:tab w:val="num" w:pos="4320"/>
        </w:tabs>
        <w:ind w:left="4320" w:hanging="720"/>
        <w:rPr>
          <w:rFonts w:ascii="Times New Roman" w:eastAsia="MS Mincho" w:hAnsi="Times New Roman"/>
        </w:rPr>
      </w:pPr>
      <w:r>
        <w:rPr>
          <w:rFonts w:ascii="Times New Roman" w:eastAsia="MS Mincho" w:hAnsi="Times New Roman"/>
        </w:rPr>
        <w:t>1.7.4.3.3</w:t>
      </w:r>
      <w:r>
        <w:rPr>
          <w:rFonts w:ascii="Times New Roman" w:eastAsia="MS Mincho" w:hAnsi="Times New Roman"/>
        </w:rPr>
        <w:tab/>
      </w:r>
      <w:r w:rsidR="00813118" w:rsidRPr="00942EC4">
        <w:rPr>
          <w:rFonts w:ascii="Times New Roman" w:eastAsia="MS Mincho" w:hAnsi="Times New Roman"/>
        </w:rPr>
        <w:t>Latex-Portland Cement Mortar</w:t>
      </w:r>
    </w:p>
    <w:p w:rsidR="00326899" w:rsidRPr="003C789C" w:rsidRDefault="00942EC4" w:rsidP="00230C4F">
      <w:pPr>
        <w:pStyle w:val="TXT"/>
        <w:numPr>
          <w:ilvl w:val="3"/>
          <w:numId w:val="0"/>
        </w:numPr>
        <w:tabs>
          <w:tab w:val="num" w:pos="3420"/>
        </w:tabs>
        <w:ind w:left="3420" w:hanging="720"/>
        <w:rPr>
          <w:rStyle w:val="RID"/>
          <w:rFonts w:ascii="Times New Roman" w:eastAsia="MS Mincho" w:hAnsi="Times New Roman"/>
          <w:color w:val="auto"/>
        </w:rPr>
      </w:pPr>
      <w:r>
        <w:rPr>
          <w:rStyle w:val="RID"/>
          <w:rFonts w:ascii="Times New Roman" w:hAnsi="Times New Roman"/>
          <w:color w:val="auto"/>
        </w:rPr>
        <w:tab/>
      </w:r>
      <w:r w:rsidR="00D56383">
        <w:rPr>
          <w:rStyle w:val="RID"/>
          <w:rFonts w:ascii="Times New Roman" w:hAnsi="Times New Roman"/>
          <w:color w:val="auto"/>
        </w:rPr>
        <w:tab/>
      </w:r>
      <w:r w:rsidR="00D56383">
        <w:rPr>
          <w:rStyle w:val="RID"/>
          <w:rFonts w:ascii="Times New Roman" w:hAnsi="Times New Roman"/>
          <w:color w:val="auto"/>
        </w:rPr>
        <w:tab/>
      </w:r>
      <w:r w:rsidR="00326899">
        <w:rPr>
          <w:rStyle w:val="RID"/>
          <w:rFonts w:ascii="Times New Roman" w:hAnsi="Times New Roman"/>
          <w:color w:val="auto"/>
        </w:rPr>
        <w:t xml:space="preserve">Ceramic Tile Grout shall </w:t>
      </w:r>
      <w:r w:rsidR="00A43D36">
        <w:rPr>
          <w:rStyle w:val="RID"/>
          <w:rFonts w:ascii="Times New Roman" w:hAnsi="Times New Roman"/>
          <w:color w:val="auto"/>
        </w:rPr>
        <w:t>conform</w:t>
      </w:r>
      <w:r w:rsidR="00326899">
        <w:rPr>
          <w:rStyle w:val="RID"/>
          <w:rFonts w:ascii="Times New Roman" w:hAnsi="Times New Roman"/>
          <w:color w:val="auto"/>
        </w:rPr>
        <w:t xml:space="preserve"> to the following:</w:t>
      </w:r>
    </w:p>
    <w:p w:rsidR="00326899" w:rsidRDefault="00326899" w:rsidP="00326899">
      <w:pPr>
        <w:pStyle w:val="TXT"/>
        <w:ind w:left="1670" w:firstLine="490"/>
        <w:rPr>
          <w:rStyle w:val="RID"/>
          <w:rFonts w:ascii="Times New Roman" w:hAnsi="Times New Roman"/>
          <w:color w:val="auto"/>
        </w:rPr>
      </w:pPr>
    </w:p>
    <w:p w:rsidR="00326899" w:rsidRDefault="009D6AC3" w:rsidP="00326899">
      <w:pPr>
        <w:pStyle w:val="TXT"/>
        <w:ind w:left="2880"/>
        <w:rPr>
          <w:rFonts w:ascii="Times New Roman" w:eastAsia="MS Mincho" w:hAnsi="Times New Roman"/>
        </w:rPr>
      </w:pPr>
      <w:r>
        <w:rPr>
          <w:rStyle w:val="RID"/>
          <w:rFonts w:ascii="Times New Roman" w:hAnsi="Times New Roman"/>
          <w:color w:val="auto"/>
        </w:rPr>
        <w:tab/>
        <w:t>1.7.</w:t>
      </w:r>
      <w:r w:rsidR="00D56383">
        <w:rPr>
          <w:rStyle w:val="RID"/>
          <w:rFonts w:ascii="Times New Roman" w:hAnsi="Times New Roman"/>
          <w:color w:val="auto"/>
        </w:rPr>
        <w:t>4.3.4</w:t>
      </w:r>
      <w:r>
        <w:rPr>
          <w:rStyle w:val="RID"/>
          <w:rFonts w:ascii="Times New Roman" w:hAnsi="Times New Roman"/>
          <w:color w:val="auto"/>
        </w:rPr>
        <w:tab/>
      </w:r>
      <w:r w:rsidR="00813118" w:rsidRPr="00737FFE">
        <w:rPr>
          <w:rFonts w:ascii="Times New Roman" w:eastAsia="MS Mincho" w:hAnsi="Times New Roman"/>
        </w:rPr>
        <w:t>[</w:t>
      </w:r>
      <w:r w:rsidR="00230C4F">
        <w:rPr>
          <w:rFonts w:ascii="Times New Roman" w:eastAsia="MS Mincho" w:hAnsi="Times New Roman"/>
        </w:rPr>
        <w:t>S</w:t>
      </w:r>
      <w:r w:rsidR="00813118" w:rsidRPr="00737FFE">
        <w:rPr>
          <w:rFonts w:ascii="Times New Roman" w:eastAsia="MS Mincho" w:hAnsi="Times New Roman"/>
        </w:rPr>
        <w:t xml:space="preserve">and </w:t>
      </w:r>
      <w:r w:rsidR="008003B1" w:rsidRPr="00737FFE">
        <w:rPr>
          <w:rFonts w:ascii="Times New Roman" w:eastAsia="MS Mincho" w:hAnsi="Times New Roman"/>
        </w:rPr>
        <w:t>Portland</w:t>
      </w:r>
      <w:r w:rsidR="00813118" w:rsidRPr="00737FFE">
        <w:rPr>
          <w:rFonts w:ascii="Times New Roman" w:eastAsia="MS Mincho" w:hAnsi="Times New Roman"/>
        </w:rPr>
        <w:t xml:space="preserve"> cement grout] [dry-set grout] </w:t>
      </w:r>
    </w:p>
    <w:p w:rsidR="00813118" w:rsidRDefault="00326899" w:rsidP="00326899">
      <w:pPr>
        <w:pStyle w:val="TXT"/>
        <w:rPr>
          <w:rFonts w:ascii="Times New Roman" w:eastAsia="MS Mincho" w:hAnsi="Times New Roman"/>
        </w:rPr>
      </w:pPr>
      <w:r>
        <w:rPr>
          <w:rFonts w:ascii="Times New Roman" w:eastAsia="MS Mincho" w:hAnsi="Times New Roman"/>
        </w:rPr>
        <w:t xml:space="preserve">                                                                      </w:t>
      </w:r>
      <w:r w:rsidR="009D6AC3">
        <w:rPr>
          <w:rFonts w:ascii="Times New Roman" w:eastAsia="MS Mincho" w:hAnsi="Times New Roman"/>
        </w:rPr>
        <w:tab/>
      </w:r>
      <w:r>
        <w:rPr>
          <w:rFonts w:ascii="Times New Roman" w:eastAsia="MS Mincho" w:hAnsi="Times New Roman"/>
        </w:rPr>
        <w:t xml:space="preserve"> </w:t>
      </w:r>
      <w:r w:rsidR="00813118" w:rsidRPr="00737FFE">
        <w:rPr>
          <w:rFonts w:ascii="Times New Roman" w:eastAsia="MS Mincho" w:hAnsi="Times New Roman"/>
        </w:rPr>
        <w:t>[latex-</w:t>
      </w:r>
      <w:r w:rsidR="008003B1" w:rsidRPr="00737FFE">
        <w:rPr>
          <w:rFonts w:ascii="Times New Roman" w:eastAsia="MS Mincho" w:hAnsi="Times New Roman"/>
        </w:rPr>
        <w:t>Portland</w:t>
      </w:r>
      <w:r w:rsidR="00813118" w:rsidRPr="00737FFE">
        <w:rPr>
          <w:rFonts w:ascii="Times New Roman" w:eastAsia="MS Mincho" w:hAnsi="Times New Roman"/>
        </w:rPr>
        <w:t xml:space="preserve"> cement grout] [commercial </w:t>
      </w:r>
      <w:r w:rsidR="008003B1" w:rsidRPr="00737FFE">
        <w:rPr>
          <w:rFonts w:ascii="Times New Roman" w:eastAsia="MS Mincho" w:hAnsi="Times New Roman"/>
        </w:rPr>
        <w:t>Portland</w:t>
      </w:r>
      <w:r w:rsidR="00813118" w:rsidRPr="00737FFE">
        <w:rPr>
          <w:rFonts w:ascii="Times New Roman" w:eastAsia="MS Mincho" w:hAnsi="Times New Roman"/>
        </w:rPr>
        <w:t xml:space="preserve"> </w:t>
      </w:r>
      <w:r w:rsidR="009D6AC3">
        <w:rPr>
          <w:rFonts w:ascii="Times New Roman" w:eastAsia="MS Mincho" w:hAnsi="Times New Roman"/>
        </w:rPr>
        <w:tab/>
      </w:r>
      <w:r w:rsidR="009D6AC3">
        <w:rPr>
          <w:rFonts w:ascii="Times New Roman" w:eastAsia="MS Mincho" w:hAnsi="Times New Roman"/>
        </w:rPr>
        <w:tab/>
      </w:r>
      <w:r w:rsidR="009D6AC3">
        <w:rPr>
          <w:rFonts w:ascii="Times New Roman" w:eastAsia="MS Mincho" w:hAnsi="Times New Roman"/>
        </w:rPr>
        <w:tab/>
      </w:r>
      <w:r w:rsidR="009D6AC3">
        <w:rPr>
          <w:rFonts w:ascii="Times New Roman" w:eastAsia="MS Mincho" w:hAnsi="Times New Roman"/>
        </w:rPr>
        <w:tab/>
      </w:r>
      <w:r w:rsidR="009D6AC3">
        <w:rPr>
          <w:rFonts w:ascii="Times New Roman" w:eastAsia="MS Mincho" w:hAnsi="Times New Roman"/>
        </w:rPr>
        <w:tab/>
      </w:r>
      <w:r w:rsidR="009D6AC3">
        <w:rPr>
          <w:rFonts w:ascii="Times New Roman" w:eastAsia="MS Mincho" w:hAnsi="Times New Roman"/>
        </w:rPr>
        <w:tab/>
      </w:r>
      <w:r w:rsidR="009D6AC3">
        <w:rPr>
          <w:rFonts w:ascii="Times New Roman" w:eastAsia="MS Mincho" w:hAnsi="Times New Roman"/>
        </w:rPr>
        <w:tab/>
        <w:t xml:space="preserve"> </w:t>
      </w:r>
      <w:r w:rsidR="00813118" w:rsidRPr="00737FFE">
        <w:rPr>
          <w:rFonts w:ascii="Times New Roman" w:eastAsia="MS Mincho" w:hAnsi="Times New Roman"/>
        </w:rPr>
        <w:t>cement grout] [silicone rubber grout].</w:t>
      </w:r>
    </w:p>
    <w:p w:rsidR="009B48C1" w:rsidRPr="009B48C1" w:rsidRDefault="009B48C1" w:rsidP="009B48C1">
      <w:pPr>
        <w:pStyle w:val="TXT"/>
        <w:ind w:left="2160"/>
        <w:rPr>
          <w:rFonts w:ascii="Times New Roman" w:hAnsi="Times New Roman"/>
        </w:rPr>
      </w:pPr>
    </w:p>
    <w:p w:rsidR="00813118" w:rsidRPr="0024380E" w:rsidRDefault="009D6AC3" w:rsidP="004D4851">
      <w:pPr>
        <w:pStyle w:val="Heading3"/>
        <w:ind w:left="2160"/>
        <w:rPr>
          <w:rFonts w:ascii="Times New Roman" w:eastAsia="MS Mincho" w:hAnsi="Times New Roman" w:cs="Times New Roman"/>
          <w:b w:val="0"/>
          <w:sz w:val="20"/>
          <w:szCs w:val="20"/>
        </w:rPr>
      </w:pPr>
      <w:r>
        <w:rPr>
          <w:rFonts w:ascii="Times New Roman" w:eastAsia="MS Mincho" w:hAnsi="Times New Roman" w:cs="Times New Roman"/>
          <w:b w:val="0"/>
          <w:sz w:val="20"/>
          <w:szCs w:val="20"/>
        </w:rPr>
        <w:t xml:space="preserve">    </w:t>
      </w:r>
      <w:r w:rsidR="00942EC4">
        <w:rPr>
          <w:rFonts w:ascii="Times New Roman" w:eastAsia="MS Mincho" w:hAnsi="Times New Roman" w:cs="Times New Roman"/>
          <w:b w:val="0"/>
          <w:sz w:val="20"/>
          <w:szCs w:val="20"/>
        </w:rPr>
        <w:t xml:space="preserve">       1.7.4.</w:t>
      </w:r>
      <w:r w:rsidR="00970D6A">
        <w:rPr>
          <w:rFonts w:ascii="Times New Roman" w:eastAsia="MS Mincho" w:hAnsi="Times New Roman" w:cs="Times New Roman"/>
          <w:b w:val="0"/>
          <w:sz w:val="20"/>
          <w:szCs w:val="20"/>
        </w:rPr>
        <w:t>4</w:t>
      </w:r>
      <w:r w:rsidR="00942EC4">
        <w:rPr>
          <w:rFonts w:ascii="Times New Roman" w:eastAsia="MS Mincho" w:hAnsi="Times New Roman" w:cs="Times New Roman"/>
          <w:b w:val="0"/>
          <w:sz w:val="20"/>
          <w:szCs w:val="20"/>
        </w:rPr>
        <w:tab/>
      </w:r>
      <w:r w:rsidR="00813118" w:rsidRPr="0024380E">
        <w:rPr>
          <w:rFonts w:ascii="Times New Roman" w:eastAsia="MS Mincho" w:hAnsi="Times New Roman" w:cs="Times New Roman"/>
          <w:b w:val="0"/>
          <w:sz w:val="20"/>
          <w:szCs w:val="20"/>
        </w:rPr>
        <w:t>Organic Adhesive</w:t>
      </w:r>
      <w:r w:rsidR="007E51B1">
        <w:rPr>
          <w:rFonts w:ascii="Times New Roman" w:eastAsia="MS Mincho" w:hAnsi="Times New Roman" w:cs="Times New Roman"/>
          <w:b w:val="0"/>
          <w:sz w:val="20"/>
          <w:szCs w:val="20"/>
        </w:rPr>
        <w:t xml:space="preserve"> shall adhere to </w:t>
      </w:r>
      <w:r w:rsidR="00230C4F" w:rsidRPr="00230C4F">
        <w:rPr>
          <w:rStyle w:val="RID"/>
          <w:rFonts w:ascii="Times New Roman" w:hAnsi="Times New Roman"/>
          <w:b w:val="0"/>
          <w:color w:val="auto"/>
        </w:rPr>
        <w:t>CS</w:t>
      </w:r>
      <w:r w:rsidR="00230C4F">
        <w:rPr>
          <w:rStyle w:val="RID"/>
          <w:rFonts w:ascii="Times New Roman" w:hAnsi="Times New Roman"/>
          <w:b w:val="0"/>
          <w:color w:val="auto"/>
        </w:rPr>
        <w:t>.</w:t>
      </w:r>
    </w:p>
    <w:p w:rsidR="00813118" w:rsidRPr="00230C4F" w:rsidRDefault="00813118" w:rsidP="00813118">
      <w:pPr>
        <w:rPr>
          <w:rFonts w:eastAsia="MS Mincho"/>
          <w:sz w:val="20"/>
        </w:rPr>
      </w:pPr>
    </w:p>
    <w:p w:rsidR="00813118" w:rsidRPr="00230C4F" w:rsidRDefault="009D6AC3" w:rsidP="009D6AC3">
      <w:pPr>
        <w:pStyle w:val="TXT"/>
        <w:ind w:left="2700"/>
        <w:rPr>
          <w:rFonts w:ascii="Times New Roman" w:eastAsia="MS Mincho" w:hAnsi="Times New Roman"/>
        </w:rPr>
      </w:pPr>
      <w:r>
        <w:rPr>
          <w:rFonts w:ascii="Times New Roman" w:eastAsia="MS Mincho" w:hAnsi="Times New Roman"/>
        </w:rPr>
        <w:tab/>
      </w:r>
      <w:r>
        <w:rPr>
          <w:rFonts w:ascii="Times New Roman" w:eastAsia="MS Mincho" w:hAnsi="Times New Roman"/>
        </w:rPr>
        <w:tab/>
        <w:t>1.7.4.</w:t>
      </w:r>
      <w:r w:rsidR="00970D6A">
        <w:rPr>
          <w:rFonts w:ascii="Times New Roman" w:eastAsia="MS Mincho" w:hAnsi="Times New Roman"/>
        </w:rPr>
        <w:t>4</w:t>
      </w:r>
      <w:r>
        <w:rPr>
          <w:rFonts w:ascii="Times New Roman" w:eastAsia="MS Mincho" w:hAnsi="Times New Roman"/>
        </w:rPr>
        <w:t>.1</w:t>
      </w:r>
      <w:r>
        <w:rPr>
          <w:rFonts w:ascii="Times New Roman" w:eastAsia="MS Mincho" w:hAnsi="Times New Roman"/>
        </w:rPr>
        <w:tab/>
      </w:r>
      <w:r w:rsidR="00813118" w:rsidRPr="00230C4F">
        <w:rPr>
          <w:rFonts w:ascii="Times New Roman" w:eastAsia="MS Mincho" w:hAnsi="Times New Roman"/>
        </w:rPr>
        <w:t>Epoxy Resin Grout</w:t>
      </w:r>
      <w:r w:rsidR="007E51B1" w:rsidRPr="00230C4F">
        <w:rPr>
          <w:rFonts w:ascii="Times New Roman" w:eastAsia="MS Mincho" w:hAnsi="Times New Roman"/>
        </w:rPr>
        <w:t xml:space="preserve"> shall adhere to </w:t>
      </w:r>
      <w:r w:rsidR="00230C4F" w:rsidRPr="00230C4F">
        <w:rPr>
          <w:rStyle w:val="RID"/>
          <w:rFonts w:ascii="Times New Roman" w:hAnsi="Times New Roman"/>
          <w:color w:val="auto"/>
        </w:rPr>
        <w:t>CS.</w:t>
      </w:r>
    </w:p>
    <w:p w:rsidR="00813118" w:rsidRPr="0024380E" w:rsidRDefault="009D6AC3" w:rsidP="009D6AC3">
      <w:pPr>
        <w:pStyle w:val="Heading3"/>
        <w:ind w:left="2160"/>
        <w:rPr>
          <w:rFonts w:ascii="Times New Roman" w:eastAsia="MS Mincho" w:hAnsi="Times New Roman" w:cs="Times New Roman"/>
          <w:b w:val="0"/>
          <w:sz w:val="20"/>
          <w:szCs w:val="20"/>
        </w:rPr>
      </w:pPr>
      <w:r>
        <w:rPr>
          <w:rFonts w:ascii="Times New Roman" w:eastAsia="MS Mincho" w:hAnsi="Times New Roman" w:cs="Times New Roman"/>
          <w:b w:val="0"/>
          <w:sz w:val="20"/>
          <w:szCs w:val="20"/>
        </w:rPr>
        <w:t xml:space="preserve"> </w:t>
      </w:r>
      <w:r w:rsidR="00942EC4">
        <w:rPr>
          <w:rFonts w:ascii="Times New Roman" w:eastAsia="MS Mincho" w:hAnsi="Times New Roman" w:cs="Times New Roman"/>
          <w:b w:val="0"/>
          <w:sz w:val="20"/>
          <w:szCs w:val="20"/>
        </w:rPr>
        <w:t xml:space="preserve">          1.7.4</w:t>
      </w:r>
      <w:r w:rsidR="00970D6A">
        <w:rPr>
          <w:rFonts w:ascii="Times New Roman" w:eastAsia="MS Mincho" w:hAnsi="Times New Roman" w:cs="Times New Roman"/>
          <w:b w:val="0"/>
          <w:sz w:val="20"/>
          <w:szCs w:val="20"/>
        </w:rPr>
        <w:t>.5</w:t>
      </w:r>
      <w:r w:rsidR="00942EC4">
        <w:rPr>
          <w:rFonts w:ascii="Times New Roman" w:eastAsia="MS Mincho" w:hAnsi="Times New Roman" w:cs="Times New Roman"/>
          <w:b w:val="0"/>
          <w:sz w:val="20"/>
          <w:szCs w:val="20"/>
        </w:rPr>
        <w:tab/>
      </w:r>
      <w:r w:rsidR="009B48C1">
        <w:rPr>
          <w:rFonts w:ascii="Times New Roman" w:eastAsia="MS Mincho" w:hAnsi="Times New Roman" w:cs="Times New Roman"/>
          <w:b w:val="0"/>
          <w:sz w:val="20"/>
          <w:szCs w:val="20"/>
        </w:rPr>
        <w:t xml:space="preserve"> </w:t>
      </w:r>
      <w:r w:rsidR="00813118" w:rsidRPr="0024380E">
        <w:rPr>
          <w:rFonts w:ascii="Times New Roman" w:eastAsia="MS Mincho" w:hAnsi="Times New Roman" w:cs="Times New Roman"/>
          <w:b w:val="0"/>
          <w:sz w:val="20"/>
          <w:szCs w:val="20"/>
        </w:rPr>
        <w:t>Furan Resin Grout</w:t>
      </w:r>
      <w:r w:rsidR="007E51B1">
        <w:rPr>
          <w:rFonts w:ascii="Times New Roman" w:eastAsia="MS Mincho" w:hAnsi="Times New Roman" w:cs="Times New Roman"/>
          <w:b w:val="0"/>
          <w:sz w:val="20"/>
          <w:szCs w:val="20"/>
        </w:rPr>
        <w:t xml:space="preserve"> shall adhere to </w:t>
      </w:r>
      <w:r w:rsidR="00230C4F" w:rsidRPr="00230C4F">
        <w:rPr>
          <w:rStyle w:val="RID"/>
          <w:rFonts w:ascii="Times New Roman" w:hAnsi="Times New Roman"/>
          <w:b w:val="0"/>
          <w:color w:val="auto"/>
        </w:rPr>
        <w:t>CS</w:t>
      </w:r>
      <w:r w:rsidR="00230C4F">
        <w:rPr>
          <w:rStyle w:val="RID"/>
          <w:rFonts w:ascii="Times New Roman" w:hAnsi="Times New Roman"/>
          <w:b w:val="0"/>
          <w:color w:val="auto"/>
        </w:rPr>
        <w:t>.</w:t>
      </w:r>
    </w:p>
    <w:p w:rsidR="00813118" w:rsidRPr="0024380E" w:rsidRDefault="00813118" w:rsidP="00813118">
      <w:pPr>
        <w:rPr>
          <w:rFonts w:eastAsia="MS Mincho"/>
          <w:sz w:val="20"/>
        </w:rPr>
      </w:pPr>
    </w:p>
    <w:p w:rsidR="00813118" w:rsidRDefault="009D6AC3" w:rsidP="009D6AC3">
      <w:pPr>
        <w:pStyle w:val="TXT"/>
        <w:ind w:left="2700"/>
        <w:rPr>
          <w:rFonts w:ascii="Times New Roman" w:eastAsia="MS Mincho" w:hAnsi="Times New Roman"/>
        </w:rPr>
      </w:pPr>
      <w:r>
        <w:rPr>
          <w:rFonts w:ascii="Times New Roman" w:eastAsia="MS Mincho" w:hAnsi="Times New Roman"/>
        </w:rPr>
        <w:tab/>
      </w:r>
      <w:r>
        <w:rPr>
          <w:rFonts w:ascii="Times New Roman" w:eastAsia="MS Mincho" w:hAnsi="Times New Roman"/>
        </w:rPr>
        <w:tab/>
        <w:t>1.7.4.</w:t>
      </w:r>
      <w:r w:rsidR="00970D6A">
        <w:rPr>
          <w:rFonts w:ascii="Times New Roman" w:eastAsia="MS Mincho" w:hAnsi="Times New Roman"/>
        </w:rPr>
        <w:t>5</w:t>
      </w:r>
      <w:r>
        <w:rPr>
          <w:rFonts w:ascii="Times New Roman" w:eastAsia="MS Mincho" w:hAnsi="Times New Roman"/>
        </w:rPr>
        <w:t xml:space="preserve">.1 Shall </w:t>
      </w:r>
      <w:r w:rsidR="00813118" w:rsidRPr="0024380E">
        <w:rPr>
          <w:rFonts w:ascii="Times New Roman" w:eastAsia="MS Mincho" w:hAnsi="Times New Roman"/>
        </w:rPr>
        <w:t>consist of an intimate mixture of furfuryl-</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24380E">
        <w:rPr>
          <w:rFonts w:ascii="Times New Roman" w:eastAsia="MS Mincho" w:hAnsi="Times New Roman"/>
        </w:rPr>
        <w:t>alcohol resin with</w:t>
      </w:r>
      <w:r w:rsidR="00813118" w:rsidRPr="003967E4">
        <w:rPr>
          <w:rFonts w:ascii="Times New Roman" w:eastAsia="MS Mincho" w:hAnsi="Times New Roman"/>
        </w:rPr>
        <w:t xml:space="preserve"> carbon filler and catalyst.</w:t>
      </w:r>
    </w:p>
    <w:p w:rsidR="0024380E" w:rsidRPr="003967E4" w:rsidRDefault="0024380E" w:rsidP="0024380E">
      <w:pPr>
        <w:pStyle w:val="TXT"/>
        <w:ind w:left="1080"/>
        <w:rPr>
          <w:rFonts w:ascii="Times New Roman" w:eastAsia="MS Mincho" w:hAnsi="Times New Roman"/>
        </w:rPr>
      </w:pPr>
    </w:p>
    <w:p w:rsidR="00813118" w:rsidRPr="003967E4" w:rsidRDefault="009D6AC3" w:rsidP="009D6AC3">
      <w:pPr>
        <w:pStyle w:val="Heading2"/>
        <w:ind w:left="1440"/>
        <w:rPr>
          <w:rFonts w:ascii="Times New Roman" w:eastAsia="MS Mincho" w:hAnsi="Times New Roman"/>
          <w:color w:val="auto"/>
        </w:rPr>
      </w:pPr>
      <w:r>
        <w:rPr>
          <w:rStyle w:val="SUB"/>
          <w:rFonts w:ascii="Times New Roman" w:eastAsia="MS Mincho" w:hAnsi="Times New Roman"/>
          <w:caps w:val="0"/>
          <w:color w:val="auto"/>
        </w:rPr>
        <w:t xml:space="preserve">     1.7.5</w:t>
      </w:r>
      <w:r>
        <w:rPr>
          <w:rStyle w:val="SUB"/>
          <w:rFonts w:ascii="Times New Roman" w:eastAsia="MS Mincho" w:hAnsi="Times New Roman"/>
          <w:caps w:val="0"/>
          <w:color w:val="auto"/>
        </w:rPr>
        <w:tab/>
        <w:t xml:space="preserve">   M</w:t>
      </w:r>
      <w:r w:rsidR="00684D29" w:rsidRPr="003967E4">
        <w:rPr>
          <w:rStyle w:val="SUB"/>
          <w:rFonts w:ascii="Times New Roman" w:eastAsia="MS Mincho" w:hAnsi="Times New Roman"/>
          <w:caps w:val="0"/>
          <w:color w:val="auto"/>
        </w:rPr>
        <w:t xml:space="preserve">arble </w:t>
      </w:r>
      <w:r w:rsidR="00684D29">
        <w:rPr>
          <w:rStyle w:val="SUB"/>
          <w:rFonts w:ascii="Times New Roman" w:eastAsia="MS Mincho" w:hAnsi="Times New Roman"/>
          <w:caps w:val="0"/>
          <w:color w:val="auto"/>
        </w:rPr>
        <w:t>T</w:t>
      </w:r>
      <w:r w:rsidR="00684D29" w:rsidRPr="003967E4">
        <w:rPr>
          <w:rStyle w:val="SUB"/>
          <w:rFonts w:ascii="Times New Roman" w:eastAsia="MS Mincho" w:hAnsi="Times New Roman"/>
          <w:caps w:val="0"/>
          <w:color w:val="auto"/>
        </w:rPr>
        <w:t>hresholds</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TE"/>
        <w:numPr>
          <w:ilvl w:val="0"/>
          <w:numId w:val="20"/>
        </w:numPr>
        <w:rPr>
          <w:rFonts w:ascii="Times New Roman" w:eastAsia="MS Mincho" w:hAnsi="Times New Roman"/>
        </w:rPr>
      </w:pPr>
      <w:r w:rsidRPr="003967E4">
        <w:rPr>
          <w:rFonts w:ascii="Times New Roman" w:eastAsia="MS Mincho" w:hAnsi="Times New Roman"/>
        </w:rPr>
        <w:t>***************************************************************************</w:t>
      </w:r>
    </w:p>
    <w:p w:rsidR="00813118" w:rsidRPr="003967E4" w:rsidRDefault="00813118" w:rsidP="00C5486B">
      <w:pPr>
        <w:pStyle w:val="NPR"/>
        <w:numPr>
          <w:ilvl w:val="4"/>
          <w:numId w:val="20"/>
        </w:numPr>
        <w:rPr>
          <w:rFonts w:ascii="Times New Roman" w:eastAsia="MS Mincho" w:hAnsi="Times New Roman"/>
        </w:rPr>
      </w:pPr>
      <w:r w:rsidRPr="003967E4">
        <w:rPr>
          <w:rFonts w:ascii="Times New Roman" w:eastAsia="MS Mincho" w:hAnsi="Times New Roman"/>
        </w:rPr>
        <w:t>NOTE:  Where the top of tile floors will occur at a different elevation from the top of finished floors in adjoining spaces, provision for marble thresholds or saddles will be edited appropriately.</w:t>
      </w:r>
    </w:p>
    <w:p w:rsidR="00813118" w:rsidRPr="003967E4" w:rsidRDefault="00813118" w:rsidP="00C5486B">
      <w:pPr>
        <w:pStyle w:val="NTE"/>
        <w:numPr>
          <w:ilvl w:val="0"/>
          <w:numId w:val="20"/>
        </w:numPr>
        <w:rPr>
          <w:rFonts w:ascii="Times New Roman" w:eastAsia="MS Mincho" w:hAnsi="Times New Roman"/>
        </w:rPr>
      </w:pPr>
      <w:r w:rsidRPr="003967E4">
        <w:rPr>
          <w:rFonts w:ascii="Times New Roman" w:eastAsia="MS Mincho" w:hAnsi="Times New Roman"/>
        </w:rPr>
        <w:t>***************************************************************************</w:t>
      </w:r>
    </w:p>
    <w:p w:rsidR="00813118" w:rsidRPr="003967E4" w:rsidRDefault="00813118" w:rsidP="00813118">
      <w:pPr>
        <w:rPr>
          <w:rFonts w:eastAsia="MS Mincho"/>
          <w:sz w:val="20"/>
        </w:rPr>
      </w:pPr>
    </w:p>
    <w:p w:rsidR="00813118" w:rsidRPr="0024380E" w:rsidRDefault="00813118" w:rsidP="009D6AC3">
      <w:pPr>
        <w:pStyle w:val="TXT"/>
        <w:numPr>
          <w:ilvl w:val="3"/>
          <w:numId w:val="33"/>
        </w:numPr>
        <w:rPr>
          <w:rFonts w:ascii="Times New Roman" w:eastAsia="MS Mincho" w:hAnsi="Times New Roman"/>
        </w:rPr>
      </w:pPr>
      <w:r w:rsidRPr="0024380E">
        <w:rPr>
          <w:rFonts w:ascii="Times New Roman" w:eastAsia="MS Mincho" w:hAnsi="Times New Roman"/>
        </w:rPr>
        <w:t xml:space="preserve">Marble thresholds shall be of size required by drawings or conditions.  Marble shall have a fine sand-rubbed finish and shall be appropriate for color of tile chosen by government from manufacturing standards.  </w:t>
      </w:r>
    </w:p>
    <w:p w:rsidR="002D6DEF" w:rsidRDefault="002D6DEF" w:rsidP="002D6DEF">
      <w:pPr>
        <w:rPr>
          <w:rFonts w:eastAsia="MS Mincho"/>
        </w:rPr>
      </w:pPr>
    </w:p>
    <w:p w:rsidR="00813118" w:rsidRPr="002D6DEF" w:rsidRDefault="002D6DEF" w:rsidP="002D6DEF">
      <w:pPr>
        <w:rPr>
          <w:rFonts w:eastAsia="MS Mincho"/>
          <w:sz w:val="20"/>
        </w:rPr>
      </w:pPr>
      <w:r>
        <w:rPr>
          <w:rFonts w:eastAsia="MS Mincho"/>
        </w:rPr>
        <w:tab/>
      </w:r>
      <w:r>
        <w:rPr>
          <w:rFonts w:eastAsia="MS Mincho"/>
        </w:rPr>
        <w:tab/>
      </w:r>
      <w:r>
        <w:rPr>
          <w:rFonts w:eastAsia="MS Mincho"/>
        </w:rPr>
        <w:tab/>
      </w:r>
      <w:r w:rsidR="009D6AC3">
        <w:rPr>
          <w:rFonts w:eastAsia="MS Mincho"/>
          <w:sz w:val="20"/>
        </w:rPr>
        <w:tab/>
        <w:t>1.7.5.2</w:t>
      </w:r>
      <w:r w:rsidR="009D6AC3">
        <w:rPr>
          <w:rFonts w:eastAsia="MS Mincho"/>
          <w:sz w:val="20"/>
        </w:rPr>
        <w:tab/>
      </w:r>
      <w:r w:rsidR="00250F74" w:rsidRPr="002D6DEF">
        <w:rPr>
          <w:rFonts w:eastAsia="MS Mincho"/>
          <w:sz w:val="20"/>
        </w:rPr>
        <w:t>Preparatory Work and Workmanship</w:t>
      </w:r>
    </w:p>
    <w:p w:rsidR="00813118" w:rsidRPr="0024380E" w:rsidRDefault="00813118" w:rsidP="00813118">
      <w:pPr>
        <w:pStyle w:val="NTE"/>
        <w:rPr>
          <w:rFonts w:ascii="Times New Roman" w:eastAsia="MS Mincho" w:hAnsi="Times New Roman"/>
        </w:rPr>
      </w:pPr>
    </w:p>
    <w:p w:rsidR="00813118" w:rsidRPr="0024380E" w:rsidRDefault="00813118" w:rsidP="00C5486B">
      <w:pPr>
        <w:pStyle w:val="NTE"/>
        <w:numPr>
          <w:ilvl w:val="0"/>
          <w:numId w:val="7"/>
        </w:numPr>
        <w:rPr>
          <w:rFonts w:ascii="Times New Roman" w:eastAsia="MS Mincho" w:hAnsi="Times New Roman"/>
        </w:rPr>
      </w:pPr>
      <w:r w:rsidRPr="0024380E">
        <w:rPr>
          <w:rFonts w:ascii="Times New Roman" w:eastAsia="MS Mincho" w:hAnsi="Times New Roman"/>
        </w:rPr>
        <w:t>***************************************************************************</w:t>
      </w:r>
    </w:p>
    <w:p w:rsidR="00813118" w:rsidRPr="0024380E" w:rsidRDefault="00813118" w:rsidP="00C5486B">
      <w:pPr>
        <w:pStyle w:val="NPR"/>
        <w:numPr>
          <w:ilvl w:val="4"/>
          <w:numId w:val="7"/>
        </w:numPr>
        <w:rPr>
          <w:rFonts w:ascii="Times New Roman" w:eastAsia="MS Mincho" w:hAnsi="Times New Roman"/>
        </w:rPr>
      </w:pPr>
      <w:r w:rsidRPr="0024380E">
        <w:rPr>
          <w:rFonts w:ascii="Times New Roman" w:eastAsia="MS Mincho" w:hAnsi="Times New Roman"/>
        </w:rPr>
        <w:t>NOTE:  When using the dry-set method to install tile on concrete or masonry surfaces, Section 03300 CAST-IN-PLACE STRUCTURAL CONCRETE and Section 04200 MASONRY, as applicable, will be coordinated to require (1) steel trowel and fine broom-finished concrete floors free of curing compounds and waxes, (2) masonry surfaces that are level and plumb with struck joints and square openings.</w:t>
      </w:r>
    </w:p>
    <w:p w:rsidR="00813118" w:rsidRPr="0024380E" w:rsidRDefault="00813118" w:rsidP="00C5486B">
      <w:pPr>
        <w:pStyle w:val="NTE"/>
        <w:numPr>
          <w:ilvl w:val="0"/>
          <w:numId w:val="7"/>
        </w:numPr>
        <w:rPr>
          <w:rFonts w:ascii="Times New Roman" w:eastAsia="MS Mincho" w:hAnsi="Times New Roman"/>
        </w:rPr>
      </w:pPr>
      <w:r w:rsidRPr="0024380E">
        <w:rPr>
          <w:rFonts w:ascii="Times New Roman" w:eastAsia="MS Mincho" w:hAnsi="Times New Roman"/>
        </w:rPr>
        <w:t>***************************************************************************</w:t>
      </w:r>
    </w:p>
    <w:p w:rsidR="0024380E" w:rsidRDefault="0024380E" w:rsidP="0024380E">
      <w:pPr>
        <w:pStyle w:val="TXT"/>
        <w:ind w:left="0"/>
        <w:rPr>
          <w:rFonts w:ascii="Times New Roman" w:eastAsia="MS Mincho" w:hAnsi="Times New Roman"/>
        </w:rPr>
      </w:pPr>
    </w:p>
    <w:p w:rsidR="007E54E8" w:rsidRDefault="00942EC4" w:rsidP="007E54E8">
      <w:pPr>
        <w:pStyle w:val="TXT"/>
        <w:ind w:left="3060" w:hanging="900"/>
        <w:rPr>
          <w:rFonts w:ascii="Times New Roman" w:eastAsia="MS Mincho" w:hAnsi="Times New Roman"/>
        </w:rPr>
      </w:pPr>
      <w:r>
        <w:rPr>
          <w:rFonts w:ascii="Times New Roman" w:eastAsia="MS Mincho" w:hAnsi="Times New Roman"/>
        </w:rPr>
        <w:tab/>
        <w:t>1.7</w:t>
      </w:r>
      <w:r w:rsidR="00AE4D47">
        <w:rPr>
          <w:rFonts w:ascii="Times New Roman" w:eastAsia="MS Mincho" w:hAnsi="Times New Roman"/>
        </w:rPr>
        <w:t>.</w:t>
      </w:r>
      <w:r>
        <w:rPr>
          <w:rFonts w:ascii="Times New Roman" w:eastAsia="MS Mincho" w:hAnsi="Times New Roman"/>
        </w:rPr>
        <w:t>5.2.1</w:t>
      </w:r>
      <w:r w:rsidR="009D6AC3">
        <w:rPr>
          <w:rFonts w:ascii="Times New Roman" w:eastAsia="MS Mincho" w:hAnsi="Times New Roman"/>
        </w:rPr>
        <w:t xml:space="preserve"> </w:t>
      </w:r>
      <w:r w:rsidR="00813118" w:rsidRPr="007E54E8">
        <w:rPr>
          <w:rFonts w:ascii="Times New Roman" w:eastAsia="MS Mincho" w:hAnsi="Times New Roman"/>
        </w:rPr>
        <w:t xml:space="preserve">Surface to receive tile shall be inspected and shall conform </w:t>
      </w:r>
      <w:r>
        <w:rPr>
          <w:rFonts w:ascii="Times New Roman" w:eastAsia="MS Mincho" w:hAnsi="Times New Roman"/>
        </w:rPr>
        <w:tab/>
      </w:r>
      <w:r w:rsidR="00813118" w:rsidRPr="007E54E8">
        <w:rPr>
          <w:rFonts w:ascii="Times New Roman" w:eastAsia="MS Mincho" w:hAnsi="Times New Roman"/>
        </w:rPr>
        <w:t xml:space="preserve">to </w:t>
      </w:r>
      <w:r w:rsidR="007E54E8" w:rsidRPr="007E54E8">
        <w:rPr>
          <w:rStyle w:val="RID"/>
          <w:rFonts w:ascii="Times New Roman" w:hAnsi="Times New Roman"/>
          <w:color w:val="auto"/>
        </w:rPr>
        <w:t>CS</w:t>
      </w:r>
      <w:r w:rsidR="009D6AC3">
        <w:rPr>
          <w:rFonts w:ascii="Times New Roman" w:eastAsia="MS Mincho" w:hAnsi="Times New Roman"/>
        </w:rPr>
        <w:t xml:space="preserve"> for </w:t>
      </w:r>
      <w:r w:rsidR="00813118" w:rsidRPr="007E54E8">
        <w:rPr>
          <w:rFonts w:ascii="Times New Roman" w:eastAsia="MS Mincho" w:hAnsi="Times New Roman"/>
        </w:rPr>
        <w:t xml:space="preserve">surface conditions for the type setting bed specified </w:t>
      </w:r>
      <w:r>
        <w:rPr>
          <w:rFonts w:ascii="Times New Roman" w:eastAsia="MS Mincho" w:hAnsi="Times New Roman"/>
        </w:rPr>
        <w:tab/>
      </w:r>
      <w:r w:rsidR="00813118" w:rsidRPr="007E54E8">
        <w:rPr>
          <w:rFonts w:ascii="Times New Roman" w:eastAsia="MS Mincho" w:hAnsi="Times New Roman"/>
        </w:rPr>
        <w:t>and for workmanship.</w:t>
      </w:r>
    </w:p>
    <w:p w:rsidR="009D6AC3" w:rsidRDefault="009D6AC3" w:rsidP="004D345E">
      <w:pPr>
        <w:pStyle w:val="TXT"/>
        <w:rPr>
          <w:rFonts w:ascii="Times New Roman" w:eastAsia="MS Mincho" w:hAnsi="Times New Roman"/>
        </w:rPr>
      </w:pPr>
    </w:p>
    <w:p w:rsidR="00813118" w:rsidRPr="004D345E" w:rsidRDefault="009D6AC3" w:rsidP="004D345E">
      <w:pPr>
        <w:pStyle w:val="TXT"/>
        <w:rPr>
          <w:rFonts w:ascii="Times New Roman" w:eastAsia="MS Mincho" w:hAnsi="Times New Roman"/>
        </w:rPr>
      </w:pPr>
      <w:r>
        <w:rPr>
          <w:rFonts w:ascii="Times New Roman" w:eastAsia="MS Mincho" w:hAnsi="Times New Roman"/>
        </w:rPr>
        <w:tab/>
      </w:r>
      <w:r>
        <w:rPr>
          <w:rFonts w:ascii="Times New Roman" w:eastAsia="MS Mincho" w:hAnsi="Times New Roman"/>
        </w:rPr>
        <w:tab/>
        <w:t>1.7.6</w:t>
      </w:r>
      <w:r>
        <w:rPr>
          <w:rFonts w:ascii="Times New Roman" w:eastAsia="MS Mincho" w:hAnsi="Times New Roman"/>
        </w:rPr>
        <w:tab/>
      </w:r>
      <w:r w:rsidR="00250F74" w:rsidRPr="007E54E8">
        <w:rPr>
          <w:rFonts w:ascii="Times New Roman" w:eastAsia="MS Mincho" w:hAnsi="Times New Roman"/>
          <w:caps/>
        </w:rPr>
        <w:t>General Installation</w:t>
      </w:r>
      <w:r w:rsidR="004D345E">
        <w:rPr>
          <w:rFonts w:ascii="Times New Roman" w:eastAsia="MS Mincho" w:hAnsi="Times New Roman"/>
          <w:caps/>
        </w:rPr>
        <w:t xml:space="preserve"> </w:t>
      </w:r>
      <w:r w:rsidR="00250F74" w:rsidRPr="004D345E">
        <w:rPr>
          <w:rFonts w:ascii="Times New Roman" w:eastAsia="MS Mincho" w:hAnsi="Times New Roman"/>
          <w:caps/>
        </w:rPr>
        <w:t>Requirements</w:t>
      </w:r>
    </w:p>
    <w:p w:rsidR="00813118" w:rsidRPr="003967E4" w:rsidRDefault="00813118" w:rsidP="00813118">
      <w:pPr>
        <w:rPr>
          <w:rFonts w:eastAsia="MS Mincho"/>
          <w:sz w:val="20"/>
        </w:rPr>
      </w:pPr>
    </w:p>
    <w:p w:rsidR="00813118" w:rsidRPr="003967E4" w:rsidRDefault="009D6AC3" w:rsidP="009D6AC3">
      <w:pPr>
        <w:pStyle w:val="TXT"/>
        <w:ind w:left="1440"/>
        <w:rPr>
          <w:rFonts w:ascii="Times New Roman" w:eastAsia="MS Mincho" w:hAnsi="Times New Roman"/>
        </w:rPr>
      </w:pPr>
      <w:r>
        <w:rPr>
          <w:rFonts w:ascii="Times New Roman" w:eastAsia="MS Mincho" w:hAnsi="Times New Roman"/>
        </w:rPr>
        <w:tab/>
        <w:t>1.7.6.1</w:t>
      </w:r>
      <w:r>
        <w:rPr>
          <w:rFonts w:ascii="Times New Roman" w:eastAsia="MS Mincho" w:hAnsi="Times New Roman"/>
        </w:rPr>
        <w:tab/>
      </w:r>
      <w:r w:rsidR="00813118" w:rsidRPr="003967E4">
        <w:rPr>
          <w:rFonts w:ascii="Times New Roman" w:eastAsia="MS Mincho" w:hAnsi="Times New Roman"/>
        </w:rPr>
        <w:t xml:space="preserve">Tile work shall not be started until </w:t>
      </w:r>
      <w:r w:rsidR="002D6DEF">
        <w:rPr>
          <w:rFonts w:ascii="Times New Roman" w:eastAsia="MS Mincho" w:hAnsi="Times New Roman"/>
        </w:rPr>
        <w:t xml:space="preserve">all other work in an area is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2D6DEF">
        <w:rPr>
          <w:rFonts w:ascii="Times New Roman" w:eastAsia="MS Mincho" w:hAnsi="Times New Roman"/>
        </w:rPr>
        <w:t>completed</w:t>
      </w:r>
      <w:r w:rsidR="00AD4B44">
        <w:rPr>
          <w:rFonts w:ascii="Times New Roman" w:eastAsia="MS Mincho" w:hAnsi="Times New Roman"/>
        </w:rPr>
        <w:t>.</w:t>
      </w:r>
      <w:r w:rsidR="00813118" w:rsidRPr="003967E4">
        <w:rPr>
          <w:rFonts w:ascii="Times New Roman" w:eastAsia="MS Mincho" w:hAnsi="Times New Roman"/>
        </w:rPr>
        <w:t xml:space="preserve">  Floor tile installation shall not be started in spaces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3967E4">
        <w:rPr>
          <w:rFonts w:ascii="Times New Roman" w:eastAsia="MS Mincho" w:hAnsi="Times New Roman"/>
        </w:rPr>
        <w:t xml:space="preserve">requiring wall tile until after wall tile has been installed.  Tile in colors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3967E4">
        <w:rPr>
          <w:rFonts w:ascii="Times New Roman" w:eastAsia="MS Mincho" w:hAnsi="Times New Roman"/>
        </w:rPr>
        <w:t>and patterns indicated shall be applied in the area shown on drawings</w:t>
      </w:r>
      <w:r w:rsidR="007E54E8">
        <w:rPr>
          <w:rFonts w:ascii="Times New Roman" w:eastAsia="MS Mincho" w:hAnsi="Times New Roman"/>
        </w:rPr>
        <w:t xml:space="preserve"> if </w:t>
      </w:r>
      <w:r>
        <w:rPr>
          <w:rFonts w:ascii="Times New Roman" w:eastAsia="MS Mincho" w:hAnsi="Times New Roman"/>
        </w:rPr>
        <w:tab/>
      </w:r>
      <w:r>
        <w:rPr>
          <w:rFonts w:ascii="Times New Roman" w:eastAsia="MS Mincho" w:hAnsi="Times New Roman"/>
        </w:rPr>
        <w:tab/>
      </w:r>
      <w:r w:rsidR="007E54E8">
        <w:rPr>
          <w:rFonts w:ascii="Times New Roman" w:eastAsia="MS Mincho" w:hAnsi="Times New Roman"/>
        </w:rPr>
        <w:t>provided</w:t>
      </w:r>
      <w:r w:rsidR="00813118" w:rsidRPr="003967E4">
        <w:rPr>
          <w:rFonts w:ascii="Times New Roman" w:eastAsia="MS Mincho" w:hAnsi="Times New Roman"/>
        </w:rPr>
        <w:t xml:space="preserve">.  Tile shall be installed with the respective surfaces in true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3967E4">
        <w:rPr>
          <w:rFonts w:ascii="Times New Roman" w:eastAsia="MS Mincho" w:hAnsi="Times New Roman"/>
        </w:rPr>
        <w:t xml:space="preserve">even planes to the elevations and grades shown.  Special shapes shall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3967E4">
        <w:rPr>
          <w:rFonts w:ascii="Times New Roman" w:eastAsia="MS Mincho" w:hAnsi="Times New Roman"/>
        </w:rPr>
        <w:t xml:space="preserve">be provided as required for sills, jambs, recesses, offsets, external </w:t>
      </w:r>
      <w:r>
        <w:rPr>
          <w:rFonts w:ascii="Times New Roman" w:eastAsia="MS Mincho" w:hAnsi="Times New Roman"/>
        </w:rPr>
        <w:tab/>
      </w:r>
      <w:r>
        <w:rPr>
          <w:rFonts w:ascii="Times New Roman" w:eastAsia="MS Mincho" w:hAnsi="Times New Roman"/>
        </w:rPr>
        <w:lastRenderedPageBreak/>
        <w:tab/>
      </w:r>
      <w:r>
        <w:rPr>
          <w:rFonts w:ascii="Times New Roman" w:eastAsia="MS Mincho" w:hAnsi="Times New Roman"/>
        </w:rPr>
        <w:tab/>
      </w:r>
      <w:r w:rsidR="00813118" w:rsidRPr="003967E4">
        <w:rPr>
          <w:rFonts w:ascii="Times New Roman" w:eastAsia="MS Mincho" w:hAnsi="Times New Roman"/>
        </w:rPr>
        <w:t xml:space="preserve">corners, and other conditions to provide a complete and neatly finished </w:t>
      </w:r>
      <w:r>
        <w:rPr>
          <w:rFonts w:ascii="Times New Roman" w:eastAsia="MS Mincho" w:hAnsi="Times New Roman"/>
        </w:rPr>
        <w:tab/>
      </w:r>
      <w:r>
        <w:rPr>
          <w:rFonts w:ascii="Times New Roman" w:eastAsia="MS Mincho" w:hAnsi="Times New Roman"/>
        </w:rPr>
        <w:tab/>
      </w:r>
      <w:r>
        <w:rPr>
          <w:rFonts w:ascii="Times New Roman" w:eastAsia="MS Mincho" w:hAnsi="Times New Roman"/>
        </w:rPr>
        <w:tab/>
      </w:r>
      <w:r w:rsidR="00813118" w:rsidRPr="003967E4">
        <w:rPr>
          <w:rFonts w:ascii="Times New Roman" w:eastAsia="MS Mincho" w:hAnsi="Times New Roman"/>
        </w:rPr>
        <w:t>installation.  Tile bases and coves shall be solidly backed with mortar.</w:t>
      </w:r>
    </w:p>
    <w:p w:rsidR="00124C1F" w:rsidRPr="003967E4" w:rsidRDefault="00124C1F" w:rsidP="00124C1F">
      <w:pPr>
        <w:pStyle w:val="TXT"/>
        <w:ind w:left="0"/>
        <w:rPr>
          <w:rFonts w:ascii="Times New Roman" w:eastAsia="MS Mincho" w:hAnsi="Times New Roman"/>
        </w:rPr>
      </w:pPr>
    </w:p>
    <w:p w:rsidR="00813118" w:rsidRPr="003967E4" w:rsidRDefault="00A719C0" w:rsidP="009D6AC3">
      <w:pPr>
        <w:pStyle w:val="Heading2"/>
        <w:numPr>
          <w:ilvl w:val="3"/>
          <w:numId w:val="34"/>
        </w:numPr>
        <w:rPr>
          <w:rFonts w:ascii="Times New Roman" w:eastAsia="MS Mincho" w:hAnsi="Times New Roman"/>
          <w:color w:val="auto"/>
        </w:rPr>
      </w:pPr>
      <w:r>
        <w:rPr>
          <w:rFonts w:ascii="Times New Roman" w:eastAsia="MS Mincho" w:hAnsi="Times New Roman"/>
          <w:caps w:val="0"/>
          <w:color w:val="auto"/>
        </w:rPr>
        <w:t>I</w:t>
      </w:r>
      <w:r w:rsidRPr="003967E4">
        <w:rPr>
          <w:rFonts w:ascii="Times New Roman" w:eastAsia="MS Mincho" w:hAnsi="Times New Roman"/>
          <w:caps w:val="0"/>
          <w:color w:val="auto"/>
        </w:rPr>
        <w:t xml:space="preserve">nstallation of </w:t>
      </w:r>
      <w:r>
        <w:rPr>
          <w:rFonts w:ascii="Times New Roman" w:eastAsia="MS Mincho" w:hAnsi="Times New Roman"/>
          <w:caps w:val="0"/>
          <w:color w:val="auto"/>
        </w:rPr>
        <w:t>F</w:t>
      </w:r>
      <w:r w:rsidRPr="003967E4">
        <w:rPr>
          <w:rFonts w:ascii="Times New Roman" w:eastAsia="MS Mincho" w:hAnsi="Times New Roman"/>
          <w:caps w:val="0"/>
          <w:color w:val="auto"/>
        </w:rPr>
        <w:t xml:space="preserve">loor </w:t>
      </w:r>
      <w:r>
        <w:rPr>
          <w:rFonts w:ascii="Times New Roman" w:eastAsia="MS Mincho" w:hAnsi="Times New Roman"/>
          <w:caps w:val="0"/>
          <w:color w:val="auto"/>
        </w:rPr>
        <w:t>T</w:t>
      </w:r>
      <w:r w:rsidRPr="003967E4">
        <w:rPr>
          <w:rFonts w:ascii="Times New Roman" w:eastAsia="MS Mincho" w:hAnsi="Times New Roman"/>
          <w:caps w:val="0"/>
          <w:color w:val="auto"/>
        </w:rPr>
        <w:t>ile</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TE"/>
        <w:numPr>
          <w:ilvl w:val="0"/>
          <w:numId w:val="15"/>
        </w:numPr>
        <w:rPr>
          <w:rFonts w:ascii="Times New Roman" w:eastAsia="MS Mincho" w:hAnsi="Times New Roman"/>
        </w:rPr>
      </w:pPr>
      <w:r w:rsidRPr="003967E4">
        <w:rPr>
          <w:rFonts w:ascii="Times New Roman" w:eastAsia="MS Mincho" w:hAnsi="Times New Roman"/>
        </w:rPr>
        <w:t>***************************************************************************</w:t>
      </w:r>
    </w:p>
    <w:p w:rsidR="00813118" w:rsidRPr="003967E4" w:rsidRDefault="00813118" w:rsidP="00C5486B">
      <w:pPr>
        <w:pStyle w:val="NPR"/>
        <w:numPr>
          <w:ilvl w:val="4"/>
          <w:numId w:val="15"/>
        </w:numPr>
        <w:rPr>
          <w:rFonts w:ascii="Times New Roman" w:eastAsia="MS Mincho" w:hAnsi="Times New Roman"/>
        </w:rPr>
      </w:pPr>
      <w:r w:rsidRPr="003967E4">
        <w:rPr>
          <w:rFonts w:ascii="Times New Roman" w:eastAsia="MS Mincho" w:hAnsi="Times New Roman"/>
        </w:rPr>
        <w:t>NOTE:  This paragraph covers two different methods of installing tile on floors.  The mortar bed method F111, F112, F114, and F121 and direct to concrete with dry-set mortar method F113 and F115.  See TCA Hdbk for detailed guidance.</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PR"/>
        <w:numPr>
          <w:ilvl w:val="4"/>
          <w:numId w:val="15"/>
        </w:numPr>
        <w:rPr>
          <w:rFonts w:ascii="Times New Roman" w:eastAsia="MS Mincho" w:hAnsi="Times New Roman"/>
        </w:rPr>
      </w:pPr>
      <w:r w:rsidRPr="003967E4">
        <w:rPr>
          <w:rFonts w:ascii="Times New Roman" w:eastAsia="MS Mincho" w:hAnsi="Times New Roman"/>
        </w:rPr>
        <w:t>General guidance is as follows:</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PR"/>
        <w:numPr>
          <w:ilvl w:val="4"/>
          <w:numId w:val="15"/>
        </w:numPr>
        <w:rPr>
          <w:rFonts w:ascii="Times New Roman" w:eastAsia="MS Mincho" w:hAnsi="Times New Roman"/>
        </w:rPr>
      </w:pPr>
      <w:r w:rsidRPr="003967E4">
        <w:rPr>
          <w:rFonts w:ascii="Times New Roman" w:eastAsia="MS Mincho" w:hAnsi="Times New Roman"/>
        </w:rPr>
        <w:t>The mortar bed method will be used for areas having a floor drain.</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PR"/>
        <w:numPr>
          <w:ilvl w:val="4"/>
          <w:numId w:val="15"/>
        </w:numPr>
        <w:rPr>
          <w:rFonts w:ascii="Times New Roman" w:eastAsia="MS Mincho" w:hAnsi="Times New Roman"/>
        </w:rPr>
      </w:pPr>
      <w:r w:rsidRPr="003967E4">
        <w:rPr>
          <w:rFonts w:ascii="Times New Roman" w:eastAsia="MS Mincho" w:hAnsi="Times New Roman"/>
        </w:rPr>
        <w:t>Dry-set mortar direct to concrete is suitable for areas without a floor drain or when it is not practical to recess the slab.</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PR"/>
        <w:numPr>
          <w:ilvl w:val="4"/>
          <w:numId w:val="15"/>
        </w:numPr>
        <w:rPr>
          <w:rFonts w:ascii="Times New Roman" w:eastAsia="MS Mincho" w:hAnsi="Times New Roman"/>
        </w:rPr>
      </w:pPr>
      <w:r w:rsidRPr="003967E4">
        <w:rPr>
          <w:rFonts w:ascii="Times New Roman" w:eastAsia="MS Mincho" w:hAnsi="Times New Roman"/>
        </w:rPr>
        <w:t>Where more than one method is used for the same project, care must be taken to ensure that the drawings clearly indicate the various substrates and where each method is used.  Where only one method is used on a project, clearly specify that method only.</w:t>
      </w:r>
    </w:p>
    <w:p w:rsidR="00813118" w:rsidRPr="003967E4" w:rsidRDefault="00813118" w:rsidP="00C5486B">
      <w:pPr>
        <w:pStyle w:val="NTE"/>
        <w:numPr>
          <w:ilvl w:val="0"/>
          <w:numId w:val="15"/>
        </w:numPr>
        <w:rPr>
          <w:rFonts w:ascii="Times New Roman" w:eastAsia="MS Mincho" w:hAnsi="Times New Roman"/>
        </w:rPr>
      </w:pPr>
      <w:r w:rsidRPr="003967E4">
        <w:rPr>
          <w:rFonts w:ascii="Times New Roman" w:eastAsia="MS Mincho" w:hAnsi="Times New Roman"/>
        </w:rPr>
        <w:t>***************************************************************************</w:t>
      </w:r>
    </w:p>
    <w:p w:rsidR="00CB24C2" w:rsidRDefault="00CB24C2" w:rsidP="00CB24C2">
      <w:pPr>
        <w:pStyle w:val="TXT"/>
        <w:ind w:left="1440" w:firstLine="720"/>
        <w:rPr>
          <w:rFonts w:ascii="Times New Roman" w:eastAsia="MS Mincho" w:hAnsi="Times New Roman"/>
        </w:rPr>
      </w:pPr>
    </w:p>
    <w:p w:rsidR="00813118" w:rsidRPr="0024380E" w:rsidRDefault="00942EC4" w:rsidP="002D6DEF">
      <w:pPr>
        <w:pStyle w:val="TXT"/>
        <w:ind w:left="720" w:firstLine="720"/>
        <w:rPr>
          <w:rFonts w:ascii="Times New Roman" w:eastAsia="MS Mincho" w:hAnsi="Times New Roman"/>
        </w:rPr>
      </w:pPr>
      <w:r>
        <w:rPr>
          <w:rFonts w:ascii="Times New Roman" w:eastAsia="MS Mincho" w:hAnsi="Times New Roman"/>
        </w:rPr>
        <w:tab/>
      </w:r>
      <w:r>
        <w:rPr>
          <w:rFonts w:ascii="Times New Roman" w:eastAsia="MS Mincho" w:hAnsi="Times New Roman"/>
        </w:rPr>
        <w:tab/>
        <w:t>1.7.6.2.1</w:t>
      </w:r>
      <w:r>
        <w:rPr>
          <w:rFonts w:ascii="Times New Roman" w:eastAsia="MS Mincho" w:hAnsi="Times New Roman"/>
        </w:rPr>
        <w:tab/>
      </w:r>
      <w:r w:rsidR="00CB24C2">
        <w:rPr>
          <w:rFonts w:ascii="Times New Roman" w:eastAsia="MS Mincho" w:hAnsi="Times New Roman"/>
        </w:rPr>
        <w:t>F</w:t>
      </w:r>
      <w:r w:rsidR="00813118" w:rsidRPr="0024380E">
        <w:rPr>
          <w:rFonts w:ascii="Times New Roman" w:eastAsia="MS Mincho" w:hAnsi="Times New Roman"/>
        </w:rPr>
        <w:t xml:space="preserve">loor tile shall be installed in accordance with </w:t>
      </w:r>
      <w:r w:rsidR="00813118" w:rsidRPr="0024380E">
        <w:rPr>
          <w:rStyle w:val="RID"/>
          <w:rFonts w:ascii="Times New Roman" w:hAnsi="Times New Roman"/>
          <w:color w:val="auto"/>
        </w:rPr>
        <w:t>TCA Hdbk</w:t>
      </w:r>
      <w:r w:rsidR="00813118" w:rsidRPr="0024380E">
        <w:rPr>
          <w:rFonts w:ascii="Times New Roman" w:eastAsia="MS Mincho" w:hAnsi="Times New Roman"/>
        </w:rPr>
        <w:t>,</w:t>
      </w:r>
      <w:r w:rsidR="00504567">
        <w:rPr>
          <w:rFonts w:ascii="Times New Roman" w:eastAsia="MS Mincho" w:hAnsi="Times New Roman"/>
        </w:rPr>
        <w:t xml:space="preserve"> </w:t>
      </w:r>
      <w:r w:rsidR="00504567">
        <w:rPr>
          <w:rFonts w:ascii="Times New Roman" w:eastAsia="MS Mincho" w:hAnsi="Times New Roman"/>
        </w:rPr>
        <w:tab/>
      </w:r>
      <w:r w:rsidR="00504567">
        <w:rPr>
          <w:rFonts w:ascii="Times New Roman" w:eastAsia="MS Mincho" w:hAnsi="Times New Roman"/>
        </w:rPr>
        <w:tab/>
      </w:r>
      <w:r w:rsidR="00504567">
        <w:rPr>
          <w:rFonts w:ascii="Times New Roman" w:eastAsia="MS Mincho" w:hAnsi="Times New Roman"/>
        </w:rPr>
        <w:tab/>
      </w:r>
      <w:r w:rsidR="00504567">
        <w:rPr>
          <w:rFonts w:ascii="Times New Roman" w:eastAsia="MS Mincho" w:hAnsi="Times New Roman"/>
        </w:rPr>
        <w:tab/>
      </w:r>
      <w:r w:rsidR="00504567">
        <w:rPr>
          <w:rFonts w:ascii="Times New Roman" w:eastAsia="MS Mincho" w:hAnsi="Times New Roman"/>
        </w:rPr>
        <w:tab/>
        <w:t>(Ceramic Tile Installation),</w:t>
      </w:r>
      <w:r w:rsidR="00813118" w:rsidRPr="0024380E">
        <w:rPr>
          <w:rFonts w:ascii="Times New Roman" w:eastAsia="MS Mincho" w:hAnsi="Times New Roman"/>
        </w:rPr>
        <w:t xml:space="preserve"> method.  </w:t>
      </w:r>
    </w:p>
    <w:p w:rsidR="00813118" w:rsidRPr="0024380E" w:rsidRDefault="00504567" w:rsidP="002D6DEF">
      <w:pPr>
        <w:pStyle w:val="Heading3"/>
        <w:tabs>
          <w:tab w:val="clear" w:pos="432"/>
        </w:tabs>
        <w:ind w:left="1440"/>
        <w:rPr>
          <w:rFonts w:ascii="Times New Roman" w:eastAsia="MS Mincho" w:hAnsi="Times New Roman" w:cs="Times New Roman"/>
          <w:b w:val="0"/>
          <w:sz w:val="20"/>
          <w:szCs w:val="20"/>
        </w:rPr>
      </w:pPr>
      <w:r>
        <w:rPr>
          <w:rFonts w:ascii="Times New Roman" w:eastAsia="MS Mincho" w:hAnsi="Times New Roman" w:cs="Times New Roman"/>
          <w:b w:val="0"/>
          <w:sz w:val="20"/>
          <w:szCs w:val="20"/>
        </w:rPr>
        <w:tab/>
      </w:r>
      <w:r>
        <w:rPr>
          <w:rFonts w:ascii="Times New Roman" w:eastAsia="MS Mincho" w:hAnsi="Times New Roman" w:cs="Times New Roman"/>
          <w:b w:val="0"/>
          <w:sz w:val="20"/>
          <w:szCs w:val="20"/>
        </w:rPr>
        <w:tab/>
        <w:t>1.7.6.2.2</w:t>
      </w:r>
      <w:r>
        <w:rPr>
          <w:rFonts w:ascii="Times New Roman" w:eastAsia="MS Mincho" w:hAnsi="Times New Roman" w:cs="Times New Roman"/>
          <w:b w:val="0"/>
          <w:sz w:val="20"/>
          <w:szCs w:val="20"/>
        </w:rPr>
        <w:tab/>
      </w:r>
      <w:r w:rsidR="00813118" w:rsidRPr="0024380E">
        <w:rPr>
          <w:rFonts w:ascii="Times New Roman" w:eastAsia="MS Mincho" w:hAnsi="Times New Roman" w:cs="Times New Roman"/>
          <w:b w:val="0"/>
          <w:sz w:val="20"/>
          <w:szCs w:val="20"/>
        </w:rPr>
        <w:t>Workable or Cured Mortar Bed</w:t>
      </w:r>
    </w:p>
    <w:p w:rsidR="00813118" w:rsidRPr="0024380E" w:rsidRDefault="00813118" w:rsidP="00813118">
      <w:pPr>
        <w:rPr>
          <w:rFonts w:eastAsia="MS Mincho"/>
          <w:sz w:val="20"/>
        </w:rPr>
      </w:pPr>
    </w:p>
    <w:p w:rsidR="00813118" w:rsidRPr="0024380E" w:rsidRDefault="00942EC4" w:rsidP="00EF6F9C">
      <w:pPr>
        <w:pStyle w:val="TXT"/>
        <w:ind w:left="2880" w:hanging="900"/>
        <w:rPr>
          <w:rFonts w:ascii="Times New Roman" w:eastAsia="MS Mincho" w:hAnsi="Times New Roman"/>
        </w:rPr>
      </w:pPr>
      <w:r>
        <w:rPr>
          <w:rFonts w:ascii="Times New Roman" w:eastAsia="MS Mincho" w:hAnsi="Times New Roman"/>
        </w:rPr>
        <w:t xml:space="preserve">    </w:t>
      </w:r>
      <w:r w:rsidR="00504567">
        <w:rPr>
          <w:rFonts w:ascii="Times New Roman" w:eastAsia="MS Mincho" w:hAnsi="Times New Roman"/>
        </w:rPr>
        <w:tab/>
        <w:t>1.7.6.2.3</w:t>
      </w:r>
      <w:r w:rsidR="00504567">
        <w:rPr>
          <w:rFonts w:ascii="Times New Roman" w:eastAsia="MS Mincho" w:hAnsi="Times New Roman"/>
        </w:rPr>
        <w:tab/>
      </w:r>
      <w:r w:rsidR="00813118" w:rsidRPr="0024380E">
        <w:rPr>
          <w:rFonts w:ascii="Times New Roman" w:eastAsia="MS Mincho" w:hAnsi="Times New Roman"/>
        </w:rPr>
        <w:t xml:space="preserve">Floor tile shall be installed over a workable mortar bed or a </w:t>
      </w:r>
      <w:r w:rsidR="00504567">
        <w:rPr>
          <w:rFonts w:ascii="Times New Roman" w:eastAsia="MS Mincho" w:hAnsi="Times New Roman"/>
        </w:rPr>
        <w:tab/>
      </w:r>
      <w:r w:rsidR="00813118" w:rsidRPr="0024380E">
        <w:rPr>
          <w:rFonts w:ascii="Times New Roman" w:eastAsia="MS Mincho" w:hAnsi="Times New Roman"/>
        </w:rPr>
        <w:t xml:space="preserve">cured mortar bed at the option of the Contractor.  Workable </w:t>
      </w:r>
      <w:r w:rsidR="00504567">
        <w:rPr>
          <w:rFonts w:ascii="Times New Roman" w:eastAsia="MS Mincho" w:hAnsi="Times New Roman"/>
        </w:rPr>
        <w:tab/>
      </w:r>
      <w:r w:rsidR="00813118" w:rsidRPr="0024380E">
        <w:rPr>
          <w:rFonts w:ascii="Times New Roman" w:eastAsia="MS Mincho" w:hAnsi="Times New Roman"/>
        </w:rPr>
        <w:t>mortar bed materials and installation shall conform</w:t>
      </w:r>
      <w:r w:rsidR="007E54E8">
        <w:rPr>
          <w:rFonts w:ascii="Times New Roman" w:eastAsia="MS Mincho" w:hAnsi="Times New Roman"/>
        </w:rPr>
        <w:t xml:space="preserve"> to</w:t>
      </w:r>
      <w:r w:rsidR="00813118" w:rsidRPr="0024380E">
        <w:rPr>
          <w:rFonts w:ascii="Times New Roman" w:eastAsia="MS Mincho" w:hAnsi="Times New Roman"/>
        </w:rPr>
        <w:t xml:space="preserve"> </w:t>
      </w:r>
      <w:r w:rsidR="007E54E8" w:rsidRPr="007E54E8">
        <w:rPr>
          <w:rStyle w:val="RID"/>
          <w:rFonts w:ascii="Times New Roman" w:hAnsi="Times New Roman"/>
          <w:color w:val="auto"/>
        </w:rPr>
        <w:t>CS</w:t>
      </w:r>
      <w:r w:rsidR="00813118" w:rsidRPr="0024380E">
        <w:rPr>
          <w:rFonts w:ascii="Times New Roman" w:eastAsia="MS Mincho" w:hAnsi="Times New Roman"/>
        </w:rPr>
        <w:t xml:space="preserve">. </w:t>
      </w:r>
      <w:r w:rsidR="00504567">
        <w:rPr>
          <w:rFonts w:ascii="Times New Roman" w:eastAsia="MS Mincho" w:hAnsi="Times New Roman"/>
        </w:rPr>
        <w:tab/>
      </w:r>
      <w:r w:rsidR="00813118" w:rsidRPr="0024380E">
        <w:rPr>
          <w:rFonts w:ascii="Times New Roman" w:eastAsia="MS Mincho" w:hAnsi="Times New Roman"/>
        </w:rPr>
        <w:t xml:space="preserve">Joints between quarry </w:t>
      </w:r>
      <w:r w:rsidR="00616B07" w:rsidRPr="0024380E">
        <w:rPr>
          <w:rFonts w:ascii="Times New Roman" w:eastAsia="MS Mincho" w:hAnsi="Times New Roman"/>
        </w:rPr>
        <w:t>tiles</w:t>
      </w:r>
      <w:r w:rsidR="00813118" w:rsidRPr="0024380E">
        <w:rPr>
          <w:rFonts w:ascii="Times New Roman" w:eastAsia="MS Mincho" w:hAnsi="Times New Roman"/>
        </w:rPr>
        <w:t xml:space="preserve"> shall be </w:t>
      </w:r>
      <w:r w:rsidR="008003B1" w:rsidRPr="0024380E">
        <w:rPr>
          <w:rFonts w:ascii="Times New Roman" w:eastAsia="MS Mincho" w:hAnsi="Times New Roman"/>
        </w:rPr>
        <w:t>between ¼</w:t>
      </w:r>
      <w:r w:rsidR="00813118" w:rsidRPr="0024380E">
        <w:rPr>
          <w:rFonts w:ascii="Times New Roman" w:eastAsia="MS Mincho" w:hAnsi="Times New Roman"/>
        </w:rPr>
        <w:t xml:space="preserve"> inch and 3/8 </w:t>
      </w:r>
      <w:r w:rsidR="00504567">
        <w:rPr>
          <w:rFonts w:ascii="Times New Roman" w:eastAsia="MS Mincho" w:hAnsi="Times New Roman"/>
        </w:rPr>
        <w:tab/>
      </w:r>
      <w:r w:rsidR="00813118" w:rsidRPr="0024380E">
        <w:rPr>
          <w:rFonts w:ascii="Times New Roman" w:eastAsia="MS Mincho" w:hAnsi="Times New Roman"/>
        </w:rPr>
        <w:t>inch in width and shall be uniform in width.</w:t>
      </w:r>
    </w:p>
    <w:p w:rsidR="00813118" w:rsidRPr="0024380E" w:rsidRDefault="00813118" w:rsidP="00504567">
      <w:pPr>
        <w:pStyle w:val="Heading3"/>
        <w:numPr>
          <w:ilvl w:val="3"/>
          <w:numId w:val="34"/>
        </w:numPr>
        <w:rPr>
          <w:rFonts w:ascii="Times New Roman" w:eastAsia="MS Mincho" w:hAnsi="Times New Roman" w:cs="Times New Roman"/>
          <w:b w:val="0"/>
          <w:sz w:val="20"/>
          <w:szCs w:val="20"/>
        </w:rPr>
      </w:pPr>
      <w:r w:rsidRPr="0024380E">
        <w:rPr>
          <w:rFonts w:ascii="Times New Roman" w:eastAsia="MS Mincho" w:hAnsi="Times New Roman" w:cs="Times New Roman"/>
          <w:b w:val="0"/>
          <w:sz w:val="20"/>
          <w:szCs w:val="20"/>
        </w:rPr>
        <w:t>Dry-Set and Latex-Portland Cement</w:t>
      </w:r>
    </w:p>
    <w:p w:rsidR="00DF0CA2" w:rsidRDefault="00DF0CA2" w:rsidP="00DF0CA2">
      <w:pPr>
        <w:pStyle w:val="TXT"/>
        <w:ind w:left="0"/>
        <w:rPr>
          <w:rFonts w:ascii="Times New Roman" w:eastAsia="MS Mincho" w:hAnsi="Times New Roman"/>
        </w:rPr>
      </w:pPr>
    </w:p>
    <w:p w:rsidR="00813118" w:rsidRPr="0024380E" w:rsidRDefault="00813118" w:rsidP="00504567">
      <w:pPr>
        <w:pStyle w:val="TXT"/>
        <w:numPr>
          <w:ilvl w:val="4"/>
          <w:numId w:val="34"/>
        </w:numPr>
        <w:rPr>
          <w:rFonts w:ascii="Times New Roman" w:eastAsia="MS Mincho" w:hAnsi="Times New Roman"/>
        </w:rPr>
      </w:pPr>
      <w:r w:rsidRPr="0024380E">
        <w:rPr>
          <w:rFonts w:ascii="Times New Roman" w:eastAsia="MS Mincho" w:hAnsi="Times New Roman"/>
        </w:rPr>
        <w:t>Dry-set or Latex-</w:t>
      </w:r>
      <w:r w:rsidR="008003B1" w:rsidRPr="0024380E">
        <w:rPr>
          <w:rFonts w:ascii="Times New Roman" w:eastAsia="MS Mincho" w:hAnsi="Times New Roman"/>
        </w:rPr>
        <w:t>Portland</w:t>
      </w:r>
      <w:r w:rsidRPr="0024380E">
        <w:rPr>
          <w:rFonts w:ascii="Times New Roman" w:eastAsia="MS Mincho" w:hAnsi="Times New Roman"/>
        </w:rPr>
        <w:t xml:space="preserve"> cement mortar shall be used to</w:t>
      </w:r>
      <w:r w:rsidR="00504567">
        <w:rPr>
          <w:rFonts w:ascii="Times New Roman" w:eastAsia="MS Mincho" w:hAnsi="Times New Roman"/>
        </w:rPr>
        <w:t xml:space="preserve"> </w:t>
      </w:r>
      <w:r w:rsidRPr="0024380E">
        <w:rPr>
          <w:rFonts w:ascii="Times New Roman" w:eastAsia="MS Mincho" w:hAnsi="Times New Roman"/>
        </w:rPr>
        <w:t xml:space="preserve">install tile directly over properly cured, plane, clean concrete slabs in accordance with </w:t>
      </w:r>
      <w:r w:rsidR="00F24F7F" w:rsidRPr="007E54E8">
        <w:rPr>
          <w:rStyle w:val="RID"/>
          <w:rFonts w:ascii="Times New Roman" w:hAnsi="Times New Roman"/>
          <w:color w:val="auto"/>
        </w:rPr>
        <w:t>CS</w:t>
      </w:r>
      <w:r w:rsidRPr="0024380E">
        <w:rPr>
          <w:rFonts w:ascii="Times New Roman" w:eastAsia="MS Mincho" w:hAnsi="Times New Roman"/>
        </w:rPr>
        <w:t xml:space="preserve">.  Latex </w:t>
      </w:r>
      <w:r w:rsidR="008003B1" w:rsidRPr="0024380E">
        <w:rPr>
          <w:rFonts w:ascii="Times New Roman" w:eastAsia="MS Mincho" w:hAnsi="Times New Roman"/>
        </w:rPr>
        <w:t>Portland</w:t>
      </w:r>
      <w:r w:rsidRPr="0024380E">
        <w:rPr>
          <w:rFonts w:ascii="Times New Roman" w:eastAsia="MS Mincho" w:hAnsi="Times New Roman"/>
        </w:rPr>
        <w:t xml:space="preserve"> cement shall be used when installing porcelain ceramic tile.</w:t>
      </w:r>
    </w:p>
    <w:p w:rsidR="00813118" w:rsidRPr="0024380E" w:rsidRDefault="00655A8C" w:rsidP="0092255F">
      <w:pPr>
        <w:pStyle w:val="Heading3"/>
        <w:ind w:left="720"/>
        <w:rPr>
          <w:rFonts w:ascii="Times New Roman" w:eastAsia="MS Mincho" w:hAnsi="Times New Roman" w:cs="Times New Roman"/>
          <w:b w:val="0"/>
          <w:sz w:val="20"/>
          <w:szCs w:val="20"/>
        </w:rPr>
      </w:pPr>
      <w:r>
        <w:rPr>
          <w:rFonts w:ascii="Times New Roman" w:eastAsia="MS Mincho" w:hAnsi="Times New Roman" w:cs="Times New Roman"/>
          <w:b w:val="0"/>
          <w:sz w:val="20"/>
          <w:szCs w:val="20"/>
        </w:rPr>
        <w:tab/>
      </w:r>
      <w:r w:rsidR="00504567">
        <w:rPr>
          <w:rFonts w:ascii="Times New Roman" w:eastAsia="MS Mincho" w:hAnsi="Times New Roman" w:cs="Times New Roman"/>
          <w:b w:val="0"/>
          <w:sz w:val="20"/>
          <w:szCs w:val="20"/>
        </w:rPr>
        <w:t xml:space="preserve">          </w:t>
      </w:r>
      <w:r w:rsidR="00504567">
        <w:rPr>
          <w:rFonts w:ascii="Times New Roman" w:eastAsia="MS Mincho" w:hAnsi="Times New Roman" w:cs="Times New Roman"/>
          <w:b w:val="0"/>
          <w:sz w:val="20"/>
          <w:szCs w:val="20"/>
        </w:rPr>
        <w:tab/>
        <w:t>1.7.6.4</w:t>
      </w:r>
      <w:r w:rsidR="00504567">
        <w:rPr>
          <w:rFonts w:ascii="Times New Roman" w:eastAsia="MS Mincho" w:hAnsi="Times New Roman" w:cs="Times New Roman"/>
          <w:b w:val="0"/>
          <w:sz w:val="20"/>
          <w:szCs w:val="20"/>
        </w:rPr>
        <w:tab/>
      </w:r>
      <w:r w:rsidR="00813118" w:rsidRPr="0024380E">
        <w:rPr>
          <w:rFonts w:ascii="Times New Roman" w:eastAsia="MS Mincho" w:hAnsi="Times New Roman" w:cs="Times New Roman"/>
          <w:b w:val="0"/>
          <w:sz w:val="20"/>
          <w:szCs w:val="20"/>
        </w:rPr>
        <w:t>Resinous Grout</w:t>
      </w:r>
    </w:p>
    <w:p w:rsidR="00813118" w:rsidRPr="0024380E" w:rsidRDefault="00813118" w:rsidP="00813118">
      <w:pPr>
        <w:pStyle w:val="NTE"/>
        <w:rPr>
          <w:rFonts w:ascii="Times New Roman" w:eastAsia="MS Mincho" w:hAnsi="Times New Roman"/>
        </w:rPr>
      </w:pPr>
    </w:p>
    <w:p w:rsidR="00813118" w:rsidRPr="0024380E" w:rsidRDefault="00813118" w:rsidP="00C5486B">
      <w:pPr>
        <w:pStyle w:val="NTE"/>
        <w:numPr>
          <w:ilvl w:val="0"/>
          <w:numId w:val="8"/>
        </w:numPr>
        <w:rPr>
          <w:rFonts w:ascii="Times New Roman" w:eastAsia="MS Mincho" w:hAnsi="Times New Roman"/>
        </w:rPr>
      </w:pPr>
      <w:r w:rsidRPr="0024380E">
        <w:rPr>
          <w:rFonts w:ascii="Times New Roman" w:eastAsia="MS Mincho" w:hAnsi="Times New Roman"/>
        </w:rPr>
        <w:t>***************************************************************************</w:t>
      </w:r>
    </w:p>
    <w:p w:rsidR="00813118" w:rsidRPr="0024380E" w:rsidRDefault="00813118" w:rsidP="00C5486B">
      <w:pPr>
        <w:pStyle w:val="NPR"/>
        <w:numPr>
          <w:ilvl w:val="4"/>
          <w:numId w:val="8"/>
        </w:numPr>
        <w:rPr>
          <w:rFonts w:ascii="Times New Roman" w:eastAsia="MS Mincho" w:hAnsi="Times New Roman"/>
        </w:rPr>
      </w:pPr>
      <w:r w:rsidRPr="0024380E">
        <w:rPr>
          <w:rFonts w:ascii="Times New Roman" w:eastAsia="MS Mincho" w:hAnsi="Times New Roman"/>
        </w:rPr>
        <w:t>NOTE:  Resin grout will be used where chemical resistance is required.  For quarry tile subject to severe chemical exposure conditions, use Section 09330 CHEMICAL-RESISTANT QUARRY TILE.</w:t>
      </w:r>
    </w:p>
    <w:p w:rsidR="00813118" w:rsidRPr="0024380E" w:rsidRDefault="00813118" w:rsidP="00813118">
      <w:pPr>
        <w:pStyle w:val="NTE"/>
        <w:rPr>
          <w:rFonts w:ascii="Times New Roman" w:eastAsia="MS Mincho" w:hAnsi="Times New Roman"/>
        </w:rPr>
      </w:pPr>
    </w:p>
    <w:p w:rsidR="00813118" w:rsidRPr="0024380E" w:rsidRDefault="00813118" w:rsidP="00C5486B">
      <w:pPr>
        <w:pStyle w:val="NPR"/>
        <w:numPr>
          <w:ilvl w:val="4"/>
          <w:numId w:val="8"/>
        </w:numPr>
        <w:rPr>
          <w:rFonts w:ascii="Times New Roman" w:eastAsia="MS Mincho" w:hAnsi="Times New Roman"/>
        </w:rPr>
      </w:pPr>
      <w:r w:rsidRPr="0024380E">
        <w:rPr>
          <w:rFonts w:ascii="Times New Roman" w:eastAsia="MS Mincho" w:hAnsi="Times New Roman"/>
        </w:rPr>
        <w:t>The areas to receive resin grout must be clearly indicated on the drawings or defined in the specifications.  Due to the higher cost of this grout, its use will generally be limited to areas such as:</w:t>
      </w:r>
    </w:p>
    <w:p w:rsidR="00813118" w:rsidRPr="0024380E" w:rsidRDefault="00813118" w:rsidP="00813118">
      <w:pPr>
        <w:pStyle w:val="NTE"/>
        <w:rPr>
          <w:rFonts w:ascii="Times New Roman" w:eastAsia="MS Mincho" w:hAnsi="Times New Roman"/>
        </w:rPr>
      </w:pPr>
    </w:p>
    <w:p w:rsidR="00813118" w:rsidRPr="0024380E" w:rsidRDefault="00813118" w:rsidP="00C5486B">
      <w:pPr>
        <w:pStyle w:val="NPR"/>
        <w:numPr>
          <w:ilvl w:val="1"/>
          <w:numId w:val="8"/>
        </w:numPr>
        <w:rPr>
          <w:rFonts w:ascii="Times New Roman" w:eastAsia="MS Mincho" w:hAnsi="Times New Roman"/>
        </w:rPr>
      </w:pPr>
      <w:r w:rsidRPr="0024380E">
        <w:rPr>
          <w:rFonts w:ascii="Times New Roman" w:eastAsia="MS Mincho" w:hAnsi="Times New Roman"/>
        </w:rPr>
        <w:t>Within the areas bounded by a line 600 mm (2 feet) outside of the trough areas for ranges, kettles, and ovens.</w:t>
      </w:r>
    </w:p>
    <w:p w:rsidR="00813118" w:rsidRPr="0024380E" w:rsidRDefault="00813118" w:rsidP="00813118">
      <w:pPr>
        <w:pStyle w:val="NTE"/>
        <w:rPr>
          <w:rFonts w:ascii="Times New Roman" w:eastAsia="MS Mincho" w:hAnsi="Times New Roman"/>
        </w:rPr>
      </w:pPr>
    </w:p>
    <w:p w:rsidR="00813118" w:rsidRPr="0024380E" w:rsidRDefault="00813118" w:rsidP="00C5486B">
      <w:pPr>
        <w:pStyle w:val="NPR"/>
        <w:numPr>
          <w:ilvl w:val="0"/>
          <w:numId w:val="8"/>
        </w:numPr>
        <w:rPr>
          <w:rFonts w:ascii="Times New Roman" w:eastAsia="MS Mincho" w:hAnsi="Times New Roman"/>
        </w:rPr>
      </w:pPr>
      <w:r w:rsidRPr="0024380E">
        <w:rPr>
          <w:rFonts w:ascii="Times New Roman" w:eastAsia="MS Mincho" w:hAnsi="Times New Roman"/>
        </w:rPr>
        <w:t>Within the areas of potwashing and dishwashing.  In small kitchens where it may be impracticable to subdivide areas for grouting, resin grout method F114 or F133 may be used throughout.</w:t>
      </w:r>
    </w:p>
    <w:p w:rsidR="00813118" w:rsidRPr="0024380E" w:rsidRDefault="00813118" w:rsidP="00813118">
      <w:pPr>
        <w:pStyle w:val="NTE"/>
        <w:rPr>
          <w:rFonts w:ascii="Times New Roman" w:eastAsia="MS Mincho" w:hAnsi="Times New Roman"/>
        </w:rPr>
      </w:pPr>
    </w:p>
    <w:p w:rsidR="00813118" w:rsidRPr="0024380E" w:rsidRDefault="00813118" w:rsidP="00C5486B">
      <w:pPr>
        <w:pStyle w:val="NPR"/>
        <w:numPr>
          <w:ilvl w:val="4"/>
          <w:numId w:val="8"/>
        </w:numPr>
        <w:rPr>
          <w:rFonts w:ascii="Times New Roman" w:eastAsia="MS Mincho" w:hAnsi="Times New Roman"/>
        </w:rPr>
      </w:pPr>
      <w:r w:rsidRPr="0024380E">
        <w:rPr>
          <w:rFonts w:ascii="Times New Roman" w:eastAsia="MS Mincho" w:hAnsi="Times New Roman"/>
        </w:rPr>
        <w:t>For severe chemical exposure such as meat packing plants and photo labs, resin grout method F134 will be used throughout and a resin setting-bed will be required.  Wherever resin setting-bed is used, the concrete slab will be steel-troweled finished to the final slope of the finished floor.  The tile shall be set in a 3 mm (1/8 inch) thick layer of epoxy-or furan-resin mortar.  When using furan resins, the concrete slab will be neutralized or painted in accordance with the resin manufacturer</w:t>
      </w:r>
      <w:r w:rsidR="00C5486B" w:rsidRPr="0024380E">
        <w:rPr>
          <w:rFonts w:ascii="Times New Roman" w:eastAsia="MS Mincho" w:hAnsi="Times New Roman"/>
        </w:rPr>
        <w:t>’</w:t>
      </w:r>
      <w:r w:rsidRPr="0024380E">
        <w:rPr>
          <w:rFonts w:ascii="Times New Roman" w:eastAsia="MS Mincho" w:hAnsi="Times New Roman"/>
        </w:rPr>
        <w:t>s directions.</w:t>
      </w:r>
    </w:p>
    <w:p w:rsidR="00813118" w:rsidRPr="0024380E" w:rsidRDefault="00813118" w:rsidP="00813118">
      <w:pPr>
        <w:rPr>
          <w:rFonts w:eastAsia="MS Mincho"/>
          <w:sz w:val="20"/>
        </w:rPr>
      </w:pPr>
    </w:p>
    <w:p w:rsidR="00813118" w:rsidRPr="003967E4" w:rsidRDefault="00504567" w:rsidP="00EF6F9C">
      <w:pPr>
        <w:pStyle w:val="TXT"/>
        <w:ind w:left="2880" w:hanging="900"/>
        <w:rPr>
          <w:rFonts w:ascii="Times New Roman" w:eastAsia="MS Mincho" w:hAnsi="Times New Roman"/>
        </w:rPr>
      </w:pPr>
      <w:r>
        <w:rPr>
          <w:rFonts w:ascii="Times New Roman" w:eastAsia="MS Mincho" w:hAnsi="Times New Roman"/>
        </w:rPr>
        <w:t xml:space="preserve">           </w:t>
      </w:r>
      <w:r>
        <w:rPr>
          <w:rFonts w:ascii="Times New Roman" w:eastAsia="MS Mincho" w:hAnsi="Times New Roman"/>
        </w:rPr>
        <w:tab/>
        <w:t>1.7.6.4.1</w:t>
      </w:r>
      <w:r>
        <w:rPr>
          <w:rFonts w:ascii="Times New Roman" w:eastAsia="MS Mincho" w:hAnsi="Times New Roman"/>
        </w:rPr>
        <w:tab/>
      </w:r>
      <w:r w:rsidR="00813118" w:rsidRPr="0024380E">
        <w:rPr>
          <w:rFonts w:ascii="Times New Roman" w:eastAsia="MS Mincho" w:hAnsi="Times New Roman"/>
        </w:rPr>
        <w:t xml:space="preserve">When resinous grout is indicated, quarry tile shall be grouted </w:t>
      </w:r>
      <w:r>
        <w:rPr>
          <w:rFonts w:ascii="Times New Roman" w:eastAsia="MS Mincho" w:hAnsi="Times New Roman"/>
        </w:rPr>
        <w:tab/>
      </w:r>
      <w:r w:rsidR="00813118" w:rsidRPr="0024380E">
        <w:rPr>
          <w:rFonts w:ascii="Times New Roman" w:eastAsia="MS Mincho" w:hAnsi="Times New Roman"/>
        </w:rPr>
        <w:t xml:space="preserve">with either furan or epoxy resin grout.  Joints shall be raked </w:t>
      </w:r>
      <w:r>
        <w:rPr>
          <w:rFonts w:ascii="Times New Roman" w:eastAsia="MS Mincho" w:hAnsi="Times New Roman"/>
        </w:rPr>
        <w:tab/>
      </w:r>
      <w:r w:rsidR="00813118" w:rsidRPr="0024380E">
        <w:rPr>
          <w:rFonts w:ascii="Times New Roman" w:eastAsia="MS Mincho" w:hAnsi="Times New Roman"/>
        </w:rPr>
        <w:t xml:space="preserve">and cleaned to the full depth of the tile and neutralized when </w:t>
      </w:r>
      <w:r>
        <w:rPr>
          <w:rFonts w:ascii="Times New Roman" w:eastAsia="MS Mincho" w:hAnsi="Times New Roman"/>
        </w:rPr>
        <w:tab/>
      </w:r>
      <w:r w:rsidR="00813118" w:rsidRPr="0024380E">
        <w:rPr>
          <w:rFonts w:ascii="Times New Roman" w:eastAsia="MS Mincho" w:hAnsi="Times New Roman"/>
        </w:rPr>
        <w:t xml:space="preserve">recommended by the resin manufacturer.  Epoxy resin grout </w:t>
      </w:r>
      <w:r>
        <w:rPr>
          <w:rFonts w:ascii="Times New Roman" w:eastAsia="MS Mincho" w:hAnsi="Times New Roman"/>
        </w:rPr>
        <w:tab/>
      </w:r>
      <w:r w:rsidR="00813118" w:rsidRPr="0024380E">
        <w:rPr>
          <w:rFonts w:ascii="Times New Roman" w:eastAsia="MS Mincho" w:hAnsi="Times New Roman"/>
        </w:rPr>
        <w:t xml:space="preserve">shall be installed in conformance with </w:t>
      </w:r>
      <w:r w:rsidR="00F24F7F" w:rsidRPr="007E54E8">
        <w:rPr>
          <w:rStyle w:val="RID"/>
          <w:rFonts w:ascii="Times New Roman" w:hAnsi="Times New Roman"/>
          <w:color w:val="auto"/>
        </w:rPr>
        <w:t>CS</w:t>
      </w:r>
      <w:r w:rsidR="00813118" w:rsidRPr="0024380E">
        <w:rPr>
          <w:rFonts w:ascii="Times New Roman" w:eastAsia="MS Mincho" w:hAnsi="Times New Roman"/>
        </w:rPr>
        <w:t>.  Furan</w:t>
      </w:r>
      <w:r w:rsidR="00813118" w:rsidRPr="003967E4">
        <w:rPr>
          <w:rFonts w:ascii="Times New Roman" w:eastAsia="MS Mincho" w:hAnsi="Times New Roman"/>
        </w:rPr>
        <w:t xml:space="preserve"> resin grout </w:t>
      </w:r>
      <w:r>
        <w:rPr>
          <w:rFonts w:ascii="Times New Roman" w:eastAsia="MS Mincho" w:hAnsi="Times New Roman"/>
        </w:rPr>
        <w:tab/>
      </w:r>
      <w:r w:rsidR="00813118" w:rsidRPr="003967E4">
        <w:rPr>
          <w:rFonts w:ascii="Times New Roman" w:eastAsia="MS Mincho" w:hAnsi="Times New Roman"/>
        </w:rPr>
        <w:t>shall be installed in accordance with manufacturer</w:t>
      </w:r>
      <w:r w:rsidR="00C5486B" w:rsidRPr="003967E4">
        <w:rPr>
          <w:rFonts w:ascii="Times New Roman" w:eastAsia="MS Mincho" w:hAnsi="Times New Roman"/>
        </w:rPr>
        <w:t>’</w:t>
      </w:r>
      <w:r w:rsidR="00813118" w:rsidRPr="003967E4">
        <w:rPr>
          <w:rFonts w:ascii="Times New Roman" w:eastAsia="MS Mincho" w:hAnsi="Times New Roman"/>
        </w:rPr>
        <w:t xml:space="preserve">s </w:t>
      </w:r>
      <w:r>
        <w:rPr>
          <w:rFonts w:ascii="Times New Roman" w:eastAsia="MS Mincho" w:hAnsi="Times New Roman"/>
        </w:rPr>
        <w:tab/>
      </w:r>
      <w:r w:rsidR="00813118" w:rsidRPr="003967E4">
        <w:rPr>
          <w:rFonts w:ascii="Times New Roman" w:eastAsia="MS Mincho" w:hAnsi="Times New Roman"/>
        </w:rPr>
        <w:t xml:space="preserve">instructions.  Tile installed with furan resin shall be coated </w:t>
      </w:r>
      <w:r>
        <w:rPr>
          <w:rFonts w:ascii="Times New Roman" w:eastAsia="MS Mincho" w:hAnsi="Times New Roman"/>
        </w:rPr>
        <w:tab/>
      </w:r>
      <w:r w:rsidR="00813118" w:rsidRPr="003967E4">
        <w:rPr>
          <w:rFonts w:ascii="Times New Roman" w:eastAsia="MS Mincho" w:hAnsi="Times New Roman"/>
        </w:rPr>
        <w:t xml:space="preserve">with wax by the tile manufacturer.  Installation of resin grout </w:t>
      </w:r>
      <w:r>
        <w:rPr>
          <w:rFonts w:ascii="Times New Roman" w:eastAsia="MS Mincho" w:hAnsi="Times New Roman"/>
        </w:rPr>
        <w:tab/>
      </w:r>
      <w:r w:rsidR="00813118" w:rsidRPr="003967E4">
        <w:rPr>
          <w:rFonts w:ascii="Times New Roman" w:eastAsia="MS Mincho" w:hAnsi="Times New Roman"/>
        </w:rPr>
        <w:t>shall be in strict accordance with manufacturer</w:t>
      </w:r>
      <w:r w:rsidR="00C5486B" w:rsidRPr="003967E4">
        <w:rPr>
          <w:rFonts w:ascii="Times New Roman" w:eastAsia="MS Mincho" w:hAnsi="Times New Roman"/>
        </w:rPr>
        <w:t>’</w:t>
      </w:r>
      <w:r w:rsidR="00813118" w:rsidRPr="003967E4">
        <w:rPr>
          <w:rFonts w:ascii="Times New Roman" w:eastAsia="MS Mincho" w:hAnsi="Times New Roman"/>
        </w:rPr>
        <w:t xml:space="preserve">s instructions </w:t>
      </w:r>
      <w:r>
        <w:rPr>
          <w:rFonts w:ascii="Times New Roman" w:eastAsia="MS Mincho" w:hAnsi="Times New Roman"/>
        </w:rPr>
        <w:tab/>
      </w:r>
      <w:r w:rsidR="00813118" w:rsidRPr="003967E4">
        <w:rPr>
          <w:rFonts w:ascii="Times New Roman" w:eastAsia="MS Mincho" w:hAnsi="Times New Roman"/>
        </w:rPr>
        <w:t xml:space="preserve">for proportioning, mixing, installing, and curing.  </w:t>
      </w:r>
      <w:r>
        <w:rPr>
          <w:rFonts w:ascii="Times New Roman" w:eastAsia="MS Mincho" w:hAnsi="Times New Roman"/>
        </w:rPr>
        <w:tab/>
      </w:r>
      <w:r w:rsidR="00813118" w:rsidRPr="003967E4">
        <w:rPr>
          <w:rFonts w:ascii="Times New Roman" w:eastAsia="MS Mincho" w:hAnsi="Times New Roman"/>
        </w:rPr>
        <w:t xml:space="preserve">Recommended temperature shall be maintained in the area and </w:t>
      </w:r>
      <w:r>
        <w:rPr>
          <w:rFonts w:ascii="Times New Roman" w:eastAsia="MS Mincho" w:hAnsi="Times New Roman"/>
        </w:rPr>
        <w:tab/>
      </w:r>
      <w:r w:rsidR="00813118" w:rsidRPr="003967E4">
        <w:rPr>
          <w:rFonts w:ascii="Times New Roman" w:eastAsia="MS Mincho" w:hAnsi="Times New Roman"/>
        </w:rPr>
        <w:t xml:space="preserve">on the surface to be grouted.  After grouting, tile shall be left </w:t>
      </w:r>
      <w:r>
        <w:rPr>
          <w:rFonts w:ascii="Times New Roman" w:eastAsia="MS Mincho" w:hAnsi="Times New Roman"/>
        </w:rPr>
        <w:tab/>
      </w:r>
      <w:r w:rsidR="00813118" w:rsidRPr="003967E4">
        <w:rPr>
          <w:rFonts w:ascii="Times New Roman" w:eastAsia="MS Mincho" w:hAnsi="Times New Roman"/>
        </w:rPr>
        <w:t>free of grout stain.</w:t>
      </w:r>
    </w:p>
    <w:p w:rsidR="00813118" w:rsidRPr="0024380E" w:rsidRDefault="00B56699" w:rsidP="00504567">
      <w:pPr>
        <w:pStyle w:val="Heading3"/>
        <w:numPr>
          <w:ilvl w:val="3"/>
          <w:numId w:val="0"/>
        </w:numPr>
        <w:tabs>
          <w:tab w:val="num" w:pos="2880"/>
        </w:tabs>
        <w:ind w:left="2880" w:hanging="720"/>
        <w:rPr>
          <w:rFonts w:ascii="Times New Roman" w:eastAsia="MS Mincho" w:hAnsi="Times New Roman" w:cs="Times New Roman"/>
          <w:b w:val="0"/>
          <w:sz w:val="20"/>
          <w:szCs w:val="20"/>
        </w:rPr>
      </w:pPr>
      <w:r>
        <w:rPr>
          <w:rFonts w:ascii="Times New Roman" w:eastAsia="MS Mincho" w:hAnsi="Times New Roman" w:cs="Times New Roman"/>
          <w:b w:val="0"/>
          <w:sz w:val="20"/>
          <w:szCs w:val="20"/>
        </w:rPr>
        <w:t>1.7.6.5</w:t>
      </w:r>
      <w:r>
        <w:rPr>
          <w:rFonts w:ascii="Times New Roman" w:eastAsia="MS Mincho" w:hAnsi="Times New Roman" w:cs="Times New Roman"/>
          <w:b w:val="0"/>
          <w:sz w:val="20"/>
          <w:szCs w:val="20"/>
        </w:rPr>
        <w:tab/>
      </w:r>
      <w:r w:rsidR="00813118" w:rsidRPr="0024380E">
        <w:rPr>
          <w:rFonts w:ascii="Times New Roman" w:eastAsia="MS Mincho" w:hAnsi="Times New Roman" w:cs="Times New Roman"/>
          <w:b w:val="0"/>
          <w:sz w:val="20"/>
          <w:szCs w:val="20"/>
        </w:rPr>
        <w:t>Ceramic Tile Grout</w:t>
      </w:r>
    </w:p>
    <w:p w:rsidR="00813118" w:rsidRPr="003967E4" w:rsidRDefault="00813118" w:rsidP="00813118">
      <w:pPr>
        <w:rPr>
          <w:rFonts w:eastAsia="MS Mincho"/>
          <w:sz w:val="20"/>
        </w:rPr>
      </w:pPr>
    </w:p>
    <w:p w:rsidR="00813118" w:rsidRPr="0024380E" w:rsidRDefault="00B56699" w:rsidP="00504567">
      <w:pPr>
        <w:pStyle w:val="TXT"/>
        <w:numPr>
          <w:ilvl w:val="4"/>
          <w:numId w:val="0"/>
        </w:numPr>
        <w:tabs>
          <w:tab w:val="num" w:pos="3600"/>
        </w:tabs>
        <w:ind w:left="3600" w:hanging="720"/>
        <w:rPr>
          <w:rFonts w:ascii="Times New Roman" w:eastAsia="MS Mincho" w:hAnsi="Times New Roman"/>
        </w:rPr>
      </w:pPr>
      <w:r>
        <w:rPr>
          <w:rFonts w:ascii="Times New Roman" w:eastAsia="MS Mincho" w:hAnsi="Times New Roman"/>
        </w:rPr>
        <w:t>1.7.6.5.1</w:t>
      </w:r>
      <w:r>
        <w:rPr>
          <w:rFonts w:ascii="Times New Roman" w:eastAsia="MS Mincho" w:hAnsi="Times New Roman"/>
        </w:rPr>
        <w:tab/>
      </w:r>
      <w:r w:rsidR="00813118" w:rsidRPr="003967E4">
        <w:rPr>
          <w:rFonts w:ascii="Times New Roman" w:eastAsia="MS Mincho" w:hAnsi="Times New Roman"/>
        </w:rPr>
        <w:t>Ceramic Tile grout shall be prepared and installed in accordance with</w:t>
      </w:r>
      <w:r w:rsidR="009530B2">
        <w:rPr>
          <w:rFonts w:ascii="Times New Roman" w:eastAsia="MS Mincho" w:hAnsi="Times New Roman"/>
        </w:rPr>
        <w:t xml:space="preserve"> </w:t>
      </w:r>
      <w:r w:rsidR="00F24F7F" w:rsidRPr="007E54E8">
        <w:rPr>
          <w:rStyle w:val="RID"/>
          <w:rFonts w:ascii="Times New Roman" w:hAnsi="Times New Roman"/>
          <w:color w:val="auto"/>
        </w:rPr>
        <w:t>CS</w:t>
      </w:r>
      <w:r w:rsidR="00813118" w:rsidRPr="0024380E">
        <w:rPr>
          <w:rFonts w:ascii="Times New Roman" w:eastAsia="MS Mincho" w:hAnsi="Times New Roman"/>
        </w:rPr>
        <w:t>.</w:t>
      </w:r>
    </w:p>
    <w:p w:rsidR="00124C1F" w:rsidRPr="003967E4" w:rsidRDefault="00124C1F" w:rsidP="00124C1F">
      <w:pPr>
        <w:pStyle w:val="TXT"/>
        <w:ind w:left="0"/>
        <w:rPr>
          <w:rFonts w:ascii="Times New Roman" w:eastAsia="MS Mincho" w:hAnsi="Times New Roman"/>
        </w:rPr>
      </w:pPr>
    </w:p>
    <w:p w:rsidR="00813118" w:rsidRPr="003967E4" w:rsidRDefault="00AE4D47" w:rsidP="00135D82">
      <w:pPr>
        <w:pStyle w:val="Heading2"/>
        <w:numPr>
          <w:ilvl w:val="3"/>
          <w:numId w:val="0"/>
        </w:numPr>
        <w:tabs>
          <w:tab w:val="num" w:pos="2880"/>
        </w:tabs>
        <w:ind w:left="2880" w:hanging="720"/>
        <w:rPr>
          <w:rFonts w:ascii="Times New Roman" w:eastAsia="MS Mincho" w:hAnsi="Times New Roman"/>
          <w:color w:val="auto"/>
        </w:rPr>
      </w:pPr>
      <w:r>
        <w:rPr>
          <w:rFonts w:ascii="Times New Roman" w:eastAsia="MS Mincho" w:hAnsi="Times New Roman"/>
          <w:caps w:val="0"/>
          <w:color w:val="auto"/>
        </w:rPr>
        <w:t>1.7.6.6</w:t>
      </w:r>
      <w:r>
        <w:rPr>
          <w:rFonts w:ascii="Times New Roman" w:eastAsia="MS Mincho" w:hAnsi="Times New Roman"/>
          <w:caps w:val="0"/>
          <w:color w:val="auto"/>
        </w:rPr>
        <w:tab/>
      </w:r>
      <w:r w:rsidR="009530B2">
        <w:rPr>
          <w:rFonts w:ascii="Times New Roman" w:eastAsia="MS Mincho" w:hAnsi="Times New Roman"/>
          <w:caps w:val="0"/>
          <w:color w:val="auto"/>
        </w:rPr>
        <w:t>I</w:t>
      </w:r>
      <w:r w:rsidR="00A371B2" w:rsidRPr="003967E4">
        <w:rPr>
          <w:rFonts w:ascii="Times New Roman" w:eastAsia="MS Mincho" w:hAnsi="Times New Roman"/>
          <w:caps w:val="0"/>
          <w:color w:val="auto"/>
        </w:rPr>
        <w:t xml:space="preserve">nstallation of </w:t>
      </w:r>
      <w:r w:rsidR="00A371B2">
        <w:rPr>
          <w:rFonts w:ascii="Times New Roman" w:eastAsia="MS Mincho" w:hAnsi="Times New Roman"/>
          <w:caps w:val="0"/>
          <w:color w:val="auto"/>
        </w:rPr>
        <w:t>M</w:t>
      </w:r>
      <w:r w:rsidR="00A371B2" w:rsidRPr="003967E4">
        <w:rPr>
          <w:rFonts w:ascii="Times New Roman" w:eastAsia="MS Mincho" w:hAnsi="Times New Roman"/>
          <w:caps w:val="0"/>
          <w:color w:val="auto"/>
        </w:rPr>
        <w:t xml:space="preserve">arble </w:t>
      </w:r>
      <w:r w:rsidR="00A371B2">
        <w:rPr>
          <w:rFonts w:ascii="Times New Roman" w:eastAsia="MS Mincho" w:hAnsi="Times New Roman"/>
          <w:caps w:val="0"/>
          <w:color w:val="auto"/>
        </w:rPr>
        <w:t>T</w:t>
      </w:r>
      <w:r w:rsidR="00A371B2" w:rsidRPr="003967E4">
        <w:rPr>
          <w:rFonts w:ascii="Times New Roman" w:eastAsia="MS Mincho" w:hAnsi="Times New Roman"/>
          <w:caps w:val="0"/>
          <w:color w:val="auto"/>
        </w:rPr>
        <w:t>hresholds</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TE"/>
        <w:tabs>
          <w:tab w:val="num" w:pos="555"/>
        </w:tabs>
        <w:ind w:left="555" w:hanging="555"/>
        <w:rPr>
          <w:rFonts w:ascii="Times New Roman" w:eastAsia="MS Mincho" w:hAnsi="Times New Roman"/>
        </w:rPr>
      </w:pPr>
      <w:r w:rsidRPr="003967E4">
        <w:rPr>
          <w:rFonts w:ascii="Times New Roman" w:eastAsia="MS Mincho" w:hAnsi="Times New Roman"/>
        </w:rPr>
        <w:t>***************************************************************************</w:t>
      </w:r>
    </w:p>
    <w:p w:rsidR="00813118" w:rsidRPr="003967E4" w:rsidRDefault="00813118" w:rsidP="00C5486B">
      <w:pPr>
        <w:pStyle w:val="NPR"/>
        <w:numPr>
          <w:ilvl w:val="4"/>
          <w:numId w:val="0"/>
        </w:numPr>
        <w:tabs>
          <w:tab w:val="num" w:pos="3600"/>
        </w:tabs>
        <w:ind w:left="3600" w:hanging="720"/>
        <w:rPr>
          <w:rFonts w:ascii="Times New Roman" w:eastAsia="MS Mincho" w:hAnsi="Times New Roman"/>
        </w:rPr>
      </w:pPr>
      <w:r w:rsidRPr="003967E4">
        <w:rPr>
          <w:rFonts w:ascii="Times New Roman" w:eastAsia="MS Mincho" w:hAnsi="Times New Roman"/>
        </w:rPr>
        <w:t>NOTE:  Where the top of tile floors will occur at a different elevation from the top of finished floors in adjoining spaces, provision for marble thresholds or saddles will be edited appropriately.</w:t>
      </w:r>
    </w:p>
    <w:p w:rsidR="00813118" w:rsidRPr="003967E4" w:rsidRDefault="00813118" w:rsidP="00C5486B">
      <w:pPr>
        <w:pStyle w:val="NTE"/>
        <w:tabs>
          <w:tab w:val="num" w:pos="555"/>
        </w:tabs>
        <w:ind w:left="555" w:hanging="555"/>
        <w:rPr>
          <w:rFonts w:ascii="Times New Roman" w:eastAsia="MS Mincho" w:hAnsi="Times New Roman"/>
        </w:rPr>
      </w:pPr>
      <w:r w:rsidRPr="003967E4">
        <w:rPr>
          <w:rFonts w:ascii="Times New Roman" w:eastAsia="MS Mincho" w:hAnsi="Times New Roman"/>
        </w:rPr>
        <w:t>***************************************************************************</w:t>
      </w:r>
    </w:p>
    <w:p w:rsidR="00813118" w:rsidRPr="003967E4" w:rsidRDefault="00813118" w:rsidP="00813118">
      <w:pPr>
        <w:rPr>
          <w:rFonts w:eastAsia="MS Mincho"/>
          <w:sz w:val="20"/>
        </w:rPr>
      </w:pPr>
    </w:p>
    <w:p w:rsidR="00813118" w:rsidRDefault="00504567" w:rsidP="009E6629">
      <w:pPr>
        <w:pStyle w:val="TXT"/>
        <w:ind w:left="2160" w:hanging="720"/>
        <w:rPr>
          <w:rFonts w:ascii="Times New Roman" w:eastAsia="MS Mincho" w:hAnsi="Times New Roman"/>
        </w:rPr>
      </w:pPr>
      <w:r>
        <w:rPr>
          <w:rFonts w:ascii="Times New Roman" w:eastAsia="MS Mincho" w:hAnsi="Times New Roman"/>
        </w:rPr>
        <w:tab/>
        <w:t xml:space="preserve">       </w:t>
      </w:r>
      <w:r>
        <w:rPr>
          <w:rFonts w:ascii="Times New Roman" w:eastAsia="MS Mincho" w:hAnsi="Times New Roman"/>
        </w:rPr>
        <w:tab/>
        <w:t>1.7.6.6.1</w:t>
      </w:r>
      <w:r>
        <w:rPr>
          <w:rFonts w:ascii="Times New Roman" w:eastAsia="MS Mincho" w:hAnsi="Times New Roman"/>
        </w:rPr>
        <w:tab/>
      </w:r>
      <w:r w:rsidR="00813118" w:rsidRPr="003967E4">
        <w:rPr>
          <w:rFonts w:ascii="Times New Roman" w:eastAsia="MS Mincho" w:hAnsi="Times New Roman"/>
        </w:rPr>
        <w:t xml:space="preserve">Thresholds shall be installed where indicated in a manner </w:t>
      </w:r>
      <w:r w:rsidR="00135D82">
        <w:rPr>
          <w:rFonts w:ascii="Times New Roman" w:eastAsia="MS Mincho" w:hAnsi="Times New Roman"/>
        </w:rPr>
        <w:tab/>
      </w:r>
      <w:r w:rsidR="00135D82">
        <w:rPr>
          <w:rFonts w:ascii="Times New Roman" w:eastAsia="MS Mincho" w:hAnsi="Times New Roman"/>
        </w:rPr>
        <w:tab/>
      </w:r>
      <w:r w:rsidR="00135D82">
        <w:rPr>
          <w:rFonts w:ascii="Times New Roman" w:eastAsia="MS Mincho" w:hAnsi="Times New Roman"/>
        </w:rPr>
        <w:tab/>
      </w:r>
      <w:r w:rsidR="00813118" w:rsidRPr="003967E4">
        <w:rPr>
          <w:rFonts w:ascii="Times New Roman" w:eastAsia="MS Mincho" w:hAnsi="Times New Roman"/>
        </w:rPr>
        <w:t xml:space="preserve">similar to that of the ceramic tile floor.  Thresholds shall be </w:t>
      </w:r>
      <w:r w:rsidR="00135D82">
        <w:rPr>
          <w:rFonts w:ascii="Times New Roman" w:eastAsia="MS Mincho" w:hAnsi="Times New Roman"/>
        </w:rPr>
        <w:tab/>
      </w:r>
      <w:r w:rsidR="00135D82">
        <w:rPr>
          <w:rFonts w:ascii="Times New Roman" w:eastAsia="MS Mincho" w:hAnsi="Times New Roman"/>
        </w:rPr>
        <w:tab/>
      </w:r>
      <w:r w:rsidR="00135D82">
        <w:rPr>
          <w:rFonts w:ascii="Times New Roman" w:eastAsia="MS Mincho" w:hAnsi="Times New Roman"/>
        </w:rPr>
        <w:tab/>
      </w:r>
      <w:r w:rsidR="00813118" w:rsidRPr="003967E4">
        <w:rPr>
          <w:rFonts w:ascii="Times New Roman" w:eastAsia="MS Mincho" w:hAnsi="Times New Roman"/>
        </w:rPr>
        <w:t xml:space="preserve">the full width of the opening.  Head joints at ends shall not </w:t>
      </w:r>
      <w:r w:rsidR="00135D82">
        <w:rPr>
          <w:rFonts w:ascii="Times New Roman" w:eastAsia="MS Mincho" w:hAnsi="Times New Roman"/>
        </w:rPr>
        <w:tab/>
      </w:r>
      <w:r w:rsidR="00135D82">
        <w:rPr>
          <w:rFonts w:ascii="Times New Roman" w:eastAsia="MS Mincho" w:hAnsi="Times New Roman"/>
        </w:rPr>
        <w:tab/>
      </w:r>
      <w:r w:rsidR="00135D82">
        <w:rPr>
          <w:rFonts w:ascii="Times New Roman" w:eastAsia="MS Mincho" w:hAnsi="Times New Roman"/>
        </w:rPr>
        <w:tab/>
      </w:r>
      <w:r w:rsidR="00813118" w:rsidRPr="003967E4">
        <w:rPr>
          <w:rFonts w:ascii="Times New Roman" w:eastAsia="MS Mincho" w:hAnsi="Times New Roman"/>
        </w:rPr>
        <w:t xml:space="preserve">exceed </w:t>
      </w:r>
      <w:r w:rsidR="00C5486B" w:rsidRPr="003967E4">
        <w:rPr>
          <w:rFonts w:ascii="Times New Roman" w:eastAsia="MS Mincho" w:hAnsi="Times New Roman"/>
        </w:rPr>
        <w:t>¼</w:t>
      </w:r>
      <w:r w:rsidR="00813118" w:rsidRPr="003967E4">
        <w:rPr>
          <w:rFonts w:ascii="Times New Roman" w:eastAsia="MS Mincho" w:hAnsi="Times New Roman"/>
        </w:rPr>
        <w:t xml:space="preserve"> inch in width and shall be grouted full as specified </w:t>
      </w:r>
      <w:r w:rsidR="00135D82">
        <w:rPr>
          <w:rFonts w:ascii="Times New Roman" w:eastAsia="MS Mincho" w:hAnsi="Times New Roman"/>
        </w:rPr>
        <w:tab/>
      </w:r>
      <w:r w:rsidR="00135D82">
        <w:rPr>
          <w:rFonts w:ascii="Times New Roman" w:eastAsia="MS Mincho" w:hAnsi="Times New Roman"/>
        </w:rPr>
        <w:tab/>
      </w:r>
      <w:r w:rsidR="00135D82">
        <w:rPr>
          <w:rFonts w:ascii="Times New Roman" w:eastAsia="MS Mincho" w:hAnsi="Times New Roman"/>
        </w:rPr>
        <w:tab/>
      </w:r>
      <w:r w:rsidR="00813118" w:rsidRPr="003967E4">
        <w:rPr>
          <w:rFonts w:ascii="Times New Roman" w:eastAsia="MS Mincho" w:hAnsi="Times New Roman"/>
        </w:rPr>
        <w:t>for ceramic tile.</w:t>
      </w:r>
    </w:p>
    <w:p w:rsidR="0024380E" w:rsidRPr="003967E4" w:rsidRDefault="0024380E" w:rsidP="0024380E">
      <w:pPr>
        <w:pStyle w:val="TXT"/>
        <w:ind w:left="1020"/>
        <w:rPr>
          <w:rFonts w:ascii="Times New Roman" w:eastAsia="MS Mincho" w:hAnsi="Times New Roman"/>
        </w:rPr>
      </w:pPr>
    </w:p>
    <w:p w:rsidR="00813118" w:rsidRPr="003967E4" w:rsidRDefault="00AE4D47" w:rsidP="00504567">
      <w:pPr>
        <w:pStyle w:val="Heading2"/>
        <w:numPr>
          <w:ilvl w:val="3"/>
          <w:numId w:val="0"/>
        </w:numPr>
        <w:tabs>
          <w:tab w:val="num" w:pos="2880"/>
        </w:tabs>
        <w:ind w:left="2880" w:hanging="720"/>
        <w:rPr>
          <w:rFonts w:ascii="Times New Roman" w:eastAsia="MS Mincho" w:hAnsi="Times New Roman"/>
          <w:color w:val="auto"/>
        </w:rPr>
      </w:pPr>
      <w:r>
        <w:rPr>
          <w:rFonts w:ascii="Times New Roman" w:eastAsia="MS Mincho" w:hAnsi="Times New Roman"/>
          <w:caps w:val="0"/>
          <w:color w:val="auto"/>
        </w:rPr>
        <w:lastRenderedPageBreak/>
        <w:t>1.7.6.7</w:t>
      </w:r>
      <w:r>
        <w:rPr>
          <w:rFonts w:ascii="Times New Roman" w:eastAsia="MS Mincho" w:hAnsi="Times New Roman"/>
          <w:caps w:val="0"/>
          <w:color w:val="auto"/>
        </w:rPr>
        <w:tab/>
      </w:r>
      <w:r w:rsidR="00135D82">
        <w:rPr>
          <w:rFonts w:ascii="Times New Roman" w:eastAsia="MS Mincho" w:hAnsi="Times New Roman"/>
          <w:caps w:val="0"/>
          <w:color w:val="auto"/>
        </w:rPr>
        <w:t>E</w:t>
      </w:r>
      <w:r w:rsidR="00A371B2">
        <w:rPr>
          <w:rFonts w:ascii="Times New Roman" w:eastAsia="MS Mincho" w:hAnsi="Times New Roman"/>
          <w:caps w:val="0"/>
          <w:color w:val="auto"/>
        </w:rPr>
        <w:t>xpansion J</w:t>
      </w:r>
      <w:r w:rsidR="00A371B2" w:rsidRPr="003967E4">
        <w:rPr>
          <w:rFonts w:ascii="Times New Roman" w:eastAsia="MS Mincho" w:hAnsi="Times New Roman"/>
          <w:caps w:val="0"/>
          <w:color w:val="auto"/>
        </w:rPr>
        <w:t>oints</w:t>
      </w:r>
    </w:p>
    <w:p w:rsidR="00813118" w:rsidRPr="003967E4" w:rsidRDefault="00813118" w:rsidP="00813118">
      <w:pPr>
        <w:pStyle w:val="NTE"/>
        <w:rPr>
          <w:rFonts w:ascii="Times New Roman" w:eastAsia="MS Mincho" w:hAnsi="Times New Roman"/>
        </w:rPr>
      </w:pPr>
    </w:p>
    <w:p w:rsidR="00813118" w:rsidRPr="003967E4" w:rsidRDefault="00813118" w:rsidP="00C5486B">
      <w:pPr>
        <w:pStyle w:val="NTE"/>
        <w:numPr>
          <w:ilvl w:val="0"/>
          <w:numId w:val="18"/>
        </w:numPr>
        <w:rPr>
          <w:rFonts w:ascii="Times New Roman" w:eastAsia="MS Mincho" w:hAnsi="Times New Roman"/>
        </w:rPr>
      </w:pPr>
      <w:r w:rsidRPr="003967E4">
        <w:rPr>
          <w:rFonts w:ascii="Times New Roman" w:eastAsia="MS Mincho" w:hAnsi="Times New Roman"/>
        </w:rPr>
        <w:t>***************************************************************************</w:t>
      </w:r>
    </w:p>
    <w:p w:rsidR="00813118" w:rsidRPr="003967E4" w:rsidRDefault="00813118" w:rsidP="00C5486B">
      <w:pPr>
        <w:pStyle w:val="NPR"/>
        <w:numPr>
          <w:ilvl w:val="4"/>
          <w:numId w:val="18"/>
        </w:numPr>
        <w:rPr>
          <w:rFonts w:ascii="Times New Roman" w:eastAsia="MS Mincho" w:hAnsi="Times New Roman"/>
        </w:rPr>
      </w:pPr>
      <w:r w:rsidRPr="003967E4">
        <w:rPr>
          <w:rFonts w:ascii="Times New Roman" w:eastAsia="MS Mincho" w:hAnsi="Times New Roman"/>
        </w:rPr>
        <w:t>Note:  Expansion-joint details will be indicated on the drawings.  Details as provided in TM 5-805-6 will be used as applicable.  Location of expansion joints should, insofar as practical, be located outside the areas of tile finishes.</w:t>
      </w:r>
    </w:p>
    <w:p w:rsidR="00813118" w:rsidRPr="003967E4" w:rsidRDefault="00813118" w:rsidP="00C5486B">
      <w:pPr>
        <w:pStyle w:val="NTE"/>
        <w:numPr>
          <w:ilvl w:val="0"/>
          <w:numId w:val="18"/>
        </w:numPr>
        <w:rPr>
          <w:rFonts w:ascii="Times New Roman" w:eastAsia="MS Mincho" w:hAnsi="Times New Roman"/>
        </w:rPr>
      </w:pPr>
      <w:r w:rsidRPr="003967E4">
        <w:rPr>
          <w:rFonts w:ascii="Times New Roman" w:eastAsia="MS Mincho" w:hAnsi="Times New Roman"/>
        </w:rPr>
        <w:t>***************************************************************************</w:t>
      </w:r>
    </w:p>
    <w:p w:rsidR="00813118" w:rsidRPr="003967E4" w:rsidRDefault="00813118" w:rsidP="00813118">
      <w:pPr>
        <w:rPr>
          <w:rFonts w:eastAsia="MS Mincho"/>
          <w:sz w:val="20"/>
        </w:rPr>
      </w:pPr>
    </w:p>
    <w:p w:rsidR="00813118" w:rsidRPr="003967E4" w:rsidRDefault="00504567" w:rsidP="00135D82">
      <w:pPr>
        <w:pStyle w:val="TXT"/>
        <w:ind w:left="1920"/>
        <w:rPr>
          <w:rFonts w:ascii="Times New Roman" w:eastAsia="MS Mincho" w:hAnsi="Times New Roman"/>
        </w:rPr>
      </w:pPr>
      <w:r>
        <w:rPr>
          <w:rFonts w:ascii="Times New Roman" w:eastAsia="MS Mincho" w:hAnsi="Times New Roman"/>
        </w:rPr>
        <w:t xml:space="preserve">          </w:t>
      </w:r>
      <w:r>
        <w:rPr>
          <w:rFonts w:ascii="Times New Roman" w:eastAsia="MS Mincho" w:hAnsi="Times New Roman"/>
        </w:rPr>
        <w:tab/>
        <w:t>1.7.6.7.1</w:t>
      </w:r>
      <w:r>
        <w:rPr>
          <w:rFonts w:ascii="Times New Roman" w:eastAsia="MS Mincho" w:hAnsi="Times New Roman"/>
        </w:rPr>
        <w:tab/>
      </w:r>
      <w:r w:rsidR="00813118" w:rsidRPr="003967E4">
        <w:rPr>
          <w:rFonts w:ascii="Times New Roman" w:eastAsia="MS Mincho" w:hAnsi="Times New Roman"/>
        </w:rPr>
        <w:t xml:space="preserve">Joints shall be formed as appropriate and per </w:t>
      </w:r>
      <w:r w:rsidR="008003B1" w:rsidRPr="003967E4">
        <w:rPr>
          <w:rFonts w:ascii="Times New Roman" w:eastAsia="MS Mincho" w:hAnsi="Times New Roman"/>
        </w:rPr>
        <w:t>manufacturer’s</w:t>
      </w:r>
      <w:r w:rsidR="00813118" w:rsidRPr="003967E4">
        <w:rPr>
          <w:rFonts w:ascii="Times New Roman" w:eastAsia="MS Mincho" w:hAnsi="Times New Roman"/>
        </w:rPr>
        <w:t xml:space="preserve"> </w:t>
      </w:r>
      <w:r w:rsidR="005E7617">
        <w:rPr>
          <w:rFonts w:ascii="Times New Roman" w:eastAsia="MS Mincho" w:hAnsi="Times New Roman"/>
        </w:rPr>
        <w:t xml:space="preserve">                   </w:t>
      </w:r>
      <w:r w:rsidR="00135D82">
        <w:rPr>
          <w:rFonts w:ascii="Times New Roman" w:eastAsia="MS Mincho" w:hAnsi="Times New Roman"/>
        </w:rPr>
        <w:tab/>
      </w:r>
      <w:r w:rsidR="00135D82">
        <w:rPr>
          <w:rFonts w:ascii="Times New Roman" w:eastAsia="MS Mincho" w:hAnsi="Times New Roman"/>
        </w:rPr>
        <w:tab/>
      </w:r>
      <w:r w:rsidR="00135D82">
        <w:rPr>
          <w:rFonts w:ascii="Times New Roman" w:eastAsia="MS Mincho" w:hAnsi="Times New Roman"/>
        </w:rPr>
        <w:tab/>
      </w:r>
      <w:r w:rsidR="00813118" w:rsidRPr="003967E4">
        <w:rPr>
          <w:rFonts w:ascii="Times New Roman" w:eastAsia="MS Mincho" w:hAnsi="Times New Roman"/>
        </w:rPr>
        <w:t>recommendation.</w:t>
      </w:r>
    </w:p>
    <w:p w:rsidR="0024380E" w:rsidRDefault="0024380E" w:rsidP="0024380E">
      <w:pPr>
        <w:pStyle w:val="Heading2"/>
        <w:rPr>
          <w:rFonts w:ascii="Times New Roman" w:eastAsia="MS Mincho" w:hAnsi="Times New Roman"/>
          <w:color w:val="auto"/>
        </w:rPr>
      </w:pPr>
    </w:p>
    <w:p w:rsidR="00813118" w:rsidRPr="00EB464E" w:rsidRDefault="00504567" w:rsidP="009530B2">
      <w:pPr>
        <w:pStyle w:val="Heading2"/>
        <w:ind w:left="720"/>
        <w:rPr>
          <w:rFonts w:ascii="Times New Roman" w:eastAsia="MS Mincho" w:hAnsi="Times New Roman"/>
          <w:color w:val="auto"/>
        </w:rPr>
      </w:pPr>
      <w:r>
        <w:rPr>
          <w:rFonts w:ascii="Times New Roman" w:eastAsia="MS Mincho" w:hAnsi="Times New Roman"/>
          <w:caps w:val="0"/>
          <w:color w:val="auto"/>
        </w:rPr>
        <w:t xml:space="preserve">    </w:t>
      </w:r>
      <w:r>
        <w:rPr>
          <w:rFonts w:ascii="Times New Roman" w:eastAsia="MS Mincho" w:hAnsi="Times New Roman"/>
          <w:caps w:val="0"/>
          <w:color w:val="auto"/>
        </w:rPr>
        <w:tab/>
        <w:t xml:space="preserve">       </w:t>
      </w:r>
      <w:r>
        <w:rPr>
          <w:rFonts w:ascii="Times New Roman" w:eastAsia="MS Mincho" w:hAnsi="Times New Roman"/>
          <w:caps w:val="0"/>
          <w:color w:val="auto"/>
        </w:rPr>
        <w:tab/>
        <w:t>1.7.6.8</w:t>
      </w:r>
      <w:r>
        <w:rPr>
          <w:rFonts w:ascii="Times New Roman" w:eastAsia="MS Mincho" w:hAnsi="Times New Roman"/>
          <w:caps w:val="0"/>
          <w:color w:val="auto"/>
        </w:rPr>
        <w:tab/>
      </w:r>
      <w:r w:rsidR="009530B2">
        <w:rPr>
          <w:rFonts w:ascii="Times New Roman" w:eastAsia="MS Mincho" w:hAnsi="Times New Roman"/>
          <w:caps w:val="0"/>
          <w:color w:val="auto"/>
        </w:rPr>
        <w:t>Clean</w:t>
      </w:r>
      <w:r w:rsidR="004D58C3">
        <w:rPr>
          <w:rFonts w:ascii="Times New Roman" w:eastAsia="MS Mincho" w:hAnsi="Times New Roman"/>
          <w:caps w:val="0"/>
          <w:color w:val="auto"/>
        </w:rPr>
        <w:t>ing and P</w:t>
      </w:r>
      <w:r w:rsidR="004D58C3" w:rsidRPr="00EB464E">
        <w:rPr>
          <w:rFonts w:ascii="Times New Roman" w:eastAsia="MS Mincho" w:hAnsi="Times New Roman"/>
          <w:caps w:val="0"/>
          <w:color w:val="auto"/>
        </w:rPr>
        <w:t>rotecting</w:t>
      </w:r>
    </w:p>
    <w:p w:rsidR="00813118" w:rsidRPr="003967E4" w:rsidRDefault="00813118" w:rsidP="00813118">
      <w:pPr>
        <w:rPr>
          <w:rFonts w:eastAsia="MS Mincho"/>
          <w:sz w:val="20"/>
        </w:rPr>
      </w:pPr>
    </w:p>
    <w:p w:rsidR="00D2660B" w:rsidRDefault="00504567" w:rsidP="00135D82">
      <w:pPr>
        <w:pStyle w:val="BodyText"/>
        <w:tabs>
          <w:tab w:val="clear" w:pos="432"/>
          <w:tab w:val="num" w:pos="2340"/>
        </w:tabs>
        <w:ind w:left="1440"/>
        <w:rPr>
          <w:rFonts w:eastAsia="MS Mincho"/>
          <w:color w:val="auto"/>
          <w:sz w:val="20"/>
        </w:rPr>
      </w:pPr>
      <w:r>
        <w:rPr>
          <w:rFonts w:eastAsia="MS Mincho"/>
          <w:color w:val="auto"/>
          <w:sz w:val="20"/>
        </w:rPr>
        <w:tab/>
        <w:t xml:space="preserve">    </w:t>
      </w:r>
      <w:r>
        <w:rPr>
          <w:rFonts w:eastAsia="MS Mincho"/>
          <w:color w:val="auto"/>
          <w:sz w:val="20"/>
        </w:rPr>
        <w:tab/>
        <w:t>1.7.6.8.1</w:t>
      </w:r>
      <w:r>
        <w:rPr>
          <w:rFonts w:eastAsia="MS Mincho"/>
          <w:color w:val="auto"/>
          <w:sz w:val="20"/>
        </w:rPr>
        <w:tab/>
      </w:r>
      <w:r w:rsidR="00737FFE">
        <w:rPr>
          <w:rFonts w:eastAsia="MS Mincho"/>
          <w:color w:val="auto"/>
          <w:sz w:val="20"/>
        </w:rPr>
        <w:t>Completed ti</w:t>
      </w:r>
      <w:r w:rsidR="00813118" w:rsidRPr="0024380E">
        <w:rPr>
          <w:rFonts w:eastAsia="MS Mincho"/>
          <w:color w:val="auto"/>
          <w:sz w:val="20"/>
        </w:rPr>
        <w:t xml:space="preserve">le surfaces shall be thoroughly cleaned in </w:t>
      </w:r>
      <w:r w:rsidR="00135D82">
        <w:rPr>
          <w:rFonts w:eastAsia="MS Mincho"/>
          <w:color w:val="auto"/>
          <w:sz w:val="20"/>
        </w:rPr>
        <w:tab/>
      </w:r>
      <w:r w:rsidR="00135D82">
        <w:rPr>
          <w:rFonts w:eastAsia="MS Mincho"/>
          <w:color w:val="auto"/>
          <w:sz w:val="20"/>
        </w:rPr>
        <w:tab/>
      </w:r>
      <w:r w:rsidR="00135D82">
        <w:rPr>
          <w:rFonts w:eastAsia="MS Mincho"/>
          <w:color w:val="auto"/>
          <w:sz w:val="20"/>
        </w:rPr>
        <w:tab/>
      </w:r>
      <w:r w:rsidR="00135D82">
        <w:rPr>
          <w:rFonts w:eastAsia="MS Mincho"/>
          <w:color w:val="auto"/>
          <w:sz w:val="20"/>
        </w:rPr>
        <w:tab/>
      </w:r>
      <w:r w:rsidR="00813118" w:rsidRPr="0024380E">
        <w:rPr>
          <w:rFonts w:eastAsia="MS Mincho"/>
          <w:color w:val="auto"/>
          <w:sz w:val="20"/>
        </w:rPr>
        <w:t>accordance with manufacturer</w:t>
      </w:r>
      <w:r w:rsidR="00C5486B" w:rsidRPr="0024380E">
        <w:rPr>
          <w:rFonts w:eastAsia="MS Mincho"/>
          <w:color w:val="auto"/>
          <w:sz w:val="20"/>
        </w:rPr>
        <w:t>’</w:t>
      </w:r>
      <w:r w:rsidR="00813118" w:rsidRPr="0024380E">
        <w:rPr>
          <w:rFonts w:eastAsia="MS Mincho"/>
          <w:color w:val="auto"/>
          <w:sz w:val="20"/>
        </w:rPr>
        <w:t xml:space="preserve">s approved cleaning </w:t>
      </w:r>
      <w:r w:rsidR="00135D82">
        <w:rPr>
          <w:rFonts w:eastAsia="MS Mincho"/>
          <w:color w:val="auto"/>
          <w:sz w:val="20"/>
        </w:rPr>
        <w:tab/>
      </w:r>
      <w:r w:rsidR="00135D82">
        <w:rPr>
          <w:rFonts w:eastAsia="MS Mincho"/>
          <w:color w:val="auto"/>
          <w:sz w:val="20"/>
        </w:rPr>
        <w:tab/>
      </w:r>
      <w:r w:rsidR="00135D82">
        <w:rPr>
          <w:rFonts w:eastAsia="MS Mincho"/>
          <w:color w:val="auto"/>
          <w:sz w:val="20"/>
        </w:rPr>
        <w:tab/>
      </w:r>
      <w:r w:rsidR="00135D82">
        <w:rPr>
          <w:rFonts w:eastAsia="MS Mincho"/>
          <w:color w:val="auto"/>
          <w:sz w:val="20"/>
        </w:rPr>
        <w:tab/>
      </w:r>
      <w:r w:rsidR="00135D82">
        <w:rPr>
          <w:rFonts w:eastAsia="MS Mincho"/>
          <w:color w:val="auto"/>
          <w:sz w:val="20"/>
        </w:rPr>
        <w:tab/>
      </w:r>
      <w:r w:rsidR="00813118" w:rsidRPr="0024380E">
        <w:rPr>
          <w:rFonts w:eastAsia="MS Mincho"/>
          <w:color w:val="auto"/>
          <w:sz w:val="20"/>
        </w:rPr>
        <w:t xml:space="preserve">instructions.  Acid shall not be used for cleaning glazed tile.  </w:t>
      </w:r>
      <w:r w:rsidR="00135D82">
        <w:rPr>
          <w:rFonts w:eastAsia="MS Mincho"/>
          <w:color w:val="auto"/>
          <w:sz w:val="20"/>
        </w:rPr>
        <w:tab/>
      </w:r>
      <w:r w:rsidR="00135D82">
        <w:rPr>
          <w:rFonts w:eastAsia="MS Mincho"/>
          <w:color w:val="auto"/>
          <w:sz w:val="20"/>
        </w:rPr>
        <w:tab/>
      </w:r>
      <w:r w:rsidR="00135D82">
        <w:rPr>
          <w:rFonts w:eastAsia="MS Mincho"/>
          <w:color w:val="auto"/>
          <w:sz w:val="20"/>
        </w:rPr>
        <w:tab/>
      </w:r>
      <w:r w:rsidR="00135D82">
        <w:rPr>
          <w:rFonts w:eastAsia="MS Mincho"/>
          <w:color w:val="auto"/>
          <w:sz w:val="20"/>
        </w:rPr>
        <w:tab/>
      </w:r>
      <w:r w:rsidR="00813118" w:rsidRPr="0024380E">
        <w:rPr>
          <w:rFonts w:eastAsia="MS Mincho"/>
          <w:color w:val="auto"/>
          <w:sz w:val="20"/>
        </w:rPr>
        <w:t xml:space="preserve">Floor tile with resinous grout or with factory mixed grout shall </w:t>
      </w:r>
      <w:r w:rsidR="00135D82">
        <w:rPr>
          <w:rFonts w:eastAsia="MS Mincho"/>
          <w:color w:val="auto"/>
          <w:sz w:val="20"/>
        </w:rPr>
        <w:tab/>
      </w:r>
      <w:r w:rsidR="00135D82">
        <w:rPr>
          <w:rFonts w:eastAsia="MS Mincho"/>
          <w:color w:val="auto"/>
          <w:sz w:val="20"/>
        </w:rPr>
        <w:tab/>
      </w:r>
      <w:r w:rsidR="00135D82">
        <w:rPr>
          <w:rFonts w:eastAsia="MS Mincho"/>
          <w:color w:val="auto"/>
          <w:sz w:val="20"/>
        </w:rPr>
        <w:tab/>
      </w:r>
      <w:r w:rsidR="00813118" w:rsidRPr="0024380E">
        <w:rPr>
          <w:rFonts w:eastAsia="MS Mincho"/>
          <w:color w:val="auto"/>
          <w:sz w:val="20"/>
        </w:rPr>
        <w:t xml:space="preserve">be cleaned in accordance with instructions of the grout </w:t>
      </w:r>
      <w:r w:rsidR="00135D82">
        <w:rPr>
          <w:rFonts w:eastAsia="MS Mincho"/>
          <w:color w:val="auto"/>
          <w:sz w:val="20"/>
        </w:rPr>
        <w:tab/>
      </w:r>
      <w:r w:rsidR="00135D82">
        <w:rPr>
          <w:rFonts w:eastAsia="MS Mincho"/>
          <w:color w:val="auto"/>
          <w:sz w:val="20"/>
        </w:rPr>
        <w:tab/>
      </w:r>
      <w:r w:rsidR="00135D82">
        <w:rPr>
          <w:rFonts w:eastAsia="MS Mincho"/>
          <w:color w:val="auto"/>
          <w:sz w:val="20"/>
        </w:rPr>
        <w:tab/>
      </w:r>
      <w:r w:rsidR="00135D82">
        <w:rPr>
          <w:rFonts w:eastAsia="MS Mincho"/>
          <w:color w:val="auto"/>
          <w:sz w:val="20"/>
        </w:rPr>
        <w:tab/>
      </w:r>
      <w:r w:rsidR="00813118" w:rsidRPr="0024380E">
        <w:rPr>
          <w:rFonts w:eastAsia="MS Mincho"/>
          <w:color w:val="auto"/>
          <w:sz w:val="20"/>
        </w:rPr>
        <w:t xml:space="preserve">manufacturer.  After the grout has set, tile wall surfaces shall </w:t>
      </w:r>
      <w:r w:rsidR="00135D82">
        <w:rPr>
          <w:rFonts w:eastAsia="MS Mincho"/>
          <w:color w:val="auto"/>
          <w:sz w:val="20"/>
        </w:rPr>
        <w:tab/>
      </w:r>
      <w:r w:rsidR="00135D82">
        <w:rPr>
          <w:rFonts w:eastAsia="MS Mincho"/>
          <w:color w:val="auto"/>
          <w:sz w:val="20"/>
        </w:rPr>
        <w:tab/>
      </w:r>
      <w:r w:rsidR="00135D82">
        <w:rPr>
          <w:rFonts w:eastAsia="MS Mincho"/>
          <w:color w:val="auto"/>
          <w:sz w:val="20"/>
        </w:rPr>
        <w:tab/>
      </w:r>
      <w:r w:rsidR="00135D82">
        <w:rPr>
          <w:rFonts w:eastAsia="MS Mincho"/>
          <w:color w:val="auto"/>
          <w:sz w:val="20"/>
        </w:rPr>
        <w:tab/>
      </w:r>
      <w:r w:rsidR="00813118" w:rsidRPr="0024380E">
        <w:rPr>
          <w:rFonts w:eastAsia="MS Mincho"/>
          <w:color w:val="auto"/>
          <w:sz w:val="20"/>
        </w:rPr>
        <w:t>be given a protective coat of a non</w:t>
      </w:r>
      <w:r w:rsidR="0024380E">
        <w:rPr>
          <w:rFonts w:eastAsia="MS Mincho"/>
          <w:color w:val="auto"/>
          <w:sz w:val="20"/>
        </w:rPr>
        <w:t>-</w:t>
      </w:r>
      <w:r w:rsidR="00813118" w:rsidRPr="0024380E">
        <w:rPr>
          <w:rFonts w:eastAsia="MS Mincho"/>
          <w:color w:val="auto"/>
          <w:sz w:val="20"/>
        </w:rPr>
        <w:t xml:space="preserve">corrosive soap or other </w:t>
      </w:r>
      <w:r w:rsidR="00135D82">
        <w:rPr>
          <w:rFonts w:eastAsia="MS Mincho"/>
          <w:color w:val="auto"/>
          <w:sz w:val="20"/>
        </w:rPr>
        <w:tab/>
      </w:r>
      <w:r w:rsidR="00135D82">
        <w:rPr>
          <w:rFonts w:eastAsia="MS Mincho"/>
          <w:color w:val="auto"/>
          <w:sz w:val="20"/>
        </w:rPr>
        <w:tab/>
      </w:r>
      <w:r w:rsidR="00135D82">
        <w:rPr>
          <w:rFonts w:eastAsia="MS Mincho"/>
          <w:color w:val="auto"/>
          <w:sz w:val="20"/>
        </w:rPr>
        <w:tab/>
      </w:r>
      <w:r w:rsidR="00135D82">
        <w:rPr>
          <w:rFonts w:eastAsia="MS Mincho"/>
          <w:color w:val="auto"/>
          <w:sz w:val="20"/>
        </w:rPr>
        <w:tab/>
      </w:r>
      <w:r w:rsidR="00813118" w:rsidRPr="0024380E">
        <w:rPr>
          <w:rFonts w:eastAsia="MS Mincho"/>
          <w:color w:val="auto"/>
          <w:sz w:val="20"/>
        </w:rPr>
        <w:t xml:space="preserve">approved method of protection. </w:t>
      </w:r>
    </w:p>
    <w:p w:rsidR="00135D82" w:rsidRDefault="00135D82" w:rsidP="00135D82">
      <w:pPr>
        <w:pStyle w:val="STL"/>
        <w:tabs>
          <w:tab w:val="num" w:pos="1080"/>
        </w:tabs>
        <w:ind w:left="540"/>
        <w:jc w:val="left"/>
        <w:rPr>
          <w:rFonts w:ascii="Times New Roman" w:eastAsia="MS Mincho" w:hAnsi="Times New Roman"/>
          <w:b/>
        </w:rPr>
      </w:pPr>
    </w:p>
    <w:p w:rsidR="002716D2" w:rsidRPr="00FB1965" w:rsidRDefault="00AE4D47" w:rsidP="00504567">
      <w:pPr>
        <w:pStyle w:val="STL"/>
        <w:numPr>
          <w:ilvl w:val="1"/>
          <w:numId w:val="0"/>
        </w:numPr>
        <w:tabs>
          <w:tab w:val="num" w:pos="1275"/>
        </w:tabs>
        <w:ind w:left="1275" w:hanging="555"/>
        <w:jc w:val="left"/>
        <w:rPr>
          <w:rFonts w:ascii="Times New Roman" w:eastAsia="MS Mincho" w:hAnsi="Times New Roman"/>
          <w:b/>
        </w:rPr>
      </w:pPr>
      <w:r>
        <w:rPr>
          <w:rFonts w:ascii="Times New Roman" w:eastAsia="MS Mincho" w:hAnsi="Times New Roman"/>
          <w:b/>
        </w:rPr>
        <w:t>1.8</w:t>
      </w:r>
      <w:r>
        <w:rPr>
          <w:rFonts w:ascii="Times New Roman" w:eastAsia="MS Mincho" w:hAnsi="Times New Roman"/>
          <w:b/>
        </w:rPr>
        <w:tab/>
      </w:r>
      <w:r w:rsidR="00EB2E27" w:rsidRPr="00FB1965">
        <w:rPr>
          <w:rFonts w:ascii="Times New Roman" w:eastAsia="MS Mincho" w:hAnsi="Times New Roman"/>
          <w:b/>
        </w:rPr>
        <w:t>W</w:t>
      </w:r>
      <w:r w:rsidR="0021403F" w:rsidRPr="00FB1965">
        <w:rPr>
          <w:rFonts w:ascii="Times New Roman" w:eastAsia="MS Mincho" w:hAnsi="Times New Roman"/>
          <w:b/>
        </w:rPr>
        <w:t>OOD FLOORING</w:t>
      </w:r>
    </w:p>
    <w:p w:rsidR="002716D2" w:rsidRPr="008A4AE4" w:rsidRDefault="002716D2" w:rsidP="002716D2">
      <w:pPr>
        <w:pStyle w:val="NTE"/>
        <w:tabs>
          <w:tab w:val="num" w:pos="555"/>
        </w:tabs>
        <w:ind w:left="555" w:hanging="555"/>
        <w:rPr>
          <w:rFonts w:ascii="Times New Roman" w:eastAsia="MS Mincho" w:hAnsi="Times New Roman"/>
        </w:rPr>
      </w:pPr>
      <w:r w:rsidRPr="008A4AE4">
        <w:rPr>
          <w:rFonts w:ascii="Times New Roman" w:eastAsia="MS Mincho" w:hAnsi="Times New Roman"/>
        </w:rPr>
        <w:t>***************************************************************************</w:t>
      </w:r>
    </w:p>
    <w:p w:rsidR="002716D2" w:rsidRPr="008A4AE4" w:rsidRDefault="002716D2" w:rsidP="002716D2">
      <w:pPr>
        <w:pStyle w:val="NPR"/>
        <w:numPr>
          <w:ilvl w:val="4"/>
          <w:numId w:val="0"/>
        </w:numPr>
        <w:tabs>
          <w:tab w:val="num" w:pos="3600"/>
        </w:tabs>
        <w:ind w:left="3600" w:hanging="720"/>
        <w:rPr>
          <w:rFonts w:ascii="Times New Roman" w:eastAsia="MS Mincho" w:hAnsi="Times New Roman"/>
        </w:rPr>
      </w:pPr>
      <w:r w:rsidRPr="008A4AE4">
        <w:rPr>
          <w:rFonts w:ascii="Times New Roman" w:eastAsia="MS Mincho" w:hAnsi="Times New Roman"/>
        </w:rPr>
        <w:t xml:space="preserve">NOTE:  This guide specification covers the requirements for </w:t>
      </w:r>
      <w:r w:rsidRPr="008A4AE4">
        <w:rPr>
          <w:rStyle w:val="SCP"/>
          <w:rFonts w:ascii="Times New Roman" w:eastAsia="MS Mincho" w:hAnsi="Times New Roman"/>
          <w:color w:val="auto"/>
        </w:rPr>
        <w:t>ceramic tile for walls and floors, porcelain tile, quarry tile, paver tile, and marble thresholds</w:t>
      </w:r>
      <w:r w:rsidRPr="008A4AE4">
        <w:rPr>
          <w:rFonts w:ascii="Times New Roman" w:eastAsia="MS Mincho" w:hAnsi="Times New Roman"/>
        </w:rPr>
        <w:t>.  Tile grouted with epoxy or furan resin is included, but quarry tile subject to severe chemical exposures is specified in Section 09330 CHEMICAL-RESISTANT QUARRY TILE.</w:t>
      </w:r>
    </w:p>
    <w:p w:rsidR="002716D2" w:rsidRPr="008A4AE4" w:rsidRDefault="002716D2" w:rsidP="002716D2">
      <w:pPr>
        <w:pStyle w:val="NTE"/>
        <w:rPr>
          <w:rFonts w:ascii="Times New Roman" w:eastAsia="MS Mincho" w:hAnsi="Times New Roman"/>
        </w:rPr>
      </w:pPr>
    </w:p>
    <w:p w:rsidR="002716D2" w:rsidRPr="008A4AE4" w:rsidRDefault="002716D2" w:rsidP="002716D2">
      <w:pPr>
        <w:pStyle w:val="NPR"/>
        <w:numPr>
          <w:ilvl w:val="4"/>
          <w:numId w:val="0"/>
        </w:numPr>
        <w:tabs>
          <w:tab w:val="num" w:pos="3600"/>
        </w:tabs>
        <w:ind w:left="3600" w:hanging="720"/>
        <w:rPr>
          <w:rFonts w:ascii="Times New Roman" w:eastAsia="MS Mincho" w:hAnsi="Times New Roman"/>
        </w:rPr>
      </w:pPr>
      <w:r w:rsidRPr="008A4AE4">
        <w:rPr>
          <w:rFonts w:ascii="Times New Roman" w:eastAsia="MS Mincho" w:hAnsi="Times New Roman"/>
        </w:rPr>
        <w:t xml:space="preserve">Comments and suggestions on this guide specification are welcome and should be directed to the technical proponent of the specification.  A listing of </w:t>
      </w:r>
      <w:hyperlink r:id="rId14" w:history="1">
        <w:r w:rsidRPr="008A4AE4">
          <w:rPr>
            <w:rStyle w:val="Hyperlink"/>
            <w:rFonts w:ascii="Times New Roman" w:eastAsia="MS Mincho" w:hAnsi="Times New Roman"/>
            <w:color w:val="auto"/>
          </w:rPr>
          <w:t>technical proponents</w:t>
        </w:r>
      </w:hyperlink>
      <w:r w:rsidRPr="008A4AE4">
        <w:rPr>
          <w:rFonts w:ascii="Times New Roman" w:eastAsia="MS Mincho" w:hAnsi="Times New Roman"/>
        </w:rPr>
        <w:t>, including their organization designation and telephone number, is on the Internet.</w:t>
      </w:r>
    </w:p>
    <w:p w:rsidR="002716D2" w:rsidRPr="008A4AE4" w:rsidRDefault="002716D2" w:rsidP="002716D2">
      <w:pPr>
        <w:pStyle w:val="NTE"/>
        <w:rPr>
          <w:rFonts w:ascii="Times New Roman" w:eastAsia="MS Mincho" w:hAnsi="Times New Roman"/>
        </w:rPr>
      </w:pPr>
    </w:p>
    <w:p w:rsidR="002716D2" w:rsidRPr="008A4AE4" w:rsidRDefault="002716D2" w:rsidP="002716D2">
      <w:pPr>
        <w:pStyle w:val="NPR"/>
        <w:numPr>
          <w:ilvl w:val="4"/>
          <w:numId w:val="0"/>
        </w:numPr>
        <w:tabs>
          <w:tab w:val="num" w:pos="3600"/>
        </w:tabs>
        <w:ind w:left="3600" w:hanging="720"/>
        <w:rPr>
          <w:rFonts w:ascii="Times New Roman" w:eastAsia="MS Mincho" w:hAnsi="Times New Roman"/>
        </w:rPr>
      </w:pPr>
      <w:r w:rsidRPr="008A4AE4">
        <w:rPr>
          <w:rFonts w:ascii="Times New Roman" w:eastAsia="MS Mincho" w:hAnsi="Times New Roman"/>
        </w:rPr>
        <w:t xml:space="preserve">Recommended changes to a UFGS should be submitted as a </w:t>
      </w:r>
      <w:hyperlink r:id="rId15" w:history="1">
        <w:r w:rsidRPr="008A4AE4">
          <w:rPr>
            <w:rStyle w:val="Hyperlink"/>
            <w:rFonts w:ascii="Times New Roman" w:eastAsia="MS Mincho" w:hAnsi="Times New Roman"/>
            <w:color w:val="auto"/>
          </w:rPr>
          <w:t>Criteria Change Request (CCR)</w:t>
        </w:r>
      </w:hyperlink>
      <w:r w:rsidRPr="008A4AE4">
        <w:rPr>
          <w:rFonts w:ascii="Times New Roman" w:eastAsia="MS Mincho" w:hAnsi="Times New Roman"/>
        </w:rPr>
        <w:t>.</w:t>
      </w:r>
    </w:p>
    <w:p w:rsidR="002716D2" w:rsidRPr="008A4AE4" w:rsidRDefault="002716D2" w:rsidP="002716D2">
      <w:pPr>
        <w:pStyle w:val="NTE"/>
        <w:rPr>
          <w:rFonts w:ascii="Times New Roman" w:eastAsia="MS Mincho" w:hAnsi="Times New Roman"/>
        </w:rPr>
      </w:pPr>
    </w:p>
    <w:p w:rsidR="002716D2" w:rsidRPr="008A4AE4" w:rsidRDefault="002716D2" w:rsidP="002716D2">
      <w:pPr>
        <w:pStyle w:val="NPR"/>
        <w:numPr>
          <w:ilvl w:val="4"/>
          <w:numId w:val="0"/>
        </w:numPr>
        <w:tabs>
          <w:tab w:val="num" w:pos="3600"/>
        </w:tabs>
        <w:ind w:left="3600" w:hanging="720"/>
        <w:rPr>
          <w:rFonts w:ascii="Times New Roman" w:eastAsia="MS Mincho" w:hAnsi="Times New Roman"/>
        </w:rPr>
      </w:pPr>
      <w:r w:rsidRPr="008A4AE4">
        <w:rPr>
          <w:rFonts w:ascii="Times New Roman" w:eastAsia="MS Mincho" w:hAnsi="Times New Roman"/>
        </w:rPr>
        <w:t>Use of electronic communication is encouraged.</w:t>
      </w:r>
    </w:p>
    <w:p w:rsidR="002716D2" w:rsidRPr="008A4AE4" w:rsidRDefault="002716D2" w:rsidP="002716D2">
      <w:pPr>
        <w:pStyle w:val="NTE"/>
        <w:rPr>
          <w:rFonts w:ascii="Times New Roman" w:eastAsia="MS Mincho" w:hAnsi="Times New Roman"/>
        </w:rPr>
      </w:pPr>
    </w:p>
    <w:p w:rsidR="002716D2" w:rsidRPr="008A4AE4" w:rsidRDefault="002716D2" w:rsidP="002716D2">
      <w:pPr>
        <w:pStyle w:val="NPR"/>
        <w:numPr>
          <w:ilvl w:val="4"/>
          <w:numId w:val="0"/>
        </w:numPr>
        <w:tabs>
          <w:tab w:val="num" w:pos="3600"/>
        </w:tabs>
        <w:ind w:left="3600" w:hanging="720"/>
        <w:rPr>
          <w:rFonts w:ascii="Times New Roman" w:eastAsia="MS Mincho" w:hAnsi="Times New Roman"/>
        </w:rPr>
      </w:pPr>
      <w:r w:rsidRPr="008A4AE4">
        <w:rPr>
          <w:rFonts w:ascii="Times New Roman" w:eastAsia="MS Mincho" w:hAnsi="Times New Roman"/>
        </w:rPr>
        <w:t>This guide specification includes tailoring options for floor tile, mosaic tile, quarry tile, detectable warning tile, porcelain tile glazed wall tile, and marble thresholds.  Selection or deselection of a tailoring option will include or exclude that option in the section, but editing the resulting section to fit the project is still required.</w:t>
      </w:r>
    </w:p>
    <w:p w:rsidR="002716D2" w:rsidRPr="008A4AE4" w:rsidRDefault="002716D2" w:rsidP="002716D2">
      <w:pPr>
        <w:pStyle w:val="NTE"/>
        <w:tabs>
          <w:tab w:val="num" w:pos="555"/>
        </w:tabs>
        <w:ind w:left="555" w:hanging="555"/>
        <w:rPr>
          <w:rFonts w:ascii="Times New Roman" w:eastAsia="MS Mincho" w:hAnsi="Times New Roman"/>
        </w:rPr>
      </w:pPr>
      <w:r w:rsidRPr="008A4AE4">
        <w:rPr>
          <w:rFonts w:ascii="Times New Roman" w:eastAsia="MS Mincho" w:hAnsi="Times New Roman"/>
        </w:rPr>
        <w:t>***************************************************************************</w:t>
      </w:r>
    </w:p>
    <w:p w:rsidR="002716D2" w:rsidRPr="008A4AE4" w:rsidRDefault="002716D2" w:rsidP="002716D2">
      <w:pPr>
        <w:pStyle w:val="NTE"/>
        <w:rPr>
          <w:rFonts w:ascii="Times New Roman" w:eastAsia="MS Mincho" w:hAnsi="Times New Roman"/>
        </w:rPr>
      </w:pPr>
    </w:p>
    <w:p w:rsidR="002716D2" w:rsidRPr="008A4AE4" w:rsidRDefault="002716D2" w:rsidP="002716D2">
      <w:pPr>
        <w:pStyle w:val="NTE"/>
        <w:numPr>
          <w:ilvl w:val="0"/>
          <w:numId w:val="19"/>
        </w:numPr>
        <w:rPr>
          <w:rFonts w:ascii="Times New Roman" w:eastAsia="MS Mincho" w:hAnsi="Times New Roman"/>
        </w:rPr>
      </w:pPr>
      <w:r w:rsidRPr="008A4AE4">
        <w:rPr>
          <w:rFonts w:ascii="Times New Roman" w:eastAsia="MS Mincho" w:hAnsi="Times New Roman"/>
        </w:rPr>
        <w:t>***************************************************************************</w:t>
      </w:r>
    </w:p>
    <w:p w:rsidR="002716D2" w:rsidRPr="008A4AE4" w:rsidRDefault="002716D2" w:rsidP="002716D2">
      <w:pPr>
        <w:pStyle w:val="NPR"/>
        <w:numPr>
          <w:ilvl w:val="4"/>
          <w:numId w:val="19"/>
        </w:numPr>
        <w:rPr>
          <w:rFonts w:ascii="Times New Roman" w:eastAsia="MS Mincho" w:hAnsi="Times New Roman"/>
        </w:rPr>
      </w:pPr>
      <w:r w:rsidRPr="008A4AE4">
        <w:rPr>
          <w:rFonts w:ascii="Times New Roman" w:eastAsia="MS Mincho" w:hAnsi="Times New Roman"/>
        </w:rPr>
        <w:t>NOTE:  For Army facilities, buildings not excluded by TI 800-01 Design Criteria will be accessible in accordance with 36 CFR, Part 1191, Americans with Disabilities Act (ADA) Accessibility Guidelines for Buildings and Facilities.</w:t>
      </w:r>
    </w:p>
    <w:p w:rsidR="002716D2" w:rsidRPr="008A4AE4" w:rsidRDefault="002716D2" w:rsidP="002716D2">
      <w:pPr>
        <w:pStyle w:val="NTE"/>
        <w:rPr>
          <w:rFonts w:ascii="Times New Roman" w:eastAsia="MS Mincho" w:hAnsi="Times New Roman"/>
        </w:rPr>
      </w:pPr>
    </w:p>
    <w:p w:rsidR="002716D2" w:rsidRPr="008A4AE4" w:rsidRDefault="002716D2" w:rsidP="002716D2">
      <w:pPr>
        <w:pStyle w:val="NPR"/>
        <w:numPr>
          <w:ilvl w:val="4"/>
          <w:numId w:val="19"/>
        </w:numPr>
        <w:rPr>
          <w:rFonts w:ascii="Times New Roman" w:eastAsia="MS Mincho" w:hAnsi="Times New Roman"/>
        </w:rPr>
      </w:pPr>
      <w:r w:rsidRPr="008A4AE4">
        <w:rPr>
          <w:rFonts w:ascii="Times New Roman" w:eastAsia="MS Mincho" w:hAnsi="Times New Roman"/>
        </w:rPr>
        <w:t>Drawings will indicate location, dimensions, elevations, schedules, content, details and such other information as required to indicate the extent of the work.</w:t>
      </w:r>
    </w:p>
    <w:p w:rsidR="002716D2" w:rsidRPr="008A4AE4" w:rsidRDefault="002716D2" w:rsidP="002716D2">
      <w:pPr>
        <w:pStyle w:val="NTE"/>
        <w:rPr>
          <w:rFonts w:ascii="Times New Roman" w:eastAsia="MS Mincho" w:hAnsi="Times New Roman"/>
        </w:rPr>
      </w:pPr>
    </w:p>
    <w:p w:rsidR="002716D2" w:rsidRPr="008A4AE4" w:rsidRDefault="002716D2" w:rsidP="002716D2">
      <w:pPr>
        <w:pStyle w:val="NPR"/>
        <w:numPr>
          <w:ilvl w:val="4"/>
          <w:numId w:val="19"/>
        </w:numPr>
        <w:rPr>
          <w:rFonts w:ascii="Times New Roman" w:eastAsia="MS Mincho" w:hAnsi="Times New Roman"/>
        </w:rPr>
      </w:pPr>
      <w:r w:rsidRPr="008A4AE4">
        <w:rPr>
          <w:rFonts w:ascii="Times New Roman" w:eastAsia="MS Mincho" w:hAnsi="Times New Roman"/>
        </w:rPr>
        <w:t>Product selections shall be based on esthetic values, function, type of facility, and cost as related to project needs.</w:t>
      </w:r>
    </w:p>
    <w:p w:rsidR="002716D2" w:rsidRPr="008A4AE4" w:rsidRDefault="002716D2" w:rsidP="002716D2">
      <w:pPr>
        <w:pStyle w:val="NTE"/>
        <w:numPr>
          <w:ilvl w:val="0"/>
          <w:numId w:val="19"/>
        </w:numPr>
        <w:rPr>
          <w:rFonts w:ascii="Times New Roman" w:eastAsia="MS Mincho" w:hAnsi="Times New Roman"/>
        </w:rPr>
      </w:pPr>
      <w:r w:rsidRPr="008A4AE4">
        <w:rPr>
          <w:rFonts w:ascii="Times New Roman" w:eastAsia="MS Mincho" w:hAnsi="Times New Roman"/>
        </w:rPr>
        <w:t>***************************************************************************</w:t>
      </w:r>
    </w:p>
    <w:p w:rsidR="002716D2" w:rsidRPr="008A4AE4" w:rsidRDefault="002716D2" w:rsidP="002716D2">
      <w:pPr>
        <w:rPr>
          <w:rFonts w:eastAsia="MS Mincho"/>
          <w:sz w:val="20"/>
        </w:rPr>
      </w:pPr>
    </w:p>
    <w:p w:rsidR="002716D2" w:rsidRPr="00737FFE" w:rsidRDefault="0018318F" w:rsidP="00135D82">
      <w:pPr>
        <w:pStyle w:val="Heading1"/>
        <w:numPr>
          <w:ilvl w:val="2"/>
          <w:numId w:val="35"/>
        </w:numPr>
        <w:tabs>
          <w:tab w:val="clear" w:pos="432"/>
        </w:tabs>
        <w:rPr>
          <w:rFonts w:ascii="Times New Roman" w:eastAsia="MS Mincho" w:hAnsi="Times New Roman" w:cs="Times New Roman"/>
          <w:b w:val="0"/>
          <w:sz w:val="20"/>
          <w:szCs w:val="20"/>
        </w:rPr>
      </w:pPr>
      <w:r>
        <w:rPr>
          <w:rFonts w:ascii="Times New Roman" w:eastAsia="MS Mincho" w:hAnsi="Times New Roman" w:cs="Times New Roman"/>
          <w:b w:val="0"/>
          <w:sz w:val="20"/>
          <w:szCs w:val="20"/>
        </w:rPr>
        <w:t>P</w:t>
      </w:r>
      <w:r w:rsidRPr="00737FFE">
        <w:rPr>
          <w:rFonts w:ascii="Times New Roman" w:eastAsia="MS Mincho" w:hAnsi="Times New Roman" w:cs="Times New Roman"/>
          <w:b w:val="0"/>
          <w:sz w:val="20"/>
          <w:szCs w:val="20"/>
        </w:rPr>
        <w:t>roducts</w:t>
      </w:r>
    </w:p>
    <w:p w:rsidR="00C13805" w:rsidRPr="007E64A1" w:rsidRDefault="00C13805" w:rsidP="00135D82">
      <w:pPr>
        <w:numPr>
          <w:ilvl w:val="3"/>
          <w:numId w:val="35"/>
        </w:numPr>
        <w:tabs>
          <w:tab w:val="clear" w:pos="432"/>
        </w:tabs>
        <w:spacing w:before="240" w:after="100" w:afterAutospacing="1"/>
        <w:rPr>
          <w:sz w:val="20"/>
        </w:rPr>
      </w:pPr>
      <w:r w:rsidRPr="007E64A1">
        <w:rPr>
          <w:bCs/>
          <w:sz w:val="20"/>
        </w:rPr>
        <w:t>Solid-wood flooring</w:t>
      </w:r>
      <w:r w:rsidRPr="007E64A1">
        <w:rPr>
          <w:sz w:val="20"/>
        </w:rPr>
        <w:t xml:space="preserve"> hardwood and softwood species. </w:t>
      </w:r>
    </w:p>
    <w:p w:rsidR="00C13805" w:rsidRPr="007E64A1" w:rsidRDefault="00C13805" w:rsidP="00135D82">
      <w:pPr>
        <w:numPr>
          <w:ilvl w:val="3"/>
          <w:numId w:val="35"/>
        </w:numPr>
        <w:tabs>
          <w:tab w:val="clear" w:pos="432"/>
        </w:tabs>
        <w:spacing w:before="240" w:after="100" w:afterAutospacing="1"/>
        <w:rPr>
          <w:sz w:val="20"/>
        </w:rPr>
      </w:pPr>
      <w:r w:rsidRPr="007E64A1">
        <w:rPr>
          <w:bCs/>
          <w:sz w:val="20"/>
        </w:rPr>
        <w:t>Engineered-wood flooring</w:t>
      </w:r>
      <w:r w:rsidRPr="007E64A1">
        <w:rPr>
          <w:sz w:val="20"/>
        </w:rPr>
        <w:t xml:space="preserve"> </w:t>
      </w:r>
    </w:p>
    <w:p w:rsidR="00C13805" w:rsidRPr="007E64A1" w:rsidRDefault="00C13805" w:rsidP="00135D82">
      <w:pPr>
        <w:numPr>
          <w:ilvl w:val="3"/>
          <w:numId w:val="35"/>
        </w:numPr>
        <w:tabs>
          <w:tab w:val="clear" w:pos="432"/>
        </w:tabs>
        <w:spacing w:before="240" w:after="100" w:afterAutospacing="1"/>
        <w:rPr>
          <w:sz w:val="20"/>
        </w:rPr>
      </w:pPr>
      <w:r w:rsidRPr="007E64A1">
        <w:rPr>
          <w:bCs/>
          <w:sz w:val="20"/>
        </w:rPr>
        <w:t>Strip flooring</w:t>
      </w:r>
      <w:r w:rsidRPr="007E64A1">
        <w:rPr>
          <w:sz w:val="20"/>
        </w:rPr>
        <w:t xml:space="preserve"> is 1-1/2 to 2-1/4 inches (38 to 57 mm) wide</w:t>
      </w:r>
      <w:r w:rsidR="007E64A1" w:rsidRPr="007E64A1">
        <w:rPr>
          <w:sz w:val="20"/>
        </w:rPr>
        <w:t>/ random lengths.</w:t>
      </w:r>
      <w:r w:rsidRPr="007E64A1">
        <w:rPr>
          <w:sz w:val="20"/>
        </w:rPr>
        <w:t xml:space="preserve"> </w:t>
      </w:r>
    </w:p>
    <w:p w:rsidR="00C13805" w:rsidRPr="007E64A1" w:rsidRDefault="00C13805" w:rsidP="00135D82">
      <w:pPr>
        <w:numPr>
          <w:ilvl w:val="3"/>
          <w:numId w:val="35"/>
        </w:numPr>
        <w:tabs>
          <w:tab w:val="clear" w:pos="432"/>
        </w:tabs>
        <w:spacing w:before="240" w:after="100" w:afterAutospacing="1"/>
        <w:rPr>
          <w:sz w:val="20"/>
        </w:rPr>
      </w:pPr>
      <w:r w:rsidRPr="007E64A1">
        <w:rPr>
          <w:bCs/>
          <w:sz w:val="20"/>
        </w:rPr>
        <w:t>Plank flooring</w:t>
      </w:r>
      <w:r w:rsidRPr="007E64A1">
        <w:rPr>
          <w:sz w:val="20"/>
        </w:rPr>
        <w:t xml:space="preserve"> is 3 to 8</w:t>
      </w:r>
      <w:r w:rsidR="007E64A1" w:rsidRPr="007E64A1">
        <w:rPr>
          <w:sz w:val="20"/>
        </w:rPr>
        <w:t xml:space="preserve"> inches (76 to 203 mm) wide /</w:t>
      </w:r>
      <w:r w:rsidRPr="007E64A1">
        <w:rPr>
          <w:sz w:val="20"/>
        </w:rPr>
        <w:t xml:space="preserve">random lengths. </w:t>
      </w:r>
    </w:p>
    <w:p w:rsidR="00C13805" w:rsidRPr="007E64A1" w:rsidRDefault="007A4CCF" w:rsidP="00135D82">
      <w:pPr>
        <w:numPr>
          <w:ilvl w:val="3"/>
          <w:numId w:val="35"/>
        </w:numPr>
        <w:tabs>
          <w:tab w:val="clear" w:pos="432"/>
        </w:tabs>
        <w:spacing w:before="240" w:after="100" w:afterAutospacing="1"/>
        <w:rPr>
          <w:sz w:val="20"/>
        </w:rPr>
      </w:pPr>
      <w:r w:rsidRPr="007E64A1">
        <w:rPr>
          <w:bCs/>
          <w:i/>
          <w:iCs/>
          <w:sz w:val="20"/>
        </w:rPr>
        <w:t>Parquet</w:t>
      </w:r>
      <w:r w:rsidRPr="007E64A1">
        <w:rPr>
          <w:sz w:val="20"/>
        </w:rPr>
        <w:t>:</w:t>
      </w:r>
      <w:r w:rsidR="007E64A1">
        <w:rPr>
          <w:sz w:val="20"/>
        </w:rPr>
        <w:t xml:space="preserve"> </w:t>
      </w:r>
      <w:r w:rsidR="00C13805" w:rsidRPr="007E64A1">
        <w:rPr>
          <w:sz w:val="20"/>
        </w:rPr>
        <w:t xml:space="preserve">patterned floor. </w:t>
      </w:r>
    </w:p>
    <w:p w:rsidR="00C13805" w:rsidRPr="00C13805" w:rsidRDefault="00C13805" w:rsidP="00B63BDB">
      <w:pPr>
        <w:numPr>
          <w:ilvl w:val="4"/>
          <w:numId w:val="35"/>
        </w:numPr>
        <w:tabs>
          <w:tab w:val="clear" w:pos="432"/>
        </w:tabs>
        <w:spacing w:before="240" w:after="100" w:afterAutospacing="1"/>
        <w:rPr>
          <w:sz w:val="20"/>
        </w:rPr>
      </w:pPr>
      <w:r w:rsidRPr="007E64A1">
        <w:rPr>
          <w:bCs/>
          <w:sz w:val="20"/>
        </w:rPr>
        <w:t>Parquet strips or planks</w:t>
      </w:r>
      <w:r w:rsidRPr="00C13805">
        <w:rPr>
          <w:sz w:val="20"/>
        </w:rPr>
        <w:t xml:space="preserve"> regular-length boards </w:t>
      </w:r>
    </w:p>
    <w:p w:rsidR="00C13805" w:rsidRDefault="00C13805" w:rsidP="00B63BDB">
      <w:pPr>
        <w:numPr>
          <w:ilvl w:val="4"/>
          <w:numId w:val="35"/>
        </w:numPr>
        <w:tabs>
          <w:tab w:val="clear" w:pos="432"/>
        </w:tabs>
        <w:spacing w:before="240" w:after="100" w:afterAutospacing="1"/>
        <w:rPr>
          <w:sz w:val="20"/>
        </w:rPr>
      </w:pPr>
      <w:r w:rsidRPr="007E64A1">
        <w:rPr>
          <w:bCs/>
          <w:sz w:val="20"/>
        </w:rPr>
        <w:t>Solid-wood parquet blocks</w:t>
      </w:r>
      <w:r w:rsidRPr="00C13805">
        <w:rPr>
          <w:sz w:val="20"/>
        </w:rPr>
        <w:t xml:space="preserve"> </w:t>
      </w:r>
    </w:p>
    <w:p w:rsidR="007E64A1" w:rsidRPr="002E05B5" w:rsidRDefault="007E64A1" w:rsidP="00B63BDB">
      <w:pPr>
        <w:numPr>
          <w:ilvl w:val="4"/>
          <w:numId w:val="35"/>
        </w:numPr>
        <w:tabs>
          <w:tab w:val="clear" w:pos="432"/>
        </w:tabs>
        <w:spacing w:before="240" w:after="100" w:afterAutospacing="1"/>
        <w:rPr>
          <w:sz w:val="20"/>
        </w:rPr>
      </w:pPr>
      <w:r w:rsidRPr="002E05B5">
        <w:rPr>
          <w:bCs/>
          <w:sz w:val="20"/>
        </w:rPr>
        <w:t>Engineered-wood parquet tiles</w:t>
      </w:r>
      <w:r w:rsidRPr="002E05B5">
        <w:rPr>
          <w:sz w:val="20"/>
        </w:rPr>
        <w:t xml:space="preserve"> simulate solid-wood parquet blocks using face veneers of one or more wood species laminated to supporting plies. </w:t>
      </w:r>
    </w:p>
    <w:p w:rsidR="002716D2" w:rsidRDefault="00636AB0" w:rsidP="00504567">
      <w:pPr>
        <w:pStyle w:val="Heading2"/>
        <w:numPr>
          <w:ilvl w:val="2"/>
          <w:numId w:val="35"/>
        </w:numPr>
        <w:rPr>
          <w:rFonts w:ascii="Times New Roman" w:eastAsia="MS Mincho" w:hAnsi="Times New Roman"/>
          <w:color w:val="auto"/>
        </w:rPr>
      </w:pPr>
      <w:r>
        <w:rPr>
          <w:rFonts w:ascii="Times New Roman" w:eastAsia="MS Mincho" w:hAnsi="Times New Roman"/>
          <w:caps w:val="0"/>
          <w:color w:val="auto"/>
        </w:rPr>
        <w:t>Finishes</w:t>
      </w:r>
    </w:p>
    <w:p w:rsidR="00737FFE" w:rsidRDefault="00F75E36" w:rsidP="00737FFE">
      <w:pPr>
        <w:rPr>
          <w:rFonts w:eastAsia="MS Mincho"/>
        </w:rPr>
      </w:pPr>
      <w:r>
        <w:rPr>
          <w:rFonts w:eastAsia="MS Mincho"/>
        </w:rPr>
        <w:tab/>
      </w:r>
    </w:p>
    <w:p w:rsidR="00F75E36" w:rsidRDefault="00AA6AB9" w:rsidP="00AA6AB9">
      <w:pPr>
        <w:ind w:left="2160" w:hanging="1455"/>
        <w:rPr>
          <w:sz w:val="20"/>
        </w:rPr>
      </w:pPr>
      <w:r>
        <w:rPr>
          <w:rFonts w:eastAsia="MS Mincho"/>
          <w:sz w:val="20"/>
        </w:rPr>
        <w:tab/>
      </w:r>
      <w:r w:rsidR="00B63BDB">
        <w:rPr>
          <w:rFonts w:eastAsia="MS Mincho"/>
          <w:sz w:val="20"/>
        </w:rPr>
        <w:t>1.8.2.1</w:t>
      </w:r>
      <w:r w:rsidR="00B63BDB">
        <w:rPr>
          <w:rFonts w:eastAsia="MS Mincho"/>
          <w:sz w:val="20"/>
        </w:rPr>
        <w:tab/>
      </w:r>
      <w:r w:rsidR="00F75E36" w:rsidRPr="002852BD">
        <w:rPr>
          <w:bCs/>
          <w:sz w:val="20"/>
        </w:rPr>
        <w:t>Surface finishes over penetrating stains</w:t>
      </w:r>
      <w:r w:rsidR="00F75E36">
        <w:rPr>
          <w:sz w:val="20"/>
        </w:rPr>
        <w:t xml:space="preserve">: </w:t>
      </w:r>
      <w:r w:rsidR="00F75E36" w:rsidRPr="00F75E36">
        <w:rPr>
          <w:sz w:val="20"/>
        </w:rPr>
        <w:t xml:space="preserve">Oil-modified and water-based </w:t>
      </w:r>
      <w:r w:rsidR="00AA22C3">
        <w:rPr>
          <w:sz w:val="20"/>
        </w:rPr>
        <w:t xml:space="preserve"> </w:t>
      </w:r>
      <w:r w:rsidR="00B63BDB">
        <w:rPr>
          <w:sz w:val="20"/>
        </w:rPr>
        <w:tab/>
      </w:r>
      <w:r w:rsidR="00F75E36" w:rsidRPr="00F75E36">
        <w:rPr>
          <w:sz w:val="20"/>
        </w:rPr>
        <w:t xml:space="preserve">polyurethanes Epoxy-ester finishes are very durable and are </w:t>
      </w:r>
      <w:r w:rsidR="00B63BDB">
        <w:rPr>
          <w:sz w:val="20"/>
        </w:rPr>
        <w:tab/>
      </w:r>
      <w:r w:rsidR="00F75E36" w:rsidRPr="00F75E36">
        <w:rPr>
          <w:sz w:val="20"/>
        </w:rPr>
        <w:t>recommended for gym floors. Moisture-cured urethanes and acid-</w:t>
      </w:r>
      <w:r w:rsidR="00B63BDB">
        <w:rPr>
          <w:sz w:val="20"/>
        </w:rPr>
        <w:tab/>
      </w:r>
      <w:r w:rsidR="00F75E36" w:rsidRPr="00F75E36">
        <w:rPr>
          <w:sz w:val="20"/>
        </w:rPr>
        <w:t xml:space="preserve">curing </w:t>
      </w:r>
      <w:r w:rsidR="00B63BDB">
        <w:rPr>
          <w:sz w:val="20"/>
        </w:rPr>
        <w:tab/>
      </w:r>
      <w:r w:rsidR="00F75E36" w:rsidRPr="00F75E36">
        <w:rPr>
          <w:sz w:val="20"/>
        </w:rPr>
        <w:t>formaldehyde</w:t>
      </w:r>
      <w:r w:rsidR="00F75E36">
        <w:rPr>
          <w:sz w:val="20"/>
        </w:rPr>
        <w:t xml:space="preserve"> finishes are also very durable, </w:t>
      </w:r>
      <w:r w:rsidR="00F75E36" w:rsidRPr="00F75E36">
        <w:rPr>
          <w:sz w:val="20"/>
        </w:rPr>
        <w:t xml:space="preserve">water-based </w:t>
      </w:r>
      <w:r w:rsidR="00B63BDB">
        <w:rPr>
          <w:sz w:val="20"/>
        </w:rPr>
        <w:tab/>
      </w:r>
      <w:r w:rsidR="00F75E36" w:rsidRPr="00F75E36">
        <w:rPr>
          <w:sz w:val="20"/>
        </w:rPr>
        <w:t>finishes are clear and non</w:t>
      </w:r>
      <w:r w:rsidR="00F75E36">
        <w:rPr>
          <w:sz w:val="20"/>
        </w:rPr>
        <w:t xml:space="preserve"> </w:t>
      </w:r>
      <w:r w:rsidR="00F75E36" w:rsidRPr="00F75E36">
        <w:rPr>
          <w:sz w:val="20"/>
        </w:rPr>
        <w:t xml:space="preserve">yellowing and leave the wood with the most </w:t>
      </w:r>
      <w:r w:rsidR="00B63BDB">
        <w:rPr>
          <w:sz w:val="20"/>
        </w:rPr>
        <w:tab/>
      </w:r>
      <w:r w:rsidR="00F75E36" w:rsidRPr="00F75E36">
        <w:rPr>
          <w:sz w:val="20"/>
        </w:rPr>
        <w:t>natural appearance. Surface finishes are factory or site applied</w:t>
      </w:r>
    </w:p>
    <w:p w:rsidR="00155A52" w:rsidRPr="00DF0CA2" w:rsidRDefault="00F75E36" w:rsidP="00B63BDB">
      <w:pPr>
        <w:numPr>
          <w:ilvl w:val="3"/>
          <w:numId w:val="36"/>
        </w:numPr>
        <w:spacing w:before="100" w:beforeAutospacing="1" w:after="100" w:afterAutospacing="1"/>
        <w:rPr>
          <w:sz w:val="20"/>
        </w:rPr>
      </w:pPr>
      <w:r w:rsidRPr="002852BD">
        <w:rPr>
          <w:bCs/>
          <w:sz w:val="20"/>
        </w:rPr>
        <w:t>Acrylic-impregnated finishes</w:t>
      </w:r>
      <w:r w:rsidRPr="00F75E36">
        <w:rPr>
          <w:sz w:val="20"/>
        </w:rPr>
        <w:t xml:space="preserve"> Acrylic-impregnated finishes are factory applied.</w:t>
      </w:r>
    </w:p>
    <w:p w:rsidR="002716D2" w:rsidRPr="002B418F" w:rsidRDefault="00504567" w:rsidP="007D20AA">
      <w:pPr>
        <w:pStyle w:val="Heading2"/>
        <w:tabs>
          <w:tab w:val="left" w:pos="1800"/>
        </w:tabs>
        <w:ind w:left="720"/>
        <w:rPr>
          <w:rFonts w:ascii="Times New Roman" w:eastAsia="MS Mincho" w:hAnsi="Times New Roman"/>
          <w:caps w:val="0"/>
          <w:color w:val="auto"/>
        </w:rPr>
      </w:pPr>
      <w:r>
        <w:rPr>
          <w:rFonts w:ascii="Times New Roman" w:eastAsia="MS Mincho" w:hAnsi="Times New Roman"/>
          <w:caps w:val="0"/>
          <w:color w:val="auto"/>
        </w:rPr>
        <w:t xml:space="preserve">        </w:t>
      </w:r>
      <w:r w:rsidR="002B418F">
        <w:rPr>
          <w:rFonts w:ascii="Times New Roman" w:eastAsia="MS Mincho" w:hAnsi="Times New Roman"/>
          <w:caps w:val="0"/>
          <w:color w:val="auto"/>
        </w:rPr>
        <w:t xml:space="preserve"> 1.8.3</w:t>
      </w:r>
      <w:r w:rsidR="002B418F">
        <w:rPr>
          <w:rFonts w:ascii="Times New Roman" w:eastAsia="MS Mincho" w:hAnsi="Times New Roman"/>
          <w:caps w:val="0"/>
          <w:color w:val="auto"/>
        </w:rPr>
        <w:tab/>
      </w:r>
      <w:r w:rsidR="00912848">
        <w:rPr>
          <w:rFonts w:ascii="Times New Roman" w:eastAsia="MS Mincho" w:hAnsi="Times New Roman"/>
          <w:caps w:val="0"/>
          <w:color w:val="auto"/>
        </w:rPr>
        <w:t>Preparatory W</w:t>
      </w:r>
      <w:r w:rsidR="00912848" w:rsidRPr="0024380E">
        <w:rPr>
          <w:rFonts w:ascii="Times New Roman" w:eastAsia="MS Mincho" w:hAnsi="Times New Roman"/>
          <w:caps w:val="0"/>
          <w:color w:val="auto"/>
        </w:rPr>
        <w:t xml:space="preserve">ork and </w:t>
      </w:r>
      <w:r w:rsidR="00912848">
        <w:rPr>
          <w:rFonts w:ascii="Times New Roman" w:eastAsia="MS Mincho" w:hAnsi="Times New Roman"/>
          <w:caps w:val="0"/>
          <w:color w:val="auto"/>
        </w:rPr>
        <w:t>W</w:t>
      </w:r>
      <w:r w:rsidR="00912848" w:rsidRPr="0024380E">
        <w:rPr>
          <w:rFonts w:ascii="Times New Roman" w:eastAsia="MS Mincho" w:hAnsi="Times New Roman"/>
          <w:caps w:val="0"/>
          <w:color w:val="auto"/>
        </w:rPr>
        <w:t>orkmanship</w:t>
      </w:r>
    </w:p>
    <w:p w:rsidR="002716D2" w:rsidRPr="0024380E" w:rsidRDefault="002716D2" w:rsidP="002716D2">
      <w:pPr>
        <w:pStyle w:val="NTE"/>
        <w:rPr>
          <w:rFonts w:ascii="Times New Roman" w:eastAsia="MS Mincho" w:hAnsi="Times New Roman"/>
        </w:rPr>
      </w:pPr>
    </w:p>
    <w:p w:rsidR="002716D2" w:rsidRPr="0024380E" w:rsidRDefault="002716D2" w:rsidP="002716D2">
      <w:pPr>
        <w:pStyle w:val="NTE"/>
        <w:tabs>
          <w:tab w:val="num" w:pos="555"/>
        </w:tabs>
        <w:ind w:left="555" w:hanging="555"/>
        <w:rPr>
          <w:rFonts w:ascii="Times New Roman" w:eastAsia="MS Mincho" w:hAnsi="Times New Roman"/>
        </w:rPr>
      </w:pPr>
      <w:r w:rsidRPr="0024380E">
        <w:rPr>
          <w:rFonts w:ascii="Times New Roman" w:eastAsia="MS Mincho" w:hAnsi="Times New Roman"/>
        </w:rPr>
        <w:t>***************************************************************************</w:t>
      </w:r>
    </w:p>
    <w:p w:rsidR="002716D2" w:rsidRPr="0024380E" w:rsidRDefault="002716D2" w:rsidP="002716D2">
      <w:pPr>
        <w:pStyle w:val="NPR"/>
        <w:numPr>
          <w:ilvl w:val="4"/>
          <w:numId w:val="0"/>
        </w:numPr>
        <w:tabs>
          <w:tab w:val="num" w:pos="3600"/>
        </w:tabs>
        <w:ind w:left="3600" w:hanging="720"/>
        <w:rPr>
          <w:rFonts w:ascii="Times New Roman" w:eastAsia="MS Mincho" w:hAnsi="Times New Roman"/>
        </w:rPr>
      </w:pPr>
      <w:r w:rsidRPr="0024380E">
        <w:rPr>
          <w:rFonts w:ascii="Times New Roman" w:eastAsia="MS Mincho" w:hAnsi="Times New Roman"/>
        </w:rPr>
        <w:t>NOTE:  When using the dry-set method to install tile on concrete or masonry surfaces, Section 03300 CAST-IN-PLACE STRUCTURAL CONCRETE and Section 04200 MASONRY, as applicable, will be coordinated to require (1) steel trowel and fine broom-finished concrete floors free of curing compounds and waxes, (2) masonry surfaces that are level and plumb with struck joints and square openings.</w:t>
      </w:r>
    </w:p>
    <w:p w:rsidR="002716D2" w:rsidRPr="0024380E" w:rsidRDefault="002716D2" w:rsidP="002716D2">
      <w:pPr>
        <w:pStyle w:val="NTE"/>
        <w:tabs>
          <w:tab w:val="num" w:pos="555"/>
        </w:tabs>
        <w:ind w:left="555" w:hanging="555"/>
        <w:rPr>
          <w:rFonts w:ascii="Times New Roman" w:eastAsia="MS Mincho" w:hAnsi="Times New Roman"/>
        </w:rPr>
      </w:pPr>
      <w:r w:rsidRPr="0024380E">
        <w:rPr>
          <w:rFonts w:ascii="Times New Roman" w:eastAsia="MS Mincho" w:hAnsi="Times New Roman"/>
        </w:rPr>
        <w:t>***************************************************************************</w:t>
      </w:r>
    </w:p>
    <w:p w:rsidR="002716D2" w:rsidRDefault="002716D2" w:rsidP="002716D2">
      <w:pPr>
        <w:pStyle w:val="TXT"/>
        <w:ind w:left="0"/>
        <w:rPr>
          <w:rFonts w:ascii="Times New Roman" w:eastAsia="MS Mincho" w:hAnsi="Times New Roman"/>
        </w:rPr>
      </w:pPr>
    </w:p>
    <w:p w:rsidR="002716D2" w:rsidRDefault="00AE4D47" w:rsidP="002B418F">
      <w:pPr>
        <w:pStyle w:val="TXT"/>
        <w:numPr>
          <w:ilvl w:val="3"/>
          <w:numId w:val="0"/>
        </w:numPr>
        <w:tabs>
          <w:tab w:val="num" w:pos="2880"/>
        </w:tabs>
        <w:ind w:left="2880" w:hanging="720"/>
        <w:rPr>
          <w:rFonts w:ascii="Times New Roman" w:eastAsia="MS Mincho" w:hAnsi="Times New Roman"/>
        </w:rPr>
      </w:pPr>
      <w:r>
        <w:rPr>
          <w:rFonts w:ascii="Times New Roman" w:eastAsia="MS Mincho" w:hAnsi="Times New Roman"/>
        </w:rPr>
        <w:lastRenderedPageBreak/>
        <w:t>1.8.3.1</w:t>
      </w:r>
      <w:r>
        <w:rPr>
          <w:rFonts w:ascii="Times New Roman" w:eastAsia="MS Mincho" w:hAnsi="Times New Roman"/>
        </w:rPr>
        <w:tab/>
      </w:r>
      <w:r w:rsidR="002716D2" w:rsidRPr="0024380E">
        <w:rPr>
          <w:rFonts w:ascii="Times New Roman" w:eastAsia="MS Mincho" w:hAnsi="Times New Roman"/>
        </w:rPr>
        <w:t xml:space="preserve">Surface to receive </w:t>
      </w:r>
      <w:r w:rsidR="003C6C2E">
        <w:rPr>
          <w:rFonts w:ascii="Times New Roman" w:eastAsia="MS Mincho" w:hAnsi="Times New Roman"/>
        </w:rPr>
        <w:t>wood flooring</w:t>
      </w:r>
      <w:r w:rsidR="002716D2" w:rsidRPr="0024380E">
        <w:rPr>
          <w:rFonts w:ascii="Times New Roman" w:eastAsia="MS Mincho" w:hAnsi="Times New Roman"/>
        </w:rPr>
        <w:t xml:space="preserve"> shall be inspected and shall conform to the requirements of </w:t>
      </w:r>
      <w:r w:rsidR="000D4788">
        <w:rPr>
          <w:rFonts w:ascii="Times New Roman" w:eastAsia="MS Mincho" w:hAnsi="Times New Roman"/>
        </w:rPr>
        <w:t>CS</w:t>
      </w:r>
      <w:r w:rsidR="002716D2" w:rsidRPr="0024380E">
        <w:rPr>
          <w:rStyle w:val="RID"/>
          <w:rFonts w:ascii="Times New Roman" w:hAnsi="Times New Roman"/>
          <w:color w:val="auto"/>
        </w:rPr>
        <w:t xml:space="preserve"> </w:t>
      </w:r>
      <w:r w:rsidR="002716D2" w:rsidRPr="0024380E">
        <w:rPr>
          <w:rFonts w:ascii="Times New Roman" w:eastAsia="MS Mincho" w:hAnsi="Times New Roman"/>
        </w:rPr>
        <w:t xml:space="preserve">for surface conditions for the type </w:t>
      </w:r>
      <w:r w:rsidR="003C6C2E">
        <w:rPr>
          <w:rFonts w:ascii="Times New Roman" w:eastAsia="MS Mincho" w:hAnsi="Times New Roman"/>
        </w:rPr>
        <w:t>installation</w:t>
      </w:r>
      <w:r w:rsidR="002716D2" w:rsidRPr="0024380E">
        <w:rPr>
          <w:rFonts w:ascii="Times New Roman" w:eastAsia="MS Mincho" w:hAnsi="Times New Roman"/>
        </w:rPr>
        <w:t xml:space="preserve"> specified and for workmanship.  </w:t>
      </w:r>
    </w:p>
    <w:p w:rsidR="003C6C2E" w:rsidRPr="003967E4" w:rsidRDefault="003C6C2E" w:rsidP="003C6C2E">
      <w:pPr>
        <w:pStyle w:val="TXT"/>
        <w:ind w:left="764"/>
        <w:rPr>
          <w:rFonts w:ascii="Times New Roman" w:eastAsia="MS Mincho" w:hAnsi="Times New Roman"/>
        </w:rPr>
      </w:pPr>
    </w:p>
    <w:p w:rsidR="002716D2" w:rsidRPr="003967E4" w:rsidRDefault="002B418F" w:rsidP="00FB1965">
      <w:pPr>
        <w:pStyle w:val="Heading2"/>
        <w:ind w:left="1080"/>
        <w:rPr>
          <w:rFonts w:ascii="Times New Roman" w:eastAsia="MS Mincho" w:hAnsi="Times New Roman"/>
          <w:color w:val="auto"/>
        </w:rPr>
      </w:pPr>
      <w:r>
        <w:rPr>
          <w:rFonts w:ascii="Times New Roman" w:eastAsia="MS Mincho" w:hAnsi="Times New Roman"/>
          <w:caps w:val="0"/>
          <w:color w:val="auto"/>
        </w:rPr>
        <w:tab/>
      </w:r>
      <w:r>
        <w:rPr>
          <w:rFonts w:ascii="Times New Roman" w:eastAsia="MS Mincho" w:hAnsi="Times New Roman"/>
          <w:caps w:val="0"/>
          <w:color w:val="auto"/>
        </w:rPr>
        <w:tab/>
        <w:t>1.8.3.2</w:t>
      </w:r>
      <w:r>
        <w:rPr>
          <w:rFonts w:ascii="Times New Roman" w:eastAsia="MS Mincho" w:hAnsi="Times New Roman"/>
          <w:caps w:val="0"/>
          <w:color w:val="auto"/>
        </w:rPr>
        <w:tab/>
      </w:r>
      <w:r w:rsidR="00912848">
        <w:rPr>
          <w:rFonts w:ascii="Times New Roman" w:eastAsia="MS Mincho" w:hAnsi="Times New Roman"/>
          <w:caps w:val="0"/>
          <w:color w:val="auto"/>
        </w:rPr>
        <w:t xml:space="preserve"> G</w:t>
      </w:r>
      <w:r w:rsidR="00912848" w:rsidRPr="003967E4">
        <w:rPr>
          <w:rFonts w:ascii="Times New Roman" w:eastAsia="MS Mincho" w:hAnsi="Times New Roman"/>
          <w:caps w:val="0"/>
          <w:color w:val="auto"/>
        </w:rPr>
        <w:t xml:space="preserve">eneral </w:t>
      </w:r>
      <w:r w:rsidR="00912848">
        <w:rPr>
          <w:rFonts w:ascii="Times New Roman" w:eastAsia="MS Mincho" w:hAnsi="Times New Roman"/>
          <w:caps w:val="0"/>
          <w:color w:val="auto"/>
        </w:rPr>
        <w:t>I</w:t>
      </w:r>
      <w:r w:rsidR="00912848" w:rsidRPr="003967E4">
        <w:rPr>
          <w:rFonts w:ascii="Times New Roman" w:eastAsia="MS Mincho" w:hAnsi="Times New Roman"/>
          <w:caps w:val="0"/>
          <w:color w:val="auto"/>
        </w:rPr>
        <w:t xml:space="preserve">nstallation </w:t>
      </w:r>
      <w:r w:rsidR="00912848">
        <w:rPr>
          <w:rFonts w:ascii="Times New Roman" w:eastAsia="MS Mincho" w:hAnsi="Times New Roman"/>
          <w:caps w:val="0"/>
          <w:color w:val="auto"/>
        </w:rPr>
        <w:t>R</w:t>
      </w:r>
      <w:r w:rsidR="00912848" w:rsidRPr="003967E4">
        <w:rPr>
          <w:rFonts w:ascii="Times New Roman" w:eastAsia="MS Mincho" w:hAnsi="Times New Roman"/>
          <w:caps w:val="0"/>
          <w:color w:val="auto"/>
        </w:rPr>
        <w:t>equirements</w:t>
      </w:r>
    </w:p>
    <w:p w:rsidR="002716D2" w:rsidRPr="003967E4" w:rsidRDefault="002716D2" w:rsidP="002716D2">
      <w:pPr>
        <w:rPr>
          <w:rFonts w:eastAsia="MS Mincho"/>
          <w:sz w:val="20"/>
        </w:rPr>
      </w:pPr>
    </w:p>
    <w:p w:rsidR="002716D2" w:rsidRDefault="002B418F" w:rsidP="007C0926">
      <w:pPr>
        <w:pStyle w:val="TXT"/>
        <w:tabs>
          <w:tab w:val="num" w:pos="3600"/>
        </w:tabs>
        <w:ind w:left="2880" w:hanging="720"/>
        <w:rPr>
          <w:rFonts w:ascii="Times New Roman" w:eastAsia="MS Mincho" w:hAnsi="Times New Roman"/>
        </w:rPr>
      </w:pPr>
      <w:r>
        <w:rPr>
          <w:rFonts w:ascii="Times New Roman" w:eastAsia="MS Mincho" w:hAnsi="Times New Roman"/>
        </w:rPr>
        <w:t xml:space="preserve">1.8.3.3    </w:t>
      </w:r>
      <w:r w:rsidR="003C6C2E">
        <w:rPr>
          <w:rFonts w:ascii="Times New Roman" w:eastAsia="MS Mincho" w:hAnsi="Times New Roman"/>
        </w:rPr>
        <w:t xml:space="preserve">Installation shall be </w:t>
      </w:r>
      <w:r w:rsidR="00912848">
        <w:rPr>
          <w:rFonts w:ascii="Times New Roman" w:eastAsia="MS Mincho" w:hAnsi="Times New Roman"/>
        </w:rPr>
        <w:t xml:space="preserve">accomplished </w:t>
      </w:r>
      <w:r w:rsidR="003C6C2E">
        <w:rPr>
          <w:rFonts w:ascii="Times New Roman" w:eastAsia="MS Mincho" w:hAnsi="Times New Roman"/>
        </w:rPr>
        <w:t>accordingly to the manufactures</w:t>
      </w:r>
      <w:r w:rsidR="007C0926">
        <w:rPr>
          <w:rFonts w:ascii="Times New Roman" w:eastAsia="MS Mincho" w:hAnsi="Times New Roman"/>
        </w:rPr>
        <w:t xml:space="preserve">            </w:t>
      </w:r>
      <w:r>
        <w:rPr>
          <w:rFonts w:ascii="Times New Roman" w:eastAsia="MS Mincho" w:hAnsi="Times New Roman"/>
        </w:rPr>
        <w:t>i</w:t>
      </w:r>
      <w:r w:rsidR="003C6C2E">
        <w:rPr>
          <w:rFonts w:ascii="Times New Roman" w:eastAsia="MS Mincho" w:hAnsi="Times New Roman"/>
        </w:rPr>
        <w:t xml:space="preserve">nstructions and to the floor covering </w:t>
      </w:r>
      <w:r w:rsidR="000D4788">
        <w:rPr>
          <w:rFonts w:ascii="Times New Roman" w:eastAsia="MS Mincho" w:hAnsi="Times New Roman"/>
        </w:rPr>
        <w:t>CS.</w:t>
      </w:r>
    </w:p>
    <w:p w:rsidR="008D3518" w:rsidRDefault="008D3518" w:rsidP="008D3518">
      <w:pPr>
        <w:pStyle w:val="List2"/>
        <w:ind w:left="540" w:firstLine="0"/>
        <w:rPr>
          <w:sz w:val="20"/>
        </w:rPr>
      </w:pPr>
    </w:p>
    <w:p w:rsidR="008D3518" w:rsidRDefault="008D3518" w:rsidP="008D3518">
      <w:pPr>
        <w:pStyle w:val="List2"/>
        <w:ind w:left="540" w:firstLine="0"/>
        <w:rPr>
          <w:sz w:val="20"/>
        </w:rPr>
      </w:pPr>
    </w:p>
    <w:p w:rsidR="00D631F3" w:rsidRPr="003967E4" w:rsidRDefault="00AE4D47" w:rsidP="002B418F">
      <w:pPr>
        <w:pStyle w:val="List2"/>
        <w:numPr>
          <w:ilvl w:val="1"/>
          <w:numId w:val="0"/>
        </w:numPr>
        <w:tabs>
          <w:tab w:val="num" w:pos="1635"/>
        </w:tabs>
        <w:ind w:left="1635" w:hanging="555"/>
        <w:rPr>
          <w:sz w:val="20"/>
        </w:rPr>
      </w:pPr>
      <w:r w:rsidRPr="00AE4D47">
        <w:rPr>
          <w:b/>
          <w:sz w:val="20"/>
        </w:rPr>
        <w:t>1.9</w:t>
      </w:r>
      <w:r>
        <w:rPr>
          <w:b/>
          <w:sz w:val="20"/>
        </w:rPr>
        <w:tab/>
      </w:r>
      <w:r w:rsidR="00D631F3" w:rsidRPr="000D2B3D">
        <w:rPr>
          <w:sz w:val="20"/>
        </w:rPr>
        <w:t xml:space="preserve"> </w:t>
      </w:r>
      <w:r w:rsidR="00D631F3" w:rsidRPr="00FB1965">
        <w:rPr>
          <w:b/>
          <w:sz w:val="20"/>
        </w:rPr>
        <w:t>COORDINATION OF WORK OPERATIONS:</w:t>
      </w:r>
      <w:r w:rsidR="00D631F3" w:rsidRPr="003967E4">
        <w:rPr>
          <w:sz w:val="20"/>
        </w:rPr>
        <w:t xml:space="preserve">  The work to be performed under this contract is on an active Air Force Base.  The Contractor shall coordinate all work operations with the </w:t>
      </w:r>
      <w:r w:rsidR="000D4788">
        <w:rPr>
          <w:sz w:val="20"/>
        </w:rPr>
        <w:t>QAP.</w:t>
      </w:r>
    </w:p>
    <w:p w:rsidR="00D631F3" w:rsidRPr="003967E4" w:rsidRDefault="00D631F3" w:rsidP="00D631F3">
      <w:pPr>
        <w:pStyle w:val="List2"/>
        <w:tabs>
          <w:tab w:val="clear" w:pos="432"/>
        </w:tabs>
        <w:ind w:left="0" w:firstLine="0"/>
        <w:rPr>
          <w:sz w:val="20"/>
        </w:rPr>
      </w:pPr>
    </w:p>
    <w:p w:rsidR="00D631F3" w:rsidRPr="00436211" w:rsidRDefault="002B418F" w:rsidP="002B418F">
      <w:pPr>
        <w:pStyle w:val="List"/>
        <w:ind w:left="1440" w:firstLine="0"/>
        <w:rPr>
          <w:b w:val="0"/>
          <w:sz w:val="20"/>
        </w:rPr>
      </w:pPr>
      <w:r>
        <w:rPr>
          <w:b w:val="0"/>
          <w:sz w:val="20"/>
        </w:rPr>
        <w:t>1.9.1</w:t>
      </w:r>
      <w:r>
        <w:rPr>
          <w:b w:val="0"/>
          <w:sz w:val="20"/>
        </w:rPr>
        <w:tab/>
      </w:r>
      <w:r w:rsidR="00436211" w:rsidRPr="00436211">
        <w:rPr>
          <w:b w:val="0"/>
          <w:sz w:val="20"/>
        </w:rPr>
        <w:t xml:space="preserve">Work Hours:  </w:t>
      </w:r>
      <w:smartTag w:uri="urn:schemas-microsoft-com:office:smarttags" w:element="place">
        <w:r w:rsidR="00B15810">
          <w:rPr>
            <w:b w:val="0"/>
            <w:sz w:val="20"/>
          </w:rPr>
          <w:t>N</w:t>
        </w:r>
        <w:r w:rsidR="00436211" w:rsidRPr="00436211">
          <w:rPr>
            <w:b w:val="0"/>
            <w:sz w:val="20"/>
          </w:rPr>
          <w:t>ormal</w:t>
        </w:r>
      </w:smartTag>
      <w:r w:rsidR="00436211" w:rsidRPr="00436211">
        <w:rPr>
          <w:b w:val="0"/>
          <w:sz w:val="20"/>
        </w:rPr>
        <w:t xml:space="preserve"> </w:t>
      </w:r>
      <w:r w:rsidR="00B15810">
        <w:rPr>
          <w:b w:val="0"/>
          <w:sz w:val="20"/>
        </w:rPr>
        <w:t xml:space="preserve">government </w:t>
      </w:r>
      <w:r w:rsidR="00436211" w:rsidRPr="00436211">
        <w:rPr>
          <w:b w:val="0"/>
          <w:sz w:val="20"/>
        </w:rPr>
        <w:t xml:space="preserve">working hours are Monday through Friday, </w:t>
      </w:r>
      <w:r>
        <w:rPr>
          <w:b w:val="0"/>
          <w:sz w:val="20"/>
        </w:rPr>
        <w:tab/>
      </w:r>
      <w:r w:rsidR="00436211" w:rsidRPr="00436211">
        <w:rPr>
          <w:b w:val="0"/>
          <w:sz w:val="20"/>
        </w:rPr>
        <w:t xml:space="preserve">0700 to 1600.  Work shall not be scheduled for any federal holiday.  The </w:t>
      </w:r>
      <w:r>
        <w:rPr>
          <w:b w:val="0"/>
          <w:sz w:val="20"/>
        </w:rPr>
        <w:tab/>
      </w:r>
      <w:r w:rsidR="00436211" w:rsidRPr="00436211">
        <w:rPr>
          <w:b w:val="0"/>
          <w:sz w:val="20"/>
        </w:rPr>
        <w:t xml:space="preserve">Contractor shall be required to work during other than normal duty hours as </w:t>
      </w:r>
      <w:r>
        <w:rPr>
          <w:b w:val="0"/>
          <w:sz w:val="20"/>
        </w:rPr>
        <w:tab/>
      </w:r>
      <w:r w:rsidR="00436211" w:rsidRPr="00436211">
        <w:rPr>
          <w:b w:val="0"/>
          <w:sz w:val="20"/>
        </w:rPr>
        <w:t xml:space="preserve">directed by the CO or QAP to accomplish floor covering requirements.  </w:t>
      </w:r>
      <w:r w:rsidR="00B15810">
        <w:rPr>
          <w:b w:val="0"/>
          <w:sz w:val="20"/>
        </w:rPr>
        <w:t xml:space="preserve">A </w:t>
      </w:r>
      <w:r>
        <w:rPr>
          <w:b w:val="0"/>
          <w:sz w:val="20"/>
        </w:rPr>
        <w:tab/>
      </w:r>
      <w:r w:rsidR="00B15810">
        <w:rPr>
          <w:b w:val="0"/>
          <w:sz w:val="20"/>
        </w:rPr>
        <w:t xml:space="preserve">majority of services to be provided will be accomplished outside of normal duty </w:t>
      </w:r>
      <w:r>
        <w:rPr>
          <w:b w:val="0"/>
          <w:sz w:val="20"/>
        </w:rPr>
        <w:tab/>
      </w:r>
      <w:r w:rsidR="00B15810">
        <w:rPr>
          <w:b w:val="0"/>
          <w:sz w:val="20"/>
        </w:rPr>
        <w:t xml:space="preserve">hours to include evenings and weekends. </w:t>
      </w:r>
      <w:r w:rsidR="00436211" w:rsidRPr="00436211">
        <w:rPr>
          <w:b w:val="0"/>
          <w:sz w:val="20"/>
        </w:rPr>
        <w:t>The specialized requirement</w:t>
      </w:r>
      <w:r>
        <w:rPr>
          <w:b w:val="0"/>
          <w:sz w:val="20"/>
        </w:rPr>
        <w:t xml:space="preserve"> areas </w:t>
      </w:r>
      <w:r>
        <w:rPr>
          <w:b w:val="0"/>
          <w:sz w:val="20"/>
        </w:rPr>
        <w:tab/>
      </w:r>
      <w:r w:rsidR="00436211" w:rsidRPr="00436211">
        <w:rPr>
          <w:b w:val="0"/>
          <w:sz w:val="20"/>
        </w:rPr>
        <w:t xml:space="preserve">include, </w:t>
      </w:r>
      <w:r>
        <w:rPr>
          <w:b w:val="0"/>
          <w:sz w:val="20"/>
        </w:rPr>
        <w:tab/>
      </w:r>
      <w:r w:rsidR="00436211" w:rsidRPr="00436211">
        <w:rPr>
          <w:b w:val="0"/>
          <w:sz w:val="20"/>
        </w:rPr>
        <w:t xml:space="preserve">but not limited to, child development centers, youth centers, chapels, </w:t>
      </w:r>
      <w:r>
        <w:rPr>
          <w:b w:val="0"/>
          <w:sz w:val="20"/>
        </w:rPr>
        <w:tab/>
      </w:r>
      <w:r w:rsidR="00436211" w:rsidRPr="00436211">
        <w:rPr>
          <w:b w:val="0"/>
          <w:sz w:val="20"/>
        </w:rPr>
        <w:t xml:space="preserve">and distinguish </w:t>
      </w:r>
      <w:r w:rsidR="00B15810">
        <w:rPr>
          <w:b w:val="0"/>
          <w:sz w:val="20"/>
        </w:rPr>
        <w:t>O</w:t>
      </w:r>
      <w:r w:rsidR="00436211" w:rsidRPr="00436211">
        <w:rPr>
          <w:b w:val="0"/>
          <w:sz w:val="20"/>
        </w:rPr>
        <w:t>fficers areas that are not accessible during normal duty hours.</w:t>
      </w:r>
      <w:r>
        <w:rPr>
          <w:b w:val="0"/>
          <w:sz w:val="20"/>
        </w:rPr>
        <w:t xml:space="preserve"> </w:t>
      </w:r>
      <w:r>
        <w:rPr>
          <w:b w:val="0"/>
          <w:sz w:val="20"/>
        </w:rPr>
        <w:tab/>
      </w:r>
      <w:r w:rsidR="00436211" w:rsidRPr="00436211">
        <w:rPr>
          <w:b w:val="0"/>
          <w:sz w:val="20"/>
        </w:rPr>
        <w:t>The</w:t>
      </w:r>
      <w:r>
        <w:rPr>
          <w:b w:val="0"/>
          <w:sz w:val="20"/>
        </w:rPr>
        <w:t xml:space="preserve"> </w:t>
      </w:r>
      <w:r w:rsidR="00436211" w:rsidRPr="00436211">
        <w:rPr>
          <w:b w:val="0"/>
          <w:sz w:val="20"/>
        </w:rPr>
        <w:t xml:space="preserve">contractor may be required to establish specialized performance hours on a </w:t>
      </w:r>
      <w:r>
        <w:rPr>
          <w:b w:val="0"/>
          <w:sz w:val="20"/>
        </w:rPr>
        <w:tab/>
      </w:r>
      <w:r w:rsidR="00436211" w:rsidRPr="00436211">
        <w:rPr>
          <w:b w:val="0"/>
          <w:sz w:val="20"/>
        </w:rPr>
        <w:t xml:space="preserve">continuing basis depending on types and nature of facilities to be worked. </w:t>
      </w:r>
      <w:r w:rsidR="00D631F3" w:rsidRPr="00436211">
        <w:rPr>
          <w:b w:val="0"/>
          <w:sz w:val="20"/>
        </w:rPr>
        <w:t xml:space="preserve">The </w:t>
      </w:r>
      <w:r>
        <w:rPr>
          <w:b w:val="0"/>
          <w:sz w:val="20"/>
        </w:rPr>
        <w:tab/>
      </w:r>
      <w:r w:rsidR="00D631F3" w:rsidRPr="00436211">
        <w:rPr>
          <w:b w:val="0"/>
          <w:sz w:val="20"/>
        </w:rPr>
        <w:t>following is a list of Federal Holidays observed by this installation:</w:t>
      </w:r>
    </w:p>
    <w:p w:rsidR="00D631F3" w:rsidRPr="00436211" w:rsidRDefault="00D631F3" w:rsidP="00D631F3">
      <w:pPr>
        <w:pStyle w:val="List2"/>
        <w:ind w:left="540" w:firstLine="0"/>
        <w:rPr>
          <w:sz w:val="20"/>
        </w:rPr>
      </w:pPr>
    </w:p>
    <w:p w:rsidR="00D631F3" w:rsidRDefault="002B418F" w:rsidP="00D631F3">
      <w:pPr>
        <w:pStyle w:val="List2"/>
        <w:ind w:left="1080" w:firstLine="0"/>
        <w:rPr>
          <w:sz w:val="20"/>
        </w:rPr>
      </w:pPr>
      <w:r>
        <w:rPr>
          <w:sz w:val="20"/>
        </w:rPr>
        <w:tab/>
      </w:r>
      <w:r w:rsidR="00D631F3">
        <w:rPr>
          <w:sz w:val="20"/>
        </w:rPr>
        <w:t>New Years Day</w:t>
      </w:r>
      <w:r w:rsidR="00D631F3">
        <w:rPr>
          <w:sz w:val="20"/>
        </w:rPr>
        <w:tab/>
      </w:r>
      <w:r w:rsidR="00D631F3">
        <w:rPr>
          <w:sz w:val="20"/>
        </w:rPr>
        <w:tab/>
        <w:t xml:space="preserve">      </w:t>
      </w:r>
      <w:r>
        <w:rPr>
          <w:sz w:val="20"/>
        </w:rPr>
        <w:tab/>
        <w:t xml:space="preserve"> </w:t>
      </w:r>
      <w:r w:rsidR="00D631F3">
        <w:rPr>
          <w:sz w:val="20"/>
        </w:rPr>
        <w:t>Labor Day</w:t>
      </w:r>
      <w:r w:rsidR="00D631F3">
        <w:rPr>
          <w:sz w:val="20"/>
        </w:rPr>
        <w:tab/>
      </w:r>
      <w:r w:rsidR="00D631F3">
        <w:rPr>
          <w:sz w:val="20"/>
        </w:rPr>
        <w:tab/>
        <w:t>Inauguration Day</w:t>
      </w:r>
    </w:p>
    <w:p w:rsidR="00D631F3" w:rsidRDefault="002B418F" w:rsidP="00D631F3">
      <w:pPr>
        <w:pStyle w:val="List2"/>
        <w:ind w:left="1080" w:firstLine="0"/>
        <w:rPr>
          <w:sz w:val="20"/>
        </w:rPr>
      </w:pPr>
      <w:r>
        <w:rPr>
          <w:sz w:val="20"/>
        </w:rPr>
        <w:tab/>
      </w:r>
      <w:r w:rsidR="00D631F3">
        <w:rPr>
          <w:sz w:val="20"/>
        </w:rPr>
        <w:t xml:space="preserve">Martin Luther King Jr’s Birthday </w:t>
      </w:r>
      <w:r>
        <w:rPr>
          <w:sz w:val="20"/>
        </w:rPr>
        <w:tab/>
      </w:r>
      <w:r w:rsidR="00D631F3">
        <w:rPr>
          <w:sz w:val="20"/>
        </w:rPr>
        <w:t xml:space="preserve"> Columbus Day</w:t>
      </w:r>
      <w:r w:rsidR="00D631F3">
        <w:rPr>
          <w:sz w:val="20"/>
        </w:rPr>
        <w:tab/>
      </w:r>
      <w:r>
        <w:rPr>
          <w:sz w:val="20"/>
        </w:rPr>
        <w:tab/>
      </w:r>
      <w:r w:rsidR="00D631F3">
        <w:rPr>
          <w:sz w:val="20"/>
        </w:rPr>
        <w:t>President’s Day</w:t>
      </w:r>
    </w:p>
    <w:p w:rsidR="007C0926" w:rsidRDefault="002B418F" w:rsidP="00D631F3">
      <w:pPr>
        <w:pStyle w:val="List2"/>
        <w:ind w:left="1080" w:firstLine="0"/>
        <w:rPr>
          <w:sz w:val="20"/>
        </w:rPr>
      </w:pPr>
      <w:r>
        <w:rPr>
          <w:sz w:val="20"/>
        </w:rPr>
        <w:tab/>
      </w:r>
      <w:r w:rsidR="00D631F3">
        <w:rPr>
          <w:sz w:val="20"/>
        </w:rPr>
        <w:t>Veterans Day</w:t>
      </w:r>
      <w:r w:rsidR="00D631F3">
        <w:rPr>
          <w:sz w:val="20"/>
        </w:rPr>
        <w:tab/>
      </w:r>
      <w:r w:rsidR="00D631F3">
        <w:rPr>
          <w:sz w:val="20"/>
        </w:rPr>
        <w:tab/>
        <w:t xml:space="preserve">     </w:t>
      </w:r>
      <w:r>
        <w:rPr>
          <w:sz w:val="20"/>
        </w:rPr>
        <w:tab/>
      </w:r>
      <w:r w:rsidR="00D631F3">
        <w:rPr>
          <w:sz w:val="20"/>
        </w:rPr>
        <w:t xml:space="preserve"> Memorial Day</w:t>
      </w:r>
      <w:r w:rsidR="00D631F3">
        <w:rPr>
          <w:sz w:val="20"/>
        </w:rPr>
        <w:tab/>
      </w:r>
      <w:r>
        <w:rPr>
          <w:sz w:val="20"/>
        </w:rPr>
        <w:tab/>
      </w:r>
      <w:r w:rsidR="00D631F3">
        <w:rPr>
          <w:sz w:val="20"/>
        </w:rPr>
        <w:t>Thanksgiving Day</w:t>
      </w:r>
    </w:p>
    <w:p w:rsidR="007C0926" w:rsidRDefault="002B418F" w:rsidP="00D631F3">
      <w:pPr>
        <w:pStyle w:val="List2"/>
        <w:ind w:left="1080" w:firstLine="0"/>
        <w:rPr>
          <w:sz w:val="20"/>
        </w:rPr>
      </w:pPr>
      <w:r>
        <w:rPr>
          <w:sz w:val="20"/>
        </w:rPr>
        <w:tab/>
      </w:r>
      <w:r w:rsidR="00D631F3">
        <w:rPr>
          <w:sz w:val="20"/>
        </w:rPr>
        <w:t>Independence Day</w:t>
      </w:r>
      <w:r w:rsidR="00D631F3">
        <w:rPr>
          <w:sz w:val="20"/>
        </w:rPr>
        <w:tab/>
      </w:r>
      <w:r w:rsidR="00D631F3">
        <w:rPr>
          <w:sz w:val="20"/>
        </w:rPr>
        <w:tab/>
        <w:t xml:space="preserve"> Christmas</w:t>
      </w:r>
    </w:p>
    <w:p w:rsidR="00354B6D" w:rsidRDefault="00354B6D" w:rsidP="00D631F3">
      <w:pPr>
        <w:pStyle w:val="List2"/>
        <w:ind w:left="1080" w:firstLine="0"/>
        <w:rPr>
          <w:sz w:val="20"/>
        </w:rPr>
      </w:pPr>
    </w:p>
    <w:p w:rsidR="00AE4D47" w:rsidRDefault="00AE4D47" w:rsidP="00D631F3">
      <w:pPr>
        <w:pStyle w:val="List2"/>
        <w:ind w:left="1080" w:firstLine="0"/>
        <w:rPr>
          <w:sz w:val="20"/>
        </w:rPr>
      </w:pPr>
    </w:p>
    <w:p w:rsidR="00AE4D47" w:rsidRDefault="00AE4D47" w:rsidP="00D631F3">
      <w:pPr>
        <w:pStyle w:val="List2"/>
        <w:ind w:left="1080" w:firstLine="0"/>
        <w:rPr>
          <w:sz w:val="20"/>
        </w:rPr>
      </w:pPr>
    </w:p>
    <w:p w:rsidR="00AE4D47" w:rsidRDefault="00AE4D47" w:rsidP="00D631F3">
      <w:pPr>
        <w:pStyle w:val="List2"/>
        <w:ind w:left="1080" w:firstLine="0"/>
        <w:rPr>
          <w:sz w:val="20"/>
        </w:rPr>
      </w:pPr>
    </w:p>
    <w:p w:rsidR="00354B6D" w:rsidRPr="00354B6D" w:rsidRDefault="00354B6D" w:rsidP="00D631F3">
      <w:pPr>
        <w:pStyle w:val="List2"/>
        <w:ind w:left="1080" w:firstLine="0"/>
        <w:rPr>
          <w:b/>
          <w:sz w:val="20"/>
        </w:rPr>
      </w:pPr>
      <w:r w:rsidRPr="00354B6D">
        <w:rPr>
          <w:b/>
          <w:sz w:val="20"/>
        </w:rPr>
        <w:t>1.10</w:t>
      </w:r>
      <w:r>
        <w:rPr>
          <w:b/>
          <w:sz w:val="20"/>
        </w:rPr>
        <w:tab/>
        <w:t xml:space="preserve"> </w:t>
      </w:r>
      <w:r w:rsidRPr="00354B6D">
        <w:rPr>
          <w:b/>
          <w:sz w:val="20"/>
        </w:rPr>
        <w:t>PERSONNEL REQUIREMENTS</w:t>
      </w:r>
      <w:r>
        <w:rPr>
          <w:b/>
          <w:sz w:val="20"/>
        </w:rPr>
        <w:t>:</w:t>
      </w:r>
    </w:p>
    <w:p w:rsidR="007C0926" w:rsidRDefault="007C0926" w:rsidP="00D631F3">
      <w:pPr>
        <w:pStyle w:val="List2"/>
        <w:ind w:left="1080" w:firstLine="0"/>
        <w:rPr>
          <w:sz w:val="20"/>
        </w:rPr>
      </w:pPr>
    </w:p>
    <w:p w:rsidR="007C0926" w:rsidRPr="00C151E8" w:rsidRDefault="007C0926" w:rsidP="007C0926">
      <w:pPr>
        <w:pStyle w:val="List2"/>
        <w:ind w:firstLine="0"/>
        <w:rPr>
          <w:sz w:val="20"/>
        </w:rPr>
      </w:pPr>
      <w:r>
        <w:rPr>
          <w:sz w:val="20"/>
        </w:rPr>
        <w:tab/>
      </w:r>
      <w:r w:rsidR="00354B6D">
        <w:rPr>
          <w:sz w:val="20"/>
        </w:rPr>
        <w:t>1.10.1</w:t>
      </w:r>
      <w:r>
        <w:rPr>
          <w:sz w:val="20"/>
        </w:rPr>
        <w:tab/>
      </w:r>
      <w:r w:rsidRPr="00C151E8">
        <w:rPr>
          <w:sz w:val="20"/>
        </w:rPr>
        <w:t xml:space="preserve">Appearance of Workers:  All Contractor employees shall wear work shirts </w:t>
      </w:r>
      <w:r>
        <w:rPr>
          <w:sz w:val="20"/>
        </w:rPr>
        <w:tab/>
      </w:r>
      <w:r>
        <w:rPr>
          <w:sz w:val="20"/>
        </w:rPr>
        <w:tab/>
      </w:r>
      <w:r>
        <w:rPr>
          <w:sz w:val="20"/>
        </w:rPr>
        <w:tab/>
      </w:r>
      <w:r w:rsidRPr="00C151E8">
        <w:rPr>
          <w:sz w:val="20"/>
        </w:rPr>
        <w:t xml:space="preserve">bearing a patch on the front left breast, with the company name or emblem and </w:t>
      </w:r>
      <w:r>
        <w:rPr>
          <w:sz w:val="20"/>
        </w:rPr>
        <w:tab/>
      </w:r>
      <w:r>
        <w:rPr>
          <w:sz w:val="20"/>
        </w:rPr>
        <w:tab/>
      </w:r>
      <w:r>
        <w:rPr>
          <w:sz w:val="20"/>
        </w:rPr>
        <w:tab/>
      </w:r>
      <w:r w:rsidRPr="00C151E8">
        <w:rPr>
          <w:sz w:val="20"/>
        </w:rPr>
        <w:t xml:space="preserve">shall possess at all times an identification card indicating the individual’s name, </w:t>
      </w:r>
      <w:r>
        <w:rPr>
          <w:sz w:val="20"/>
        </w:rPr>
        <w:tab/>
      </w:r>
      <w:r>
        <w:rPr>
          <w:sz w:val="20"/>
        </w:rPr>
        <w:tab/>
      </w:r>
      <w:r>
        <w:rPr>
          <w:sz w:val="20"/>
        </w:rPr>
        <w:tab/>
      </w:r>
      <w:r w:rsidRPr="00C151E8">
        <w:rPr>
          <w:sz w:val="20"/>
        </w:rPr>
        <w:t xml:space="preserve">company name, and bearing a picture of the individual.  Workmen shall be neat, </w:t>
      </w:r>
      <w:r>
        <w:rPr>
          <w:sz w:val="20"/>
        </w:rPr>
        <w:tab/>
      </w:r>
      <w:r>
        <w:rPr>
          <w:sz w:val="20"/>
        </w:rPr>
        <w:tab/>
      </w:r>
      <w:r>
        <w:rPr>
          <w:sz w:val="20"/>
        </w:rPr>
        <w:tab/>
      </w:r>
      <w:r w:rsidRPr="00C151E8">
        <w:rPr>
          <w:sz w:val="20"/>
        </w:rPr>
        <w:t xml:space="preserve">clean and presentable when working on base.  The Contractor’s vehicles shall </w:t>
      </w:r>
      <w:r>
        <w:rPr>
          <w:sz w:val="20"/>
        </w:rPr>
        <w:tab/>
      </w:r>
      <w:r>
        <w:rPr>
          <w:sz w:val="20"/>
        </w:rPr>
        <w:tab/>
      </w:r>
      <w:r>
        <w:rPr>
          <w:sz w:val="20"/>
        </w:rPr>
        <w:tab/>
      </w:r>
      <w:r w:rsidRPr="00C151E8">
        <w:rPr>
          <w:sz w:val="20"/>
        </w:rPr>
        <w:t xml:space="preserve">display emblems indicating the company name.  Work clothes shall consist of </w:t>
      </w:r>
      <w:r>
        <w:rPr>
          <w:sz w:val="20"/>
        </w:rPr>
        <w:tab/>
      </w:r>
      <w:r>
        <w:rPr>
          <w:sz w:val="20"/>
        </w:rPr>
        <w:tab/>
      </w:r>
      <w:r>
        <w:rPr>
          <w:sz w:val="20"/>
        </w:rPr>
        <w:tab/>
      </w:r>
      <w:r w:rsidRPr="00C151E8">
        <w:rPr>
          <w:sz w:val="20"/>
        </w:rPr>
        <w:t>shoes, shirt, and long pants, or long coveralls</w:t>
      </w:r>
      <w:r w:rsidRPr="003967E4">
        <w:t>.</w:t>
      </w:r>
    </w:p>
    <w:p w:rsidR="007C0926" w:rsidRDefault="007C0926" w:rsidP="007C0926">
      <w:pPr>
        <w:pStyle w:val="List2"/>
        <w:ind w:left="1440" w:hanging="1080"/>
      </w:pPr>
    </w:p>
    <w:p w:rsidR="007C0926" w:rsidRDefault="007C0926" w:rsidP="001B529F">
      <w:pPr>
        <w:pStyle w:val="List2"/>
        <w:ind w:left="2160" w:hanging="1800"/>
        <w:rPr>
          <w:sz w:val="20"/>
        </w:rPr>
      </w:pPr>
      <w:r w:rsidRPr="007C0926">
        <w:rPr>
          <w:sz w:val="20"/>
        </w:rPr>
        <w:tab/>
        <w:t xml:space="preserve"> </w:t>
      </w:r>
      <w:r w:rsidR="001B529F">
        <w:rPr>
          <w:sz w:val="20"/>
        </w:rPr>
        <w:t xml:space="preserve">                   </w:t>
      </w:r>
      <w:r>
        <w:rPr>
          <w:sz w:val="20"/>
        </w:rPr>
        <w:t>1.</w:t>
      </w:r>
      <w:r w:rsidR="001B529F">
        <w:rPr>
          <w:sz w:val="20"/>
        </w:rPr>
        <w:t>10.2</w:t>
      </w:r>
      <w:r w:rsidR="001B529F">
        <w:rPr>
          <w:sz w:val="20"/>
        </w:rPr>
        <w:tab/>
        <w:t>Key Personnel</w:t>
      </w:r>
      <w:r w:rsidRPr="003967E4">
        <w:rPr>
          <w:sz w:val="20"/>
        </w:rPr>
        <w:t xml:space="preserve">: The contractor shall maintain </w:t>
      </w:r>
      <w:r w:rsidR="001B529F">
        <w:rPr>
          <w:sz w:val="20"/>
        </w:rPr>
        <w:t xml:space="preserve">personnel </w:t>
      </w:r>
      <w:r w:rsidRPr="003967E4">
        <w:rPr>
          <w:sz w:val="20"/>
        </w:rPr>
        <w:t xml:space="preserve">to serve as the Government point of contact </w:t>
      </w:r>
      <w:r w:rsidR="001B529F">
        <w:rPr>
          <w:sz w:val="20"/>
        </w:rPr>
        <w:t>and responsible for</w:t>
      </w:r>
      <w:r>
        <w:rPr>
          <w:sz w:val="20"/>
        </w:rPr>
        <w:t xml:space="preserve"> </w:t>
      </w:r>
      <w:r w:rsidR="001B529F">
        <w:rPr>
          <w:sz w:val="20"/>
        </w:rPr>
        <w:t xml:space="preserve">all </w:t>
      </w:r>
      <w:r w:rsidRPr="003967E4">
        <w:rPr>
          <w:sz w:val="20"/>
        </w:rPr>
        <w:t xml:space="preserve">work </w:t>
      </w:r>
      <w:r w:rsidR="001B529F">
        <w:rPr>
          <w:sz w:val="20"/>
        </w:rPr>
        <w:t>performance</w:t>
      </w:r>
      <w:r w:rsidRPr="003967E4">
        <w:rPr>
          <w:sz w:val="20"/>
        </w:rPr>
        <w:t xml:space="preserve"> under th</w:t>
      </w:r>
      <w:r w:rsidR="00A016C7">
        <w:rPr>
          <w:sz w:val="20"/>
        </w:rPr>
        <w:t>e</w:t>
      </w:r>
      <w:r w:rsidRPr="003967E4">
        <w:rPr>
          <w:sz w:val="20"/>
        </w:rPr>
        <w:t xml:space="preserve"> contract.  </w:t>
      </w:r>
      <w:r w:rsidR="00E2048E" w:rsidRPr="004B1B99">
        <w:rPr>
          <w:bCs/>
          <w:sz w:val="20"/>
        </w:rPr>
        <w:t>All work is to be performed by contractors who are CFI</w:t>
      </w:r>
      <w:r w:rsidR="00E2048E">
        <w:rPr>
          <w:bCs/>
          <w:sz w:val="20"/>
        </w:rPr>
        <w:t xml:space="preserve"> </w:t>
      </w:r>
      <w:r w:rsidR="00E2048E" w:rsidRPr="004B1B99">
        <w:rPr>
          <w:bCs/>
          <w:sz w:val="20"/>
        </w:rPr>
        <w:t>Certified Floor Covering Installers (International Certified Floor Covering Installers Association), or manufacture</w:t>
      </w:r>
      <w:r w:rsidR="00E2048E">
        <w:rPr>
          <w:bCs/>
          <w:sz w:val="20"/>
        </w:rPr>
        <w:t>r</w:t>
      </w:r>
      <w:r w:rsidR="00E2048E" w:rsidRPr="004B1B99">
        <w:rPr>
          <w:bCs/>
          <w:sz w:val="20"/>
        </w:rPr>
        <w:t xml:space="preserve"> approved installers.  </w:t>
      </w:r>
      <w:r w:rsidR="00E2048E">
        <w:rPr>
          <w:bCs/>
          <w:sz w:val="20"/>
        </w:rPr>
        <w:t>The P</w:t>
      </w:r>
      <w:r w:rsidR="00096B7A">
        <w:rPr>
          <w:bCs/>
          <w:sz w:val="20"/>
        </w:rPr>
        <w:t xml:space="preserve">roject Manager/Key Personnel </w:t>
      </w:r>
      <w:r w:rsidR="00E2048E" w:rsidRPr="004B1B99">
        <w:rPr>
          <w:bCs/>
          <w:sz w:val="20"/>
        </w:rPr>
        <w:t>on the job-site must be certified Commercial II (C-II) or higher</w:t>
      </w:r>
      <w:r w:rsidR="00E2048E" w:rsidRPr="003967E4">
        <w:rPr>
          <w:sz w:val="20"/>
        </w:rPr>
        <w:t xml:space="preserve"> </w:t>
      </w:r>
      <w:r w:rsidR="00E2048E">
        <w:rPr>
          <w:sz w:val="20"/>
        </w:rPr>
        <w:t>and speak and understand English.</w:t>
      </w:r>
    </w:p>
    <w:p w:rsidR="007C0926" w:rsidRDefault="007C0926" w:rsidP="007C0926">
      <w:pPr>
        <w:pStyle w:val="List3"/>
        <w:numPr>
          <w:ilvl w:val="2"/>
          <w:numId w:val="0"/>
        </w:numPr>
        <w:tabs>
          <w:tab w:val="num" w:pos="2160"/>
        </w:tabs>
        <w:ind w:left="1440" w:hanging="720"/>
        <w:rPr>
          <w:sz w:val="20"/>
        </w:rPr>
      </w:pPr>
      <w:r>
        <w:rPr>
          <w:sz w:val="20"/>
        </w:rPr>
        <w:tab/>
      </w:r>
      <w:r>
        <w:rPr>
          <w:sz w:val="20"/>
        </w:rPr>
        <w:br/>
        <w:t>1.</w:t>
      </w:r>
      <w:r w:rsidR="00354B6D">
        <w:rPr>
          <w:sz w:val="20"/>
        </w:rPr>
        <w:t>10.3</w:t>
      </w:r>
      <w:r>
        <w:rPr>
          <w:sz w:val="20"/>
        </w:rPr>
        <w:tab/>
      </w:r>
      <w:r w:rsidR="004840AA">
        <w:rPr>
          <w:sz w:val="20"/>
        </w:rPr>
        <w:t xml:space="preserve">Key personnel </w:t>
      </w:r>
      <w:r w:rsidRPr="003967E4">
        <w:rPr>
          <w:sz w:val="20"/>
        </w:rPr>
        <w:t xml:space="preserve">shall be available during normal duty hours within 2 hours </w:t>
      </w:r>
      <w:r>
        <w:rPr>
          <w:sz w:val="20"/>
        </w:rPr>
        <w:lastRenderedPageBreak/>
        <w:tab/>
      </w:r>
      <w:r w:rsidRPr="003967E4">
        <w:rPr>
          <w:sz w:val="20"/>
        </w:rPr>
        <w:t xml:space="preserve">to meet on the installation with government personnel designated by the </w:t>
      </w:r>
      <w:r>
        <w:rPr>
          <w:sz w:val="20"/>
        </w:rPr>
        <w:tab/>
      </w:r>
      <w:r w:rsidRPr="003967E4">
        <w:rPr>
          <w:sz w:val="20"/>
        </w:rPr>
        <w:t>Contracting Officer to discuss work requirements or problem areas.</w:t>
      </w:r>
    </w:p>
    <w:p w:rsidR="007C0926" w:rsidRDefault="007C0926" w:rsidP="007C0926">
      <w:pPr>
        <w:pStyle w:val="List3"/>
        <w:numPr>
          <w:ilvl w:val="2"/>
          <w:numId w:val="0"/>
        </w:numPr>
        <w:tabs>
          <w:tab w:val="num" w:pos="2160"/>
        </w:tabs>
        <w:ind w:left="1440" w:hanging="720"/>
        <w:rPr>
          <w:sz w:val="20"/>
        </w:rPr>
      </w:pPr>
      <w:r>
        <w:rPr>
          <w:sz w:val="20"/>
        </w:rPr>
        <w:tab/>
      </w:r>
    </w:p>
    <w:p w:rsidR="007C0926" w:rsidRDefault="007C0926" w:rsidP="00354B6D">
      <w:pPr>
        <w:pStyle w:val="List3"/>
        <w:numPr>
          <w:ilvl w:val="2"/>
          <w:numId w:val="0"/>
        </w:numPr>
        <w:tabs>
          <w:tab w:val="num" w:pos="2160"/>
        </w:tabs>
        <w:ind w:left="1440" w:hanging="720"/>
        <w:rPr>
          <w:rFonts w:eastAsia="MS Mincho"/>
          <w:sz w:val="20"/>
        </w:rPr>
      </w:pPr>
      <w:r>
        <w:tab/>
      </w:r>
    </w:p>
    <w:p w:rsidR="000E6A02" w:rsidRDefault="00354B6D" w:rsidP="00354B6D">
      <w:pPr>
        <w:pStyle w:val="List4"/>
        <w:numPr>
          <w:ilvl w:val="1"/>
          <w:numId w:val="0"/>
        </w:numPr>
        <w:tabs>
          <w:tab w:val="num" w:pos="1440"/>
        </w:tabs>
        <w:ind w:left="1440" w:hanging="360"/>
        <w:rPr>
          <w:sz w:val="20"/>
        </w:rPr>
      </w:pPr>
      <w:r>
        <w:rPr>
          <w:rFonts w:eastAsia="MS Mincho"/>
          <w:b/>
          <w:sz w:val="20"/>
        </w:rPr>
        <w:t xml:space="preserve"> </w:t>
      </w:r>
      <w:r w:rsidR="000E6A02">
        <w:rPr>
          <w:rFonts w:eastAsia="MS Mincho"/>
          <w:b/>
          <w:sz w:val="20"/>
        </w:rPr>
        <w:t xml:space="preserve">1.11 </w:t>
      </w:r>
      <w:r>
        <w:rPr>
          <w:rFonts w:eastAsia="MS Mincho"/>
          <w:b/>
          <w:sz w:val="20"/>
        </w:rPr>
        <w:t>O</w:t>
      </w:r>
      <w:r w:rsidR="00D631F3" w:rsidRPr="00AC584E">
        <w:rPr>
          <w:b/>
          <w:sz w:val="20"/>
        </w:rPr>
        <w:t>CCUPIED BUILDING:</w:t>
      </w:r>
      <w:r w:rsidR="00D631F3" w:rsidRPr="00AC584E">
        <w:rPr>
          <w:sz w:val="20"/>
        </w:rPr>
        <w:t xml:space="preserve">  </w:t>
      </w:r>
    </w:p>
    <w:p w:rsidR="000E6A02" w:rsidRDefault="000E6A02" w:rsidP="00354B6D">
      <w:pPr>
        <w:pStyle w:val="List4"/>
        <w:numPr>
          <w:ilvl w:val="1"/>
          <w:numId w:val="0"/>
        </w:numPr>
        <w:tabs>
          <w:tab w:val="num" w:pos="1440"/>
        </w:tabs>
        <w:ind w:left="1440" w:hanging="360"/>
        <w:rPr>
          <w:rFonts w:eastAsia="MS Mincho"/>
          <w:b/>
          <w:sz w:val="20"/>
        </w:rPr>
      </w:pPr>
      <w:r>
        <w:rPr>
          <w:rFonts w:eastAsia="MS Mincho"/>
          <w:b/>
          <w:sz w:val="20"/>
        </w:rPr>
        <w:tab/>
      </w:r>
    </w:p>
    <w:p w:rsidR="007C4AB6" w:rsidRPr="00AC584E" w:rsidRDefault="000E6A02" w:rsidP="00354B6D">
      <w:pPr>
        <w:pStyle w:val="List4"/>
        <w:numPr>
          <w:ilvl w:val="1"/>
          <w:numId w:val="0"/>
        </w:numPr>
        <w:tabs>
          <w:tab w:val="num" w:pos="1440"/>
        </w:tabs>
        <w:ind w:left="1440" w:hanging="360"/>
        <w:rPr>
          <w:rFonts w:eastAsia="MS Mincho"/>
          <w:sz w:val="20"/>
        </w:rPr>
      </w:pPr>
      <w:r>
        <w:rPr>
          <w:sz w:val="20"/>
        </w:rPr>
        <w:tab/>
        <w:t>1.11.1</w:t>
      </w:r>
      <w:r>
        <w:rPr>
          <w:sz w:val="20"/>
        </w:rPr>
        <w:tab/>
      </w:r>
      <w:r w:rsidR="00D631F3" w:rsidRPr="00AC584E">
        <w:rPr>
          <w:sz w:val="20"/>
        </w:rPr>
        <w:t>The Contractor will be working in building</w:t>
      </w:r>
      <w:r w:rsidR="00C81E1F" w:rsidRPr="00AC584E">
        <w:rPr>
          <w:sz w:val="20"/>
        </w:rPr>
        <w:t>s</w:t>
      </w:r>
      <w:r w:rsidR="00D631F3" w:rsidRPr="00AC584E">
        <w:rPr>
          <w:sz w:val="20"/>
        </w:rPr>
        <w:t xml:space="preserve"> which</w:t>
      </w:r>
      <w:r>
        <w:rPr>
          <w:sz w:val="20"/>
        </w:rPr>
        <w:t xml:space="preserve"> </w:t>
      </w:r>
      <w:r w:rsidR="00C81E1F" w:rsidRPr="00AC584E">
        <w:rPr>
          <w:sz w:val="20"/>
        </w:rPr>
        <w:t>are</w:t>
      </w:r>
      <w:r w:rsidR="00D631F3" w:rsidRPr="00AC584E">
        <w:rPr>
          <w:sz w:val="20"/>
        </w:rPr>
        <w:t xml:space="preserve"> occupied and fully </w:t>
      </w:r>
      <w:r>
        <w:rPr>
          <w:sz w:val="20"/>
        </w:rPr>
        <w:tab/>
      </w:r>
      <w:r w:rsidR="00D631F3" w:rsidRPr="00AC584E">
        <w:rPr>
          <w:sz w:val="20"/>
        </w:rPr>
        <w:t>furnished.  The building</w:t>
      </w:r>
      <w:r w:rsidR="00C81E1F" w:rsidRPr="00AC584E">
        <w:rPr>
          <w:sz w:val="20"/>
        </w:rPr>
        <w:t>s and areas may have to</w:t>
      </w:r>
      <w:r w:rsidR="00D631F3" w:rsidRPr="00AC584E">
        <w:rPr>
          <w:sz w:val="20"/>
        </w:rPr>
        <w:t xml:space="preserve"> remain functional during </w:t>
      </w:r>
      <w:r>
        <w:rPr>
          <w:sz w:val="20"/>
        </w:rPr>
        <w:tab/>
      </w:r>
      <w:r w:rsidR="00D631F3" w:rsidRPr="00AC584E">
        <w:rPr>
          <w:sz w:val="20"/>
        </w:rPr>
        <w:t>installation operations.  The Contractor shall confine work</w:t>
      </w:r>
      <w:r>
        <w:rPr>
          <w:sz w:val="20"/>
        </w:rPr>
        <w:t xml:space="preserve"> </w:t>
      </w:r>
      <w:r w:rsidR="00D631F3" w:rsidRPr="00AC584E">
        <w:rPr>
          <w:sz w:val="20"/>
        </w:rPr>
        <w:t xml:space="preserve">operations and </w:t>
      </w:r>
      <w:r>
        <w:rPr>
          <w:sz w:val="20"/>
        </w:rPr>
        <w:tab/>
      </w:r>
      <w:r w:rsidR="00D631F3" w:rsidRPr="00AC584E">
        <w:rPr>
          <w:sz w:val="20"/>
        </w:rPr>
        <w:t>personnel to the specified areas of installation unless otherwise</w:t>
      </w:r>
      <w:r>
        <w:rPr>
          <w:sz w:val="20"/>
        </w:rPr>
        <w:t xml:space="preserve"> </w:t>
      </w:r>
      <w:r w:rsidR="00D631F3" w:rsidRPr="00AC584E">
        <w:rPr>
          <w:sz w:val="20"/>
        </w:rPr>
        <w:t xml:space="preserve">authorized by </w:t>
      </w:r>
      <w:r>
        <w:rPr>
          <w:sz w:val="20"/>
        </w:rPr>
        <w:tab/>
      </w:r>
      <w:r w:rsidR="00D631F3" w:rsidRPr="00AC584E">
        <w:rPr>
          <w:sz w:val="20"/>
        </w:rPr>
        <w:t>the Contracting Officer</w:t>
      </w:r>
      <w:r w:rsidR="00C81E1F" w:rsidRPr="00AC584E">
        <w:rPr>
          <w:sz w:val="20"/>
        </w:rPr>
        <w:t xml:space="preserve"> or Q</w:t>
      </w:r>
      <w:r w:rsidR="00FE4184">
        <w:rPr>
          <w:sz w:val="20"/>
        </w:rPr>
        <w:t xml:space="preserve">uality </w:t>
      </w:r>
      <w:r w:rsidR="00C81E1F" w:rsidRPr="00AC584E">
        <w:rPr>
          <w:sz w:val="20"/>
        </w:rPr>
        <w:t>A</w:t>
      </w:r>
      <w:r w:rsidR="00FE4184">
        <w:rPr>
          <w:sz w:val="20"/>
        </w:rPr>
        <w:t xml:space="preserve">ssurance </w:t>
      </w:r>
      <w:r w:rsidR="00C81E1F" w:rsidRPr="00AC584E">
        <w:rPr>
          <w:sz w:val="20"/>
        </w:rPr>
        <w:t>P</w:t>
      </w:r>
      <w:r w:rsidR="00FE4184">
        <w:rPr>
          <w:sz w:val="20"/>
        </w:rPr>
        <w:t>ersonnel (QAP)</w:t>
      </w:r>
      <w:r w:rsidR="00C81E1F" w:rsidRPr="00AC584E">
        <w:rPr>
          <w:sz w:val="20"/>
        </w:rPr>
        <w:t>.</w:t>
      </w:r>
      <w:r w:rsidR="007C0926">
        <w:rPr>
          <w:sz w:val="20"/>
        </w:rPr>
        <w:t xml:space="preserve">  </w:t>
      </w:r>
    </w:p>
    <w:p w:rsidR="007C4AB6" w:rsidRDefault="007C4AB6" w:rsidP="00D631F3">
      <w:pPr>
        <w:pStyle w:val="List4"/>
        <w:ind w:left="0" w:firstLine="0"/>
        <w:rPr>
          <w:sz w:val="20"/>
        </w:rPr>
      </w:pPr>
    </w:p>
    <w:p w:rsidR="007C4AB6" w:rsidRDefault="007C4AB6" w:rsidP="00D631F3">
      <w:pPr>
        <w:pStyle w:val="List4"/>
        <w:ind w:left="0" w:firstLine="0"/>
        <w:rPr>
          <w:sz w:val="20"/>
        </w:rPr>
      </w:pPr>
      <w:r>
        <w:rPr>
          <w:sz w:val="20"/>
        </w:rPr>
        <w:tab/>
      </w:r>
      <w:r>
        <w:rPr>
          <w:sz w:val="20"/>
        </w:rPr>
        <w:tab/>
      </w:r>
      <w:r>
        <w:rPr>
          <w:sz w:val="20"/>
        </w:rPr>
        <w:tab/>
      </w:r>
    </w:p>
    <w:p w:rsidR="000E6A02" w:rsidRDefault="00D631F3" w:rsidP="000E6A02">
      <w:pPr>
        <w:pStyle w:val="List4"/>
        <w:numPr>
          <w:ilvl w:val="1"/>
          <w:numId w:val="58"/>
        </w:numPr>
        <w:rPr>
          <w:sz w:val="20"/>
        </w:rPr>
      </w:pPr>
      <w:r w:rsidRPr="00FB1965">
        <w:rPr>
          <w:b/>
          <w:sz w:val="20"/>
        </w:rPr>
        <w:t>PROTECTION AND MOVING OF PROPERTY:</w:t>
      </w:r>
      <w:r w:rsidRPr="003967E4">
        <w:rPr>
          <w:sz w:val="20"/>
        </w:rPr>
        <w:t xml:space="preserve">  </w:t>
      </w:r>
    </w:p>
    <w:p w:rsidR="000E6A02" w:rsidRDefault="000E6A02" w:rsidP="000E6A02">
      <w:pPr>
        <w:pStyle w:val="List4"/>
        <w:ind w:left="1080" w:firstLine="0"/>
        <w:rPr>
          <w:sz w:val="20"/>
        </w:rPr>
      </w:pPr>
      <w:r>
        <w:rPr>
          <w:sz w:val="20"/>
        </w:rPr>
        <w:tab/>
      </w:r>
    </w:p>
    <w:p w:rsidR="00D631F3" w:rsidRPr="003967E4" w:rsidRDefault="000E6A02" w:rsidP="0083149F">
      <w:pPr>
        <w:pStyle w:val="List4"/>
        <w:ind w:left="2160" w:hanging="720"/>
        <w:rPr>
          <w:sz w:val="20"/>
        </w:rPr>
      </w:pPr>
      <w:r>
        <w:rPr>
          <w:sz w:val="20"/>
        </w:rPr>
        <w:t>1.12.1</w:t>
      </w:r>
      <w:r>
        <w:rPr>
          <w:sz w:val="20"/>
        </w:rPr>
        <w:tab/>
      </w:r>
      <w:r w:rsidR="00D631F3" w:rsidRPr="003967E4">
        <w:rPr>
          <w:sz w:val="20"/>
        </w:rPr>
        <w:t>The Contractor shall be</w:t>
      </w:r>
      <w:r>
        <w:rPr>
          <w:sz w:val="20"/>
        </w:rPr>
        <w:t xml:space="preserve"> </w:t>
      </w:r>
      <w:r w:rsidR="00D631F3" w:rsidRPr="003967E4">
        <w:rPr>
          <w:sz w:val="20"/>
        </w:rPr>
        <w:t>responsible for protection of all existing Government features, furnishings and for moving the furnishings in the area of work</w:t>
      </w:r>
      <w:r w:rsidR="007E3541">
        <w:rPr>
          <w:sz w:val="20"/>
        </w:rPr>
        <w:t>,</w:t>
      </w:r>
      <w:r w:rsidR="00D631F3" w:rsidRPr="003967E4">
        <w:rPr>
          <w:sz w:val="20"/>
        </w:rPr>
        <w:t xml:space="preserve"> as necessary</w:t>
      </w:r>
      <w:r w:rsidR="007E3541">
        <w:rPr>
          <w:sz w:val="20"/>
        </w:rPr>
        <w:t>,</w:t>
      </w:r>
      <w:r w:rsidR="00A879BD">
        <w:rPr>
          <w:sz w:val="20"/>
        </w:rPr>
        <w:t xml:space="preserve"> </w:t>
      </w:r>
      <w:r w:rsidR="00D631F3" w:rsidRPr="003967E4">
        <w:rPr>
          <w:sz w:val="20"/>
        </w:rPr>
        <w:t xml:space="preserve">to accomplish required work elements and </w:t>
      </w:r>
      <w:r w:rsidR="0083149F">
        <w:rPr>
          <w:sz w:val="20"/>
        </w:rPr>
        <w:t xml:space="preserve"> </w:t>
      </w:r>
      <w:r w:rsidR="00D631F3" w:rsidRPr="003967E4">
        <w:rPr>
          <w:sz w:val="20"/>
        </w:rPr>
        <w:t>replacing same in their</w:t>
      </w:r>
      <w:r>
        <w:rPr>
          <w:sz w:val="20"/>
        </w:rPr>
        <w:t xml:space="preserve"> </w:t>
      </w:r>
      <w:r w:rsidR="00D631F3" w:rsidRPr="003967E4">
        <w:rPr>
          <w:sz w:val="20"/>
        </w:rPr>
        <w:t xml:space="preserve">original position.  </w:t>
      </w:r>
      <w:r w:rsidR="0083149F">
        <w:rPr>
          <w:sz w:val="20"/>
        </w:rPr>
        <w:t xml:space="preserve">If there is a requirement to move modular furniture, the contractor will be responsible for lifting/jacking up all modular cubicles in place.  Individual task orders will specify furniture moving requirements.  </w:t>
      </w:r>
      <w:r w:rsidR="00D631F3" w:rsidRPr="003967E4">
        <w:rPr>
          <w:sz w:val="20"/>
        </w:rPr>
        <w:t>Protection shall include covers, tarps,</w:t>
      </w:r>
      <w:r w:rsidR="0083149F">
        <w:rPr>
          <w:sz w:val="20"/>
        </w:rPr>
        <w:t xml:space="preserve">  </w:t>
      </w:r>
      <w:r w:rsidR="00D631F3" w:rsidRPr="003967E4">
        <w:rPr>
          <w:sz w:val="20"/>
        </w:rPr>
        <w:t>plastic sheets, and other</w:t>
      </w:r>
      <w:r>
        <w:rPr>
          <w:sz w:val="20"/>
        </w:rPr>
        <w:t xml:space="preserve"> </w:t>
      </w:r>
      <w:r w:rsidR="00D631F3" w:rsidRPr="003967E4">
        <w:rPr>
          <w:sz w:val="20"/>
        </w:rPr>
        <w:t>protection devices.</w:t>
      </w:r>
      <w:r w:rsidR="007C0926">
        <w:rPr>
          <w:sz w:val="20"/>
        </w:rPr>
        <w:t xml:space="preserve">  T</w:t>
      </w:r>
      <w:r w:rsidR="007C0926" w:rsidRPr="00AC584E">
        <w:rPr>
          <w:sz w:val="20"/>
        </w:rPr>
        <w:t>he contractor shall protect</w:t>
      </w:r>
      <w:r w:rsidR="0083149F">
        <w:rPr>
          <w:sz w:val="20"/>
        </w:rPr>
        <w:t xml:space="preserve"> </w:t>
      </w:r>
      <w:r w:rsidR="007C0926" w:rsidRPr="00AC584E">
        <w:rPr>
          <w:sz w:val="20"/>
        </w:rPr>
        <w:t xml:space="preserve">government property and furnishings that may be in, or adjacent to, the work </w:t>
      </w:r>
      <w:r>
        <w:rPr>
          <w:sz w:val="20"/>
        </w:rPr>
        <w:tab/>
      </w:r>
      <w:r w:rsidR="007C0926" w:rsidRPr="00AC584E">
        <w:rPr>
          <w:sz w:val="20"/>
        </w:rPr>
        <w:t xml:space="preserve">area with appropriate clean drop cloths, barricades, dust-stops, or other provisions as determined by, or approved by, the </w:t>
      </w:r>
      <w:r w:rsidR="007C0926">
        <w:rPr>
          <w:sz w:val="20"/>
        </w:rPr>
        <w:t>QAP</w:t>
      </w:r>
      <w:r w:rsidR="007C0926" w:rsidRPr="00AC584E">
        <w:rPr>
          <w:sz w:val="20"/>
        </w:rPr>
        <w:t xml:space="preserve"> prior to starting work.</w:t>
      </w:r>
    </w:p>
    <w:p w:rsidR="00D631F3" w:rsidRDefault="00D631F3" w:rsidP="00D631F3">
      <w:pPr>
        <w:tabs>
          <w:tab w:val="left" w:pos="480"/>
          <w:tab w:val="left" w:pos="1080"/>
          <w:tab w:val="left" w:pos="1680"/>
          <w:tab w:val="left" w:pos="2280"/>
          <w:tab w:val="left" w:pos="2880"/>
        </w:tabs>
        <w:ind w:right="96"/>
        <w:jc w:val="both"/>
        <w:rPr>
          <w:sz w:val="20"/>
        </w:rPr>
      </w:pPr>
    </w:p>
    <w:p w:rsidR="00C03AEB" w:rsidRPr="00C03AEB" w:rsidRDefault="00C03AEB" w:rsidP="00C03AEB">
      <w:pPr>
        <w:pStyle w:val="Heading2"/>
        <w:ind w:left="1080"/>
        <w:rPr>
          <w:rFonts w:ascii="Times New Roman" w:eastAsia="MS Mincho" w:hAnsi="Times New Roman"/>
          <w:color w:val="auto"/>
        </w:rPr>
      </w:pPr>
    </w:p>
    <w:p w:rsidR="00354B6D" w:rsidRPr="006B6035" w:rsidRDefault="00354B6D" w:rsidP="00354B6D">
      <w:pPr>
        <w:rPr>
          <w:rFonts w:ascii="Arial" w:hAnsi="Arial" w:cs="Arial"/>
        </w:rPr>
      </w:pPr>
    </w:p>
    <w:p w:rsidR="00D631F3" w:rsidRPr="003967E4" w:rsidRDefault="00D631F3" w:rsidP="00D631F3">
      <w:pPr>
        <w:pStyle w:val="List"/>
        <w:ind w:left="0" w:firstLine="0"/>
        <w:rPr>
          <w:sz w:val="20"/>
        </w:rPr>
      </w:pPr>
    </w:p>
    <w:p w:rsidR="00D631F3" w:rsidRPr="003967E4" w:rsidRDefault="00091AC1" w:rsidP="00091AC1">
      <w:pPr>
        <w:pStyle w:val="List"/>
        <w:numPr>
          <w:ilvl w:val="1"/>
          <w:numId w:val="0"/>
        </w:numPr>
        <w:tabs>
          <w:tab w:val="num" w:pos="1080"/>
        </w:tabs>
        <w:ind w:left="1080" w:hanging="360"/>
        <w:rPr>
          <w:sz w:val="20"/>
        </w:rPr>
      </w:pPr>
      <w:r>
        <w:rPr>
          <w:sz w:val="20"/>
        </w:rPr>
        <w:t xml:space="preserve"> </w:t>
      </w:r>
      <w:r w:rsidR="00D447CF">
        <w:rPr>
          <w:sz w:val="20"/>
        </w:rPr>
        <w:t>1.1</w:t>
      </w:r>
      <w:r w:rsidR="00180972">
        <w:rPr>
          <w:sz w:val="20"/>
        </w:rPr>
        <w:t>3</w:t>
      </w:r>
      <w:r w:rsidR="00D447CF">
        <w:rPr>
          <w:sz w:val="20"/>
        </w:rPr>
        <w:tab/>
      </w:r>
      <w:r>
        <w:rPr>
          <w:sz w:val="20"/>
        </w:rPr>
        <w:t>E</w:t>
      </w:r>
      <w:r w:rsidR="00D631F3">
        <w:rPr>
          <w:sz w:val="20"/>
        </w:rPr>
        <w:t>NVIRONMENTAL REQUIREMENTS</w:t>
      </w:r>
    </w:p>
    <w:p w:rsidR="00D631F3" w:rsidRPr="003967E4" w:rsidRDefault="00D631F3" w:rsidP="00D631F3">
      <w:pPr>
        <w:pStyle w:val="List"/>
        <w:ind w:left="0" w:firstLine="0"/>
        <w:rPr>
          <w:sz w:val="20"/>
        </w:rPr>
      </w:pPr>
    </w:p>
    <w:p w:rsidR="00D631F3" w:rsidRPr="003967E4" w:rsidRDefault="00D447CF" w:rsidP="00091AC1">
      <w:pPr>
        <w:pStyle w:val="List2"/>
        <w:numPr>
          <w:ilvl w:val="2"/>
          <w:numId w:val="0"/>
        </w:numPr>
        <w:tabs>
          <w:tab w:val="num" w:pos="2160"/>
        </w:tabs>
        <w:ind w:left="2160" w:hanging="720"/>
        <w:rPr>
          <w:sz w:val="20"/>
        </w:rPr>
      </w:pPr>
      <w:r>
        <w:rPr>
          <w:sz w:val="20"/>
        </w:rPr>
        <w:t>1.1</w:t>
      </w:r>
      <w:r w:rsidR="00180972">
        <w:rPr>
          <w:sz w:val="20"/>
        </w:rPr>
        <w:t>3</w:t>
      </w:r>
      <w:r>
        <w:rPr>
          <w:sz w:val="20"/>
        </w:rPr>
        <w:t>.1</w:t>
      </w:r>
      <w:r>
        <w:rPr>
          <w:sz w:val="20"/>
        </w:rPr>
        <w:tab/>
      </w:r>
      <w:r w:rsidR="00D631F3" w:rsidRPr="003967E4">
        <w:rPr>
          <w:sz w:val="20"/>
        </w:rPr>
        <w:t xml:space="preserve">Compliance with Environmental Laws:  The contractor shall comply, and </w:t>
      </w:r>
      <w:r w:rsidR="003D442B">
        <w:rPr>
          <w:sz w:val="20"/>
        </w:rPr>
        <w:t xml:space="preserve">ensure </w:t>
      </w:r>
      <w:r w:rsidR="00D631F3" w:rsidRPr="003967E4">
        <w:rPr>
          <w:sz w:val="20"/>
        </w:rPr>
        <w:t xml:space="preserve">that all subcontractors comply, with all applicable federal, state, and local laws, regulations, ordinances, policies and standards related to environmental matters.  The contractor shall also comply, and </w:t>
      </w:r>
      <w:r w:rsidR="003D442B">
        <w:rPr>
          <w:sz w:val="20"/>
        </w:rPr>
        <w:t>ensure</w:t>
      </w:r>
      <w:r w:rsidR="00D631F3" w:rsidRPr="003967E4">
        <w:rPr>
          <w:sz w:val="20"/>
        </w:rPr>
        <w:t xml:space="preserve"> that all subcontractors comply, with all applicable specific instructions, policies, or references contained herein.  Copies of local policies and procedures can be reviewed at the Base Environmental Coordinators office, Bldg </w:t>
      </w:r>
      <w:r w:rsidR="00D631F3">
        <w:rPr>
          <w:sz w:val="20"/>
        </w:rPr>
        <w:t>370</w:t>
      </w:r>
      <w:r w:rsidR="00D631F3" w:rsidRPr="003967E4">
        <w:rPr>
          <w:sz w:val="20"/>
        </w:rPr>
        <w:t xml:space="preserve">, phone </w:t>
      </w:r>
      <w:r w:rsidR="00D631F3">
        <w:rPr>
          <w:sz w:val="20"/>
        </w:rPr>
        <w:t>202-767-8600</w:t>
      </w:r>
      <w:r w:rsidR="00D631F3" w:rsidRPr="003967E4">
        <w:rPr>
          <w:sz w:val="20"/>
        </w:rPr>
        <w:t>.</w:t>
      </w:r>
    </w:p>
    <w:p w:rsidR="00D631F3" w:rsidRPr="003967E4" w:rsidRDefault="00D631F3" w:rsidP="00D631F3">
      <w:pPr>
        <w:pStyle w:val="List2"/>
        <w:ind w:left="0" w:firstLine="0"/>
        <w:rPr>
          <w:sz w:val="20"/>
        </w:rPr>
      </w:pPr>
    </w:p>
    <w:p w:rsidR="00D631F3" w:rsidRPr="003967E4" w:rsidRDefault="00D447CF" w:rsidP="00B42D40">
      <w:pPr>
        <w:pStyle w:val="List2"/>
        <w:numPr>
          <w:ilvl w:val="2"/>
          <w:numId w:val="0"/>
        </w:numPr>
        <w:tabs>
          <w:tab w:val="num" w:pos="2160"/>
        </w:tabs>
        <w:ind w:left="2160" w:hanging="720"/>
        <w:rPr>
          <w:sz w:val="20"/>
        </w:rPr>
      </w:pPr>
      <w:r>
        <w:rPr>
          <w:sz w:val="20"/>
        </w:rPr>
        <w:t>1.1</w:t>
      </w:r>
      <w:r w:rsidR="00180972">
        <w:rPr>
          <w:sz w:val="20"/>
        </w:rPr>
        <w:t>3</w:t>
      </w:r>
      <w:r>
        <w:rPr>
          <w:sz w:val="20"/>
        </w:rPr>
        <w:t>.2</w:t>
      </w:r>
      <w:r>
        <w:rPr>
          <w:sz w:val="20"/>
        </w:rPr>
        <w:tab/>
      </w:r>
      <w:r w:rsidR="00D631F3" w:rsidRPr="003967E4">
        <w:rPr>
          <w:sz w:val="20"/>
        </w:rPr>
        <w:t xml:space="preserve">Hazardous Materials:  For the purposes of this document, Hazardous Materials (HM) is defined as any product, material, chemical or substance listed in 49 CFR 172.101 and 40 CFR 302-304.  Specifically, a HM is any substance or material, in any quantity or form that has the potential to harm human health or the environment.  </w:t>
      </w:r>
    </w:p>
    <w:p w:rsidR="00D631F3" w:rsidRPr="003967E4" w:rsidRDefault="00D631F3" w:rsidP="00D631F3">
      <w:pPr>
        <w:rPr>
          <w:sz w:val="20"/>
        </w:rPr>
      </w:pPr>
    </w:p>
    <w:p w:rsidR="00D631F3" w:rsidRPr="003967E4" w:rsidRDefault="00D447CF" w:rsidP="00D631F3">
      <w:pPr>
        <w:pStyle w:val="List3"/>
        <w:numPr>
          <w:ilvl w:val="2"/>
          <w:numId w:val="0"/>
        </w:numPr>
        <w:tabs>
          <w:tab w:val="num" w:pos="2160"/>
        </w:tabs>
        <w:ind w:left="2160" w:hanging="720"/>
        <w:rPr>
          <w:sz w:val="20"/>
        </w:rPr>
      </w:pPr>
      <w:r>
        <w:rPr>
          <w:sz w:val="20"/>
        </w:rPr>
        <w:t>1.1</w:t>
      </w:r>
      <w:r w:rsidR="00180972">
        <w:rPr>
          <w:sz w:val="20"/>
        </w:rPr>
        <w:t>3</w:t>
      </w:r>
      <w:r>
        <w:rPr>
          <w:sz w:val="20"/>
        </w:rPr>
        <w:t>.3</w:t>
      </w:r>
      <w:r>
        <w:rPr>
          <w:sz w:val="20"/>
        </w:rPr>
        <w:tab/>
      </w:r>
      <w:r w:rsidR="00D631F3" w:rsidRPr="003967E4">
        <w:rPr>
          <w:sz w:val="20"/>
        </w:rPr>
        <w:t xml:space="preserve">Absolutely no HM shall be brought onto </w:t>
      </w:r>
      <w:r w:rsidR="00D631F3">
        <w:rPr>
          <w:sz w:val="20"/>
        </w:rPr>
        <w:t>Bolling AFB</w:t>
      </w:r>
      <w:r w:rsidR="00D631F3" w:rsidRPr="003967E4">
        <w:rPr>
          <w:sz w:val="20"/>
        </w:rPr>
        <w:t xml:space="preserve"> until that material is authorized for use, by the Environmental, Safety, and Occupational Health (ESOH) Team and properly recorded in the Air Force Environmental Management Information System.  Point of contact to initiate this process is the Civil Engineering Environmental Flight (</w:t>
      </w:r>
      <w:r w:rsidR="00D631F3">
        <w:rPr>
          <w:sz w:val="20"/>
        </w:rPr>
        <w:t xml:space="preserve">11 </w:t>
      </w:r>
      <w:r w:rsidR="00D631F3" w:rsidRPr="003967E4">
        <w:rPr>
          <w:sz w:val="20"/>
        </w:rPr>
        <w:t xml:space="preserve">CES/CEV), bldg </w:t>
      </w:r>
      <w:r w:rsidR="00D631F3">
        <w:rPr>
          <w:sz w:val="20"/>
        </w:rPr>
        <w:t>370</w:t>
      </w:r>
      <w:r w:rsidR="00D631F3" w:rsidRPr="003967E4">
        <w:rPr>
          <w:sz w:val="20"/>
        </w:rPr>
        <w:t>, phone (</w:t>
      </w:r>
      <w:r w:rsidR="00D631F3">
        <w:rPr>
          <w:sz w:val="20"/>
        </w:rPr>
        <w:t>202</w:t>
      </w:r>
      <w:r w:rsidR="00D631F3" w:rsidRPr="003967E4">
        <w:rPr>
          <w:sz w:val="20"/>
        </w:rPr>
        <w:t xml:space="preserve">) </w:t>
      </w:r>
      <w:r w:rsidR="00D631F3">
        <w:rPr>
          <w:sz w:val="20"/>
        </w:rPr>
        <w:t>767</w:t>
      </w:r>
      <w:r w:rsidR="00D631F3" w:rsidRPr="003967E4">
        <w:rPr>
          <w:sz w:val="20"/>
        </w:rPr>
        <w:t>-</w:t>
      </w:r>
      <w:r w:rsidR="00D631F3">
        <w:rPr>
          <w:sz w:val="20"/>
        </w:rPr>
        <w:t>8600</w:t>
      </w:r>
      <w:r w:rsidR="00D631F3" w:rsidRPr="003967E4">
        <w:rPr>
          <w:sz w:val="20"/>
        </w:rPr>
        <w:t xml:space="preserve">. The requirements apply for all hazardous material that the user intends to bring onto government property for a particular process or application.  The user shall submit, to the </w:t>
      </w:r>
      <w:r w:rsidR="00D631F3">
        <w:rPr>
          <w:sz w:val="20"/>
        </w:rPr>
        <w:t xml:space="preserve">11 </w:t>
      </w:r>
      <w:r w:rsidR="00D631F3" w:rsidRPr="003967E4">
        <w:rPr>
          <w:sz w:val="20"/>
        </w:rPr>
        <w:t xml:space="preserve">CES/CEV, an AF Form 3952, </w:t>
      </w:r>
      <w:r w:rsidR="00D631F3" w:rsidRPr="003967E4">
        <w:rPr>
          <w:sz w:val="20"/>
        </w:rPr>
        <w:lastRenderedPageBreak/>
        <w:t xml:space="preserve">Material Safety Data Sheets (MSDSs) and any other supporting documentation for each hazardous chemical used prior to introduction of that material to </w:t>
      </w:r>
      <w:r w:rsidR="00D631F3">
        <w:rPr>
          <w:sz w:val="20"/>
        </w:rPr>
        <w:t>Bolling</w:t>
      </w:r>
      <w:r w:rsidR="00D631F3" w:rsidRPr="003967E4">
        <w:rPr>
          <w:sz w:val="20"/>
        </w:rPr>
        <w:t xml:space="preserve"> AFB.</w:t>
      </w:r>
    </w:p>
    <w:p w:rsidR="00D631F3" w:rsidRPr="003967E4" w:rsidRDefault="00D631F3" w:rsidP="00D631F3">
      <w:pPr>
        <w:pStyle w:val="List3"/>
        <w:ind w:left="0" w:firstLine="0"/>
        <w:rPr>
          <w:sz w:val="20"/>
        </w:rPr>
      </w:pPr>
      <w:r w:rsidRPr="003967E4">
        <w:rPr>
          <w:sz w:val="20"/>
        </w:rPr>
        <w:t xml:space="preserve"> </w:t>
      </w:r>
    </w:p>
    <w:p w:rsidR="00D631F3" w:rsidRDefault="00D447CF" w:rsidP="00D631F3">
      <w:pPr>
        <w:pStyle w:val="List3"/>
        <w:numPr>
          <w:ilvl w:val="2"/>
          <w:numId w:val="0"/>
        </w:numPr>
        <w:tabs>
          <w:tab w:val="num" w:pos="2160"/>
        </w:tabs>
        <w:ind w:left="2160" w:hanging="720"/>
        <w:rPr>
          <w:sz w:val="20"/>
        </w:rPr>
      </w:pPr>
      <w:r>
        <w:rPr>
          <w:sz w:val="20"/>
        </w:rPr>
        <w:t>1.1</w:t>
      </w:r>
      <w:r w:rsidR="00180972">
        <w:rPr>
          <w:sz w:val="20"/>
        </w:rPr>
        <w:t>3</w:t>
      </w:r>
      <w:r>
        <w:rPr>
          <w:sz w:val="20"/>
        </w:rPr>
        <w:t>.4</w:t>
      </w:r>
      <w:r>
        <w:rPr>
          <w:sz w:val="20"/>
        </w:rPr>
        <w:tab/>
      </w:r>
      <w:r w:rsidR="00D631F3" w:rsidRPr="003967E4">
        <w:rPr>
          <w:sz w:val="20"/>
        </w:rPr>
        <w:t xml:space="preserve">Contractors shall also submit, to the Contracting Officer, a list of hazardous/potentially hazardous materials to be used in the performance of their contract prior to introducing the HM to the base.  The list shall include the contract number, performance period, Material Safety Data Sheets, and a contractor point of contact (POC) for HM matters.  </w:t>
      </w:r>
    </w:p>
    <w:p w:rsidR="00D631F3" w:rsidRPr="003967E4" w:rsidRDefault="00D631F3" w:rsidP="00D631F3">
      <w:pPr>
        <w:pStyle w:val="List3"/>
        <w:ind w:left="720" w:firstLine="0"/>
        <w:rPr>
          <w:sz w:val="20"/>
        </w:rPr>
      </w:pPr>
    </w:p>
    <w:p w:rsidR="00D631F3" w:rsidRPr="003967E4" w:rsidRDefault="00D447CF" w:rsidP="00D631F3">
      <w:pPr>
        <w:pStyle w:val="List3"/>
        <w:numPr>
          <w:ilvl w:val="2"/>
          <w:numId w:val="0"/>
        </w:numPr>
        <w:tabs>
          <w:tab w:val="num" w:pos="2160"/>
        </w:tabs>
        <w:ind w:left="2160" w:hanging="720"/>
        <w:rPr>
          <w:sz w:val="20"/>
        </w:rPr>
      </w:pPr>
      <w:r>
        <w:rPr>
          <w:sz w:val="20"/>
        </w:rPr>
        <w:t>1.1</w:t>
      </w:r>
      <w:r w:rsidR="00180972">
        <w:rPr>
          <w:sz w:val="20"/>
        </w:rPr>
        <w:t>3</w:t>
      </w:r>
      <w:r>
        <w:rPr>
          <w:sz w:val="20"/>
        </w:rPr>
        <w:t>.5</w:t>
      </w:r>
      <w:r>
        <w:rPr>
          <w:sz w:val="20"/>
        </w:rPr>
        <w:tab/>
      </w:r>
      <w:r w:rsidR="00D631F3" w:rsidRPr="003967E4">
        <w:rPr>
          <w:sz w:val="20"/>
        </w:rPr>
        <w:t>Should HM requirements change during the performance period, the contractor’s POC shall immediately notify the contracting officer of such changes, in writing.</w:t>
      </w:r>
    </w:p>
    <w:p w:rsidR="00D631F3" w:rsidRPr="003967E4" w:rsidRDefault="00D631F3" w:rsidP="00D631F3">
      <w:pPr>
        <w:pStyle w:val="List3"/>
        <w:ind w:left="0" w:firstLine="0"/>
        <w:rPr>
          <w:sz w:val="20"/>
        </w:rPr>
      </w:pPr>
    </w:p>
    <w:p w:rsidR="00D631F3" w:rsidRPr="003967E4" w:rsidRDefault="00D447CF" w:rsidP="00D631F3">
      <w:pPr>
        <w:pStyle w:val="List3"/>
        <w:numPr>
          <w:ilvl w:val="2"/>
          <w:numId w:val="0"/>
        </w:numPr>
        <w:tabs>
          <w:tab w:val="num" w:pos="2160"/>
        </w:tabs>
        <w:ind w:left="2160" w:hanging="720"/>
        <w:rPr>
          <w:sz w:val="20"/>
        </w:rPr>
      </w:pPr>
      <w:r>
        <w:rPr>
          <w:sz w:val="20"/>
        </w:rPr>
        <w:t>1.1</w:t>
      </w:r>
      <w:r w:rsidR="00180972">
        <w:rPr>
          <w:sz w:val="20"/>
        </w:rPr>
        <w:t>3</w:t>
      </w:r>
      <w:r>
        <w:rPr>
          <w:sz w:val="20"/>
        </w:rPr>
        <w:t>.6</w:t>
      </w:r>
      <w:r>
        <w:rPr>
          <w:sz w:val="20"/>
        </w:rPr>
        <w:tab/>
      </w:r>
      <w:r w:rsidR="00D631F3" w:rsidRPr="003967E4">
        <w:rPr>
          <w:sz w:val="20"/>
        </w:rPr>
        <w:t xml:space="preserve">HM shall only be stored at </w:t>
      </w:r>
      <w:r w:rsidR="00D631F3">
        <w:rPr>
          <w:sz w:val="20"/>
        </w:rPr>
        <w:t>BAFB</w:t>
      </w:r>
      <w:r w:rsidR="00D631F3" w:rsidRPr="003967E4">
        <w:rPr>
          <w:sz w:val="20"/>
        </w:rPr>
        <w:t xml:space="preserve"> with approval from the Base Environmental Coordinator, Wing Safety, and Base Fire Department.  The contractor shall observe HM storage practices in accordance with regulations, policies, plans, and procedures employed by the BEC, Bioenvironmental Engineer, Wing Safety Office, and Base Fire Department for hazardous materials stored on base.  </w:t>
      </w:r>
    </w:p>
    <w:p w:rsidR="00D631F3" w:rsidRPr="003967E4" w:rsidRDefault="00D631F3" w:rsidP="00D631F3">
      <w:pPr>
        <w:rPr>
          <w:sz w:val="20"/>
        </w:rPr>
      </w:pPr>
    </w:p>
    <w:p w:rsidR="00D631F3" w:rsidRPr="003967E4" w:rsidRDefault="00D447CF" w:rsidP="00B42D40">
      <w:pPr>
        <w:pStyle w:val="List2"/>
        <w:numPr>
          <w:ilvl w:val="2"/>
          <w:numId w:val="0"/>
        </w:numPr>
        <w:tabs>
          <w:tab w:val="num" w:pos="2160"/>
        </w:tabs>
        <w:ind w:left="2160" w:hanging="720"/>
        <w:rPr>
          <w:sz w:val="20"/>
        </w:rPr>
      </w:pPr>
      <w:r>
        <w:rPr>
          <w:sz w:val="20"/>
        </w:rPr>
        <w:t>1.1</w:t>
      </w:r>
      <w:r w:rsidR="00180972">
        <w:rPr>
          <w:sz w:val="20"/>
        </w:rPr>
        <w:t>3</w:t>
      </w:r>
      <w:r>
        <w:rPr>
          <w:sz w:val="20"/>
        </w:rPr>
        <w:t>.7</w:t>
      </w:r>
      <w:r>
        <w:rPr>
          <w:sz w:val="20"/>
        </w:rPr>
        <w:tab/>
      </w:r>
      <w:r w:rsidR="00D631F3" w:rsidRPr="003967E4">
        <w:rPr>
          <w:sz w:val="20"/>
        </w:rPr>
        <w:t>Hazardous and Special Waste Generated by the Contractor:  For the purposes of this document, hazardous and special wastes shall include those identified in 40 CFR 261.</w:t>
      </w:r>
    </w:p>
    <w:p w:rsidR="00D631F3" w:rsidRPr="003967E4" w:rsidRDefault="00D631F3" w:rsidP="00D631F3">
      <w:pPr>
        <w:rPr>
          <w:sz w:val="20"/>
        </w:rPr>
      </w:pPr>
    </w:p>
    <w:p w:rsidR="00D631F3" w:rsidRPr="003967E4" w:rsidRDefault="00C441F8" w:rsidP="00D631F3">
      <w:pPr>
        <w:pStyle w:val="List3"/>
        <w:numPr>
          <w:ilvl w:val="2"/>
          <w:numId w:val="0"/>
        </w:numPr>
        <w:tabs>
          <w:tab w:val="num" w:pos="2160"/>
        </w:tabs>
        <w:ind w:left="2160" w:hanging="720"/>
        <w:rPr>
          <w:sz w:val="20"/>
        </w:rPr>
      </w:pPr>
      <w:r>
        <w:rPr>
          <w:sz w:val="20"/>
        </w:rPr>
        <w:t>1.1</w:t>
      </w:r>
      <w:r w:rsidR="00180972">
        <w:rPr>
          <w:sz w:val="20"/>
        </w:rPr>
        <w:t>3</w:t>
      </w:r>
      <w:r>
        <w:rPr>
          <w:sz w:val="20"/>
        </w:rPr>
        <w:t>.8</w:t>
      </w:r>
      <w:r>
        <w:rPr>
          <w:sz w:val="20"/>
        </w:rPr>
        <w:tab/>
      </w:r>
      <w:r w:rsidR="00D631F3" w:rsidRPr="003967E4">
        <w:rPr>
          <w:sz w:val="20"/>
        </w:rPr>
        <w:t>All hazardous waste or special waste generated by the contractor during or as a result of this project shall be identified, characterized, containerized, and transported to a permitted disposal facility in strict accordance with the requirements of 40 CFR 260-279 (Hazardous Waste and Used Oil Regulations). Any anticipated hazardous or special waste generation shall be identified to the Contracting Officer/BEC prior to ANY generation of such waste.  The BEC will assist the contractor in determining any special handling or storage procedures.</w:t>
      </w:r>
    </w:p>
    <w:p w:rsidR="00D631F3" w:rsidRPr="003967E4" w:rsidRDefault="00D631F3" w:rsidP="00D631F3">
      <w:pPr>
        <w:pStyle w:val="List3"/>
        <w:ind w:left="0" w:firstLine="0"/>
        <w:rPr>
          <w:sz w:val="20"/>
        </w:rPr>
      </w:pPr>
    </w:p>
    <w:p w:rsidR="00D631F3" w:rsidRPr="003967E4" w:rsidRDefault="00C441F8" w:rsidP="00D631F3">
      <w:pPr>
        <w:pStyle w:val="List3"/>
        <w:numPr>
          <w:ilvl w:val="2"/>
          <w:numId w:val="0"/>
        </w:numPr>
        <w:tabs>
          <w:tab w:val="num" w:pos="2160"/>
        </w:tabs>
        <w:ind w:left="2160" w:hanging="720"/>
        <w:rPr>
          <w:sz w:val="20"/>
        </w:rPr>
      </w:pPr>
      <w:r>
        <w:rPr>
          <w:sz w:val="20"/>
        </w:rPr>
        <w:t>1.1</w:t>
      </w:r>
      <w:r w:rsidR="00180972">
        <w:rPr>
          <w:sz w:val="20"/>
        </w:rPr>
        <w:t>3</w:t>
      </w:r>
      <w:r>
        <w:rPr>
          <w:sz w:val="20"/>
        </w:rPr>
        <w:t>.9</w:t>
      </w:r>
      <w:r>
        <w:rPr>
          <w:sz w:val="20"/>
        </w:rPr>
        <w:tab/>
      </w:r>
      <w:r w:rsidR="00D631F3" w:rsidRPr="003967E4">
        <w:rPr>
          <w:sz w:val="20"/>
        </w:rPr>
        <w:t xml:space="preserve">The contractor shall provide a completed Uniform Hazardous Waste Manifest to document all authorized parties and locations involved in the generation, transportation, storage, and disposal of all hazardous and special wastes.  The contractor shall provide the Contracting Officer/BEC a draft copy of the manifest, for review, no less than 3 working days prior to any hazardous or special waste shipment from the installation.  The BEC will sign as the generator for </w:t>
      </w:r>
      <w:r w:rsidR="00D631F3">
        <w:rPr>
          <w:sz w:val="20"/>
        </w:rPr>
        <w:t xml:space="preserve">Bolling </w:t>
      </w:r>
      <w:r w:rsidR="00D631F3" w:rsidRPr="003967E4">
        <w:rPr>
          <w:sz w:val="20"/>
        </w:rPr>
        <w:t>AFB.  The contractor shall submit the completed original manifest to the Contracting Officer/BEC not later than 30 days after waste has been shipped from the base.</w:t>
      </w:r>
    </w:p>
    <w:p w:rsidR="00D631F3" w:rsidRPr="003967E4" w:rsidRDefault="00D631F3" w:rsidP="00D631F3">
      <w:pPr>
        <w:rPr>
          <w:sz w:val="20"/>
        </w:rPr>
      </w:pPr>
    </w:p>
    <w:p w:rsidR="00D631F3" w:rsidRPr="003967E4" w:rsidRDefault="00C441F8" w:rsidP="00B42D40">
      <w:pPr>
        <w:pStyle w:val="List2"/>
        <w:numPr>
          <w:ilvl w:val="2"/>
          <w:numId w:val="0"/>
        </w:numPr>
        <w:tabs>
          <w:tab w:val="num" w:pos="2160"/>
        </w:tabs>
        <w:ind w:left="2160" w:hanging="720"/>
        <w:rPr>
          <w:sz w:val="20"/>
        </w:rPr>
      </w:pPr>
      <w:r>
        <w:rPr>
          <w:sz w:val="20"/>
        </w:rPr>
        <w:t>1.1</w:t>
      </w:r>
      <w:r w:rsidR="00180972">
        <w:rPr>
          <w:sz w:val="20"/>
        </w:rPr>
        <w:t>3</w:t>
      </w:r>
      <w:r>
        <w:rPr>
          <w:sz w:val="20"/>
        </w:rPr>
        <w:t>.10</w:t>
      </w:r>
      <w:r>
        <w:rPr>
          <w:sz w:val="20"/>
        </w:rPr>
        <w:tab/>
      </w:r>
      <w:r w:rsidR="00D631F3" w:rsidRPr="003967E4">
        <w:rPr>
          <w:sz w:val="20"/>
        </w:rPr>
        <w:t>Unidentified Hazardous or Regulated Material/Waste Encountered by the Contractor:  The contractor shall notify the Contracting Officer upon encountering any material, not identified in the contract documents, thought to be hazardous to workers, personnel in the area, or the environment.  The government shall be responsible for characterization, storage, transportation and disposal of the waste, if necessary.  The contractor shall immediately contact the BEC upon discovery of unidentified materials/waste who will assist the contractor in determining appropriate procedures to be used.</w:t>
      </w:r>
    </w:p>
    <w:p w:rsidR="00D631F3" w:rsidRPr="003967E4" w:rsidRDefault="00D631F3" w:rsidP="00D631F3">
      <w:pPr>
        <w:pStyle w:val="List2"/>
        <w:ind w:left="0" w:firstLine="0"/>
        <w:rPr>
          <w:sz w:val="20"/>
        </w:rPr>
      </w:pPr>
    </w:p>
    <w:p w:rsidR="00D631F3" w:rsidRPr="003967E4" w:rsidRDefault="00C441F8" w:rsidP="00B42D40">
      <w:pPr>
        <w:pStyle w:val="List2"/>
        <w:numPr>
          <w:ilvl w:val="2"/>
          <w:numId w:val="0"/>
        </w:numPr>
        <w:tabs>
          <w:tab w:val="num" w:pos="2160"/>
        </w:tabs>
        <w:ind w:left="2160" w:hanging="720"/>
        <w:rPr>
          <w:sz w:val="20"/>
        </w:rPr>
      </w:pPr>
      <w:r>
        <w:rPr>
          <w:sz w:val="20"/>
        </w:rPr>
        <w:t>1.1</w:t>
      </w:r>
      <w:r w:rsidR="00180972">
        <w:rPr>
          <w:sz w:val="20"/>
        </w:rPr>
        <w:t>3</w:t>
      </w:r>
      <w:r>
        <w:rPr>
          <w:sz w:val="20"/>
        </w:rPr>
        <w:t>.11</w:t>
      </w:r>
      <w:r>
        <w:rPr>
          <w:sz w:val="20"/>
        </w:rPr>
        <w:tab/>
      </w:r>
      <w:r w:rsidR="00B42D40">
        <w:rPr>
          <w:sz w:val="20"/>
        </w:rPr>
        <w:t>A</w:t>
      </w:r>
      <w:r w:rsidR="00D631F3" w:rsidRPr="003967E4">
        <w:rPr>
          <w:sz w:val="20"/>
        </w:rPr>
        <w:t xml:space="preserve">sbestos Containing Building Materials:  No asbestos containing materials shall be used in this </w:t>
      </w:r>
      <w:r w:rsidR="003D442B">
        <w:rPr>
          <w:sz w:val="20"/>
        </w:rPr>
        <w:t>contract</w:t>
      </w:r>
      <w:r w:rsidR="00D631F3" w:rsidRPr="003967E4">
        <w:rPr>
          <w:sz w:val="20"/>
        </w:rPr>
        <w:t xml:space="preserve">.  The contractor shall certify, in writing to the </w:t>
      </w:r>
      <w:r w:rsidR="00D631F3" w:rsidRPr="003967E4">
        <w:rPr>
          <w:sz w:val="20"/>
        </w:rPr>
        <w:lastRenderedPageBreak/>
        <w:t xml:space="preserve">Contracting Officer, that no asbestos containing materials will be used in this </w:t>
      </w:r>
      <w:r w:rsidR="00957F76">
        <w:rPr>
          <w:sz w:val="20"/>
        </w:rPr>
        <w:t>contract</w:t>
      </w:r>
      <w:r w:rsidR="00D631F3" w:rsidRPr="003967E4">
        <w:rPr>
          <w:sz w:val="20"/>
        </w:rPr>
        <w:t>.</w:t>
      </w:r>
    </w:p>
    <w:p w:rsidR="00D631F3" w:rsidRPr="003967E4" w:rsidRDefault="00D631F3" w:rsidP="00D631F3">
      <w:pPr>
        <w:pStyle w:val="List2"/>
        <w:ind w:left="0" w:firstLine="0"/>
        <w:rPr>
          <w:sz w:val="20"/>
        </w:rPr>
      </w:pPr>
    </w:p>
    <w:p w:rsidR="00D631F3" w:rsidRPr="0006664F" w:rsidRDefault="00625034" w:rsidP="00D631F3">
      <w:pPr>
        <w:pStyle w:val="List2"/>
        <w:numPr>
          <w:ilvl w:val="1"/>
          <w:numId w:val="0"/>
        </w:numPr>
        <w:tabs>
          <w:tab w:val="num" w:pos="1080"/>
        </w:tabs>
        <w:ind w:left="1080" w:hanging="360"/>
        <w:rPr>
          <w:b/>
          <w:sz w:val="20"/>
        </w:rPr>
      </w:pPr>
      <w:r w:rsidRPr="0006664F">
        <w:rPr>
          <w:b/>
          <w:sz w:val="20"/>
        </w:rPr>
        <w:t xml:space="preserve"> </w:t>
      </w:r>
      <w:r w:rsidR="00C441F8">
        <w:rPr>
          <w:b/>
          <w:sz w:val="20"/>
        </w:rPr>
        <w:t>1.1</w:t>
      </w:r>
      <w:r w:rsidR="00180972">
        <w:rPr>
          <w:b/>
          <w:sz w:val="20"/>
        </w:rPr>
        <w:t>4</w:t>
      </w:r>
      <w:r w:rsidR="00C441F8">
        <w:rPr>
          <w:b/>
          <w:sz w:val="20"/>
        </w:rPr>
        <w:tab/>
      </w:r>
      <w:r w:rsidRPr="0006664F">
        <w:rPr>
          <w:b/>
          <w:sz w:val="20"/>
        </w:rPr>
        <w:t>ASBESTOS</w:t>
      </w:r>
    </w:p>
    <w:p w:rsidR="00D631F3" w:rsidRPr="003967E4" w:rsidRDefault="00D631F3" w:rsidP="00D631F3">
      <w:pPr>
        <w:rPr>
          <w:sz w:val="20"/>
        </w:rPr>
      </w:pPr>
    </w:p>
    <w:p w:rsidR="00D631F3" w:rsidRPr="00FD2EB7" w:rsidRDefault="00C441F8" w:rsidP="00A23DFE">
      <w:pPr>
        <w:pStyle w:val="BodyTextFirstIndent2"/>
        <w:numPr>
          <w:ilvl w:val="2"/>
          <w:numId w:val="0"/>
        </w:numPr>
        <w:tabs>
          <w:tab w:val="num" w:pos="2160"/>
        </w:tabs>
        <w:ind w:left="2160" w:hanging="720"/>
        <w:rPr>
          <w:sz w:val="20"/>
        </w:rPr>
      </w:pPr>
      <w:r>
        <w:rPr>
          <w:sz w:val="20"/>
        </w:rPr>
        <w:t>1.1</w:t>
      </w:r>
      <w:r w:rsidR="00180972">
        <w:rPr>
          <w:sz w:val="20"/>
        </w:rPr>
        <w:t>4</w:t>
      </w:r>
      <w:r>
        <w:rPr>
          <w:sz w:val="20"/>
        </w:rPr>
        <w:t>.1</w:t>
      </w:r>
      <w:r>
        <w:rPr>
          <w:sz w:val="20"/>
        </w:rPr>
        <w:tab/>
      </w:r>
      <w:r w:rsidR="0008490A" w:rsidRPr="000B4351">
        <w:rPr>
          <w:sz w:val="20"/>
        </w:rPr>
        <w:t>Asbestos</w:t>
      </w:r>
      <w:r w:rsidR="0008490A" w:rsidRPr="00FD2EB7">
        <w:rPr>
          <w:sz w:val="20"/>
        </w:rPr>
        <w:t xml:space="preserve"> testing will be conducted by </w:t>
      </w:r>
      <w:r w:rsidR="0008490A">
        <w:rPr>
          <w:sz w:val="20"/>
        </w:rPr>
        <w:t>BCE</w:t>
      </w:r>
      <w:r w:rsidR="0008490A" w:rsidRPr="00FD2EB7">
        <w:rPr>
          <w:sz w:val="20"/>
        </w:rPr>
        <w:t>.</w:t>
      </w:r>
    </w:p>
    <w:p w:rsidR="00D631F3" w:rsidRPr="003967E4" w:rsidRDefault="00C441F8" w:rsidP="00A23DFE">
      <w:pPr>
        <w:pStyle w:val="List2"/>
        <w:numPr>
          <w:ilvl w:val="2"/>
          <w:numId w:val="0"/>
        </w:numPr>
        <w:tabs>
          <w:tab w:val="num" w:pos="2160"/>
        </w:tabs>
        <w:ind w:left="2160" w:hanging="720"/>
        <w:rPr>
          <w:sz w:val="20"/>
        </w:rPr>
      </w:pPr>
      <w:r>
        <w:rPr>
          <w:sz w:val="20"/>
        </w:rPr>
        <w:t>1.1</w:t>
      </w:r>
      <w:r w:rsidR="00180972">
        <w:rPr>
          <w:sz w:val="20"/>
        </w:rPr>
        <w:t>4</w:t>
      </w:r>
      <w:r>
        <w:rPr>
          <w:sz w:val="20"/>
        </w:rPr>
        <w:t>.2</w:t>
      </w:r>
      <w:r>
        <w:rPr>
          <w:sz w:val="20"/>
        </w:rPr>
        <w:tab/>
      </w:r>
      <w:r w:rsidR="00D631F3" w:rsidRPr="003967E4">
        <w:rPr>
          <w:sz w:val="20"/>
        </w:rPr>
        <w:t>The contractor shall handle asbestos-containing waste in strict accordance with federal guidelines found in the Code of Federal Regulations, Title 40 (40CFR) Part 61,</w:t>
      </w:r>
      <w:r w:rsidR="0002148F">
        <w:rPr>
          <w:sz w:val="20"/>
        </w:rPr>
        <w:t xml:space="preserve"> </w:t>
      </w:r>
      <w:r w:rsidR="00D631F3" w:rsidRPr="003967E4">
        <w:rPr>
          <w:sz w:val="20"/>
        </w:rPr>
        <w:t>Subpart M. Disposal must be in accordance with 30 TAC 330.196</w:t>
      </w:r>
      <w:r w:rsidR="003A690C">
        <w:rPr>
          <w:sz w:val="20"/>
        </w:rPr>
        <w:t xml:space="preserve"> </w:t>
      </w:r>
      <w:r w:rsidR="00D631F3" w:rsidRPr="003967E4">
        <w:rPr>
          <w:sz w:val="20"/>
        </w:rPr>
        <w:t>(b)</w:t>
      </w:r>
      <w:r w:rsidR="003A690C">
        <w:rPr>
          <w:sz w:val="20"/>
        </w:rPr>
        <w:t xml:space="preserve"> </w:t>
      </w:r>
      <w:r w:rsidR="00D631F3" w:rsidRPr="003967E4">
        <w:rPr>
          <w:sz w:val="20"/>
        </w:rPr>
        <w:t>(6).</w:t>
      </w:r>
    </w:p>
    <w:p w:rsidR="00D631F3" w:rsidRPr="003967E4" w:rsidRDefault="00D631F3" w:rsidP="00D631F3">
      <w:pPr>
        <w:pStyle w:val="List2"/>
        <w:ind w:left="0" w:firstLine="0"/>
        <w:rPr>
          <w:sz w:val="20"/>
        </w:rPr>
      </w:pPr>
    </w:p>
    <w:p w:rsidR="00D631F3" w:rsidRPr="003967E4" w:rsidRDefault="00D631F3" w:rsidP="00D631F3">
      <w:pPr>
        <w:pStyle w:val="List2"/>
        <w:numPr>
          <w:ilvl w:val="2"/>
          <w:numId w:val="0"/>
        </w:numPr>
        <w:tabs>
          <w:tab w:val="num" w:pos="2160"/>
        </w:tabs>
        <w:ind w:left="2160" w:hanging="720"/>
        <w:rPr>
          <w:sz w:val="20"/>
        </w:rPr>
      </w:pPr>
      <w:r w:rsidRPr="003967E4">
        <w:rPr>
          <w:sz w:val="20"/>
        </w:rPr>
        <w:t xml:space="preserve"> </w:t>
      </w:r>
      <w:r w:rsidR="00C441F8">
        <w:rPr>
          <w:sz w:val="20"/>
        </w:rPr>
        <w:t>1.1</w:t>
      </w:r>
      <w:r w:rsidR="00180972">
        <w:rPr>
          <w:sz w:val="20"/>
        </w:rPr>
        <w:t>4</w:t>
      </w:r>
      <w:r w:rsidR="00C441F8">
        <w:rPr>
          <w:sz w:val="20"/>
        </w:rPr>
        <w:t>.3</w:t>
      </w:r>
      <w:r w:rsidR="00C441F8">
        <w:rPr>
          <w:sz w:val="20"/>
        </w:rPr>
        <w:tab/>
      </w:r>
      <w:r w:rsidRPr="003967E4">
        <w:rPr>
          <w:sz w:val="20"/>
        </w:rPr>
        <w:t xml:space="preserve">Any asbestos abatement shall conform to federal regulations regarding asbestos abatement activities, 29 CFR 1926.1101.  Asbestos abatement shall adopt, by reference, rules regarding demolition and renovation activities covered </w:t>
      </w:r>
      <w:r w:rsidR="00D30837" w:rsidRPr="003967E4">
        <w:rPr>
          <w:sz w:val="20"/>
        </w:rPr>
        <w:t>less than</w:t>
      </w:r>
      <w:r w:rsidRPr="003967E4">
        <w:rPr>
          <w:sz w:val="20"/>
        </w:rPr>
        <w:t xml:space="preserve"> </w:t>
      </w:r>
      <w:r>
        <w:rPr>
          <w:sz w:val="20"/>
        </w:rPr>
        <w:t>40</w:t>
      </w:r>
      <w:r w:rsidRPr="003967E4">
        <w:rPr>
          <w:sz w:val="20"/>
        </w:rPr>
        <w:t xml:space="preserve"> CFR, Part 61, Subpart M (NESHAP).</w:t>
      </w:r>
    </w:p>
    <w:p w:rsidR="00D631F3" w:rsidRPr="003967E4" w:rsidRDefault="00D631F3" w:rsidP="00D631F3">
      <w:pPr>
        <w:pStyle w:val="List2"/>
        <w:ind w:left="0" w:firstLine="0"/>
        <w:rPr>
          <w:sz w:val="20"/>
        </w:rPr>
      </w:pPr>
    </w:p>
    <w:p w:rsidR="00D631F3" w:rsidRPr="003967E4" w:rsidRDefault="00D631F3" w:rsidP="00D631F3">
      <w:pPr>
        <w:pStyle w:val="List2"/>
        <w:numPr>
          <w:ilvl w:val="2"/>
          <w:numId w:val="0"/>
        </w:numPr>
        <w:tabs>
          <w:tab w:val="num" w:pos="2160"/>
        </w:tabs>
        <w:ind w:left="2160" w:hanging="720"/>
        <w:rPr>
          <w:sz w:val="20"/>
        </w:rPr>
      </w:pPr>
      <w:r w:rsidRPr="003967E4">
        <w:rPr>
          <w:sz w:val="20"/>
        </w:rPr>
        <w:t xml:space="preserve"> </w:t>
      </w:r>
      <w:r w:rsidR="00C441F8">
        <w:rPr>
          <w:sz w:val="20"/>
        </w:rPr>
        <w:t>1.1</w:t>
      </w:r>
      <w:r w:rsidR="00180972">
        <w:rPr>
          <w:sz w:val="20"/>
        </w:rPr>
        <w:t>4.</w:t>
      </w:r>
      <w:r w:rsidR="00C441F8">
        <w:rPr>
          <w:sz w:val="20"/>
        </w:rPr>
        <w:t>4</w:t>
      </w:r>
      <w:r w:rsidR="00C441F8">
        <w:rPr>
          <w:sz w:val="20"/>
        </w:rPr>
        <w:tab/>
      </w:r>
      <w:r w:rsidRPr="003967E4">
        <w:rPr>
          <w:sz w:val="20"/>
        </w:rPr>
        <w:t>The contractor shall be responsible for providing information relating to the abatement project(s) such as:  abatement contractor information, their business address, MDH license number, demolition contractor, project contractor, waste transporter information, waste disposal site information, the start date of actual asbestos abatement work and the scheduled completion date.</w:t>
      </w:r>
    </w:p>
    <w:p w:rsidR="00D631F3" w:rsidRPr="003967E4" w:rsidRDefault="00D631F3" w:rsidP="00D631F3">
      <w:pPr>
        <w:pStyle w:val="List2"/>
        <w:ind w:left="0" w:firstLine="0"/>
        <w:rPr>
          <w:sz w:val="20"/>
        </w:rPr>
      </w:pPr>
    </w:p>
    <w:p w:rsidR="00D631F3" w:rsidRPr="003967E4" w:rsidRDefault="00C441F8" w:rsidP="00D631F3">
      <w:pPr>
        <w:pStyle w:val="List2"/>
        <w:numPr>
          <w:ilvl w:val="2"/>
          <w:numId w:val="0"/>
        </w:numPr>
        <w:tabs>
          <w:tab w:val="num" w:pos="2160"/>
        </w:tabs>
        <w:ind w:left="2160" w:hanging="720"/>
        <w:rPr>
          <w:sz w:val="20"/>
        </w:rPr>
      </w:pPr>
      <w:r>
        <w:rPr>
          <w:sz w:val="20"/>
        </w:rPr>
        <w:t>1.1</w:t>
      </w:r>
      <w:r w:rsidR="00180972">
        <w:rPr>
          <w:sz w:val="20"/>
        </w:rPr>
        <w:t>4</w:t>
      </w:r>
      <w:r>
        <w:rPr>
          <w:sz w:val="20"/>
        </w:rPr>
        <w:t>.5</w:t>
      </w:r>
      <w:r>
        <w:rPr>
          <w:sz w:val="20"/>
        </w:rPr>
        <w:tab/>
      </w:r>
      <w:r w:rsidR="00D631F3" w:rsidRPr="003967E4">
        <w:rPr>
          <w:sz w:val="20"/>
        </w:rPr>
        <w:t>The MDH 10 day notification information shall be provided to the Contracting Officer/BEC a minimum of 15 working days in advance of the actual asbestos abatement.</w:t>
      </w:r>
    </w:p>
    <w:p w:rsidR="00D631F3" w:rsidRPr="003967E4" w:rsidRDefault="00D631F3" w:rsidP="00D631F3">
      <w:pPr>
        <w:pStyle w:val="List2"/>
        <w:ind w:left="0" w:firstLine="0"/>
        <w:rPr>
          <w:sz w:val="20"/>
        </w:rPr>
      </w:pPr>
    </w:p>
    <w:p w:rsidR="00D631F3" w:rsidRPr="003967E4" w:rsidRDefault="00D631F3" w:rsidP="00D631F3">
      <w:pPr>
        <w:pStyle w:val="List2"/>
        <w:numPr>
          <w:ilvl w:val="2"/>
          <w:numId w:val="0"/>
        </w:numPr>
        <w:tabs>
          <w:tab w:val="num" w:pos="2160"/>
        </w:tabs>
        <w:ind w:left="2160" w:hanging="720"/>
        <w:rPr>
          <w:sz w:val="20"/>
        </w:rPr>
      </w:pPr>
      <w:r w:rsidRPr="003967E4">
        <w:rPr>
          <w:sz w:val="20"/>
        </w:rPr>
        <w:t xml:space="preserve"> </w:t>
      </w:r>
      <w:r w:rsidR="00C441F8">
        <w:rPr>
          <w:sz w:val="20"/>
        </w:rPr>
        <w:t>1.1</w:t>
      </w:r>
      <w:r w:rsidR="00180972">
        <w:rPr>
          <w:sz w:val="20"/>
        </w:rPr>
        <w:t>4</w:t>
      </w:r>
      <w:r w:rsidR="00C441F8">
        <w:rPr>
          <w:sz w:val="20"/>
        </w:rPr>
        <w:t>.6</w:t>
      </w:r>
      <w:r w:rsidR="00C441F8">
        <w:rPr>
          <w:sz w:val="20"/>
        </w:rPr>
        <w:tab/>
      </w:r>
      <w:r w:rsidRPr="003967E4">
        <w:rPr>
          <w:sz w:val="20"/>
        </w:rPr>
        <w:t xml:space="preserve">Should the contractor encounter previously unidentified or suspected </w:t>
      </w:r>
      <w:r w:rsidR="00957F76">
        <w:rPr>
          <w:sz w:val="20"/>
        </w:rPr>
        <w:t>Asbestos Containing Material</w:t>
      </w:r>
      <w:r w:rsidR="000E6A02">
        <w:rPr>
          <w:sz w:val="20"/>
        </w:rPr>
        <w:t>, (</w:t>
      </w:r>
      <w:r w:rsidRPr="003967E4">
        <w:rPr>
          <w:sz w:val="20"/>
        </w:rPr>
        <w:t>ACM</w:t>
      </w:r>
      <w:r w:rsidR="00957F76">
        <w:rPr>
          <w:sz w:val="20"/>
        </w:rPr>
        <w:t>),</w:t>
      </w:r>
      <w:r w:rsidRPr="003967E4">
        <w:rPr>
          <w:sz w:val="20"/>
        </w:rPr>
        <w:t xml:space="preserve"> which must be disturbed to comply with the contract documents, the contractor shall cease all work that would disturb the suspect material and shall immediately notify the Contracting Officer.  The government shall take steps, as appropriate, to ascertain the material’s composition and determine any remedial actions necessary.</w:t>
      </w:r>
    </w:p>
    <w:p w:rsidR="00D631F3" w:rsidRPr="0006664F" w:rsidRDefault="00D631F3" w:rsidP="00D631F3">
      <w:pPr>
        <w:rPr>
          <w:b/>
          <w:sz w:val="20"/>
        </w:rPr>
      </w:pPr>
    </w:p>
    <w:p w:rsidR="00D631F3" w:rsidRPr="003967E4" w:rsidRDefault="00D631F3" w:rsidP="00D631F3">
      <w:pPr>
        <w:rPr>
          <w:sz w:val="20"/>
          <w:u w:val="single"/>
        </w:rPr>
      </w:pPr>
    </w:p>
    <w:p w:rsidR="00D631F3" w:rsidRPr="000D2B3D" w:rsidRDefault="00C441F8" w:rsidP="00D631F3">
      <w:pPr>
        <w:pStyle w:val="List3"/>
        <w:numPr>
          <w:ilvl w:val="1"/>
          <w:numId w:val="0"/>
        </w:numPr>
        <w:tabs>
          <w:tab w:val="num" w:pos="1080"/>
        </w:tabs>
        <w:ind w:left="1080" w:hanging="360"/>
        <w:rPr>
          <w:sz w:val="20"/>
        </w:rPr>
      </w:pPr>
      <w:r>
        <w:rPr>
          <w:b/>
          <w:sz w:val="20"/>
        </w:rPr>
        <w:t>1.1</w:t>
      </w:r>
      <w:r w:rsidR="00180972">
        <w:rPr>
          <w:b/>
          <w:sz w:val="20"/>
        </w:rPr>
        <w:t xml:space="preserve">5 </w:t>
      </w:r>
      <w:r>
        <w:rPr>
          <w:b/>
          <w:sz w:val="20"/>
        </w:rPr>
        <w:tab/>
      </w:r>
      <w:r w:rsidR="00D631F3" w:rsidRPr="0006664F">
        <w:rPr>
          <w:b/>
          <w:sz w:val="20"/>
        </w:rPr>
        <w:t xml:space="preserve"> RECYCLED AND RECOVERED MATERIALS </w:t>
      </w:r>
    </w:p>
    <w:p w:rsidR="00D631F3" w:rsidRDefault="00D631F3" w:rsidP="00D631F3">
      <w:pPr>
        <w:pStyle w:val="List3"/>
        <w:ind w:left="360" w:firstLine="0"/>
        <w:rPr>
          <w:sz w:val="20"/>
        </w:rPr>
      </w:pPr>
    </w:p>
    <w:p w:rsidR="00D631F3" w:rsidRPr="003967E4" w:rsidRDefault="00C441F8" w:rsidP="00D631F3">
      <w:pPr>
        <w:pStyle w:val="List3"/>
        <w:numPr>
          <w:ilvl w:val="2"/>
          <w:numId w:val="0"/>
        </w:numPr>
        <w:tabs>
          <w:tab w:val="num" w:pos="2160"/>
        </w:tabs>
        <w:ind w:left="2160" w:hanging="720"/>
        <w:rPr>
          <w:sz w:val="20"/>
        </w:rPr>
      </w:pPr>
      <w:r>
        <w:rPr>
          <w:sz w:val="20"/>
        </w:rPr>
        <w:t>1.1</w:t>
      </w:r>
      <w:r w:rsidR="00180972">
        <w:rPr>
          <w:sz w:val="20"/>
        </w:rPr>
        <w:t>5</w:t>
      </w:r>
      <w:r>
        <w:rPr>
          <w:sz w:val="20"/>
        </w:rPr>
        <w:t>.1</w:t>
      </w:r>
      <w:r>
        <w:rPr>
          <w:sz w:val="20"/>
        </w:rPr>
        <w:tab/>
      </w:r>
      <w:r w:rsidR="00D631F3" w:rsidRPr="003967E4">
        <w:rPr>
          <w:sz w:val="20"/>
        </w:rPr>
        <w:t>The affirmative procurement provisions of Section 6002 of Resource Conservation and Recovery Act and Executive Order 12873, Federal Acquisition, Recycling, and Waste Prevention, require the use of the recycled and recovered materials and products identified</w:t>
      </w:r>
      <w:r w:rsidR="00D631F3" w:rsidRPr="003967E4">
        <w:rPr>
          <w:b/>
          <w:sz w:val="20"/>
        </w:rPr>
        <w:t xml:space="preserve"> </w:t>
      </w:r>
      <w:r w:rsidR="00D631F3" w:rsidRPr="003967E4">
        <w:rPr>
          <w:sz w:val="20"/>
        </w:rPr>
        <w:t xml:space="preserve">in the Environmental Protection Agency’s Comprehensive Procurement Guidelines in Government construction projects.  Caveats to the use of these materials and products are they must meet the performance requirements of the specifications, not delay the progress of the </w:t>
      </w:r>
      <w:r w:rsidR="00D631F3">
        <w:rPr>
          <w:sz w:val="20"/>
        </w:rPr>
        <w:t xml:space="preserve">installation </w:t>
      </w:r>
      <w:r w:rsidR="00D631F3" w:rsidRPr="003967E4">
        <w:rPr>
          <w:sz w:val="20"/>
        </w:rPr>
        <w:t>project, or not be cost prohibitive.  Materials listed under this authority throughout these specifications indicate the minimum recycled/reuse material content for this construction project.</w:t>
      </w:r>
    </w:p>
    <w:p w:rsidR="00D631F3" w:rsidRPr="003967E4" w:rsidRDefault="00D631F3" w:rsidP="00D631F3">
      <w:pPr>
        <w:rPr>
          <w:b/>
          <w:sz w:val="20"/>
        </w:rPr>
      </w:pPr>
    </w:p>
    <w:p w:rsidR="00D631F3" w:rsidRDefault="00C441F8" w:rsidP="00D631F3">
      <w:pPr>
        <w:pStyle w:val="List4"/>
        <w:numPr>
          <w:ilvl w:val="2"/>
          <w:numId w:val="0"/>
        </w:numPr>
        <w:tabs>
          <w:tab w:val="num" w:pos="2160"/>
        </w:tabs>
        <w:ind w:left="2160" w:hanging="720"/>
        <w:rPr>
          <w:sz w:val="20"/>
        </w:rPr>
      </w:pPr>
      <w:r>
        <w:rPr>
          <w:sz w:val="20"/>
        </w:rPr>
        <w:t>1.1</w:t>
      </w:r>
      <w:r w:rsidR="00180972">
        <w:rPr>
          <w:sz w:val="20"/>
        </w:rPr>
        <w:t>5</w:t>
      </w:r>
      <w:r>
        <w:rPr>
          <w:sz w:val="20"/>
        </w:rPr>
        <w:t>.2</w:t>
      </w:r>
      <w:r>
        <w:rPr>
          <w:sz w:val="20"/>
        </w:rPr>
        <w:tab/>
      </w:r>
      <w:r w:rsidR="00D631F3" w:rsidRPr="003967E4">
        <w:rPr>
          <w:sz w:val="20"/>
        </w:rPr>
        <w:t>Other recovered/recycled materials not listed may be submitted for evaluation and approval/disapproval by the Contracting Officer.  Alternate materials shall be equal to or exceed the specified items in terms of durability, appearance and performance standards.  All material and product submittals shall list recycled or recovered materials and percentage content.</w:t>
      </w:r>
    </w:p>
    <w:p w:rsidR="009B43C4" w:rsidRDefault="009B43C4" w:rsidP="009B43C4">
      <w:pPr>
        <w:pStyle w:val="List4"/>
        <w:ind w:left="0" w:firstLine="0"/>
        <w:rPr>
          <w:sz w:val="20"/>
        </w:rPr>
      </w:pPr>
    </w:p>
    <w:p w:rsidR="008E49B1" w:rsidRPr="009B43C4" w:rsidRDefault="00C441F8" w:rsidP="009B43C4">
      <w:pPr>
        <w:pStyle w:val="List4"/>
        <w:numPr>
          <w:ilvl w:val="2"/>
          <w:numId w:val="0"/>
        </w:numPr>
        <w:tabs>
          <w:tab w:val="num" w:pos="2160"/>
        </w:tabs>
        <w:ind w:left="2160" w:hanging="720"/>
        <w:rPr>
          <w:sz w:val="20"/>
        </w:rPr>
      </w:pPr>
      <w:r>
        <w:rPr>
          <w:rFonts w:eastAsia="MS Mincho"/>
          <w:sz w:val="20"/>
        </w:rPr>
        <w:lastRenderedPageBreak/>
        <w:t>1.1</w:t>
      </w:r>
      <w:r w:rsidR="00180972">
        <w:rPr>
          <w:rFonts w:eastAsia="MS Mincho"/>
          <w:sz w:val="20"/>
        </w:rPr>
        <w:t>5</w:t>
      </w:r>
      <w:r>
        <w:rPr>
          <w:rFonts w:eastAsia="MS Mincho"/>
          <w:sz w:val="20"/>
        </w:rPr>
        <w:t>.3</w:t>
      </w:r>
      <w:r>
        <w:rPr>
          <w:rFonts w:eastAsia="MS Mincho"/>
          <w:sz w:val="20"/>
        </w:rPr>
        <w:tab/>
      </w:r>
      <w:r w:rsidR="009B43C4" w:rsidRPr="009B43C4">
        <w:rPr>
          <w:rFonts w:eastAsia="MS Mincho"/>
          <w:sz w:val="20"/>
        </w:rPr>
        <w:t>I</w:t>
      </w:r>
      <w:r w:rsidR="008E49B1" w:rsidRPr="009B43C4">
        <w:rPr>
          <w:rFonts w:eastAsia="MS Mincho"/>
          <w:sz w:val="20"/>
        </w:rPr>
        <w:t xml:space="preserve">ndoor Air Quality: Carpet shall bear the Carpet and Rug Institute (CRI) Indoor Air Quality (IAQ) Label. Carpet type bearing the label will indicate that carpet has been tested and meets the criteria of the </w:t>
      </w:r>
      <w:r w:rsidR="008E49B1" w:rsidRPr="009B43C4">
        <w:rPr>
          <w:rStyle w:val="SUB"/>
          <w:color w:val="auto"/>
          <w:sz w:val="20"/>
        </w:rPr>
        <w:t>CRI Green Label Requirements for Indoor Air Quality Test Criteria</w:t>
      </w:r>
      <w:r w:rsidR="008E49B1" w:rsidRPr="009B43C4">
        <w:rPr>
          <w:rFonts w:eastAsia="MS Mincho"/>
          <w:sz w:val="20"/>
        </w:rPr>
        <w:t>.</w:t>
      </w:r>
    </w:p>
    <w:p w:rsidR="008E49B1" w:rsidRDefault="008E49B1" w:rsidP="008E49B1">
      <w:pPr>
        <w:pStyle w:val="List3"/>
        <w:tabs>
          <w:tab w:val="clear" w:pos="432"/>
        </w:tabs>
        <w:ind w:left="0" w:firstLine="0"/>
        <w:rPr>
          <w:sz w:val="20"/>
        </w:rPr>
      </w:pPr>
    </w:p>
    <w:p w:rsidR="00D631F3" w:rsidRPr="00845CD7" w:rsidRDefault="006A6A84" w:rsidP="00D631F3">
      <w:pPr>
        <w:pStyle w:val="List2"/>
        <w:ind w:left="0" w:firstLine="0"/>
        <w:rPr>
          <w:sz w:val="20"/>
        </w:rPr>
      </w:pPr>
      <w:r>
        <w:rPr>
          <w:sz w:val="20"/>
        </w:rPr>
        <w:t xml:space="preserve"> </w:t>
      </w:r>
      <w:r w:rsidR="00466B6C">
        <w:rPr>
          <w:sz w:val="20"/>
        </w:rPr>
        <w:tab/>
      </w:r>
      <w:r w:rsidR="00466B6C">
        <w:rPr>
          <w:sz w:val="20"/>
        </w:rPr>
        <w:tab/>
      </w:r>
      <w:r w:rsidR="00466B6C">
        <w:rPr>
          <w:sz w:val="20"/>
        </w:rPr>
        <w:tab/>
      </w:r>
    </w:p>
    <w:p w:rsidR="00180972" w:rsidRDefault="00B63BDB" w:rsidP="00845CD7">
      <w:pPr>
        <w:pStyle w:val="List"/>
        <w:ind w:left="540" w:firstLine="0"/>
        <w:rPr>
          <w:sz w:val="20"/>
        </w:rPr>
      </w:pPr>
      <w:r>
        <w:rPr>
          <w:sz w:val="20"/>
        </w:rPr>
        <w:t>1.1</w:t>
      </w:r>
      <w:r w:rsidR="00180972">
        <w:rPr>
          <w:sz w:val="20"/>
        </w:rPr>
        <w:t>6</w:t>
      </w:r>
      <w:r w:rsidR="00654650" w:rsidRPr="00845CD7">
        <w:rPr>
          <w:sz w:val="20"/>
        </w:rPr>
        <w:t xml:space="preserve"> </w:t>
      </w:r>
      <w:r w:rsidR="00845CD7">
        <w:rPr>
          <w:sz w:val="20"/>
        </w:rPr>
        <w:t xml:space="preserve">   </w:t>
      </w:r>
      <w:r w:rsidR="00180972">
        <w:rPr>
          <w:sz w:val="20"/>
        </w:rPr>
        <w:tab/>
      </w:r>
      <w:r w:rsidR="00D631F3" w:rsidRPr="00845CD7">
        <w:rPr>
          <w:sz w:val="20"/>
        </w:rPr>
        <w:t>SAFETY</w:t>
      </w:r>
      <w:r>
        <w:rPr>
          <w:sz w:val="20"/>
        </w:rPr>
        <w:t>:</w:t>
      </w:r>
      <w:r w:rsidR="008E7DE5">
        <w:rPr>
          <w:sz w:val="20"/>
        </w:rPr>
        <w:t xml:space="preserve"> </w:t>
      </w:r>
    </w:p>
    <w:p w:rsidR="00180972" w:rsidRDefault="00180972" w:rsidP="00845CD7">
      <w:pPr>
        <w:pStyle w:val="List"/>
        <w:ind w:left="540" w:firstLine="0"/>
        <w:rPr>
          <w:sz w:val="20"/>
        </w:rPr>
      </w:pPr>
    </w:p>
    <w:p w:rsidR="00845CD7" w:rsidRDefault="00180972" w:rsidP="00180972">
      <w:pPr>
        <w:pStyle w:val="List"/>
        <w:ind w:left="1440" w:firstLine="0"/>
        <w:rPr>
          <w:b w:val="0"/>
          <w:sz w:val="20"/>
        </w:rPr>
      </w:pPr>
      <w:r>
        <w:rPr>
          <w:b w:val="0"/>
          <w:sz w:val="20"/>
        </w:rPr>
        <w:t xml:space="preserve">1.16.1 </w:t>
      </w:r>
      <w:r>
        <w:rPr>
          <w:b w:val="0"/>
          <w:sz w:val="20"/>
        </w:rPr>
        <w:tab/>
      </w:r>
      <w:r w:rsidR="00D631F3" w:rsidRPr="00845CD7">
        <w:rPr>
          <w:b w:val="0"/>
          <w:sz w:val="20"/>
        </w:rPr>
        <w:t xml:space="preserve">The contractor shall comply with all applicable federal, state, and local safety </w:t>
      </w:r>
      <w:r w:rsidR="00845CD7">
        <w:rPr>
          <w:b w:val="0"/>
          <w:sz w:val="20"/>
        </w:rPr>
        <w:t xml:space="preserve"> </w:t>
      </w:r>
      <w:r w:rsidR="00845CD7">
        <w:rPr>
          <w:sz w:val="20"/>
        </w:rPr>
        <w:t xml:space="preserve"> </w:t>
      </w:r>
      <w:r w:rsidR="00B63BDB">
        <w:rPr>
          <w:sz w:val="20"/>
        </w:rPr>
        <w:tab/>
      </w:r>
      <w:r w:rsidR="00B63BDB">
        <w:rPr>
          <w:sz w:val="20"/>
        </w:rPr>
        <w:tab/>
        <w:t xml:space="preserve"> </w:t>
      </w:r>
      <w:r w:rsidR="00B63BDB" w:rsidRPr="00B63BDB">
        <w:rPr>
          <w:b w:val="0"/>
          <w:sz w:val="20"/>
        </w:rPr>
        <w:t>re</w:t>
      </w:r>
      <w:r w:rsidR="00D631F3" w:rsidRPr="00845CD7">
        <w:rPr>
          <w:b w:val="0"/>
          <w:sz w:val="20"/>
        </w:rPr>
        <w:t xml:space="preserve">quirements.  The contractor is also required to comply with the American </w:t>
      </w:r>
      <w:r w:rsidR="00845CD7">
        <w:rPr>
          <w:b w:val="0"/>
          <w:sz w:val="20"/>
        </w:rPr>
        <w:t xml:space="preserve"> </w:t>
      </w:r>
    </w:p>
    <w:p w:rsidR="00845CD7" w:rsidRDefault="008E7DE5" w:rsidP="00845CD7">
      <w:pPr>
        <w:pStyle w:val="List"/>
        <w:ind w:left="540" w:firstLine="0"/>
        <w:rPr>
          <w:b w:val="0"/>
          <w:sz w:val="20"/>
        </w:rPr>
      </w:pPr>
      <w:r>
        <w:rPr>
          <w:b w:val="0"/>
          <w:sz w:val="20"/>
        </w:rPr>
        <w:t xml:space="preserve">         </w:t>
      </w:r>
      <w:r w:rsidR="00B63BDB">
        <w:rPr>
          <w:b w:val="0"/>
          <w:sz w:val="20"/>
        </w:rPr>
        <w:tab/>
        <w:t xml:space="preserve">         </w:t>
      </w:r>
      <w:r>
        <w:rPr>
          <w:b w:val="0"/>
          <w:sz w:val="20"/>
        </w:rPr>
        <w:t xml:space="preserve">  </w:t>
      </w:r>
      <w:r w:rsidR="00180972">
        <w:rPr>
          <w:b w:val="0"/>
          <w:sz w:val="20"/>
        </w:rPr>
        <w:tab/>
      </w:r>
      <w:r w:rsidR="00845CD7" w:rsidRPr="00845CD7">
        <w:rPr>
          <w:b w:val="0"/>
          <w:sz w:val="20"/>
        </w:rPr>
        <w:t>G</w:t>
      </w:r>
      <w:r w:rsidR="00D631F3" w:rsidRPr="00845CD7">
        <w:rPr>
          <w:b w:val="0"/>
          <w:sz w:val="20"/>
        </w:rPr>
        <w:t>eneral Contractors’ Safety Manual and the Occupational Safety and Health</w:t>
      </w:r>
      <w:r w:rsidR="00845CD7" w:rsidRPr="00845CD7">
        <w:rPr>
          <w:b w:val="0"/>
          <w:sz w:val="20"/>
        </w:rPr>
        <w:t xml:space="preserve"> </w:t>
      </w:r>
    </w:p>
    <w:p w:rsidR="00D631F3" w:rsidRDefault="008E7DE5" w:rsidP="00845CD7">
      <w:pPr>
        <w:pStyle w:val="List"/>
        <w:ind w:left="540" w:firstLine="0"/>
        <w:rPr>
          <w:b w:val="0"/>
          <w:sz w:val="20"/>
        </w:rPr>
      </w:pPr>
      <w:r>
        <w:rPr>
          <w:b w:val="0"/>
          <w:sz w:val="20"/>
        </w:rPr>
        <w:t xml:space="preserve">          </w:t>
      </w:r>
      <w:r w:rsidR="00B63BDB">
        <w:rPr>
          <w:b w:val="0"/>
          <w:sz w:val="20"/>
        </w:rPr>
        <w:tab/>
        <w:t xml:space="preserve">          </w:t>
      </w:r>
      <w:r>
        <w:rPr>
          <w:b w:val="0"/>
          <w:sz w:val="20"/>
        </w:rPr>
        <w:t xml:space="preserve"> </w:t>
      </w:r>
      <w:r w:rsidR="00180972">
        <w:rPr>
          <w:b w:val="0"/>
          <w:sz w:val="20"/>
        </w:rPr>
        <w:tab/>
      </w:r>
      <w:r w:rsidR="00D631F3" w:rsidRPr="00845CD7">
        <w:rPr>
          <w:b w:val="0"/>
          <w:sz w:val="20"/>
        </w:rPr>
        <w:t>Act.</w:t>
      </w:r>
    </w:p>
    <w:p w:rsidR="000D4788" w:rsidRDefault="00B63BDB" w:rsidP="00845CD7">
      <w:pPr>
        <w:pStyle w:val="List"/>
        <w:ind w:left="540" w:firstLine="0"/>
        <w:rPr>
          <w:b w:val="0"/>
          <w:sz w:val="20"/>
        </w:rPr>
      </w:pPr>
      <w:r>
        <w:rPr>
          <w:b w:val="0"/>
          <w:sz w:val="20"/>
        </w:rPr>
        <w:tab/>
      </w:r>
      <w:r>
        <w:rPr>
          <w:b w:val="0"/>
          <w:sz w:val="20"/>
        </w:rPr>
        <w:tab/>
      </w:r>
    </w:p>
    <w:p w:rsidR="00957F76" w:rsidRPr="003967E4" w:rsidRDefault="00957F76" w:rsidP="00957F76">
      <w:pPr>
        <w:pStyle w:val="List2"/>
        <w:ind w:left="2160" w:hanging="1620"/>
        <w:rPr>
          <w:sz w:val="20"/>
        </w:rPr>
      </w:pPr>
      <w:r>
        <w:rPr>
          <w:sz w:val="20"/>
        </w:rPr>
        <w:t xml:space="preserve">                  </w:t>
      </w:r>
      <w:r w:rsidR="00B63BDB">
        <w:rPr>
          <w:sz w:val="20"/>
        </w:rPr>
        <w:t>1.1</w:t>
      </w:r>
      <w:r w:rsidR="00180972">
        <w:rPr>
          <w:sz w:val="20"/>
        </w:rPr>
        <w:t>6</w:t>
      </w:r>
      <w:r w:rsidR="00B63BDB">
        <w:rPr>
          <w:sz w:val="20"/>
        </w:rPr>
        <w:t>.</w:t>
      </w:r>
      <w:r w:rsidR="00180972">
        <w:rPr>
          <w:sz w:val="20"/>
        </w:rPr>
        <w:t>2</w:t>
      </w:r>
      <w:r>
        <w:rPr>
          <w:sz w:val="20"/>
        </w:rPr>
        <w:t xml:space="preserve">    </w:t>
      </w:r>
      <w:r w:rsidRPr="003967E4">
        <w:rPr>
          <w:sz w:val="20"/>
        </w:rPr>
        <w:t>Site Maintenance: The contractor shall protect</w:t>
      </w:r>
      <w:r>
        <w:rPr>
          <w:sz w:val="20"/>
        </w:rPr>
        <w:t xml:space="preserve"> </w:t>
      </w:r>
      <w:r w:rsidRPr="003967E4">
        <w:rPr>
          <w:sz w:val="20"/>
        </w:rPr>
        <w:t xml:space="preserve">property, buildings, and their </w:t>
      </w:r>
      <w:r>
        <w:rPr>
          <w:sz w:val="20"/>
        </w:rPr>
        <w:t xml:space="preserve">contents from </w:t>
      </w:r>
      <w:r w:rsidRPr="003967E4">
        <w:rPr>
          <w:sz w:val="20"/>
        </w:rPr>
        <w:t xml:space="preserve">dust, dirt, or other materials.  Contractor is to wet down dry materials, settle debris and prevent blowing dust.  The contractor shall maintain work areas in a neat, clean, and safe condition.  Work areas shall, at a minimum, be cleaned daily. </w:t>
      </w:r>
    </w:p>
    <w:p w:rsidR="00C441F8" w:rsidRDefault="00C441F8" w:rsidP="00A23DFE">
      <w:pPr>
        <w:pStyle w:val="List2"/>
        <w:numPr>
          <w:ilvl w:val="2"/>
          <w:numId w:val="0"/>
        </w:numPr>
        <w:tabs>
          <w:tab w:val="num" w:pos="2160"/>
        </w:tabs>
        <w:ind w:left="2160" w:hanging="720"/>
        <w:rPr>
          <w:sz w:val="20"/>
        </w:rPr>
      </w:pPr>
      <w:r>
        <w:rPr>
          <w:sz w:val="20"/>
        </w:rPr>
        <w:tab/>
      </w:r>
    </w:p>
    <w:p w:rsidR="00A23DFE" w:rsidRDefault="00C441F8" w:rsidP="00A23DFE">
      <w:pPr>
        <w:pStyle w:val="List2"/>
        <w:numPr>
          <w:ilvl w:val="2"/>
          <w:numId w:val="0"/>
        </w:numPr>
        <w:tabs>
          <w:tab w:val="num" w:pos="2160"/>
        </w:tabs>
        <w:ind w:left="2160" w:hanging="720"/>
        <w:rPr>
          <w:sz w:val="20"/>
        </w:rPr>
      </w:pPr>
      <w:r>
        <w:rPr>
          <w:sz w:val="20"/>
        </w:rPr>
        <w:t>1.1</w:t>
      </w:r>
      <w:r w:rsidR="00180972">
        <w:rPr>
          <w:sz w:val="20"/>
        </w:rPr>
        <w:t>6.3</w:t>
      </w:r>
      <w:r>
        <w:rPr>
          <w:sz w:val="20"/>
        </w:rPr>
        <w:tab/>
      </w:r>
      <w:r w:rsidR="00A23DFE" w:rsidRPr="003967E4">
        <w:rPr>
          <w:sz w:val="20"/>
        </w:rPr>
        <w:t xml:space="preserve">Fire </w:t>
      </w:r>
      <w:r w:rsidR="00A23DFE">
        <w:rPr>
          <w:sz w:val="20"/>
        </w:rPr>
        <w:t>E</w:t>
      </w:r>
      <w:r w:rsidR="00A23DFE" w:rsidRPr="003967E4">
        <w:rPr>
          <w:sz w:val="20"/>
        </w:rPr>
        <w:t xml:space="preserve">xtinguishers:  Two operational fire extinguishers shall be required at each </w:t>
      </w:r>
      <w:r w:rsidR="00A23DFE">
        <w:rPr>
          <w:sz w:val="20"/>
        </w:rPr>
        <w:t>a</w:t>
      </w:r>
      <w:r w:rsidR="00A23DFE" w:rsidRPr="003967E4">
        <w:rPr>
          <w:sz w:val="20"/>
        </w:rPr>
        <w:t>rea or location where hazardous operations are being performed.  Extinguisher Requirements:  Both portable fire extinguishers shall meet or exceed a rating of 4A-40BC, as listed by Underwriters Laboratory, Factory Mutual or any National</w:t>
      </w:r>
      <w:r w:rsidR="00A23DFE">
        <w:rPr>
          <w:sz w:val="20"/>
        </w:rPr>
        <w:t xml:space="preserve"> </w:t>
      </w:r>
      <w:r w:rsidR="00A23DFE" w:rsidRPr="003967E4">
        <w:rPr>
          <w:sz w:val="20"/>
        </w:rPr>
        <w:t>Acceptable Testing Laboratory.  Extinguishers not meeting this requirement are</w:t>
      </w:r>
      <w:r w:rsidR="00A23DFE">
        <w:rPr>
          <w:sz w:val="20"/>
        </w:rPr>
        <w:t xml:space="preserve"> </w:t>
      </w:r>
      <w:r w:rsidR="00A23DFE" w:rsidRPr="003967E4">
        <w:rPr>
          <w:sz w:val="20"/>
        </w:rPr>
        <w:t>not acceptable.</w:t>
      </w:r>
    </w:p>
    <w:p w:rsidR="00957F76" w:rsidRDefault="00957F76" w:rsidP="00957F76">
      <w:pPr>
        <w:pStyle w:val="List2"/>
        <w:rPr>
          <w:sz w:val="20"/>
        </w:rPr>
      </w:pPr>
    </w:p>
    <w:p w:rsidR="000E6A02" w:rsidRDefault="00BF2BF4" w:rsidP="00BF2BF4">
      <w:pPr>
        <w:pStyle w:val="List3"/>
        <w:numPr>
          <w:ilvl w:val="1"/>
          <w:numId w:val="61"/>
        </w:numPr>
        <w:rPr>
          <w:sz w:val="20"/>
        </w:rPr>
      </w:pPr>
      <w:r>
        <w:rPr>
          <w:b/>
          <w:sz w:val="20"/>
        </w:rPr>
        <w:t xml:space="preserve">          </w:t>
      </w:r>
      <w:r w:rsidR="00A23DFE" w:rsidRPr="00A23DFE">
        <w:rPr>
          <w:b/>
          <w:sz w:val="20"/>
        </w:rPr>
        <w:t>CLEANUP</w:t>
      </w:r>
      <w:r w:rsidR="00957F76" w:rsidRPr="003967E4">
        <w:rPr>
          <w:sz w:val="20"/>
        </w:rPr>
        <w:t xml:space="preserve">: </w:t>
      </w:r>
    </w:p>
    <w:p w:rsidR="000E6A02" w:rsidRDefault="000E6A02" w:rsidP="000E6A02">
      <w:pPr>
        <w:pStyle w:val="List3"/>
        <w:ind w:left="615" w:firstLine="0"/>
        <w:rPr>
          <w:b/>
          <w:sz w:val="20"/>
        </w:rPr>
      </w:pPr>
    </w:p>
    <w:p w:rsidR="000D4788" w:rsidRDefault="00BF2BF4" w:rsidP="00BF2BF4">
      <w:pPr>
        <w:pStyle w:val="List3"/>
        <w:ind w:left="2160" w:hanging="930"/>
        <w:rPr>
          <w:sz w:val="20"/>
        </w:rPr>
      </w:pPr>
      <w:r>
        <w:rPr>
          <w:sz w:val="20"/>
        </w:rPr>
        <w:t xml:space="preserve">     1.17.1 </w:t>
      </w:r>
      <w:r>
        <w:rPr>
          <w:sz w:val="20"/>
        </w:rPr>
        <w:tab/>
      </w:r>
      <w:r w:rsidR="00957F76" w:rsidRPr="003967E4">
        <w:rPr>
          <w:sz w:val="20"/>
        </w:rPr>
        <w:t>The contractor shall collect all trash, debris, refuse, garbage, etc,</w:t>
      </w:r>
      <w:r w:rsidR="000E6A02">
        <w:rPr>
          <w:sz w:val="20"/>
        </w:rPr>
        <w:t xml:space="preserve"> </w:t>
      </w:r>
      <w:r w:rsidR="00E82A4D">
        <w:rPr>
          <w:sz w:val="20"/>
        </w:rPr>
        <w:t>w</w:t>
      </w:r>
      <w:r w:rsidR="00957F76" w:rsidRPr="003967E4">
        <w:rPr>
          <w:sz w:val="20"/>
        </w:rPr>
        <w:t xml:space="preserve">hich </w:t>
      </w:r>
      <w:r w:rsidR="007905DF">
        <w:rPr>
          <w:sz w:val="20"/>
        </w:rPr>
        <w:t>it</w:t>
      </w:r>
      <w:r w:rsidR="00957F76" w:rsidRPr="003967E4">
        <w:rPr>
          <w:sz w:val="20"/>
        </w:rPr>
        <w:t xml:space="preserve"> generates and</w:t>
      </w:r>
      <w:r w:rsidR="00E82A4D">
        <w:rPr>
          <w:sz w:val="20"/>
        </w:rPr>
        <w:t xml:space="preserve"> </w:t>
      </w:r>
      <w:r w:rsidR="00957F76" w:rsidRPr="003967E4">
        <w:rPr>
          <w:sz w:val="20"/>
        </w:rPr>
        <w:t>place in appropriate containers with lids or</w:t>
      </w:r>
      <w:r w:rsidR="000E6A02">
        <w:rPr>
          <w:sz w:val="20"/>
        </w:rPr>
        <w:t xml:space="preserve"> </w:t>
      </w:r>
      <w:r w:rsidR="00957F76" w:rsidRPr="003967E4">
        <w:rPr>
          <w:sz w:val="20"/>
        </w:rPr>
        <w:t>approved covers daily. The aforementioned materials shall be hauled from the site by</w:t>
      </w:r>
      <w:r w:rsidR="00E82A4D">
        <w:rPr>
          <w:sz w:val="20"/>
        </w:rPr>
        <w:t xml:space="preserve"> </w:t>
      </w:r>
      <w:r w:rsidR="00957F76" w:rsidRPr="003967E4">
        <w:rPr>
          <w:sz w:val="20"/>
        </w:rPr>
        <w:t>appropriate means daily, unless otherwise approved by the Contracting Officer.  Disposal shall be outside the limits of government property.  Disposal shall be at a municipal solid waste landfill or by other approved methods and shall conform to all local, state, and federal guidelines, criteria, and regulations.</w:t>
      </w:r>
    </w:p>
    <w:p w:rsidR="00957F76" w:rsidRDefault="00957F76" w:rsidP="00957F76">
      <w:pPr>
        <w:pStyle w:val="List2"/>
        <w:rPr>
          <w:sz w:val="20"/>
        </w:rPr>
      </w:pPr>
    </w:p>
    <w:p w:rsidR="00FC6E30" w:rsidRPr="003967E4" w:rsidRDefault="00A23DFE" w:rsidP="00A23DFE">
      <w:pPr>
        <w:pStyle w:val="List"/>
        <w:ind w:left="720" w:firstLine="0"/>
        <w:rPr>
          <w:sz w:val="20"/>
        </w:rPr>
      </w:pPr>
      <w:r>
        <w:rPr>
          <w:sz w:val="20"/>
        </w:rPr>
        <w:t>1.</w:t>
      </w:r>
      <w:r w:rsidR="00BF2BF4">
        <w:rPr>
          <w:sz w:val="20"/>
        </w:rPr>
        <w:t>18</w:t>
      </w:r>
      <w:r w:rsidR="00FC6E30">
        <w:rPr>
          <w:sz w:val="20"/>
        </w:rPr>
        <w:t xml:space="preserve">   S</w:t>
      </w:r>
      <w:r w:rsidR="00FC6E30" w:rsidRPr="003967E4">
        <w:rPr>
          <w:sz w:val="20"/>
        </w:rPr>
        <w:t xml:space="preserve">TORAGE </w:t>
      </w:r>
    </w:p>
    <w:p w:rsidR="00FC6E30" w:rsidRPr="003967E4" w:rsidRDefault="00FC6E30" w:rsidP="00FC6E30">
      <w:pPr>
        <w:pStyle w:val="List"/>
        <w:ind w:left="0" w:firstLine="0"/>
        <w:rPr>
          <w:sz w:val="20"/>
        </w:rPr>
      </w:pPr>
      <w:r w:rsidRPr="003967E4">
        <w:rPr>
          <w:sz w:val="20"/>
        </w:rPr>
        <w:t xml:space="preserve"> </w:t>
      </w:r>
    </w:p>
    <w:p w:rsidR="00FC6E30" w:rsidRDefault="00FC6E30" w:rsidP="00EC5640">
      <w:pPr>
        <w:pStyle w:val="List2"/>
        <w:numPr>
          <w:ilvl w:val="2"/>
          <w:numId w:val="0"/>
        </w:numPr>
        <w:tabs>
          <w:tab w:val="num" w:pos="2160"/>
        </w:tabs>
        <w:ind w:left="2160" w:hanging="720"/>
        <w:rPr>
          <w:sz w:val="20"/>
        </w:rPr>
      </w:pPr>
      <w:r>
        <w:rPr>
          <w:sz w:val="20"/>
        </w:rPr>
        <w:t xml:space="preserve"> </w:t>
      </w:r>
      <w:r w:rsidR="00C441F8">
        <w:rPr>
          <w:sz w:val="20"/>
        </w:rPr>
        <w:t>1.</w:t>
      </w:r>
      <w:r w:rsidR="00BF2BF4">
        <w:rPr>
          <w:sz w:val="20"/>
        </w:rPr>
        <w:t>18</w:t>
      </w:r>
      <w:r w:rsidR="00C441F8">
        <w:rPr>
          <w:sz w:val="20"/>
        </w:rPr>
        <w:t>.1</w:t>
      </w:r>
      <w:r w:rsidR="00C441F8">
        <w:rPr>
          <w:sz w:val="20"/>
        </w:rPr>
        <w:tab/>
      </w:r>
      <w:r w:rsidRPr="003967E4">
        <w:rPr>
          <w:sz w:val="20"/>
        </w:rPr>
        <w:t>Storage Areas:  The contractor shall keep all storage areas free of debris, refuse, spills, leaks, stains, splashes and excessive materials.  All storage areas shall be maintained in a neat, clean, and safe condition.  Any areas that incur contamination by any hazardous material or substances shall be cleaned up immediately by the contractor at no additional expense to the government.  The contractor shall store all hazardous materials in a contractor supplied trailer or storage unit, which shall be leak proof or contain secondary containment devices.  The storage unit shall be secured when contract personnel are not present.</w:t>
      </w:r>
      <w:r w:rsidRPr="001F1B4E">
        <w:rPr>
          <w:sz w:val="20"/>
        </w:rPr>
        <w:t xml:space="preserve"> </w:t>
      </w:r>
    </w:p>
    <w:p w:rsidR="00FC6E30" w:rsidRPr="00102E4D" w:rsidRDefault="00FC6E30" w:rsidP="00FC6E30">
      <w:pPr>
        <w:pStyle w:val="List2"/>
        <w:ind w:left="1440" w:firstLine="0"/>
        <w:rPr>
          <w:sz w:val="20"/>
        </w:rPr>
      </w:pPr>
    </w:p>
    <w:p w:rsidR="005875E7" w:rsidRPr="005875E7" w:rsidRDefault="00C441F8" w:rsidP="00EC5640">
      <w:pPr>
        <w:pStyle w:val="Heading2"/>
        <w:numPr>
          <w:ilvl w:val="2"/>
          <w:numId w:val="0"/>
        </w:numPr>
        <w:tabs>
          <w:tab w:val="num" w:pos="2160"/>
        </w:tabs>
        <w:ind w:left="2160" w:hanging="720"/>
        <w:rPr>
          <w:rFonts w:ascii="Times New Roman" w:eastAsia="MS Mincho" w:hAnsi="Times New Roman"/>
          <w:color w:val="auto"/>
        </w:rPr>
      </w:pPr>
      <w:r>
        <w:rPr>
          <w:rFonts w:ascii="Times New Roman" w:eastAsia="MS Mincho" w:hAnsi="Times New Roman"/>
          <w:caps w:val="0"/>
          <w:color w:val="auto"/>
        </w:rPr>
        <w:lastRenderedPageBreak/>
        <w:t>1.</w:t>
      </w:r>
      <w:r w:rsidR="004107D5">
        <w:rPr>
          <w:rFonts w:ascii="Times New Roman" w:eastAsia="MS Mincho" w:hAnsi="Times New Roman"/>
          <w:caps w:val="0"/>
          <w:color w:val="auto"/>
        </w:rPr>
        <w:t>18</w:t>
      </w:r>
      <w:r>
        <w:rPr>
          <w:rFonts w:ascii="Times New Roman" w:eastAsia="MS Mincho" w:hAnsi="Times New Roman"/>
          <w:caps w:val="0"/>
          <w:color w:val="auto"/>
        </w:rPr>
        <w:t>.2</w:t>
      </w:r>
      <w:r>
        <w:rPr>
          <w:rFonts w:ascii="Times New Roman" w:eastAsia="MS Mincho" w:hAnsi="Times New Roman"/>
          <w:caps w:val="0"/>
          <w:color w:val="auto"/>
        </w:rPr>
        <w:tab/>
      </w:r>
      <w:r w:rsidR="00102E4D" w:rsidRPr="00102E4D">
        <w:rPr>
          <w:rFonts w:ascii="Times New Roman" w:eastAsia="MS Mincho" w:hAnsi="Times New Roman"/>
          <w:caps w:val="0"/>
          <w:color w:val="auto"/>
        </w:rPr>
        <w:t>Delivery:</w:t>
      </w:r>
      <w:r w:rsidR="00102E4D">
        <w:rPr>
          <w:rFonts w:ascii="Times New Roman" w:eastAsia="MS Mincho" w:hAnsi="Times New Roman"/>
          <w:caps w:val="0"/>
          <w:color w:val="auto"/>
        </w:rPr>
        <w:t xml:space="preserve"> </w:t>
      </w:r>
      <w:r w:rsidR="005875E7">
        <w:rPr>
          <w:rFonts w:ascii="Times New Roman" w:eastAsia="MS Mincho" w:hAnsi="Times New Roman"/>
          <w:caps w:val="0"/>
          <w:color w:val="auto"/>
        </w:rPr>
        <w:t xml:space="preserve">Floor Covering </w:t>
      </w:r>
      <w:r w:rsidR="00102E4D">
        <w:rPr>
          <w:rFonts w:ascii="Times New Roman" w:eastAsia="MS Mincho" w:hAnsi="Times New Roman"/>
          <w:caps w:val="0"/>
          <w:color w:val="auto"/>
        </w:rPr>
        <w:t>M</w:t>
      </w:r>
      <w:r w:rsidR="00102E4D" w:rsidRPr="00102E4D">
        <w:rPr>
          <w:rFonts w:ascii="Times New Roman" w:eastAsia="MS Mincho" w:hAnsi="Times New Roman"/>
          <w:caps w:val="0"/>
          <w:color w:val="auto"/>
        </w:rPr>
        <w:t xml:space="preserve">aterials shall be delivered to the project site in manufacturer’s original unopened containers with seals unbroken and labels and hallmarks intact.  </w:t>
      </w:r>
      <w:r w:rsidR="00102E4D">
        <w:rPr>
          <w:rFonts w:ascii="Times New Roman" w:eastAsia="MS Mincho" w:hAnsi="Times New Roman"/>
          <w:caps w:val="0"/>
          <w:color w:val="auto"/>
        </w:rPr>
        <w:t>M</w:t>
      </w:r>
      <w:r w:rsidR="00102E4D" w:rsidRPr="00102E4D">
        <w:rPr>
          <w:rFonts w:ascii="Times New Roman" w:eastAsia="MS Mincho" w:hAnsi="Times New Roman"/>
          <w:caps w:val="0"/>
          <w:color w:val="auto"/>
        </w:rPr>
        <w:t>aterials shall be kept dry, protected from weather, and stored under cover in accordance with manufacturer’s instructions.</w:t>
      </w:r>
      <w:r w:rsidR="005875E7">
        <w:rPr>
          <w:rFonts w:ascii="Times New Roman" w:eastAsia="MS Mincho" w:hAnsi="Times New Roman"/>
          <w:caps w:val="0"/>
          <w:color w:val="auto"/>
        </w:rPr>
        <w:t xml:space="preserve"> T</w:t>
      </w:r>
      <w:r w:rsidR="005875E7" w:rsidRPr="005875E7">
        <w:rPr>
          <w:rFonts w:ascii="Times New Roman" w:eastAsia="MS Mincho" w:hAnsi="Times New Roman"/>
          <w:caps w:val="0"/>
          <w:color w:val="auto"/>
        </w:rPr>
        <w:t>he contractor is responsible for material storage until it is ready to be installed.</w:t>
      </w:r>
    </w:p>
    <w:p w:rsidR="005875E7" w:rsidRDefault="005875E7" w:rsidP="005875E7">
      <w:pPr>
        <w:pStyle w:val="Heading2"/>
        <w:rPr>
          <w:rFonts w:ascii="Times New Roman" w:eastAsia="MS Mincho" w:hAnsi="Times New Roman"/>
          <w:caps w:val="0"/>
          <w:color w:val="auto"/>
        </w:rPr>
      </w:pPr>
    </w:p>
    <w:p w:rsidR="00FC6E30" w:rsidRDefault="005875E7" w:rsidP="00873C3C">
      <w:pPr>
        <w:pStyle w:val="Heading2"/>
        <w:rPr>
          <w:rFonts w:ascii="Times New Roman" w:eastAsia="MS Mincho" w:hAnsi="Times New Roman"/>
        </w:rPr>
      </w:pPr>
      <w:r>
        <w:rPr>
          <w:rFonts w:eastAsia="MS Mincho"/>
        </w:rPr>
        <w:tab/>
      </w:r>
    </w:p>
    <w:p w:rsidR="00A879BD" w:rsidRDefault="00C441F8" w:rsidP="00A879BD">
      <w:pPr>
        <w:pStyle w:val="List3"/>
        <w:numPr>
          <w:ilvl w:val="1"/>
          <w:numId w:val="0"/>
        </w:numPr>
        <w:tabs>
          <w:tab w:val="num" w:pos="1215"/>
        </w:tabs>
        <w:ind w:left="1215" w:hanging="495"/>
        <w:rPr>
          <w:sz w:val="20"/>
        </w:rPr>
      </w:pPr>
      <w:r>
        <w:rPr>
          <w:b/>
          <w:sz w:val="20"/>
        </w:rPr>
        <w:t>1.</w:t>
      </w:r>
      <w:r w:rsidR="004107D5">
        <w:rPr>
          <w:b/>
          <w:sz w:val="20"/>
        </w:rPr>
        <w:t xml:space="preserve">19 </w:t>
      </w:r>
      <w:r w:rsidR="004107D5">
        <w:rPr>
          <w:b/>
          <w:sz w:val="20"/>
        </w:rPr>
        <w:tab/>
      </w:r>
      <w:r>
        <w:rPr>
          <w:b/>
          <w:sz w:val="20"/>
        </w:rPr>
        <w:tab/>
      </w:r>
      <w:r w:rsidR="00A879BD" w:rsidRPr="00FB1965">
        <w:rPr>
          <w:b/>
          <w:sz w:val="20"/>
        </w:rPr>
        <w:t>FINAL INSPECTIONS:</w:t>
      </w:r>
      <w:r w:rsidR="00A879BD" w:rsidRPr="003967E4">
        <w:rPr>
          <w:sz w:val="20"/>
        </w:rPr>
        <w:t xml:space="preserve">  The Contractor shall coordinate with the </w:t>
      </w:r>
      <w:r w:rsidR="00A879BD">
        <w:rPr>
          <w:sz w:val="20"/>
        </w:rPr>
        <w:t>QAP</w:t>
      </w:r>
      <w:r w:rsidR="00A879BD" w:rsidRPr="003967E4">
        <w:rPr>
          <w:sz w:val="20"/>
        </w:rPr>
        <w:t xml:space="preserve"> and shall </w:t>
      </w:r>
      <w:r w:rsidR="007C0926">
        <w:rPr>
          <w:sz w:val="20"/>
        </w:rPr>
        <w:tab/>
      </w:r>
      <w:r w:rsidR="00A879BD" w:rsidRPr="003967E4">
        <w:rPr>
          <w:sz w:val="20"/>
        </w:rPr>
        <w:t>request scheduling of the final inspections</w:t>
      </w:r>
      <w:r w:rsidR="00A879BD">
        <w:rPr>
          <w:sz w:val="20"/>
        </w:rPr>
        <w:t>.</w:t>
      </w:r>
    </w:p>
    <w:p w:rsidR="00F429F6" w:rsidRPr="007F1B62" w:rsidRDefault="00F429F6" w:rsidP="00F429F6">
      <w:pPr>
        <w:rPr>
          <w:rFonts w:eastAsia="MS Mincho"/>
        </w:rPr>
      </w:pPr>
    </w:p>
    <w:p w:rsidR="00E13C91" w:rsidRPr="00E13C91" w:rsidRDefault="00EC5640" w:rsidP="00E13C91">
      <w:pPr>
        <w:rPr>
          <w:sz w:val="20"/>
        </w:rPr>
      </w:pPr>
      <w:r>
        <w:rPr>
          <w:b/>
          <w:sz w:val="20"/>
        </w:rPr>
        <w:tab/>
      </w:r>
      <w:r>
        <w:rPr>
          <w:b/>
          <w:sz w:val="20"/>
        </w:rPr>
        <w:tab/>
        <w:t>1.2</w:t>
      </w:r>
      <w:r w:rsidR="004107D5">
        <w:rPr>
          <w:b/>
          <w:sz w:val="20"/>
        </w:rPr>
        <w:t>0</w:t>
      </w:r>
      <w:r w:rsidR="005875E7">
        <w:rPr>
          <w:b/>
          <w:sz w:val="20"/>
        </w:rPr>
        <w:tab/>
      </w:r>
      <w:r w:rsidR="00E13C91" w:rsidRPr="00E13C91">
        <w:rPr>
          <w:b/>
          <w:sz w:val="20"/>
        </w:rPr>
        <w:t xml:space="preserve">SECURITY REQUIREMENTS:  </w:t>
      </w:r>
      <w:r w:rsidR="00E13C91" w:rsidRPr="00E13C91">
        <w:rPr>
          <w:sz w:val="20"/>
        </w:rPr>
        <w:t xml:space="preserve">All personnel employed by the contractor in the </w:t>
      </w:r>
      <w:r w:rsidR="005875E7">
        <w:rPr>
          <w:sz w:val="20"/>
        </w:rPr>
        <w:tab/>
      </w:r>
      <w:r w:rsidR="005875E7">
        <w:rPr>
          <w:sz w:val="20"/>
        </w:rPr>
        <w:tab/>
      </w:r>
      <w:r w:rsidR="005875E7">
        <w:rPr>
          <w:sz w:val="20"/>
        </w:rPr>
        <w:tab/>
      </w:r>
      <w:r w:rsidR="005875E7">
        <w:rPr>
          <w:sz w:val="20"/>
        </w:rPr>
        <w:tab/>
      </w:r>
      <w:r w:rsidR="00E13C91" w:rsidRPr="00E13C91">
        <w:rPr>
          <w:sz w:val="20"/>
        </w:rPr>
        <w:t xml:space="preserve">performance of this contract, or any representative of the contractor entering Bolling Air </w:t>
      </w:r>
      <w:r w:rsidR="005875E7">
        <w:rPr>
          <w:sz w:val="20"/>
        </w:rPr>
        <w:tab/>
      </w:r>
      <w:r w:rsidR="005875E7">
        <w:rPr>
          <w:sz w:val="20"/>
        </w:rPr>
        <w:tab/>
      </w:r>
      <w:r w:rsidR="005875E7">
        <w:rPr>
          <w:sz w:val="20"/>
        </w:rPr>
        <w:tab/>
      </w:r>
      <w:r w:rsidR="005875E7">
        <w:rPr>
          <w:sz w:val="20"/>
        </w:rPr>
        <w:tab/>
      </w:r>
      <w:r w:rsidR="00E13C91" w:rsidRPr="00E13C91">
        <w:rPr>
          <w:sz w:val="20"/>
        </w:rPr>
        <w:t>Force Base, shall abide by all security regulations of the installation.</w:t>
      </w:r>
    </w:p>
    <w:p w:rsidR="00E13C91" w:rsidRPr="00E13C91" w:rsidRDefault="00E13C91" w:rsidP="00E13C91">
      <w:pPr>
        <w:jc w:val="both"/>
        <w:rPr>
          <w:b/>
          <w:color w:val="000000"/>
          <w:sz w:val="20"/>
        </w:rPr>
      </w:pPr>
    </w:p>
    <w:p w:rsidR="00E13C91" w:rsidRPr="00E13C91" w:rsidRDefault="005875E7" w:rsidP="00E13C91">
      <w:pPr>
        <w:jc w:val="both"/>
        <w:rPr>
          <w:color w:val="000000"/>
          <w:sz w:val="20"/>
        </w:rPr>
      </w:pPr>
      <w:r>
        <w:rPr>
          <w:b/>
          <w:bCs/>
          <w:sz w:val="20"/>
        </w:rPr>
        <w:tab/>
      </w:r>
      <w:r>
        <w:rPr>
          <w:b/>
          <w:bCs/>
          <w:sz w:val="20"/>
        </w:rPr>
        <w:tab/>
      </w:r>
      <w:r>
        <w:rPr>
          <w:b/>
          <w:bCs/>
          <w:sz w:val="20"/>
        </w:rPr>
        <w:tab/>
      </w:r>
      <w:r w:rsidR="00EC5640">
        <w:rPr>
          <w:bCs/>
          <w:sz w:val="20"/>
        </w:rPr>
        <w:t>1.2</w:t>
      </w:r>
      <w:r w:rsidR="004107D5">
        <w:rPr>
          <w:bCs/>
          <w:sz w:val="20"/>
        </w:rPr>
        <w:t>0</w:t>
      </w:r>
      <w:r w:rsidRPr="005875E7">
        <w:rPr>
          <w:bCs/>
          <w:sz w:val="20"/>
        </w:rPr>
        <w:t>.1</w:t>
      </w:r>
      <w:r>
        <w:rPr>
          <w:b/>
          <w:bCs/>
          <w:sz w:val="20"/>
        </w:rPr>
        <w:tab/>
      </w:r>
      <w:r w:rsidR="00873C3C">
        <w:rPr>
          <w:sz w:val="20"/>
        </w:rPr>
        <w:t xml:space="preserve">The contractor shall obtain personnel identification passes for all employees and </w:t>
      </w:r>
      <w:r w:rsidR="00873C3C">
        <w:rPr>
          <w:sz w:val="20"/>
        </w:rPr>
        <w:tab/>
      </w:r>
      <w:r w:rsidR="00873C3C">
        <w:rPr>
          <w:sz w:val="20"/>
        </w:rPr>
        <w:tab/>
      </w:r>
      <w:r w:rsidR="00873C3C">
        <w:rPr>
          <w:sz w:val="20"/>
        </w:rPr>
        <w:tab/>
      </w:r>
      <w:r w:rsidR="00873C3C">
        <w:rPr>
          <w:sz w:val="20"/>
        </w:rPr>
        <w:tab/>
        <w:t xml:space="preserve">vehicle passes for all contractor and personal </w:t>
      </w:r>
      <w:r w:rsidR="000E6A02">
        <w:rPr>
          <w:sz w:val="20"/>
        </w:rPr>
        <w:t>vehicles</w:t>
      </w:r>
      <w:r w:rsidR="00873C3C">
        <w:rPr>
          <w:sz w:val="20"/>
        </w:rPr>
        <w:t xml:space="preserve"> entering Bolling AFB.  </w:t>
      </w:r>
      <w:r w:rsidR="00873C3C">
        <w:rPr>
          <w:sz w:val="20"/>
        </w:rPr>
        <w:tab/>
      </w:r>
      <w:r w:rsidR="00873C3C">
        <w:rPr>
          <w:sz w:val="20"/>
        </w:rPr>
        <w:tab/>
      </w:r>
      <w:r w:rsidR="00873C3C">
        <w:rPr>
          <w:sz w:val="20"/>
        </w:rPr>
        <w:tab/>
      </w:r>
      <w:r w:rsidR="00873C3C">
        <w:rPr>
          <w:sz w:val="20"/>
        </w:rPr>
        <w:tab/>
      </w:r>
      <w:r w:rsidR="00873C3C">
        <w:rPr>
          <w:sz w:val="20"/>
        </w:rPr>
        <w:tab/>
        <w:t xml:space="preserve">The contractor shall submit a master personnel roster to the Contracting Officer.  </w:t>
      </w:r>
      <w:r w:rsidR="00873C3C">
        <w:rPr>
          <w:sz w:val="20"/>
        </w:rPr>
        <w:tab/>
      </w:r>
      <w:r w:rsidR="00873C3C">
        <w:rPr>
          <w:sz w:val="20"/>
        </w:rPr>
        <w:tab/>
      </w:r>
      <w:r w:rsidR="00873C3C">
        <w:rPr>
          <w:sz w:val="20"/>
        </w:rPr>
        <w:tab/>
      </w:r>
      <w:r w:rsidR="00873C3C">
        <w:rPr>
          <w:sz w:val="20"/>
        </w:rPr>
        <w:tab/>
        <w:t xml:space="preserve">The master roster shall include all personnel working on the contract in </w:t>
      </w:r>
      <w:r w:rsidR="00873C3C">
        <w:rPr>
          <w:sz w:val="20"/>
        </w:rPr>
        <w:tab/>
      </w:r>
      <w:r w:rsidR="00873C3C">
        <w:rPr>
          <w:sz w:val="20"/>
        </w:rPr>
        <w:tab/>
      </w:r>
      <w:r w:rsidR="00873C3C">
        <w:rPr>
          <w:sz w:val="20"/>
        </w:rPr>
        <w:tab/>
      </w:r>
      <w:r w:rsidR="00873C3C">
        <w:rPr>
          <w:sz w:val="20"/>
        </w:rPr>
        <w:tab/>
      </w:r>
      <w:r w:rsidR="00873C3C">
        <w:rPr>
          <w:sz w:val="20"/>
        </w:rPr>
        <w:tab/>
      </w:r>
      <w:r w:rsidR="00873C3C">
        <w:rPr>
          <w:sz w:val="20"/>
        </w:rPr>
        <w:tab/>
        <w:t xml:space="preserve">alphabetical order to include, full name, date of birth, and social security </w:t>
      </w:r>
      <w:r w:rsidR="00873C3C">
        <w:rPr>
          <w:sz w:val="20"/>
        </w:rPr>
        <w:tab/>
      </w:r>
      <w:r w:rsidR="00873C3C">
        <w:rPr>
          <w:sz w:val="20"/>
        </w:rPr>
        <w:tab/>
      </w:r>
      <w:r w:rsidR="00873C3C">
        <w:rPr>
          <w:sz w:val="20"/>
        </w:rPr>
        <w:tab/>
      </w:r>
      <w:r w:rsidR="00873C3C">
        <w:rPr>
          <w:sz w:val="20"/>
        </w:rPr>
        <w:tab/>
      </w:r>
      <w:r w:rsidR="00873C3C">
        <w:rPr>
          <w:sz w:val="20"/>
        </w:rPr>
        <w:tab/>
        <w:t>number.</w:t>
      </w:r>
    </w:p>
    <w:p w:rsidR="00827479" w:rsidRDefault="005875E7" w:rsidP="00E13C91">
      <w:pPr>
        <w:jc w:val="both"/>
        <w:rPr>
          <w:color w:val="000000"/>
          <w:sz w:val="20"/>
        </w:rPr>
      </w:pPr>
      <w:r>
        <w:rPr>
          <w:color w:val="000000"/>
          <w:sz w:val="20"/>
        </w:rPr>
        <w:tab/>
      </w:r>
      <w:r>
        <w:rPr>
          <w:color w:val="000000"/>
          <w:sz w:val="20"/>
        </w:rPr>
        <w:tab/>
      </w:r>
      <w:r>
        <w:rPr>
          <w:color w:val="000000"/>
          <w:sz w:val="20"/>
        </w:rPr>
        <w:tab/>
      </w:r>
    </w:p>
    <w:p w:rsidR="00E13C91" w:rsidRPr="00E13C91" w:rsidRDefault="00827479" w:rsidP="00E13C91">
      <w:pPr>
        <w:jc w:val="both"/>
        <w:rPr>
          <w:color w:val="000000"/>
          <w:sz w:val="20"/>
        </w:rPr>
      </w:pPr>
      <w:r>
        <w:rPr>
          <w:color w:val="000000"/>
          <w:sz w:val="20"/>
        </w:rPr>
        <w:tab/>
      </w:r>
      <w:r>
        <w:rPr>
          <w:color w:val="000000"/>
          <w:sz w:val="20"/>
        </w:rPr>
        <w:tab/>
      </w:r>
      <w:r>
        <w:rPr>
          <w:color w:val="000000"/>
          <w:sz w:val="20"/>
        </w:rPr>
        <w:tab/>
      </w:r>
      <w:r w:rsidR="00E13C91" w:rsidRPr="00E13C91">
        <w:rPr>
          <w:color w:val="000000"/>
          <w:sz w:val="20"/>
        </w:rPr>
        <w:t>1.</w:t>
      </w:r>
      <w:r w:rsidR="005875E7">
        <w:rPr>
          <w:color w:val="000000"/>
          <w:sz w:val="20"/>
        </w:rPr>
        <w:t>2</w:t>
      </w:r>
      <w:r w:rsidR="004107D5">
        <w:rPr>
          <w:color w:val="000000"/>
          <w:sz w:val="20"/>
        </w:rPr>
        <w:t>0</w:t>
      </w:r>
      <w:r w:rsidR="005875E7">
        <w:rPr>
          <w:color w:val="000000"/>
          <w:sz w:val="20"/>
        </w:rPr>
        <w:t>.2</w:t>
      </w:r>
      <w:r w:rsidR="005875E7">
        <w:rPr>
          <w:color w:val="000000"/>
          <w:sz w:val="20"/>
        </w:rPr>
        <w:tab/>
      </w:r>
      <w:r w:rsidR="00E13C91" w:rsidRPr="00E13C91">
        <w:rPr>
          <w:color w:val="000000"/>
          <w:sz w:val="20"/>
        </w:rPr>
        <w:t xml:space="preserve"> Lost vehicle and entry passes shall be reported immediately to Security Forces </w:t>
      </w:r>
      <w:r w:rsidR="005875E7">
        <w:rPr>
          <w:color w:val="000000"/>
          <w:sz w:val="20"/>
        </w:rPr>
        <w:tab/>
      </w:r>
      <w:r w:rsidR="005875E7">
        <w:rPr>
          <w:color w:val="000000"/>
          <w:sz w:val="20"/>
        </w:rPr>
        <w:tab/>
      </w:r>
      <w:r w:rsidR="005875E7">
        <w:rPr>
          <w:color w:val="000000"/>
          <w:sz w:val="20"/>
        </w:rPr>
        <w:tab/>
      </w:r>
      <w:r w:rsidR="005875E7">
        <w:rPr>
          <w:color w:val="000000"/>
          <w:sz w:val="20"/>
        </w:rPr>
        <w:tab/>
      </w:r>
      <w:r w:rsidR="005875E7">
        <w:rPr>
          <w:color w:val="000000"/>
          <w:sz w:val="20"/>
        </w:rPr>
        <w:tab/>
      </w:r>
      <w:r w:rsidR="00E13C91" w:rsidRPr="00E13C91">
        <w:rPr>
          <w:color w:val="000000"/>
          <w:sz w:val="20"/>
        </w:rPr>
        <w:t xml:space="preserve">and the </w:t>
      </w:r>
      <w:r w:rsidR="002441AB">
        <w:rPr>
          <w:color w:val="000000"/>
          <w:sz w:val="20"/>
        </w:rPr>
        <w:t>Contracting Officer</w:t>
      </w:r>
      <w:r w:rsidR="00F43652">
        <w:rPr>
          <w:color w:val="000000"/>
          <w:sz w:val="20"/>
        </w:rPr>
        <w:t>.</w:t>
      </w:r>
    </w:p>
    <w:p w:rsidR="00E13C91" w:rsidRPr="00E13C91" w:rsidRDefault="00E13C91" w:rsidP="00E13C91">
      <w:pPr>
        <w:jc w:val="both"/>
        <w:rPr>
          <w:color w:val="000000"/>
          <w:sz w:val="20"/>
        </w:rPr>
      </w:pPr>
    </w:p>
    <w:p w:rsidR="00E13C91" w:rsidRPr="00E13C91" w:rsidRDefault="00EC5640" w:rsidP="00E13C91">
      <w:pPr>
        <w:jc w:val="both"/>
        <w:rPr>
          <w:sz w:val="20"/>
        </w:rPr>
      </w:pPr>
      <w:r>
        <w:rPr>
          <w:color w:val="000000"/>
          <w:sz w:val="20"/>
        </w:rPr>
        <w:tab/>
      </w:r>
      <w:r>
        <w:rPr>
          <w:color w:val="000000"/>
          <w:sz w:val="20"/>
        </w:rPr>
        <w:tab/>
      </w:r>
      <w:r>
        <w:rPr>
          <w:color w:val="000000"/>
          <w:sz w:val="20"/>
        </w:rPr>
        <w:tab/>
        <w:t>1.2</w:t>
      </w:r>
      <w:r w:rsidR="004107D5">
        <w:rPr>
          <w:color w:val="000000"/>
          <w:sz w:val="20"/>
        </w:rPr>
        <w:t>0</w:t>
      </w:r>
      <w:r w:rsidR="005875E7">
        <w:rPr>
          <w:color w:val="000000"/>
          <w:sz w:val="20"/>
        </w:rPr>
        <w:t>.3</w:t>
      </w:r>
      <w:r w:rsidR="005875E7">
        <w:rPr>
          <w:color w:val="000000"/>
          <w:sz w:val="20"/>
        </w:rPr>
        <w:tab/>
      </w:r>
      <w:r w:rsidR="00E13C91" w:rsidRPr="00E13C91">
        <w:rPr>
          <w:color w:val="000000"/>
          <w:sz w:val="20"/>
        </w:rPr>
        <w:t xml:space="preserve">The contractor shall retrieve all identification media, including vehicle passes </w:t>
      </w:r>
      <w:r w:rsidR="005875E7">
        <w:rPr>
          <w:color w:val="000000"/>
          <w:sz w:val="20"/>
        </w:rPr>
        <w:tab/>
      </w:r>
      <w:r w:rsidR="005875E7">
        <w:rPr>
          <w:color w:val="000000"/>
          <w:sz w:val="20"/>
        </w:rPr>
        <w:tab/>
      </w:r>
      <w:r w:rsidR="005875E7">
        <w:rPr>
          <w:color w:val="000000"/>
          <w:sz w:val="20"/>
        </w:rPr>
        <w:tab/>
      </w:r>
      <w:r w:rsidR="005875E7">
        <w:rPr>
          <w:color w:val="000000"/>
          <w:sz w:val="20"/>
        </w:rPr>
        <w:tab/>
      </w:r>
      <w:r w:rsidR="005875E7">
        <w:rPr>
          <w:color w:val="000000"/>
          <w:sz w:val="20"/>
        </w:rPr>
        <w:tab/>
      </w:r>
      <w:r w:rsidR="00E13C91" w:rsidRPr="00E13C91">
        <w:rPr>
          <w:color w:val="000000"/>
          <w:sz w:val="20"/>
        </w:rPr>
        <w:t xml:space="preserve">from employees who depart the company for any reason before the contract </w:t>
      </w:r>
      <w:r w:rsidR="005875E7">
        <w:rPr>
          <w:color w:val="000000"/>
          <w:sz w:val="20"/>
        </w:rPr>
        <w:tab/>
      </w:r>
      <w:r w:rsidR="005875E7">
        <w:rPr>
          <w:color w:val="000000"/>
          <w:sz w:val="20"/>
        </w:rPr>
        <w:tab/>
      </w:r>
      <w:r w:rsidR="005875E7">
        <w:rPr>
          <w:color w:val="000000"/>
          <w:sz w:val="20"/>
        </w:rPr>
        <w:tab/>
      </w:r>
      <w:r w:rsidR="005875E7">
        <w:rPr>
          <w:color w:val="000000"/>
          <w:sz w:val="20"/>
        </w:rPr>
        <w:tab/>
      </w:r>
      <w:r w:rsidR="005875E7">
        <w:rPr>
          <w:color w:val="000000"/>
          <w:sz w:val="20"/>
        </w:rPr>
        <w:tab/>
      </w:r>
      <w:r w:rsidR="00E13C91" w:rsidRPr="00E13C91">
        <w:rPr>
          <w:color w:val="000000"/>
          <w:sz w:val="20"/>
        </w:rPr>
        <w:t>expires.</w:t>
      </w:r>
      <w:r w:rsidR="00E13C91" w:rsidRPr="00E13C91">
        <w:rPr>
          <w:color w:val="FF0000"/>
          <w:sz w:val="20"/>
        </w:rPr>
        <w:t xml:space="preserve">        </w:t>
      </w:r>
    </w:p>
    <w:p w:rsidR="00F429F6" w:rsidRDefault="00F429F6" w:rsidP="00F429F6">
      <w:pPr>
        <w:pStyle w:val="List3"/>
        <w:tabs>
          <w:tab w:val="clear" w:pos="432"/>
        </w:tabs>
        <w:ind w:left="0" w:firstLine="0"/>
        <w:rPr>
          <w:sz w:val="20"/>
        </w:rPr>
      </w:pPr>
    </w:p>
    <w:p w:rsidR="003C0228" w:rsidRDefault="003C0228" w:rsidP="00F429F6">
      <w:pPr>
        <w:pStyle w:val="List3"/>
        <w:tabs>
          <w:tab w:val="clear" w:pos="432"/>
        </w:tabs>
        <w:ind w:left="0" w:firstLine="0"/>
        <w:rPr>
          <w:sz w:val="20"/>
        </w:rPr>
      </w:pPr>
    </w:p>
    <w:p w:rsidR="003C0228" w:rsidRDefault="00EC5640" w:rsidP="00EC5640">
      <w:pPr>
        <w:pStyle w:val="Heading2"/>
        <w:ind w:left="720"/>
        <w:rPr>
          <w:rFonts w:ascii="Times New Roman" w:eastAsia="MS Mincho" w:hAnsi="Times New Roman"/>
          <w:caps w:val="0"/>
          <w:color w:val="auto"/>
        </w:rPr>
      </w:pPr>
      <w:r>
        <w:rPr>
          <w:rFonts w:ascii="Times New Roman" w:hAnsi="Times New Roman"/>
          <w:b/>
          <w:caps w:val="0"/>
          <w:color w:val="auto"/>
        </w:rPr>
        <w:t>1.2</w:t>
      </w:r>
      <w:r w:rsidR="004107D5">
        <w:rPr>
          <w:rFonts w:ascii="Times New Roman" w:hAnsi="Times New Roman"/>
          <w:b/>
          <w:caps w:val="0"/>
          <w:color w:val="auto"/>
        </w:rPr>
        <w:t>1</w:t>
      </w:r>
      <w:r w:rsidR="00873C3C">
        <w:rPr>
          <w:rFonts w:ascii="Times New Roman" w:hAnsi="Times New Roman"/>
          <w:b/>
          <w:caps w:val="0"/>
          <w:color w:val="auto"/>
        </w:rPr>
        <w:tab/>
        <w:t>W</w:t>
      </w:r>
      <w:r w:rsidR="00666378" w:rsidRPr="00666378">
        <w:rPr>
          <w:rFonts w:ascii="Times New Roman" w:hAnsi="Times New Roman"/>
          <w:b/>
          <w:caps w:val="0"/>
          <w:color w:val="auto"/>
        </w:rPr>
        <w:t>ARRANTY</w:t>
      </w:r>
      <w:r w:rsidR="00666378" w:rsidRPr="00666378">
        <w:rPr>
          <w:rFonts w:ascii="Times New Roman" w:hAnsi="Times New Roman"/>
          <w:caps w:val="0"/>
          <w:color w:val="auto"/>
        </w:rPr>
        <w:t xml:space="preserve">: </w:t>
      </w:r>
      <w:r w:rsidR="008E49B1">
        <w:rPr>
          <w:rFonts w:ascii="Times New Roman" w:eastAsia="MS Mincho" w:hAnsi="Times New Roman"/>
          <w:caps w:val="0"/>
          <w:color w:val="auto"/>
        </w:rPr>
        <w:t>W</w:t>
      </w:r>
      <w:r w:rsidR="00666378" w:rsidRPr="00666378">
        <w:rPr>
          <w:rFonts w:ascii="Times New Roman" w:eastAsia="MS Mincho" w:hAnsi="Times New Roman"/>
          <w:caps w:val="0"/>
          <w:color w:val="auto"/>
        </w:rPr>
        <w:t xml:space="preserve">arranties under this contract shall include standard warranties offered </w:t>
      </w:r>
      <w:r w:rsidR="00666378">
        <w:rPr>
          <w:rFonts w:ascii="Times New Roman" w:eastAsia="MS Mincho" w:hAnsi="Times New Roman"/>
          <w:caps w:val="0"/>
          <w:color w:val="auto"/>
        </w:rPr>
        <w:t xml:space="preserve">  </w:t>
      </w:r>
      <w:r w:rsidR="008E49B1">
        <w:rPr>
          <w:rFonts w:ascii="Times New Roman" w:eastAsia="MS Mincho" w:hAnsi="Times New Roman"/>
          <w:caps w:val="0"/>
          <w:color w:val="auto"/>
        </w:rPr>
        <w:tab/>
      </w:r>
      <w:r w:rsidR="008E49B1">
        <w:rPr>
          <w:rFonts w:ascii="Times New Roman" w:eastAsia="MS Mincho" w:hAnsi="Times New Roman"/>
          <w:caps w:val="0"/>
          <w:color w:val="auto"/>
        </w:rPr>
        <w:tab/>
      </w:r>
      <w:r w:rsidR="00666378" w:rsidRPr="00666378">
        <w:rPr>
          <w:rFonts w:ascii="Times New Roman" w:eastAsia="MS Mincho" w:hAnsi="Times New Roman"/>
          <w:caps w:val="0"/>
          <w:color w:val="auto"/>
        </w:rPr>
        <w:t>by the manufactures</w:t>
      </w:r>
      <w:r w:rsidR="00666378">
        <w:rPr>
          <w:rFonts w:ascii="Times New Roman" w:eastAsia="MS Mincho" w:hAnsi="Times New Roman"/>
          <w:caps w:val="0"/>
          <w:color w:val="auto"/>
        </w:rPr>
        <w:t xml:space="preserve"> to the general public. The contractor shall be responsible for </w:t>
      </w:r>
      <w:r w:rsidR="008E49B1">
        <w:rPr>
          <w:rFonts w:ascii="Times New Roman" w:eastAsia="MS Mincho" w:hAnsi="Times New Roman"/>
          <w:caps w:val="0"/>
          <w:color w:val="auto"/>
        </w:rPr>
        <w:tab/>
      </w:r>
      <w:r w:rsidR="00666378">
        <w:rPr>
          <w:rFonts w:ascii="Times New Roman" w:eastAsia="MS Mincho" w:hAnsi="Times New Roman"/>
          <w:caps w:val="0"/>
          <w:color w:val="auto"/>
        </w:rPr>
        <w:t xml:space="preserve">replacing items within an appropriate period of such warranty for all floor covering </w:t>
      </w:r>
      <w:r w:rsidR="008E49B1">
        <w:rPr>
          <w:rFonts w:ascii="Times New Roman" w:eastAsia="MS Mincho" w:hAnsi="Times New Roman"/>
          <w:caps w:val="0"/>
          <w:color w:val="auto"/>
        </w:rPr>
        <w:tab/>
      </w:r>
      <w:r w:rsidR="002217CC">
        <w:rPr>
          <w:rFonts w:ascii="Times New Roman" w:eastAsia="MS Mincho" w:hAnsi="Times New Roman"/>
          <w:caps w:val="0"/>
          <w:color w:val="auto"/>
        </w:rPr>
        <w:t>products covered in this Performance Work Sta</w:t>
      </w:r>
      <w:r w:rsidR="005875E7">
        <w:rPr>
          <w:rFonts w:ascii="Times New Roman" w:eastAsia="MS Mincho" w:hAnsi="Times New Roman"/>
          <w:caps w:val="0"/>
          <w:color w:val="auto"/>
        </w:rPr>
        <w:t>t</w:t>
      </w:r>
      <w:r w:rsidR="002217CC">
        <w:rPr>
          <w:rFonts w:ascii="Times New Roman" w:eastAsia="MS Mincho" w:hAnsi="Times New Roman"/>
          <w:caps w:val="0"/>
          <w:color w:val="auto"/>
        </w:rPr>
        <w:t>ement.</w:t>
      </w:r>
    </w:p>
    <w:p w:rsidR="00873C3C" w:rsidRDefault="00873C3C" w:rsidP="00873C3C">
      <w:pPr>
        <w:rPr>
          <w:b/>
          <w:sz w:val="20"/>
        </w:rPr>
      </w:pPr>
    </w:p>
    <w:p w:rsidR="00873C3C" w:rsidRPr="00873C3C" w:rsidRDefault="00873C3C" w:rsidP="00873C3C">
      <w:pPr>
        <w:rPr>
          <w:rFonts w:eastAsia="MS Mincho"/>
          <w:sz w:val="20"/>
        </w:rPr>
      </w:pPr>
      <w:r>
        <w:rPr>
          <w:rFonts w:eastAsia="MS Mincho"/>
        </w:rPr>
        <w:tab/>
      </w:r>
      <w:r>
        <w:rPr>
          <w:rFonts w:eastAsia="MS Mincho"/>
        </w:rPr>
        <w:tab/>
      </w:r>
      <w:r w:rsidRPr="00873C3C">
        <w:rPr>
          <w:b/>
          <w:sz w:val="20"/>
        </w:rPr>
        <w:t>1.</w:t>
      </w:r>
      <w:r w:rsidR="00EC5640">
        <w:rPr>
          <w:b/>
          <w:sz w:val="20"/>
        </w:rPr>
        <w:t>2</w:t>
      </w:r>
      <w:r w:rsidR="004107D5">
        <w:rPr>
          <w:b/>
          <w:sz w:val="20"/>
        </w:rPr>
        <w:t>2</w:t>
      </w:r>
      <w:r>
        <w:rPr>
          <w:rFonts w:eastAsia="MS Mincho"/>
        </w:rPr>
        <w:tab/>
      </w:r>
      <w:r w:rsidRPr="00873C3C">
        <w:rPr>
          <w:b/>
          <w:sz w:val="20"/>
        </w:rPr>
        <w:t xml:space="preserve">PERFORMANCE OF SERVICES DURING CRISIS DECLARED BY THE </w:t>
      </w:r>
      <w:r>
        <w:rPr>
          <w:b/>
          <w:sz w:val="20"/>
        </w:rPr>
        <w:tab/>
      </w:r>
      <w:r>
        <w:rPr>
          <w:b/>
          <w:sz w:val="20"/>
        </w:rPr>
        <w:tab/>
      </w:r>
      <w:r>
        <w:rPr>
          <w:b/>
          <w:sz w:val="20"/>
        </w:rPr>
        <w:tab/>
      </w:r>
      <w:r>
        <w:rPr>
          <w:b/>
          <w:sz w:val="20"/>
        </w:rPr>
        <w:tab/>
      </w:r>
      <w:r w:rsidRPr="00873C3C">
        <w:rPr>
          <w:b/>
          <w:sz w:val="20"/>
        </w:rPr>
        <w:t xml:space="preserve">NATIONAL COMMAND AUTHORITY OR OVERSEAS COMBATANT </w:t>
      </w:r>
      <w:r>
        <w:rPr>
          <w:b/>
          <w:sz w:val="20"/>
        </w:rPr>
        <w:tab/>
      </w:r>
      <w:r>
        <w:rPr>
          <w:b/>
          <w:sz w:val="20"/>
        </w:rPr>
        <w:tab/>
      </w:r>
      <w:r>
        <w:rPr>
          <w:b/>
          <w:sz w:val="20"/>
        </w:rPr>
        <w:tab/>
      </w:r>
      <w:r>
        <w:rPr>
          <w:b/>
          <w:sz w:val="20"/>
        </w:rPr>
        <w:tab/>
      </w:r>
      <w:r>
        <w:rPr>
          <w:b/>
          <w:sz w:val="20"/>
        </w:rPr>
        <w:tab/>
      </w:r>
      <w:r w:rsidRPr="00873C3C">
        <w:rPr>
          <w:b/>
          <w:sz w:val="20"/>
        </w:rPr>
        <w:t>COMMANDER</w:t>
      </w:r>
      <w:r>
        <w:rPr>
          <w:b/>
          <w:sz w:val="20"/>
        </w:rPr>
        <w:t xml:space="preserve"> </w:t>
      </w:r>
      <w:r w:rsidRPr="00873C3C">
        <w:rPr>
          <w:b/>
          <w:sz w:val="20"/>
        </w:rPr>
        <w:t>IN ACCORDANCE WITH DoDI 3020.37:</w:t>
      </w:r>
      <w:r>
        <w:rPr>
          <w:rFonts w:eastAsia="MS Mincho"/>
          <w:b/>
        </w:rPr>
        <w:t xml:space="preserve">  </w:t>
      </w:r>
      <w:r w:rsidRPr="00873C3C">
        <w:rPr>
          <w:rFonts w:eastAsia="MS Mincho"/>
          <w:sz w:val="20"/>
        </w:rPr>
        <w:t xml:space="preserve">In the event the </w:t>
      </w:r>
      <w:r>
        <w:rPr>
          <w:rFonts w:eastAsia="MS Mincho"/>
          <w:sz w:val="20"/>
        </w:rPr>
        <w:tab/>
      </w:r>
      <w:r>
        <w:rPr>
          <w:rFonts w:eastAsia="MS Mincho"/>
          <w:sz w:val="20"/>
        </w:rPr>
        <w:tab/>
      </w:r>
      <w:r>
        <w:rPr>
          <w:rFonts w:eastAsia="MS Mincho"/>
          <w:sz w:val="20"/>
        </w:rPr>
        <w:tab/>
      </w:r>
      <w:r>
        <w:rPr>
          <w:rFonts w:eastAsia="MS Mincho"/>
          <w:sz w:val="20"/>
        </w:rPr>
        <w:tab/>
      </w:r>
      <w:r>
        <w:rPr>
          <w:rFonts w:eastAsia="MS Mincho"/>
          <w:sz w:val="20"/>
        </w:rPr>
        <w:tab/>
      </w:r>
      <w:r w:rsidRPr="00873C3C">
        <w:rPr>
          <w:rFonts w:eastAsia="MS Mincho"/>
          <w:sz w:val="20"/>
        </w:rPr>
        <w:t xml:space="preserve">contractor is unable to perform his daily operations due to peacetime emergency and/or </w:t>
      </w:r>
      <w:r>
        <w:rPr>
          <w:rFonts w:eastAsia="MS Mincho"/>
          <w:sz w:val="20"/>
        </w:rPr>
        <w:tab/>
      </w:r>
      <w:r>
        <w:rPr>
          <w:rFonts w:eastAsia="MS Mincho"/>
          <w:sz w:val="20"/>
        </w:rPr>
        <w:tab/>
      </w:r>
      <w:r>
        <w:rPr>
          <w:rFonts w:eastAsia="MS Mincho"/>
          <w:sz w:val="20"/>
        </w:rPr>
        <w:tab/>
      </w:r>
      <w:r>
        <w:rPr>
          <w:rFonts w:eastAsia="MS Mincho"/>
          <w:sz w:val="20"/>
        </w:rPr>
        <w:tab/>
      </w:r>
      <w:r w:rsidRPr="00873C3C">
        <w:rPr>
          <w:rFonts w:eastAsia="MS Mincho"/>
          <w:sz w:val="20"/>
        </w:rPr>
        <w:t xml:space="preserve">wartime contingency disturbances, etc., neither the government nor the contractor shall </w:t>
      </w:r>
      <w:r>
        <w:rPr>
          <w:rFonts w:eastAsia="MS Mincho"/>
          <w:sz w:val="20"/>
        </w:rPr>
        <w:tab/>
      </w:r>
      <w:r>
        <w:rPr>
          <w:rFonts w:eastAsia="MS Mincho"/>
          <w:sz w:val="20"/>
        </w:rPr>
        <w:tab/>
      </w:r>
      <w:r>
        <w:rPr>
          <w:rFonts w:eastAsia="MS Mincho"/>
          <w:sz w:val="20"/>
        </w:rPr>
        <w:tab/>
      </w:r>
      <w:r>
        <w:rPr>
          <w:rFonts w:eastAsia="MS Mincho"/>
          <w:sz w:val="20"/>
        </w:rPr>
        <w:tab/>
      </w:r>
      <w:r w:rsidRPr="00873C3C">
        <w:rPr>
          <w:rFonts w:eastAsia="MS Mincho"/>
          <w:sz w:val="20"/>
        </w:rPr>
        <w:t>take action for non-compliance with contractor requirements.</w:t>
      </w:r>
    </w:p>
    <w:p w:rsidR="008E49B1" w:rsidRDefault="008E49B1" w:rsidP="008E49B1">
      <w:pPr>
        <w:rPr>
          <w:rFonts w:eastAsia="MS Mincho"/>
        </w:rPr>
      </w:pPr>
    </w:p>
    <w:p w:rsidR="003C0228" w:rsidRDefault="003C0228" w:rsidP="008E49B1">
      <w:pPr>
        <w:rPr>
          <w:sz w:val="20"/>
        </w:rPr>
        <w:sectPr w:rsidR="003C0228" w:rsidSect="00CC71BD">
          <w:footerReference w:type="even" r:id="rId16"/>
          <w:footerReference w:type="default" r:id="rId17"/>
          <w:pgSz w:w="12240" w:h="15840"/>
          <w:pgMar w:top="1260" w:right="1800" w:bottom="1080" w:left="1800" w:header="720" w:footer="720" w:gutter="0"/>
          <w:cols w:space="720"/>
          <w:docGrid w:linePitch="360"/>
        </w:sectPr>
      </w:pPr>
    </w:p>
    <w:p w:rsidR="006357F8" w:rsidRDefault="00DB1A2A" w:rsidP="00DF0893">
      <w:pPr>
        <w:numPr>
          <w:ilvl w:val="0"/>
          <w:numId w:val="1"/>
        </w:numPr>
        <w:tabs>
          <w:tab w:val="left" w:pos="720"/>
        </w:tabs>
        <w:jc w:val="both"/>
        <w:rPr>
          <w:sz w:val="20"/>
        </w:rPr>
      </w:pPr>
      <w:r w:rsidRPr="00DB1A2A">
        <w:rPr>
          <w:b/>
          <w:sz w:val="20"/>
        </w:rPr>
        <w:lastRenderedPageBreak/>
        <w:t>SERVICE SUMMARY.</w:t>
      </w:r>
      <w:r w:rsidRPr="00DB1A2A">
        <w:rPr>
          <w:sz w:val="20"/>
        </w:rPr>
        <w:t xml:space="preserve">  </w:t>
      </w:r>
      <w:r w:rsidR="009C3A51">
        <w:rPr>
          <w:sz w:val="20"/>
        </w:rPr>
        <w:t xml:space="preserve">Required services under this PWS </w:t>
      </w:r>
      <w:r w:rsidRPr="00DB1A2A">
        <w:rPr>
          <w:sz w:val="20"/>
        </w:rPr>
        <w:t xml:space="preserve">are summarized into performance objectives that relate directly to mission essential items.  The performance threshold briefly describes the minimum acceptable levels of </w:t>
      </w:r>
      <w:r w:rsidR="009C3A51">
        <w:rPr>
          <w:sz w:val="20"/>
        </w:rPr>
        <w:t xml:space="preserve">the </w:t>
      </w:r>
      <w:r w:rsidRPr="00DB1A2A">
        <w:rPr>
          <w:sz w:val="20"/>
        </w:rPr>
        <w:t>service</w:t>
      </w:r>
      <w:r w:rsidR="009C3A51">
        <w:rPr>
          <w:sz w:val="20"/>
        </w:rPr>
        <w:t>s</w:t>
      </w:r>
      <w:r w:rsidRPr="00DB1A2A">
        <w:rPr>
          <w:sz w:val="20"/>
        </w:rPr>
        <w:t xml:space="preserve"> required.  These thresholds are critical to mission success.</w:t>
      </w:r>
    </w:p>
    <w:p w:rsidR="00DF0893" w:rsidRDefault="00DF0893" w:rsidP="00DF0893">
      <w:pPr>
        <w:tabs>
          <w:tab w:val="left" w:pos="720"/>
        </w:tabs>
        <w:jc w:val="both"/>
        <w:rPr>
          <w:sz w:val="20"/>
        </w:rPr>
      </w:pPr>
    </w:p>
    <w:p w:rsidR="00DF0893" w:rsidRDefault="00C441F8" w:rsidP="000F6721">
      <w:pPr>
        <w:tabs>
          <w:tab w:val="left" w:pos="540"/>
          <w:tab w:val="left" w:pos="720"/>
          <w:tab w:val="left" w:pos="1080"/>
          <w:tab w:val="left" w:pos="1260"/>
          <w:tab w:val="left" w:pos="1440"/>
        </w:tabs>
        <w:ind w:left="360" w:hanging="360"/>
        <w:rPr>
          <w:sz w:val="20"/>
        </w:rPr>
      </w:pPr>
      <w:r>
        <w:rPr>
          <w:b/>
          <w:sz w:val="20"/>
        </w:rPr>
        <w:tab/>
      </w:r>
      <w:r>
        <w:rPr>
          <w:b/>
          <w:sz w:val="20"/>
        </w:rPr>
        <w:tab/>
      </w:r>
      <w:r>
        <w:rPr>
          <w:b/>
          <w:sz w:val="20"/>
        </w:rPr>
        <w:tab/>
      </w:r>
      <w:r w:rsidRPr="00C441F8">
        <w:rPr>
          <w:sz w:val="20"/>
        </w:rPr>
        <w:t>2.1</w:t>
      </w:r>
      <w:r>
        <w:rPr>
          <w:b/>
          <w:sz w:val="20"/>
        </w:rPr>
        <w:tab/>
      </w:r>
      <w:r w:rsidR="00DF0893" w:rsidRPr="00DF0893">
        <w:rPr>
          <w:sz w:val="20"/>
        </w:rPr>
        <w:t xml:space="preserve">The table shows the performance requirements that the Government will assess. The absence of any contract requirement of the </w:t>
      </w:r>
      <w:r w:rsidR="00DF0893">
        <w:rPr>
          <w:sz w:val="20"/>
        </w:rPr>
        <w:t>service summary</w:t>
      </w:r>
      <w:r w:rsidR="00DF0893" w:rsidRPr="00DF0893">
        <w:rPr>
          <w:color w:val="FF0000"/>
          <w:sz w:val="20"/>
        </w:rPr>
        <w:t xml:space="preserve"> </w:t>
      </w:r>
      <w:r w:rsidR="00DF0893" w:rsidRPr="00DF0893">
        <w:rPr>
          <w:sz w:val="20"/>
        </w:rPr>
        <w:t xml:space="preserve">shall not detract from its </w:t>
      </w:r>
      <w:r w:rsidR="00DF0893">
        <w:rPr>
          <w:sz w:val="20"/>
        </w:rPr>
        <w:t>e</w:t>
      </w:r>
      <w:r w:rsidR="00DF0893" w:rsidRPr="00DF0893">
        <w:rPr>
          <w:sz w:val="20"/>
        </w:rPr>
        <w:t xml:space="preserve">nforceability nor limit the rights or remedies of the Government under any other </w:t>
      </w:r>
      <w:r w:rsidR="00DF0893">
        <w:rPr>
          <w:sz w:val="20"/>
        </w:rPr>
        <w:t>p</w:t>
      </w:r>
      <w:r w:rsidR="00DF0893" w:rsidRPr="00DF0893">
        <w:rPr>
          <w:sz w:val="20"/>
        </w:rPr>
        <w:t>rovisions of the contract</w:t>
      </w:r>
      <w:r w:rsidR="00DF0893">
        <w:rPr>
          <w:sz w:val="20"/>
        </w:rPr>
        <w:t>.</w:t>
      </w:r>
    </w:p>
    <w:p w:rsidR="000F6721" w:rsidRPr="001A1346" w:rsidRDefault="000F6721" w:rsidP="000F6721">
      <w:pPr>
        <w:tabs>
          <w:tab w:val="left" w:pos="540"/>
          <w:tab w:val="left" w:pos="720"/>
          <w:tab w:val="left" w:pos="1080"/>
          <w:tab w:val="left" w:pos="1260"/>
          <w:tab w:val="left" w:pos="1440"/>
        </w:tabs>
        <w:ind w:left="360" w:hanging="360"/>
        <w:rPr>
          <w:b/>
          <w:sz w:val="20"/>
        </w:rPr>
      </w:pPr>
    </w:p>
    <w:p w:rsidR="000F6721" w:rsidRDefault="00C441F8" w:rsidP="00C441F8">
      <w:pPr>
        <w:tabs>
          <w:tab w:val="clear" w:pos="432"/>
          <w:tab w:val="left" w:pos="540"/>
          <w:tab w:val="left" w:pos="1080"/>
          <w:tab w:val="left" w:pos="1260"/>
          <w:tab w:val="left" w:pos="1440"/>
        </w:tabs>
        <w:rPr>
          <w:sz w:val="20"/>
        </w:rPr>
      </w:pPr>
      <w:r>
        <w:rPr>
          <w:b/>
          <w:sz w:val="20"/>
        </w:rPr>
        <w:tab/>
      </w:r>
      <w:r w:rsidRPr="00C441F8">
        <w:rPr>
          <w:sz w:val="20"/>
        </w:rPr>
        <w:t>2.2</w:t>
      </w:r>
      <w:r w:rsidRPr="00C441F8">
        <w:rPr>
          <w:sz w:val="20"/>
        </w:rPr>
        <w:tab/>
      </w:r>
      <w:r w:rsidR="001A1346" w:rsidRPr="00C441F8">
        <w:rPr>
          <w:sz w:val="20"/>
        </w:rPr>
        <w:t>SURVEILLANCE METHODS</w:t>
      </w:r>
      <w:r w:rsidR="001A1346">
        <w:rPr>
          <w:sz w:val="20"/>
        </w:rPr>
        <w:t xml:space="preserve">: </w:t>
      </w:r>
      <w:r w:rsidR="000F6721" w:rsidRPr="000F6721">
        <w:rPr>
          <w:sz w:val="20"/>
        </w:rPr>
        <w:t xml:space="preserve">The surveillance methods the Government will use </w:t>
      </w:r>
      <w:r>
        <w:rPr>
          <w:sz w:val="20"/>
        </w:rPr>
        <w:tab/>
      </w:r>
      <w:r>
        <w:rPr>
          <w:sz w:val="20"/>
        </w:rPr>
        <w:tab/>
      </w:r>
      <w:r>
        <w:rPr>
          <w:sz w:val="20"/>
        </w:rPr>
        <w:tab/>
      </w:r>
      <w:r w:rsidR="000F6721" w:rsidRPr="000F6721">
        <w:rPr>
          <w:sz w:val="20"/>
        </w:rPr>
        <w:t>to evaluate the contractor’s performance include:</w:t>
      </w:r>
    </w:p>
    <w:p w:rsidR="006077F8" w:rsidRDefault="006077F8" w:rsidP="006077F8">
      <w:pPr>
        <w:tabs>
          <w:tab w:val="clear" w:pos="432"/>
          <w:tab w:val="left" w:pos="540"/>
          <w:tab w:val="left" w:pos="1080"/>
          <w:tab w:val="left" w:pos="1260"/>
          <w:tab w:val="left" w:pos="1440"/>
        </w:tabs>
        <w:rPr>
          <w:sz w:val="20"/>
        </w:rPr>
      </w:pPr>
    </w:p>
    <w:p w:rsidR="000F6721" w:rsidRPr="000F6721" w:rsidRDefault="006077F8" w:rsidP="00C441F8">
      <w:pPr>
        <w:numPr>
          <w:ilvl w:val="2"/>
          <w:numId w:val="54"/>
        </w:numPr>
        <w:tabs>
          <w:tab w:val="clear" w:pos="432"/>
          <w:tab w:val="left" w:pos="540"/>
          <w:tab w:val="left" w:pos="1080"/>
          <w:tab w:val="left" w:pos="1260"/>
          <w:tab w:val="left" w:pos="1440"/>
        </w:tabs>
        <w:rPr>
          <w:sz w:val="20"/>
        </w:rPr>
      </w:pPr>
      <w:r>
        <w:rPr>
          <w:sz w:val="20"/>
        </w:rPr>
        <w:t xml:space="preserve">Periodic </w:t>
      </w:r>
      <w:r w:rsidR="000F6721" w:rsidRPr="000F6721">
        <w:rPr>
          <w:sz w:val="20"/>
        </w:rPr>
        <w:t>inspection of the output.</w:t>
      </w:r>
    </w:p>
    <w:p w:rsidR="006077F8" w:rsidRDefault="006077F8" w:rsidP="000F6721">
      <w:pPr>
        <w:tabs>
          <w:tab w:val="clear" w:pos="432"/>
          <w:tab w:val="left" w:pos="540"/>
          <w:tab w:val="left" w:pos="720"/>
          <w:tab w:val="left" w:pos="1080"/>
          <w:tab w:val="left" w:pos="1260"/>
          <w:tab w:val="left" w:pos="1440"/>
        </w:tabs>
        <w:rPr>
          <w:sz w:val="20"/>
        </w:rPr>
      </w:pPr>
    </w:p>
    <w:p w:rsidR="000F6721" w:rsidRPr="000F6721" w:rsidRDefault="00C441F8" w:rsidP="00765E01">
      <w:pPr>
        <w:tabs>
          <w:tab w:val="clear" w:pos="432"/>
          <w:tab w:val="left" w:pos="540"/>
          <w:tab w:val="left" w:pos="720"/>
          <w:tab w:val="left" w:pos="1080"/>
          <w:tab w:val="left" w:pos="1260"/>
          <w:tab w:val="left" w:pos="1440"/>
        </w:tabs>
        <w:ind w:firstLine="540"/>
        <w:rPr>
          <w:sz w:val="20"/>
        </w:rPr>
      </w:pPr>
      <w:r>
        <w:rPr>
          <w:sz w:val="20"/>
        </w:rPr>
        <w:tab/>
      </w:r>
      <w:r>
        <w:rPr>
          <w:sz w:val="20"/>
        </w:rPr>
        <w:tab/>
      </w:r>
      <w:r>
        <w:rPr>
          <w:sz w:val="20"/>
        </w:rPr>
        <w:tab/>
        <w:t xml:space="preserve">2.2.2      </w:t>
      </w:r>
      <w:r w:rsidR="000F6721" w:rsidRPr="000F6721">
        <w:rPr>
          <w:sz w:val="20"/>
        </w:rPr>
        <w:t>One hundred percent inspection of the output.</w:t>
      </w:r>
    </w:p>
    <w:p w:rsidR="006077F8" w:rsidRDefault="006077F8" w:rsidP="006077F8">
      <w:pPr>
        <w:tabs>
          <w:tab w:val="clear" w:pos="432"/>
          <w:tab w:val="left" w:pos="540"/>
          <w:tab w:val="left" w:pos="720"/>
          <w:tab w:val="left" w:pos="1080"/>
          <w:tab w:val="left" w:pos="1260"/>
          <w:tab w:val="left" w:pos="1440"/>
        </w:tabs>
        <w:rPr>
          <w:sz w:val="20"/>
        </w:rPr>
      </w:pPr>
    </w:p>
    <w:p w:rsidR="000F6721" w:rsidRPr="000F6721" w:rsidRDefault="00C441F8" w:rsidP="00765E01">
      <w:pPr>
        <w:tabs>
          <w:tab w:val="clear" w:pos="432"/>
          <w:tab w:val="left" w:pos="540"/>
          <w:tab w:val="left" w:pos="720"/>
          <w:tab w:val="left" w:pos="1080"/>
          <w:tab w:val="left" w:pos="1260"/>
          <w:tab w:val="left" w:pos="1440"/>
        </w:tabs>
        <w:ind w:firstLine="540"/>
        <w:rPr>
          <w:sz w:val="20"/>
        </w:rPr>
      </w:pPr>
      <w:r>
        <w:rPr>
          <w:sz w:val="20"/>
        </w:rPr>
        <w:tab/>
      </w:r>
      <w:r>
        <w:rPr>
          <w:sz w:val="20"/>
        </w:rPr>
        <w:tab/>
      </w:r>
      <w:r>
        <w:rPr>
          <w:sz w:val="20"/>
        </w:rPr>
        <w:tab/>
        <w:t xml:space="preserve">2.2.3      </w:t>
      </w:r>
      <w:r w:rsidR="000F6721" w:rsidRPr="000F6721">
        <w:rPr>
          <w:sz w:val="20"/>
        </w:rPr>
        <w:t>Customer feedback of the processes and outputs.</w:t>
      </w:r>
    </w:p>
    <w:p w:rsidR="000F6721" w:rsidRPr="000F6721" w:rsidRDefault="000F6721" w:rsidP="000F6721">
      <w:pPr>
        <w:tabs>
          <w:tab w:val="left" w:pos="540"/>
          <w:tab w:val="left" w:pos="720"/>
          <w:tab w:val="left" w:pos="1080"/>
          <w:tab w:val="left" w:pos="1260"/>
          <w:tab w:val="left" w:pos="1440"/>
        </w:tabs>
        <w:rPr>
          <w:sz w:val="20"/>
        </w:rPr>
      </w:pPr>
    </w:p>
    <w:p w:rsidR="000F6721" w:rsidRPr="000F6721" w:rsidRDefault="00C441F8" w:rsidP="000F6721">
      <w:pPr>
        <w:tabs>
          <w:tab w:val="left" w:pos="540"/>
          <w:tab w:val="left" w:pos="720"/>
          <w:tab w:val="left" w:pos="1080"/>
          <w:tab w:val="left" w:pos="1260"/>
          <w:tab w:val="left" w:pos="1440"/>
        </w:tabs>
        <w:ind w:left="360" w:hanging="360"/>
        <w:rPr>
          <w:sz w:val="20"/>
        </w:rPr>
      </w:pPr>
      <w:r>
        <w:rPr>
          <w:b/>
          <w:sz w:val="20"/>
        </w:rPr>
        <w:tab/>
      </w:r>
      <w:r>
        <w:rPr>
          <w:sz w:val="20"/>
        </w:rPr>
        <w:tab/>
      </w:r>
      <w:r>
        <w:rPr>
          <w:sz w:val="20"/>
        </w:rPr>
        <w:tab/>
        <w:t>2.3</w:t>
      </w:r>
      <w:r>
        <w:rPr>
          <w:sz w:val="20"/>
        </w:rPr>
        <w:tab/>
      </w:r>
      <w:r w:rsidR="000F6721" w:rsidRPr="00C441F8">
        <w:rPr>
          <w:sz w:val="20"/>
        </w:rPr>
        <w:t>PERFORMANCE EVALUATION:</w:t>
      </w:r>
      <w:r w:rsidR="000F6721" w:rsidRPr="000F6721">
        <w:rPr>
          <w:b/>
          <w:sz w:val="20"/>
        </w:rPr>
        <w:t xml:space="preserve">  </w:t>
      </w:r>
      <w:r w:rsidR="000F6721" w:rsidRPr="000F6721">
        <w:rPr>
          <w:sz w:val="20"/>
        </w:rPr>
        <w:t>Services</w:t>
      </w:r>
      <w:r w:rsidR="000F6721">
        <w:rPr>
          <w:sz w:val="20"/>
        </w:rPr>
        <w:t xml:space="preserve"> will be evaluated to determine </w:t>
      </w:r>
      <w:r w:rsidR="000F6721" w:rsidRPr="000F6721">
        <w:rPr>
          <w:sz w:val="20"/>
        </w:rPr>
        <w:t xml:space="preserve">whether </w:t>
      </w:r>
      <w:r>
        <w:rPr>
          <w:sz w:val="20"/>
        </w:rPr>
        <w:tab/>
      </w:r>
      <w:r>
        <w:rPr>
          <w:sz w:val="20"/>
        </w:rPr>
        <w:tab/>
      </w:r>
      <w:r>
        <w:rPr>
          <w:sz w:val="20"/>
        </w:rPr>
        <w:tab/>
      </w:r>
      <w:r>
        <w:rPr>
          <w:sz w:val="20"/>
        </w:rPr>
        <w:tab/>
      </w:r>
      <w:r w:rsidR="000F6721" w:rsidRPr="000F6721">
        <w:rPr>
          <w:sz w:val="20"/>
        </w:rPr>
        <w:t xml:space="preserve">performance meets the requirements of the contract.  </w:t>
      </w:r>
    </w:p>
    <w:p w:rsidR="000F6721" w:rsidRPr="00DF0893" w:rsidRDefault="000F6721" w:rsidP="00DF0893">
      <w:pPr>
        <w:tabs>
          <w:tab w:val="left" w:pos="720"/>
        </w:tabs>
        <w:jc w:val="both"/>
        <w:rPr>
          <w:sz w:val="20"/>
        </w:rPr>
      </w:pPr>
    </w:p>
    <w:p w:rsidR="009F5B25" w:rsidRDefault="009F5B25" w:rsidP="009F5B25">
      <w:pPr>
        <w:pStyle w:val="Header"/>
        <w:tabs>
          <w:tab w:val="clear" w:pos="4320"/>
          <w:tab w:val="clear" w:pos="8640"/>
        </w:tabs>
      </w:pP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1080"/>
        <w:gridCol w:w="3600"/>
      </w:tblGrid>
      <w:tr w:rsidR="00FD27FF" w:rsidTr="00FD27FF">
        <w:trPr>
          <w:trHeight w:val="54"/>
        </w:trPr>
        <w:tc>
          <w:tcPr>
            <w:tcW w:w="3348" w:type="dxa"/>
            <w:shd w:val="pct10" w:color="auto" w:fill="FFFFFF"/>
          </w:tcPr>
          <w:p w:rsidR="00FD27FF" w:rsidRDefault="00FD27FF" w:rsidP="00B87821">
            <w:pPr>
              <w:rPr>
                <w:b/>
              </w:rPr>
            </w:pPr>
            <w:r>
              <w:rPr>
                <w:b/>
              </w:rPr>
              <w:t>Performance Objective</w:t>
            </w:r>
          </w:p>
        </w:tc>
        <w:tc>
          <w:tcPr>
            <w:tcW w:w="1080" w:type="dxa"/>
            <w:shd w:val="pct10" w:color="auto" w:fill="FFFFFF"/>
          </w:tcPr>
          <w:p w:rsidR="00FD27FF" w:rsidRDefault="00FD27FF" w:rsidP="00B87821">
            <w:pPr>
              <w:rPr>
                <w:b/>
              </w:rPr>
            </w:pPr>
            <w:r>
              <w:rPr>
                <w:b/>
              </w:rPr>
              <w:t xml:space="preserve">PWS </w:t>
            </w:r>
          </w:p>
          <w:p w:rsidR="00FD27FF" w:rsidRDefault="00FD27FF" w:rsidP="00B87821">
            <w:pPr>
              <w:rPr>
                <w:b/>
              </w:rPr>
            </w:pPr>
            <w:smartTag w:uri="urn:schemas-microsoft-com:office:smarttags" w:element="place">
              <w:r>
                <w:rPr>
                  <w:b/>
                </w:rPr>
                <w:t>Para</w:t>
              </w:r>
            </w:smartTag>
          </w:p>
        </w:tc>
        <w:tc>
          <w:tcPr>
            <w:tcW w:w="3600" w:type="dxa"/>
            <w:shd w:val="pct10" w:color="auto" w:fill="FFFFFF"/>
          </w:tcPr>
          <w:p w:rsidR="00FD27FF" w:rsidRDefault="00FD27FF" w:rsidP="00B87821">
            <w:pPr>
              <w:rPr>
                <w:b/>
              </w:rPr>
            </w:pPr>
            <w:r>
              <w:rPr>
                <w:b/>
              </w:rPr>
              <w:t>Performance Threshold</w:t>
            </w:r>
          </w:p>
        </w:tc>
      </w:tr>
      <w:tr w:rsidR="00FD27FF" w:rsidTr="00FD27FF">
        <w:trPr>
          <w:trHeight w:val="314"/>
        </w:trPr>
        <w:tc>
          <w:tcPr>
            <w:tcW w:w="3348" w:type="dxa"/>
          </w:tcPr>
          <w:p w:rsidR="00FD27FF" w:rsidRDefault="00FD27FF" w:rsidP="00C5434B">
            <w:r>
              <w:rPr>
                <w:b/>
                <w:bCs/>
              </w:rPr>
              <w:t>Remove Existing Floor Covering.</w:t>
            </w:r>
          </w:p>
        </w:tc>
        <w:tc>
          <w:tcPr>
            <w:tcW w:w="1080" w:type="dxa"/>
          </w:tcPr>
          <w:p w:rsidR="00FD27FF" w:rsidRDefault="00FD27FF" w:rsidP="00DD2E46">
            <w:pPr>
              <w:jc w:val="center"/>
            </w:pPr>
            <w:r>
              <w:rPr>
                <w:color w:val="000000"/>
              </w:rPr>
              <w:t>1.2</w:t>
            </w:r>
          </w:p>
        </w:tc>
        <w:tc>
          <w:tcPr>
            <w:tcW w:w="3600" w:type="dxa"/>
          </w:tcPr>
          <w:p w:rsidR="00FD27FF" w:rsidRDefault="00FD27FF" w:rsidP="00C5434B">
            <w:r>
              <w:t>All existing floor covering shall be removed 100%. No more than 1 validated customer complaints per work requirement.</w:t>
            </w:r>
          </w:p>
        </w:tc>
      </w:tr>
      <w:tr w:rsidR="00FD27FF" w:rsidTr="00FD27FF">
        <w:trPr>
          <w:trHeight w:val="398"/>
        </w:trPr>
        <w:tc>
          <w:tcPr>
            <w:tcW w:w="3348" w:type="dxa"/>
          </w:tcPr>
          <w:p w:rsidR="00FD27FF" w:rsidRDefault="00FD27FF" w:rsidP="00C5434B">
            <w:pPr>
              <w:pStyle w:val="Header"/>
              <w:tabs>
                <w:tab w:val="clear" w:pos="4320"/>
                <w:tab w:val="clear" w:pos="8640"/>
              </w:tabs>
              <w:rPr>
                <w:color w:val="000000"/>
              </w:rPr>
            </w:pPr>
            <w:r>
              <w:rPr>
                <w:b/>
                <w:bCs/>
                <w:color w:val="000000"/>
              </w:rPr>
              <w:t>Install New Carpet.</w:t>
            </w:r>
          </w:p>
        </w:tc>
        <w:tc>
          <w:tcPr>
            <w:tcW w:w="1080" w:type="dxa"/>
          </w:tcPr>
          <w:p w:rsidR="00FD27FF" w:rsidRDefault="00FD27FF" w:rsidP="00DD2E46">
            <w:pPr>
              <w:jc w:val="center"/>
            </w:pPr>
            <w:r>
              <w:rPr>
                <w:color w:val="000000"/>
              </w:rPr>
              <w:t>1.4</w:t>
            </w:r>
          </w:p>
        </w:tc>
        <w:tc>
          <w:tcPr>
            <w:tcW w:w="3600" w:type="dxa"/>
          </w:tcPr>
          <w:p w:rsidR="00FD27FF" w:rsidRDefault="00FD27FF" w:rsidP="00C5434B">
            <w:r>
              <w:t>The contractor shall install new carpet to industrial standards 100% of the time. No more than 1 validated customer complaints per work requirement.</w:t>
            </w:r>
          </w:p>
        </w:tc>
      </w:tr>
      <w:tr w:rsidR="00FD27FF" w:rsidTr="00FD27FF">
        <w:trPr>
          <w:trHeight w:val="320"/>
        </w:trPr>
        <w:tc>
          <w:tcPr>
            <w:tcW w:w="3348" w:type="dxa"/>
          </w:tcPr>
          <w:p w:rsidR="00FD27FF" w:rsidRDefault="00FD27FF" w:rsidP="00C5434B">
            <w:pPr>
              <w:rPr>
                <w:color w:val="000000"/>
              </w:rPr>
            </w:pPr>
            <w:r>
              <w:rPr>
                <w:b/>
                <w:bCs/>
                <w:color w:val="000000"/>
              </w:rPr>
              <w:t>Install New Vinyl/Linoleum/ Marmoleum Flooring.</w:t>
            </w:r>
          </w:p>
        </w:tc>
        <w:tc>
          <w:tcPr>
            <w:tcW w:w="1080" w:type="dxa"/>
          </w:tcPr>
          <w:p w:rsidR="00FD27FF" w:rsidRDefault="00FD27FF" w:rsidP="00DD2E46">
            <w:pPr>
              <w:jc w:val="center"/>
              <w:rPr>
                <w:color w:val="000000"/>
              </w:rPr>
            </w:pPr>
            <w:r>
              <w:rPr>
                <w:color w:val="000000"/>
              </w:rPr>
              <w:t>1.5</w:t>
            </w:r>
          </w:p>
          <w:p w:rsidR="00FD27FF" w:rsidRDefault="00FD27FF" w:rsidP="00DD2E46">
            <w:pPr>
              <w:jc w:val="center"/>
              <w:rPr>
                <w:color w:val="000000"/>
              </w:rPr>
            </w:pPr>
            <w:r>
              <w:rPr>
                <w:color w:val="000000"/>
              </w:rPr>
              <w:t>1.6</w:t>
            </w:r>
          </w:p>
          <w:p w:rsidR="00FD27FF" w:rsidRDefault="00FD27FF" w:rsidP="00DD2E46">
            <w:pPr>
              <w:jc w:val="center"/>
              <w:rPr>
                <w:color w:val="000000"/>
              </w:rPr>
            </w:pPr>
          </w:p>
        </w:tc>
        <w:tc>
          <w:tcPr>
            <w:tcW w:w="3600" w:type="dxa"/>
          </w:tcPr>
          <w:p w:rsidR="00FD27FF" w:rsidRDefault="00FD27FF" w:rsidP="00C5434B">
            <w:r>
              <w:t>The contractor shall install new resilient flooring to industrial standards 100% of the time. No more than 1 validated customer complaints per work requirement.</w:t>
            </w:r>
          </w:p>
        </w:tc>
      </w:tr>
      <w:tr w:rsidR="00FD27FF" w:rsidTr="00FD27FF">
        <w:trPr>
          <w:trHeight w:val="320"/>
        </w:trPr>
        <w:tc>
          <w:tcPr>
            <w:tcW w:w="3348" w:type="dxa"/>
          </w:tcPr>
          <w:p w:rsidR="00FD27FF" w:rsidRDefault="00FD27FF" w:rsidP="00C5434B">
            <w:pPr>
              <w:rPr>
                <w:color w:val="000000"/>
              </w:rPr>
            </w:pPr>
            <w:r>
              <w:rPr>
                <w:b/>
                <w:bCs/>
                <w:color w:val="000000"/>
              </w:rPr>
              <w:t>Install New Ceramic/Quarry Tile Flooring.</w:t>
            </w:r>
          </w:p>
        </w:tc>
        <w:tc>
          <w:tcPr>
            <w:tcW w:w="1080" w:type="dxa"/>
          </w:tcPr>
          <w:p w:rsidR="00FD27FF" w:rsidRDefault="00FD27FF" w:rsidP="00DD2E46">
            <w:pPr>
              <w:jc w:val="center"/>
              <w:rPr>
                <w:color w:val="000000"/>
              </w:rPr>
            </w:pPr>
            <w:r>
              <w:rPr>
                <w:color w:val="000000"/>
              </w:rPr>
              <w:t>1.7</w:t>
            </w:r>
          </w:p>
        </w:tc>
        <w:tc>
          <w:tcPr>
            <w:tcW w:w="3600" w:type="dxa"/>
          </w:tcPr>
          <w:p w:rsidR="00FD27FF" w:rsidRDefault="00FD27FF" w:rsidP="00C5434B">
            <w:r>
              <w:t>The contractor shall install new ceramic or quarry tile flooring to industrial standards 100% of the time. No more than 1 validated customer complaints per work requirement.</w:t>
            </w:r>
          </w:p>
        </w:tc>
      </w:tr>
      <w:tr w:rsidR="00FD27FF" w:rsidTr="00FD27FF">
        <w:trPr>
          <w:trHeight w:val="320"/>
        </w:trPr>
        <w:tc>
          <w:tcPr>
            <w:tcW w:w="3348" w:type="dxa"/>
          </w:tcPr>
          <w:p w:rsidR="00FD27FF" w:rsidRDefault="00FD27FF" w:rsidP="00C5434B">
            <w:pPr>
              <w:rPr>
                <w:color w:val="000000"/>
              </w:rPr>
            </w:pPr>
            <w:r>
              <w:rPr>
                <w:b/>
                <w:bCs/>
                <w:color w:val="000000"/>
              </w:rPr>
              <w:t>Install New Hardwood Floor Flooring.</w:t>
            </w:r>
          </w:p>
        </w:tc>
        <w:tc>
          <w:tcPr>
            <w:tcW w:w="1080" w:type="dxa"/>
          </w:tcPr>
          <w:p w:rsidR="00FD27FF" w:rsidRDefault="00FD27FF" w:rsidP="00DD2E46">
            <w:pPr>
              <w:jc w:val="center"/>
              <w:rPr>
                <w:color w:val="000000"/>
              </w:rPr>
            </w:pPr>
            <w:r>
              <w:rPr>
                <w:color w:val="000000"/>
              </w:rPr>
              <w:t>1.8</w:t>
            </w:r>
          </w:p>
        </w:tc>
        <w:tc>
          <w:tcPr>
            <w:tcW w:w="3600" w:type="dxa"/>
          </w:tcPr>
          <w:p w:rsidR="00FD27FF" w:rsidRDefault="00FD27FF" w:rsidP="00C5434B">
            <w:r>
              <w:t>The contractor shall install new hardwood flooring to industrial standards 100% of the time. No more than 1 validated customer complaints per work requirement.</w:t>
            </w:r>
          </w:p>
        </w:tc>
      </w:tr>
      <w:tr w:rsidR="00FD27FF" w:rsidTr="00FD27FF">
        <w:trPr>
          <w:trHeight w:val="320"/>
        </w:trPr>
        <w:tc>
          <w:tcPr>
            <w:tcW w:w="3348" w:type="dxa"/>
          </w:tcPr>
          <w:p w:rsidR="00FD27FF" w:rsidRDefault="00FD27FF" w:rsidP="00C5434B">
            <w:pPr>
              <w:rPr>
                <w:color w:val="000000"/>
              </w:rPr>
            </w:pPr>
            <w:r>
              <w:rPr>
                <w:b/>
                <w:bCs/>
                <w:color w:val="000000"/>
              </w:rPr>
              <w:lastRenderedPageBreak/>
              <w:t>Install New Rubber Flooring.</w:t>
            </w:r>
          </w:p>
        </w:tc>
        <w:tc>
          <w:tcPr>
            <w:tcW w:w="1080" w:type="dxa"/>
          </w:tcPr>
          <w:p w:rsidR="00FD27FF" w:rsidRDefault="00FD27FF" w:rsidP="00DD2E46">
            <w:pPr>
              <w:jc w:val="center"/>
              <w:rPr>
                <w:color w:val="000000"/>
              </w:rPr>
            </w:pPr>
            <w:r>
              <w:rPr>
                <w:color w:val="000000"/>
              </w:rPr>
              <w:t>1.2</w:t>
            </w:r>
          </w:p>
        </w:tc>
        <w:tc>
          <w:tcPr>
            <w:tcW w:w="3600" w:type="dxa"/>
          </w:tcPr>
          <w:p w:rsidR="00FD27FF" w:rsidRDefault="00FD27FF" w:rsidP="00C5434B">
            <w:r>
              <w:t>The contractor shall install new rubber flooring to industrial standards 100% of the time. No more than 1 validated customer complaints per work requirement.</w:t>
            </w:r>
          </w:p>
        </w:tc>
      </w:tr>
      <w:tr w:rsidR="00FD27FF" w:rsidTr="00FD27FF">
        <w:trPr>
          <w:trHeight w:val="320"/>
        </w:trPr>
        <w:tc>
          <w:tcPr>
            <w:tcW w:w="3348" w:type="dxa"/>
          </w:tcPr>
          <w:p w:rsidR="00FD27FF" w:rsidRDefault="00FD27FF" w:rsidP="00C5434B">
            <w:pPr>
              <w:rPr>
                <w:color w:val="000000"/>
              </w:rPr>
            </w:pPr>
            <w:r>
              <w:rPr>
                <w:b/>
                <w:bCs/>
                <w:color w:val="000000"/>
              </w:rPr>
              <w:t>Install New Accessories for new flooring, (cove base, transition pieces, etc.).</w:t>
            </w:r>
          </w:p>
        </w:tc>
        <w:tc>
          <w:tcPr>
            <w:tcW w:w="1080" w:type="dxa"/>
          </w:tcPr>
          <w:p w:rsidR="00FD27FF" w:rsidRDefault="00FD27FF" w:rsidP="00DD2E46">
            <w:pPr>
              <w:jc w:val="center"/>
              <w:rPr>
                <w:color w:val="000000"/>
              </w:rPr>
            </w:pPr>
            <w:r>
              <w:rPr>
                <w:color w:val="000000"/>
              </w:rPr>
              <w:t>1.2</w:t>
            </w:r>
          </w:p>
          <w:p w:rsidR="00FD27FF" w:rsidRDefault="00FD27FF" w:rsidP="00DD2E46">
            <w:pPr>
              <w:jc w:val="center"/>
              <w:rPr>
                <w:color w:val="000000"/>
              </w:rPr>
            </w:pPr>
            <w:r>
              <w:rPr>
                <w:color w:val="000000"/>
              </w:rPr>
              <w:t>1.4.5</w:t>
            </w:r>
          </w:p>
          <w:p w:rsidR="00FD27FF" w:rsidRDefault="00FD27FF" w:rsidP="00DD2E46">
            <w:pPr>
              <w:jc w:val="center"/>
              <w:rPr>
                <w:color w:val="000000"/>
              </w:rPr>
            </w:pPr>
            <w:r>
              <w:rPr>
                <w:color w:val="000000"/>
              </w:rPr>
              <w:t>1.5.6</w:t>
            </w:r>
          </w:p>
          <w:p w:rsidR="00FD27FF" w:rsidRDefault="00FD27FF" w:rsidP="00DD2E46">
            <w:pPr>
              <w:jc w:val="center"/>
              <w:rPr>
                <w:color w:val="000000"/>
              </w:rPr>
            </w:pPr>
            <w:r>
              <w:rPr>
                <w:color w:val="000000"/>
              </w:rPr>
              <w:t>1.6.2</w:t>
            </w:r>
          </w:p>
        </w:tc>
        <w:tc>
          <w:tcPr>
            <w:tcW w:w="3600" w:type="dxa"/>
          </w:tcPr>
          <w:p w:rsidR="00FD27FF" w:rsidRDefault="00FD27FF" w:rsidP="00C5434B">
            <w:r>
              <w:t>The contractor shall install new accessories pieces for flooring to industrial standards 100% of the time. No more than 2 validated customer complaints per work requirement.</w:t>
            </w:r>
          </w:p>
        </w:tc>
      </w:tr>
      <w:tr w:rsidR="00FD27FF" w:rsidTr="00FD27FF">
        <w:trPr>
          <w:trHeight w:val="320"/>
        </w:trPr>
        <w:tc>
          <w:tcPr>
            <w:tcW w:w="3348" w:type="dxa"/>
          </w:tcPr>
          <w:p w:rsidR="00FD27FF" w:rsidRDefault="00FD27FF" w:rsidP="00C5434B">
            <w:pPr>
              <w:pStyle w:val="p5"/>
              <w:widowControl/>
              <w:tabs>
                <w:tab w:val="clear" w:pos="754"/>
              </w:tabs>
              <w:spacing w:line="240" w:lineRule="auto"/>
              <w:jc w:val="left"/>
              <w:rPr>
                <w:bCs/>
                <w:snapToGrid/>
              </w:rPr>
            </w:pPr>
            <w:r>
              <w:rPr>
                <w:b/>
                <w:snapToGrid/>
              </w:rPr>
              <w:t>Lift Modular Furniture</w:t>
            </w:r>
          </w:p>
        </w:tc>
        <w:tc>
          <w:tcPr>
            <w:tcW w:w="1080" w:type="dxa"/>
          </w:tcPr>
          <w:p w:rsidR="00FD27FF" w:rsidRDefault="00FD27FF" w:rsidP="00DD2E46">
            <w:pPr>
              <w:jc w:val="center"/>
            </w:pPr>
            <w:r>
              <w:t>1.12.1</w:t>
            </w:r>
          </w:p>
        </w:tc>
        <w:tc>
          <w:tcPr>
            <w:tcW w:w="3600" w:type="dxa"/>
          </w:tcPr>
          <w:p w:rsidR="00FD27FF" w:rsidRDefault="00FD27FF" w:rsidP="00C5434B">
            <w:r>
              <w:t>The contractor shall lift all modular furniture without damage. No more than 2 validated customer complaints per work requirement.</w:t>
            </w:r>
          </w:p>
        </w:tc>
      </w:tr>
      <w:tr w:rsidR="00FD27FF" w:rsidTr="00FD27FF">
        <w:trPr>
          <w:trHeight w:val="320"/>
        </w:trPr>
        <w:tc>
          <w:tcPr>
            <w:tcW w:w="3348" w:type="dxa"/>
            <w:tcBorders>
              <w:top w:val="single" w:sz="4" w:space="0" w:color="auto"/>
              <w:left w:val="single" w:sz="4" w:space="0" w:color="auto"/>
              <w:bottom w:val="single" w:sz="4" w:space="0" w:color="auto"/>
              <w:right w:val="single" w:sz="4" w:space="0" w:color="auto"/>
            </w:tcBorders>
          </w:tcPr>
          <w:p w:rsidR="00FD27FF" w:rsidRPr="00C952FB" w:rsidRDefault="00FD27FF" w:rsidP="00962FA7">
            <w:pPr>
              <w:rPr>
                <w:rFonts w:cs="Arial"/>
                <w:b/>
              </w:rPr>
            </w:pPr>
            <w:r w:rsidRPr="00C952FB">
              <w:rPr>
                <w:rFonts w:cs="Arial"/>
                <w:b/>
              </w:rPr>
              <w:t xml:space="preserve">Site Clean up </w:t>
            </w:r>
            <w:r>
              <w:rPr>
                <w:rFonts w:cs="Arial"/>
                <w:b/>
              </w:rPr>
              <w:t>A</w:t>
            </w:r>
            <w:r w:rsidRPr="00C952FB">
              <w:rPr>
                <w:rFonts w:cs="Arial"/>
                <w:b/>
              </w:rPr>
              <w:t>ccomplished</w:t>
            </w:r>
          </w:p>
        </w:tc>
        <w:tc>
          <w:tcPr>
            <w:tcW w:w="1080" w:type="dxa"/>
            <w:tcBorders>
              <w:top w:val="single" w:sz="4" w:space="0" w:color="auto"/>
              <w:left w:val="single" w:sz="4" w:space="0" w:color="auto"/>
              <w:bottom w:val="single" w:sz="4" w:space="0" w:color="auto"/>
              <w:right w:val="single" w:sz="4" w:space="0" w:color="auto"/>
            </w:tcBorders>
          </w:tcPr>
          <w:p w:rsidR="00FD27FF" w:rsidRDefault="00FD27FF" w:rsidP="00DD2E46">
            <w:pPr>
              <w:jc w:val="center"/>
              <w:rPr>
                <w:rFonts w:cs="Arial"/>
              </w:rPr>
            </w:pPr>
            <w:r>
              <w:rPr>
                <w:rFonts w:cs="Arial"/>
              </w:rPr>
              <w:t>1.1</w:t>
            </w:r>
            <w:r w:rsidR="0016701C">
              <w:rPr>
                <w:rFonts w:cs="Arial"/>
              </w:rPr>
              <w:t>7</w:t>
            </w:r>
          </w:p>
          <w:p w:rsidR="00FD27FF" w:rsidRPr="00E31560" w:rsidRDefault="00FD27FF" w:rsidP="00DD2E46">
            <w:pPr>
              <w:jc w:val="center"/>
              <w:rPr>
                <w:rFonts w:cs="Arial"/>
              </w:rPr>
            </w:pPr>
          </w:p>
        </w:tc>
        <w:tc>
          <w:tcPr>
            <w:tcW w:w="3600" w:type="dxa"/>
            <w:tcBorders>
              <w:top w:val="single" w:sz="4" w:space="0" w:color="auto"/>
              <w:left w:val="single" w:sz="4" w:space="0" w:color="auto"/>
              <w:bottom w:val="single" w:sz="4" w:space="0" w:color="auto"/>
              <w:right w:val="single" w:sz="4" w:space="0" w:color="auto"/>
            </w:tcBorders>
          </w:tcPr>
          <w:p w:rsidR="00FD27FF" w:rsidRPr="00E31560" w:rsidRDefault="00FD27FF" w:rsidP="00962FA7">
            <w:pPr>
              <w:rPr>
                <w:rFonts w:cs="Arial"/>
              </w:rPr>
            </w:pPr>
            <w:r w:rsidRPr="004758A2">
              <w:rPr>
                <w:rFonts w:cs="Arial"/>
              </w:rPr>
              <w:t xml:space="preserve">0 </w:t>
            </w:r>
            <w:r w:rsidRPr="00E31560">
              <w:rPr>
                <w:rFonts w:cs="Arial"/>
              </w:rPr>
              <w:t>Deficiencies permitted</w:t>
            </w:r>
          </w:p>
        </w:tc>
      </w:tr>
    </w:tbl>
    <w:p w:rsidR="00CF4426" w:rsidRDefault="00CF4426" w:rsidP="00CF4426">
      <w:pPr>
        <w:pStyle w:val="List"/>
        <w:rPr>
          <w:kern w:val="0"/>
          <w:sz w:val="20"/>
        </w:rPr>
      </w:pPr>
    </w:p>
    <w:p w:rsidR="00DD2E46" w:rsidRDefault="00DD2E46" w:rsidP="00CF4426">
      <w:pPr>
        <w:pStyle w:val="List"/>
        <w:rPr>
          <w:kern w:val="0"/>
          <w:sz w:val="20"/>
        </w:rPr>
      </w:pPr>
    </w:p>
    <w:p w:rsidR="004D53EF" w:rsidRDefault="004D53EF" w:rsidP="00CF4426">
      <w:pPr>
        <w:pStyle w:val="List"/>
        <w:rPr>
          <w:kern w:val="0"/>
          <w:sz w:val="20"/>
        </w:rPr>
      </w:pPr>
    </w:p>
    <w:p w:rsidR="00E2228B" w:rsidRPr="003967E4" w:rsidRDefault="003F6F25" w:rsidP="003F6F25">
      <w:pPr>
        <w:pStyle w:val="List"/>
        <w:rPr>
          <w:sz w:val="20"/>
        </w:rPr>
      </w:pPr>
      <w:r w:rsidRPr="003F6F25">
        <w:rPr>
          <w:kern w:val="0"/>
          <w:sz w:val="20"/>
        </w:rPr>
        <w:t>3.</w:t>
      </w:r>
      <w:r>
        <w:rPr>
          <w:b w:val="0"/>
          <w:kern w:val="0"/>
          <w:sz w:val="20"/>
        </w:rPr>
        <w:t xml:space="preserve">   </w:t>
      </w:r>
      <w:r w:rsidR="00E2228B" w:rsidRPr="003967E4">
        <w:rPr>
          <w:sz w:val="20"/>
        </w:rPr>
        <w:t xml:space="preserve">GOVERNMENT </w:t>
      </w:r>
      <w:r w:rsidR="00A11EF9">
        <w:rPr>
          <w:sz w:val="20"/>
        </w:rPr>
        <w:t>FURNISHED PROPERTY</w:t>
      </w:r>
      <w:r w:rsidR="00C377FB">
        <w:rPr>
          <w:sz w:val="20"/>
        </w:rPr>
        <w:t>/SERVICES</w:t>
      </w:r>
      <w:r w:rsidR="00E2228B" w:rsidRPr="003967E4">
        <w:rPr>
          <w:sz w:val="20"/>
        </w:rPr>
        <w:t xml:space="preserve">  </w:t>
      </w:r>
    </w:p>
    <w:p w:rsidR="003F6F25" w:rsidRDefault="003F6F25" w:rsidP="003F6F25">
      <w:pPr>
        <w:pStyle w:val="List2"/>
        <w:rPr>
          <w:sz w:val="20"/>
        </w:rPr>
      </w:pPr>
    </w:p>
    <w:p w:rsidR="003967E4" w:rsidRDefault="003F6F25" w:rsidP="003F63AB">
      <w:pPr>
        <w:pStyle w:val="List2"/>
        <w:numPr>
          <w:ilvl w:val="1"/>
          <w:numId w:val="48"/>
        </w:numPr>
        <w:rPr>
          <w:sz w:val="20"/>
        </w:rPr>
      </w:pPr>
      <w:r w:rsidRPr="00B470F4">
        <w:rPr>
          <w:sz w:val="20"/>
        </w:rPr>
        <w:t>GOVERNMENT FURNISHED UTILITIES</w:t>
      </w:r>
      <w:r w:rsidRPr="003F6F25">
        <w:rPr>
          <w:b/>
          <w:sz w:val="20"/>
        </w:rPr>
        <w:t>:</w:t>
      </w:r>
      <w:r w:rsidR="00E2228B" w:rsidRPr="003967E4">
        <w:rPr>
          <w:b/>
          <w:bCs/>
          <w:sz w:val="20"/>
        </w:rPr>
        <w:t xml:space="preserve">  </w:t>
      </w:r>
      <w:r w:rsidR="00E2228B" w:rsidRPr="003967E4">
        <w:rPr>
          <w:sz w:val="20"/>
        </w:rPr>
        <w:t>Electricity, sewage, and water will be made</w:t>
      </w:r>
      <w:r w:rsidR="004C026F">
        <w:rPr>
          <w:sz w:val="20"/>
        </w:rPr>
        <w:t xml:space="preserve"> </w:t>
      </w:r>
      <w:r w:rsidR="00E2228B" w:rsidRPr="003967E4">
        <w:rPr>
          <w:sz w:val="20"/>
        </w:rPr>
        <w:t xml:space="preserve">available where existing.  Telephone service shall be furnished at the expense of the contractor. The Contractor shall ensure all employees practice utilities conservation.  </w:t>
      </w:r>
    </w:p>
    <w:p w:rsidR="003F6F25" w:rsidRDefault="003F6F25" w:rsidP="003F6F25">
      <w:pPr>
        <w:pStyle w:val="List2"/>
        <w:rPr>
          <w:sz w:val="20"/>
        </w:rPr>
      </w:pPr>
    </w:p>
    <w:p w:rsidR="009949D8" w:rsidRPr="001F6874" w:rsidRDefault="003F6F25" w:rsidP="00E2228B">
      <w:pPr>
        <w:pStyle w:val="List2"/>
        <w:numPr>
          <w:ilvl w:val="1"/>
          <w:numId w:val="48"/>
        </w:numPr>
        <w:rPr>
          <w:sz w:val="20"/>
        </w:rPr>
      </w:pPr>
      <w:r w:rsidRPr="001F6874">
        <w:rPr>
          <w:sz w:val="20"/>
        </w:rPr>
        <w:t>GOVERNMENT FURNISHED MATERIALS:</w:t>
      </w:r>
      <w:r w:rsidRPr="001F6874">
        <w:rPr>
          <w:b/>
          <w:sz w:val="20"/>
        </w:rPr>
        <w:t xml:space="preserve"> </w:t>
      </w:r>
      <w:r w:rsidR="00E2228B" w:rsidRPr="001F6874">
        <w:rPr>
          <w:sz w:val="20"/>
        </w:rPr>
        <w:t xml:space="preserve"> The government reserves the right to furnish floor covering materials, such as carpet (Broadloom or Tile), vinyl tile, quarry/ceramic tile, parquet, laminates, etc</w:t>
      </w:r>
      <w:r w:rsidR="001F6874">
        <w:rPr>
          <w:sz w:val="20"/>
        </w:rPr>
        <w:t xml:space="preserve"> under special circumstances</w:t>
      </w:r>
      <w:r w:rsidR="00E2228B" w:rsidRPr="001F6874">
        <w:rPr>
          <w:sz w:val="20"/>
        </w:rPr>
        <w:t xml:space="preserve">.  Government furnished materials shall be </w:t>
      </w:r>
      <w:r w:rsidR="001F6874" w:rsidRPr="001F6874">
        <w:rPr>
          <w:sz w:val="20"/>
        </w:rPr>
        <w:t>made available when the</w:t>
      </w:r>
      <w:r w:rsidR="001F6874">
        <w:rPr>
          <w:sz w:val="20"/>
        </w:rPr>
        <w:t xml:space="preserve"> </w:t>
      </w:r>
      <w:r w:rsidR="001F6874" w:rsidRPr="001F6874">
        <w:rPr>
          <w:sz w:val="20"/>
        </w:rPr>
        <w:t>need</w:t>
      </w:r>
      <w:r w:rsidR="001F6874">
        <w:rPr>
          <w:sz w:val="20"/>
        </w:rPr>
        <w:t xml:space="preserve"> exist</w:t>
      </w:r>
      <w:r w:rsidR="001F6874" w:rsidRPr="001F6874">
        <w:rPr>
          <w:sz w:val="20"/>
        </w:rPr>
        <w:t>.  Otherwise, the contractor shall be responsble for providing all materials/accessories that are not government furnished</w:t>
      </w:r>
      <w:r w:rsidR="001F6874">
        <w:rPr>
          <w:sz w:val="20"/>
        </w:rPr>
        <w:t>.</w:t>
      </w:r>
      <w:r w:rsidR="001F6874" w:rsidRPr="001F6874">
        <w:rPr>
          <w:sz w:val="20"/>
        </w:rPr>
        <w:t xml:space="preserve">  </w:t>
      </w:r>
    </w:p>
    <w:p w:rsidR="004E5492" w:rsidRDefault="004E5492" w:rsidP="00E2228B">
      <w:pPr>
        <w:rPr>
          <w:sz w:val="20"/>
        </w:rPr>
      </w:pPr>
    </w:p>
    <w:p w:rsidR="004E5492" w:rsidRDefault="004E5492" w:rsidP="00E2228B">
      <w:pPr>
        <w:rPr>
          <w:sz w:val="20"/>
        </w:rPr>
      </w:pPr>
    </w:p>
    <w:p w:rsidR="004E5492" w:rsidRDefault="004E5492" w:rsidP="00E2228B">
      <w:pPr>
        <w:rPr>
          <w:sz w:val="20"/>
        </w:rPr>
      </w:pPr>
    </w:p>
    <w:p w:rsidR="004E5492" w:rsidRDefault="004E5492" w:rsidP="00E2228B">
      <w:pPr>
        <w:rPr>
          <w:sz w:val="20"/>
        </w:rPr>
      </w:pPr>
    </w:p>
    <w:p w:rsidR="004E5492" w:rsidRDefault="004E5492" w:rsidP="00E2228B">
      <w:pPr>
        <w:rPr>
          <w:sz w:val="20"/>
        </w:rPr>
      </w:pPr>
    </w:p>
    <w:p w:rsidR="004E5492" w:rsidRDefault="004E5492" w:rsidP="00E2228B">
      <w:pPr>
        <w:rPr>
          <w:sz w:val="20"/>
        </w:rPr>
      </w:pPr>
    </w:p>
    <w:p w:rsidR="004E5492" w:rsidRDefault="004E5492" w:rsidP="00E2228B">
      <w:pPr>
        <w:rPr>
          <w:sz w:val="20"/>
        </w:rPr>
      </w:pPr>
    </w:p>
    <w:p w:rsidR="004E5492" w:rsidRDefault="004E5492" w:rsidP="00E2228B">
      <w:pPr>
        <w:rPr>
          <w:sz w:val="20"/>
        </w:rPr>
      </w:pPr>
    </w:p>
    <w:p w:rsidR="004E5492" w:rsidRDefault="004E5492" w:rsidP="00E2228B">
      <w:pPr>
        <w:rPr>
          <w:sz w:val="20"/>
        </w:rPr>
      </w:pPr>
    </w:p>
    <w:p w:rsidR="004E5492" w:rsidRDefault="004E5492" w:rsidP="00E2228B">
      <w:pPr>
        <w:rPr>
          <w:sz w:val="20"/>
        </w:rPr>
      </w:pPr>
    </w:p>
    <w:p w:rsidR="004E5492" w:rsidRDefault="004E5492" w:rsidP="00E2228B">
      <w:pPr>
        <w:rPr>
          <w:sz w:val="20"/>
        </w:rPr>
      </w:pPr>
    </w:p>
    <w:p w:rsidR="004E5492" w:rsidRDefault="004E5492" w:rsidP="00E2228B">
      <w:pPr>
        <w:rPr>
          <w:sz w:val="20"/>
        </w:rPr>
      </w:pPr>
    </w:p>
    <w:p w:rsidR="00A86103" w:rsidRDefault="00A86103" w:rsidP="00E2228B">
      <w:pPr>
        <w:rPr>
          <w:sz w:val="20"/>
        </w:rPr>
      </w:pPr>
    </w:p>
    <w:p w:rsidR="00A86103" w:rsidRDefault="00A86103" w:rsidP="00E2228B">
      <w:pPr>
        <w:rPr>
          <w:sz w:val="20"/>
        </w:rPr>
      </w:pPr>
    </w:p>
    <w:p w:rsidR="00A86103" w:rsidRDefault="00A86103" w:rsidP="00E2228B">
      <w:pPr>
        <w:rPr>
          <w:sz w:val="20"/>
        </w:rPr>
      </w:pPr>
    </w:p>
    <w:p w:rsidR="00A86103" w:rsidRDefault="00A86103" w:rsidP="00E2228B">
      <w:pPr>
        <w:rPr>
          <w:sz w:val="20"/>
        </w:rPr>
      </w:pPr>
    </w:p>
    <w:p w:rsidR="00A86103" w:rsidRDefault="00A86103" w:rsidP="00E2228B">
      <w:pPr>
        <w:rPr>
          <w:sz w:val="20"/>
        </w:rPr>
      </w:pPr>
    </w:p>
    <w:p w:rsidR="00A86103" w:rsidRDefault="00A86103" w:rsidP="00E2228B">
      <w:pPr>
        <w:rPr>
          <w:sz w:val="20"/>
        </w:rPr>
      </w:pPr>
    </w:p>
    <w:p w:rsidR="00A86103" w:rsidRDefault="00A86103" w:rsidP="00E2228B">
      <w:pPr>
        <w:rPr>
          <w:sz w:val="20"/>
        </w:rPr>
      </w:pPr>
    </w:p>
    <w:p w:rsidR="00A86103" w:rsidRDefault="00A86103" w:rsidP="00E2228B">
      <w:pPr>
        <w:rPr>
          <w:sz w:val="20"/>
        </w:rPr>
      </w:pPr>
    </w:p>
    <w:p w:rsidR="00A86103" w:rsidRDefault="00A86103" w:rsidP="00E2228B">
      <w:pPr>
        <w:rPr>
          <w:sz w:val="20"/>
        </w:rPr>
      </w:pPr>
    </w:p>
    <w:p w:rsidR="00A86103" w:rsidRDefault="00A86103" w:rsidP="00E2228B">
      <w:pPr>
        <w:rPr>
          <w:sz w:val="20"/>
        </w:rPr>
      </w:pPr>
    </w:p>
    <w:p w:rsidR="00A86103" w:rsidRDefault="00A86103" w:rsidP="00E2228B">
      <w:pPr>
        <w:rPr>
          <w:sz w:val="20"/>
        </w:rPr>
      </w:pPr>
    </w:p>
    <w:p w:rsidR="004E5492" w:rsidRDefault="004E5492" w:rsidP="00E2228B">
      <w:pPr>
        <w:rPr>
          <w:sz w:val="20"/>
        </w:rPr>
      </w:pPr>
    </w:p>
    <w:p w:rsidR="004E5492" w:rsidRDefault="004E5492" w:rsidP="00E2228B">
      <w:pPr>
        <w:rPr>
          <w:sz w:val="20"/>
        </w:rPr>
      </w:pPr>
    </w:p>
    <w:p w:rsidR="004E5492" w:rsidRDefault="004E5492" w:rsidP="00E2228B">
      <w:pPr>
        <w:rPr>
          <w:sz w:val="20"/>
        </w:rPr>
      </w:pPr>
    </w:p>
    <w:p w:rsidR="004E5492" w:rsidRDefault="004E5492" w:rsidP="00E2228B">
      <w:pPr>
        <w:rPr>
          <w:sz w:val="20"/>
        </w:rPr>
      </w:pPr>
    </w:p>
    <w:p w:rsidR="004E5492" w:rsidRPr="003967E4" w:rsidRDefault="004E5492" w:rsidP="00E2228B">
      <w:pPr>
        <w:rPr>
          <w:sz w:val="20"/>
        </w:rPr>
      </w:pPr>
    </w:p>
    <w:p w:rsidR="00410C14" w:rsidRPr="00410C14" w:rsidRDefault="00410C14" w:rsidP="00410C14">
      <w:pPr>
        <w:pStyle w:val="ListContinue3"/>
        <w:ind w:left="0"/>
        <w:rPr>
          <w:b/>
          <w:sz w:val="20"/>
          <w:u w:val="single"/>
        </w:rPr>
      </w:pPr>
      <w:r w:rsidRPr="00410C14">
        <w:rPr>
          <w:b/>
          <w:sz w:val="20"/>
          <w:u w:val="single"/>
        </w:rPr>
        <w:t>APPENDIX A</w:t>
      </w:r>
    </w:p>
    <w:p w:rsidR="00410C14" w:rsidRPr="003967E4" w:rsidRDefault="00410C14" w:rsidP="001C2847">
      <w:pPr>
        <w:pStyle w:val="TXT"/>
        <w:ind w:left="360"/>
        <w:rPr>
          <w:rFonts w:ascii="Times New Roman" w:eastAsia="MS Mincho" w:hAnsi="Times New Roman"/>
        </w:rPr>
      </w:pPr>
      <w:r w:rsidRPr="003967E4">
        <w:rPr>
          <w:rFonts w:ascii="Times New Roman" w:eastAsia="MS Mincho" w:hAnsi="Times New Roman"/>
        </w:rPr>
        <w:t>The publications listed below form a part of this specification to the extent referenced.  The publications are referred to in the text by the basic designation only.</w:t>
      </w:r>
    </w:p>
    <w:p w:rsidR="00410C14" w:rsidRPr="003967E4" w:rsidRDefault="00410C14" w:rsidP="001C2847">
      <w:pPr>
        <w:rPr>
          <w:rFonts w:eastAsia="MS Mincho"/>
          <w:sz w:val="20"/>
        </w:rPr>
      </w:pPr>
    </w:p>
    <w:p w:rsidR="002358C2" w:rsidRPr="00493342" w:rsidRDefault="002358C2" w:rsidP="001C2847">
      <w:pPr>
        <w:pStyle w:val="ORG"/>
        <w:ind w:left="360"/>
        <w:rPr>
          <w:rFonts w:ascii="Times New Roman" w:eastAsia="MS Mincho" w:hAnsi="Times New Roman"/>
        </w:rPr>
      </w:pPr>
      <w:r w:rsidRPr="00493342">
        <w:rPr>
          <w:rFonts w:ascii="Times New Roman" w:eastAsia="MS Mincho" w:hAnsi="Times New Roman"/>
        </w:rPr>
        <w:t xml:space="preserve">AIR FORCE TECHNICAL ENGINEERING TECHNICAL LETTER </w:t>
      </w:r>
      <w:r w:rsidR="00E6401E" w:rsidRPr="00493342">
        <w:rPr>
          <w:rFonts w:ascii="Times New Roman" w:eastAsia="MS Mincho" w:hAnsi="Times New Roman"/>
        </w:rPr>
        <w:t>(ETL)</w:t>
      </w:r>
    </w:p>
    <w:p w:rsidR="002358C2" w:rsidRPr="00493342" w:rsidRDefault="002358C2" w:rsidP="001C2847">
      <w:pPr>
        <w:pStyle w:val="ORG"/>
        <w:ind w:left="360"/>
        <w:rPr>
          <w:rFonts w:ascii="Times New Roman" w:eastAsia="MS Mincho" w:hAnsi="Times New Roman"/>
        </w:rPr>
      </w:pPr>
    </w:p>
    <w:p w:rsidR="002358C2" w:rsidRPr="00493342" w:rsidRDefault="002358C2" w:rsidP="002358C2">
      <w:pPr>
        <w:pStyle w:val="ORG"/>
        <w:ind w:left="360" w:firstLine="360"/>
        <w:rPr>
          <w:rFonts w:ascii="Times New Roman" w:eastAsia="MS Mincho" w:hAnsi="Times New Roman"/>
        </w:rPr>
      </w:pPr>
      <w:r w:rsidRPr="00493342">
        <w:rPr>
          <w:rFonts w:ascii="Times New Roman" w:eastAsia="MS Mincho" w:hAnsi="Times New Roman"/>
        </w:rPr>
        <w:t>07-4: Air Force Carpet Standard</w:t>
      </w:r>
    </w:p>
    <w:p w:rsidR="00493342" w:rsidRPr="00493342" w:rsidRDefault="00493342" w:rsidP="002358C2">
      <w:pPr>
        <w:pStyle w:val="ORG"/>
        <w:ind w:left="360" w:firstLine="360"/>
        <w:rPr>
          <w:rFonts w:ascii="Times New Roman" w:eastAsia="MS Mincho" w:hAnsi="Times New Roman"/>
        </w:rPr>
      </w:pPr>
    </w:p>
    <w:p w:rsidR="002358C2" w:rsidRPr="00493342" w:rsidRDefault="00493342" w:rsidP="001C2847">
      <w:pPr>
        <w:pStyle w:val="ORG"/>
        <w:ind w:left="360"/>
        <w:rPr>
          <w:rFonts w:ascii="Times New Roman" w:hAnsi="Times New Roman"/>
        </w:rPr>
      </w:pPr>
      <w:r w:rsidRPr="00493342">
        <w:rPr>
          <w:rFonts w:ascii="Times New Roman" w:hAnsi="Times New Roman"/>
        </w:rPr>
        <w:t>Code of Federal Regulations, Title 40 (40CFR) Part 61</w:t>
      </w:r>
    </w:p>
    <w:p w:rsidR="00493342" w:rsidRDefault="00493342" w:rsidP="001C2847">
      <w:pPr>
        <w:pStyle w:val="ORG"/>
        <w:ind w:left="360"/>
        <w:rPr>
          <w:rFonts w:ascii="Times New Roman" w:hAnsi="Times New Roman"/>
        </w:rPr>
      </w:pPr>
    </w:p>
    <w:p w:rsidR="009A66E1" w:rsidRPr="009A66E1" w:rsidRDefault="009A66E1" w:rsidP="001C2847">
      <w:pPr>
        <w:pStyle w:val="ORG"/>
        <w:ind w:left="360"/>
        <w:rPr>
          <w:rFonts w:ascii="Times New Roman" w:hAnsi="Times New Roman"/>
        </w:rPr>
      </w:pPr>
      <w:r>
        <w:rPr>
          <w:rFonts w:ascii="Times New Roman" w:hAnsi="Times New Roman"/>
        </w:rPr>
        <w:t>A</w:t>
      </w:r>
      <w:r w:rsidRPr="009A66E1">
        <w:rPr>
          <w:rFonts w:ascii="Times New Roman" w:hAnsi="Times New Roman"/>
        </w:rPr>
        <w:t xml:space="preserve">sbestos </w:t>
      </w:r>
      <w:r>
        <w:rPr>
          <w:rFonts w:ascii="Times New Roman" w:hAnsi="Times New Roman"/>
        </w:rPr>
        <w:t>A</w:t>
      </w:r>
      <w:r w:rsidRPr="009A66E1">
        <w:rPr>
          <w:rFonts w:ascii="Times New Roman" w:hAnsi="Times New Roman"/>
        </w:rPr>
        <w:t>batement , 29 CFR 1926.1101</w:t>
      </w:r>
    </w:p>
    <w:p w:rsidR="009A66E1" w:rsidRPr="00493342" w:rsidRDefault="009A66E1" w:rsidP="001C2847">
      <w:pPr>
        <w:pStyle w:val="ORG"/>
        <w:ind w:left="360"/>
        <w:rPr>
          <w:rFonts w:ascii="Times New Roman" w:hAnsi="Times New Roman"/>
        </w:rPr>
      </w:pPr>
    </w:p>
    <w:p w:rsidR="00493342" w:rsidRPr="00493342" w:rsidRDefault="00493342" w:rsidP="001C2847">
      <w:pPr>
        <w:pStyle w:val="ORG"/>
        <w:ind w:left="360"/>
        <w:rPr>
          <w:rFonts w:ascii="Times New Roman" w:hAnsi="Times New Roman"/>
        </w:rPr>
      </w:pPr>
      <w:r w:rsidRPr="00493342">
        <w:rPr>
          <w:rFonts w:ascii="Times New Roman" w:hAnsi="Times New Roman"/>
        </w:rPr>
        <w:t>Resource Conservation and Recovery Act and Executive Order 12873, Recycling, and Waste Prevention</w:t>
      </w:r>
    </w:p>
    <w:p w:rsidR="00493342" w:rsidRPr="00493342" w:rsidRDefault="00493342" w:rsidP="001C2847">
      <w:pPr>
        <w:pStyle w:val="ORG"/>
        <w:ind w:left="360"/>
        <w:rPr>
          <w:rFonts w:ascii="Times New Roman" w:hAnsi="Times New Roman"/>
        </w:rPr>
      </w:pPr>
    </w:p>
    <w:p w:rsidR="00493342" w:rsidRDefault="00493342" w:rsidP="00493342">
      <w:pPr>
        <w:pStyle w:val="List"/>
        <w:ind w:firstLine="0"/>
        <w:rPr>
          <w:b w:val="0"/>
          <w:sz w:val="20"/>
        </w:rPr>
      </w:pPr>
      <w:r w:rsidRPr="00493342">
        <w:rPr>
          <w:b w:val="0"/>
          <w:sz w:val="20"/>
        </w:rPr>
        <w:t xml:space="preserve">American  General Contractors’ Safety Manual and the Occupational Safety and Health       </w:t>
      </w:r>
      <w:r w:rsidRPr="00493342">
        <w:rPr>
          <w:b w:val="0"/>
          <w:sz w:val="20"/>
        </w:rPr>
        <w:tab/>
        <w:t xml:space="preserve">           Act.</w:t>
      </w:r>
    </w:p>
    <w:p w:rsidR="00A14F0B" w:rsidRDefault="00A14F0B" w:rsidP="00493342">
      <w:pPr>
        <w:pStyle w:val="List"/>
        <w:ind w:firstLine="0"/>
        <w:rPr>
          <w:b w:val="0"/>
          <w:sz w:val="20"/>
        </w:rPr>
      </w:pPr>
    </w:p>
    <w:p w:rsidR="00A14F0B" w:rsidRPr="00A14F0B" w:rsidRDefault="00A14F0B" w:rsidP="00493342">
      <w:pPr>
        <w:pStyle w:val="List"/>
        <w:ind w:firstLine="0"/>
        <w:rPr>
          <w:b w:val="0"/>
          <w:sz w:val="20"/>
        </w:rPr>
      </w:pPr>
      <w:r w:rsidRPr="00A14F0B">
        <w:rPr>
          <w:b w:val="0"/>
          <w:sz w:val="20"/>
        </w:rPr>
        <w:t>Hazardous Materials 49 CFR 172.101 and 40 CFR 302-304</w:t>
      </w:r>
    </w:p>
    <w:p w:rsidR="00A14F0B" w:rsidRPr="00493342" w:rsidRDefault="00A14F0B" w:rsidP="00493342">
      <w:pPr>
        <w:pStyle w:val="List"/>
        <w:ind w:firstLine="0"/>
        <w:rPr>
          <w:b w:val="0"/>
          <w:sz w:val="20"/>
        </w:rPr>
      </w:pPr>
    </w:p>
    <w:p w:rsidR="00493342" w:rsidRDefault="00493342" w:rsidP="001C2847">
      <w:pPr>
        <w:pStyle w:val="ORG"/>
        <w:ind w:left="360"/>
        <w:rPr>
          <w:rFonts w:ascii="Times New Roman" w:eastAsia="MS Mincho" w:hAnsi="Times New Roman"/>
        </w:rPr>
      </w:pPr>
    </w:p>
    <w:sectPr w:rsidR="00493342" w:rsidSect="00AD578F">
      <w:pgSz w:w="12240" w:h="15840"/>
      <w:pgMar w:top="1080" w:right="1800" w:bottom="0" w:left="25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886" w:rsidRDefault="00802886">
      <w:r>
        <w:separator/>
      </w:r>
    </w:p>
  </w:endnote>
  <w:endnote w:type="continuationSeparator" w:id="1">
    <w:p w:rsidR="00802886" w:rsidRDefault="008028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F53" w:rsidRDefault="00196995" w:rsidP="00C5486B">
    <w:pPr>
      <w:pStyle w:val="Footer"/>
      <w:framePr w:wrap="around" w:vAnchor="text" w:hAnchor="margin" w:xAlign="right" w:y="1"/>
      <w:rPr>
        <w:rStyle w:val="PageNumber"/>
      </w:rPr>
    </w:pPr>
    <w:r>
      <w:rPr>
        <w:rStyle w:val="PageNumber"/>
      </w:rPr>
      <w:fldChar w:fldCharType="begin"/>
    </w:r>
    <w:r w:rsidR="005F1F53">
      <w:rPr>
        <w:rStyle w:val="PageNumber"/>
      </w:rPr>
      <w:instrText xml:space="preserve">PAGE  </w:instrText>
    </w:r>
    <w:r>
      <w:rPr>
        <w:rStyle w:val="PageNumber"/>
      </w:rPr>
      <w:fldChar w:fldCharType="end"/>
    </w:r>
  </w:p>
  <w:p w:rsidR="005F1F53" w:rsidRDefault="005F1F53" w:rsidP="00C5486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220236"/>
      <w:docPartObj>
        <w:docPartGallery w:val="Page Numbers (Bottom of Page)"/>
        <w:docPartUnique/>
      </w:docPartObj>
    </w:sdtPr>
    <w:sdtContent>
      <w:p w:rsidR="00416D56" w:rsidRDefault="00416D56">
        <w:pPr>
          <w:pStyle w:val="Footer"/>
        </w:pPr>
        <w:r>
          <w:ptab w:relativeTo="margin" w:alignment="center" w:leader="none"/>
        </w:r>
      </w:p>
      <w:p w:rsidR="00416D56" w:rsidRDefault="00416D56">
        <w:pPr>
          <w:pStyle w:val="Footer"/>
        </w:pPr>
        <w:r>
          <w:tab/>
        </w:r>
        <w:r>
          <w:tab/>
          <w:t>ATTACHMENT 2</w:t>
        </w:r>
      </w:p>
      <w:p w:rsidR="00416D56" w:rsidRDefault="00416D56">
        <w:pPr>
          <w:pStyle w:val="Footer"/>
        </w:pPr>
        <w:r>
          <w:tab/>
        </w:r>
        <w:r>
          <w:tab/>
        </w:r>
        <w:fldSimple w:instr=" PAGE   \* MERGEFORMAT ">
          <w:r w:rsidR="00B47CE4">
            <w:rPr>
              <w:noProof/>
            </w:rPr>
            <w:t>1</w:t>
          </w:r>
        </w:fldSimple>
      </w:p>
    </w:sdtContent>
  </w:sdt>
  <w:p w:rsidR="005F1F53" w:rsidRDefault="005F1F53" w:rsidP="00C5486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886" w:rsidRDefault="00802886">
      <w:r>
        <w:separator/>
      </w:r>
    </w:p>
  </w:footnote>
  <w:footnote w:type="continuationSeparator" w:id="1">
    <w:p w:rsidR="00802886" w:rsidRDefault="008028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F48"/>
    <w:multiLevelType w:val="multilevel"/>
    <w:tmpl w:val="80CEC4F8"/>
    <w:lvl w:ilvl="0">
      <w:start w:val="1"/>
      <w:numFmt w:val="decimal"/>
      <w:lvlText w:val="%1"/>
      <w:lvlJc w:val="left"/>
      <w:pPr>
        <w:tabs>
          <w:tab w:val="num" w:pos="495"/>
        </w:tabs>
        <w:ind w:left="495" w:hanging="495"/>
      </w:pPr>
      <w:rPr>
        <w:rFonts w:hint="default"/>
      </w:rPr>
    </w:lvl>
    <w:lvl w:ilvl="1">
      <w:start w:val="17"/>
      <w:numFmt w:val="decimal"/>
      <w:lvlText w:val="%1.%2"/>
      <w:lvlJc w:val="left"/>
      <w:pPr>
        <w:tabs>
          <w:tab w:val="num" w:pos="1215"/>
        </w:tabs>
        <w:ind w:left="1215" w:hanging="49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22B4A05"/>
    <w:multiLevelType w:val="multilevel"/>
    <w:tmpl w:val="F03CBBA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
    <w:nsid w:val="027D3680"/>
    <w:multiLevelType w:val="multilevel"/>
    <w:tmpl w:val="75BE8C60"/>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1515"/>
        </w:tabs>
        <w:ind w:left="1515" w:hanging="555"/>
      </w:pPr>
      <w:rPr>
        <w:rFonts w:hint="default"/>
      </w:rPr>
    </w:lvl>
    <w:lvl w:ilvl="2">
      <w:start w:val="4"/>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b w:val="0"/>
      </w:rPr>
    </w:lvl>
    <w:lvl w:ilvl="4">
      <w:start w:val="1"/>
      <w:numFmt w:val="decimal"/>
      <w:lvlText w:val="%1.%2.%3.%4.%5"/>
      <w:lvlJc w:val="left"/>
      <w:pPr>
        <w:tabs>
          <w:tab w:val="num" w:pos="4560"/>
        </w:tabs>
        <w:ind w:left="4560" w:hanging="72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3">
    <w:nsid w:val="03A34668"/>
    <w:multiLevelType w:val="multilevel"/>
    <w:tmpl w:val="7B7CC6CA"/>
    <w:lvl w:ilvl="0">
      <w:start w:val="1"/>
      <w:numFmt w:val="decimal"/>
      <w:lvlText w:val="%1"/>
      <w:lvlJc w:val="left"/>
      <w:pPr>
        <w:tabs>
          <w:tab w:val="num" w:pos="360"/>
        </w:tabs>
        <w:ind w:left="360" w:hanging="360"/>
      </w:pPr>
      <w:rPr>
        <w:rFonts w:hint="default"/>
      </w:rPr>
    </w:lvl>
    <w:lvl w:ilvl="1">
      <w:start w:val="5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
    <w:nsid w:val="03E76531"/>
    <w:multiLevelType w:val="multilevel"/>
    <w:tmpl w:val="9C5CE520"/>
    <w:lvl w:ilvl="0">
      <w:start w:val="1"/>
      <w:numFmt w:val="decimal"/>
      <w:lvlText w:val="%1"/>
      <w:lvlJc w:val="left"/>
      <w:pPr>
        <w:tabs>
          <w:tab w:val="num" w:pos="555"/>
        </w:tabs>
        <w:ind w:left="555" w:hanging="555"/>
      </w:pPr>
      <w:rPr>
        <w:rFonts w:hint="default"/>
      </w:rPr>
    </w:lvl>
    <w:lvl w:ilvl="1">
      <w:start w:val="6"/>
      <w:numFmt w:val="decimal"/>
      <w:lvlText w:val="%1.%2"/>
      <w:lvlJc w:val="left"/>
      <w:pPr>
        <w:tabs>
          <w:tab w:val="num" w:pos="1095"/>
        </w:tabs>
        <w:ind w:left="1095" w:hanging="555"/>
      </w:pPr>
      <w:rPr>
        <w:rFonts w:hint="default"/>
      </w:rPr>
    </w:lvl>
    <w:lvl w:ilvl="2">
      <w:start w:val="3"/>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5">
    <w:nsid w:val="051F2D22"/>
    <w:multiLevelType w:val="multilevel"/>
    <w:tmpl w:val="62CC81A4"/>
    <w:lvl w:ilvl="0">
      <w:start w:val="1"/>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nsid w:val="0AFC06EF"/>
    <w:multiLevelType w:val="multilevel"/>
    <w:tmpl w:val="5E1E1BDA"/>
    <w:lvl w:ilvl="0">
      <w:start w:val="1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0C7D3C7B"/>
    <w:multiLevelType w:val="multilevel"/>
    <w:tmpl w:val="D0BC3CEE"/>
    <w:lvl w:ilvl="0">
      <w:start w:val="1"/>
      <w:numFmt w:val="decimal"/>
      <w:lvlText w:val="%1"/>
      <w:lvlJc w:val="left"/>
      <w:pPr>
        <w:tabs>
          <w:tab w:val="num" w:pos="645"/>
        </w:tabs>
        <w:ind w:left="645" w:hanging="645"/>
      </w:pPr>
      <w:rPr>
        <w:rFonts w:hint="default"/>
      </w:rPr>
    </w:lvl>
    <w:lvl w:ilvl="1">
      <w:start w:val="5"/>
      <w:numFmt w:val="decimal"/>
      <w:lvlText w:val="%1.%2"/>
      <w:lvlJc w:val="left"/>
      <w:pPr>
        <w:tabs>
          <w:tab w:val="num" w:pos="1605"/>
        </w:tabs>
        <w:ind w:left="1605" w:hanging="645"/>
      </w:pPr>
      <w:rPr>
        <w:rFonts w:hint="default"/>
      </w:rPr>
    </w:lvl>
    <w:lvl w:ilvl="2">
      <w:start w:val="10"/>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560"/>
        </w:tabs>
        <w:ind w:left="4560" w:hanging="72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8">
    <w:nsid w:val="0E365920"/>
    <w:multiLevelType w:val="multilevel"/>
    <w:tmpl w:val="E9FE57FA"/>
    <w:lvl w:ilvl="0">
      <w:start w:val="1"/>
      <w:numFmt w:val="decimal"/>
      <w:lvlText w:val="%1"/>
      <w:lvlJc w:val="left"/>
      <w:pPr>
        <w:tabs>
          <w:tab w:val="num" w:pos="540"/>
        </w:tabs>
        <w:ind w:left="540" w:hanging="540"/>
      </w:pPr>
      <w:rPr>
        <w:rFonts w:hint="default"/>
      </w:rPr>
    </w:lvl>
    <w:lvl w:ilvl="1">
      <w:start w:val="9314"/>
      <w:numFmt w:val="decimal"/>
      <w:lvlText w:val="%1.%2"/>
      <w:lvlJc w:val="left"/>
      <w:pPr>
        <w:tabs>
          <w:tab w:val="num" w:pos="1410"/>
        </w:tabs>
        <w:ind w:left="1410" w:hanging="540"/>
      </w:pPr>
      <w:rPr>
        <w:rFonts w:hint="default"/>
      </w:rPr>
    </w:lvl>
    <w:lvl w:ilvl="2">
      <w:start w:val="1"/>
      <w:numFmt w:val="decimal"/>
      <w:lvlText w:val="%1.%2.%3"/>
      <w:lvlJc w:val="left"/>
      <w:pPr>
        <w:tabs>
          <w:tab w:val="num" w:pos="2460"/>
        </w:tabs>
        <w:ind w:left="2460" w:hanging="720"/>
      </w:pPr>
      <w:rPr>
        <w:rFonts w:hint="default"/>
      </w:rPr>
    </w:lvl>
    <w:lvl w:ilvl="3">
      <w:start w:val="1"/>
      <w:numFmt w:val="decimal"/>
      <w:lvlText w:val="%1.%2.%3.%4"/>
      <w:lvlJc w:val="left"/>
      <w:pPr>
        <w:tabs>
          <w:tab w:val="num" w:pos="3330"/>
        </w:tabs>
        <w:ind w:left="3330" w:hanging="720"/>
      </w:pPr>
      <w:rPr>
        <w:rFonts w:hint="default"/>
      </w:rPr>
    </w:lvl>
    <w:lvl w:ilvl="4">
      <w:start w:val="1"/>
      <w:numFmt w:val="decimal"/>
      <w:lvlText w:val="%1.%2.%3.%4.%5"/>
      <w:lvlJc w:val="left"/>
      <w:pPr>
        <w:tabs>
          <w:tab w:val="num" w:pos="4200"/>
        </w:tabs>
        <w:ind w:left="4200" w:hanging="720"/>
      </w:pPr>
      <w:rPr>
        <w:rFonts w:hint="default"/>
      </w:rPr>
    </w:lvl>
    <w:lvl w:ilvl="5">
      <w:start w:val="1"/>
      <w:numFmt w:val="decimal"/>
      <w:lvlText w:val="%1.%2.%3.%4.%5.%6"/>
      <w:lvlJc w:val="left"/>
      <w:pPr>
        <w:tabs>
          <w:tab w:val="num" w:pos="5430"/>
        </w:tabs>
        <w:ind w:left="5430" w:hanging="1080"/>
      </w:pPr>
      <w:rPr>
        <w:rFonts w:hint="default"/>
      </w:rPr>
    </w:lvl>
    <w:lvl w:ilvl="6">
      <w:start w:val="1"/>
      <w:numFmt w:val="decimal"/>
      <w:lvlText w:val="%1.%2.%3.%4.%5.%6.%7"/>
      <w:lvlJc w:val="left"/>
      <w:pPr>
        <w:tabs>
          <w:tab w:val="num" w:pos="6300"/>
        </w:tabs>
        <w:ind w:left="6300" w:hanging="1080"/>
      </w:pPr>
      <w:rPr>
        <w:rFonts w:hint="default"/>
      </w:rPr>
    </w:lvl>
    <w:lvl w:ilvl="7">
      <w:start w:val="1"/>
      <w:numFmt w:val="decimal"/>
      <w:lvlText w:val="%1.%2.%3.%4.%5.%6.%7.%8"/>
      <w:lvlJc w:val="left"/>
      <w:pPr>
        <w:tabs>
          <w:tab w:val="num" w:pos="7530"/>
        </w:tabs>
        <w:ind w:left="7530" w:hanging="1440"/>
      </w:pPr>
      <w:rPr>
        <w:rFonts w:hint="default"/>
      </w:rPr>
    </w:lvl>
    <w:lvl w:ilvl="8">
      <w:start w:val="1"/>
      <w:numFmt w:val="decimal"/>
      <w:lvlText w:val="%1.%2.%3.%4.%5.%6.%7.%8.%9"/>
      <w:lvlJc w:val="left"/>
      <w:pPr>
        <w:tabs>
          <w:tab w:val="num" w:pos="8400"/>
        </w:tabs>
        <w:ind w:left="8400" w:hanging="1440"/>
      </w:pPr>
      <w:rPr>
        <w:rFonts w:hint="default"/>
      </w:rPr>
    </w:lvl>
  </w:abstractNum>
  <w:abstractNum w:abstractNumId="9">
    <w:nsid w:val="10106250"/>
    <w:multiLevelType w:val="multilevel"/>
    <w:tmpl w:val="B172ED40"/>
    <w:lvl w:ilvl="0">
      <w:start w:val="1"/>
      <w:numFmt w:val="decimal"/>
      <w:lvlText w:val="%1"/>
      <w:lvlJc w:val="left"/>
      <w:pPr>
        <w:tabs>
          <w:tab w:val="num" w:pos="690"/>
        </w:tabs>
        <w:ind w:left="690" w:hanging="690"/>
      </w:pPr>
      <w:rPr>
        <w:rFonts w:hint="default"/>
      </w:rPr>
    </w:lvl>
    <w:lvl w:ilvl="1">
      <w:start w:val="9"/>
      <w:numFmt w:val="decimal"/>
      <w:lvlText w:val="%1.%2"/>
      <w:lvlJc w:val="left"/>
      <w:pPr>
        <w:tabs>
          <w:tab w:val="num" w:pos="1230"/>
        </w:tabs>
        <w:ind w:left="1230" w:hanging="690"/>
      </w:pPr>
      <w:rPr>
        <w:rFonts w:hint="default"/>
      </w:rPr>
    </w:lvl>
    <w:lvl w:ilvl="2">
      <w:start w:val="8"/>
      <w:numFmt w:val="decimal"/>
      <w:lvlText w:val="%1.%2.%3"/>
      <w:lvlJc w:val="left"/>
      <w:pPr>
        <w:tabs>
          <w:tab w:val="num" w:pos="1800"/>
        </w:tabs>
        <w:ind w:left="1800" w:hanging="720"/>
      </w:pPr>
      <w:rPr>
        <w:rFonts w:hint="default"/>
      </w:rPr>
    </w:lvl>
    <w:lvl w:ilvl="3">
      <w:start w:val="2"/>
      <w:numFmt w:val="decimal"/>
      <w:lvlText w:val="%1.%2.%3.%4"/>
      <w:lvlJc w:val="left"/>
      <w:pPr>
        <w:tabs>
          <w:tab w:val="num" w:pos="2340"/>
        </w:tabs>
        <w:ind w:left="2340" w:hanging="720"/>
      </w:pPr>
      <w:rPr>
        <w:rFonts w:hint="default"/>
      </w:rPr>
    </w:lvl>
    <w:lvl w:ilvl="4">
      <w:start w:val="5"/>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0">
    <w:nsid w:val="127E2196"/>
    <w:multiLevelType w:val="multilevel"/>
    <w:tmpl w:val="7BAAB4E0"/>
    <w:lvl w:ilvl="0">
      <w:start w:val="1"/>
      <w:numFmt w:val="decimal"/>
      <w:lvlText w:val="%1"/>
      <w:lvlJc w:val="left"/>
      <w:pPr>
        <w:tabs>
          <w:tab w:val="num" w:pos="555"/>
        </w:tabs>
        <w:ind w:left="555" w:hanging="555"/>
      </w:pPr>
      <w:rPr>
        <w:rFonts w:hint="default"/>
      </w:rPr>
    </w:lvl>
    <w:lvl w:ilvl="1">
      <w:start w:val="7"/>
      <w:numFmt w:val="decimal"/>
      <w:lvlText w:val="%1.%2"/>
      <w:lvlJc w:val="left"/>
      <w:pPr>
        <w:tabs>
          <w:tab w:val="num" w:pos="1275"/>
        </w:tabs>
        <w:ind w:left="1275" w:hanging="555"/>
      </w:pPr>
      <w:rPr>
        <w:rFonts w:hint="default"/>
      </w:rPr>
    </w:lvl>
    <w:lvl w:ilvl="2">
      <w:start w:val="6"/>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nsid w:val="129A3FBA"/>
    <w:multiLevelType w:val="multilevel"/>
    <w:tmpl w:val="1BEC834A"/>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1365"/>
        </w:tabs>
        <w:ind w:left="1365" w:hanging="405"/>
      </w:pPr>
      <w:rPr>
        <w:rFonts w:hint="default"/>
      </w:rPr>
    </w:lvl>
    <w:lvl w:ilvl="2">
      <w:start w:val="9"/>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560"/>
        </w:tabs>
        <w:ind w:left="4560" w:hanging="72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12">
    <w:nsid w:val="15482C9B"/>
    <w:multiLevelType w:val="multilevel"/>
    <w:tmpl w:val="C0AC115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68D5985"/>
    <w:multiLevelType w:val="multilevel"/>
    <w:tmpl w:val="E5848A28"/>
    <w:lvl w:ilvl="0">
      <w:start w:val="1"/>
      <w:numFmt w:val="decimal"/>
      <w:lvlText w:val="%1"/>
      <w:lvlJc w:val="left"/>
      <w:pPr>
        <w:tabs>
          <w:tab w:val="num" w:pos="495"/>
        </w:tabs>
        <w:ind w:left="495" w:hanging="495"/>
      </w:pPr>
      <w:rPr>
        <w:rFonts w:hint="default"/>
      </w:rPr>
    </w:lvl>
    <w:lvl w:ilvl="1">
      <w:start w:val="19"/>
      <w:numFmt w:val="decimal"/>
      <w:lvlText w:val="%1.%2"/>
      <w:lvlJc w:val="left"/>
      <w:pPr>
        <w:tabs>
          <w:tab w:val="num" w:pos="1215"/>
        </w:tabs>
        <w:ind w:left="1215" w:hanging="495"/>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17460ED3"/>
    <w:multiLevelType w:val="multilevel"/>
    <w:tmpl w:val="E7207572"/>
    <w:lvl w:ilvl="0">
      <w:start w:val="1"/>
      <w:numFmt w:val="decimal"/>
      <w:lvlText w:val="%1"/>
      <w:lvlJc w:val="left"/>
      <w:pPr>
        <w:tabs>
          <w:tab w:val="num" w:pos="405"/>
        </w:tabs>
        <w:ind w:left="405" w:hanging="405"/>
      </w:pPr>
      <w:rPr>
        <w:rFonts w:hint="default"/>
        <w:b/>
      </w:rPr>
    </w:lvl>
    <w:lvl w:ilvl="1">
      <w:start w:val="12"/>
      <w:numFmt w:val="decimal"/>
      <w:lvlText w:val="%1.%2"/>
      <w:lvlJc w:val="left"/>
      <w:pPr>
        <w:tabs>
          <w:tab w:val="num" w:pos="1485"/>
        </w:tabs>
        <w:ind w:left="1485" w:hanging="405"/>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040"/>
        </w:tabs>
        <w:ind w:left="5040" w:hanging="72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560"/>
        </w:tabs>
        <w:ind w:left="7560" w:hanging="108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080"/>
        </w:tabs>
        <w:ind w:left="10080" w:hanging="1440"/>
      </w:pPr>
      <w:rPr>
        <w:rFonts w:hint="default"/>
        <w:b/>
      </w:rPr>
    </w:lvl>
  </w:abstractNum>
  <w:abstractNum w:abstractNumId="15">
    <w:nsid w:val="174E4D15"/>
    <w:multiLevelType w:val="multilevel"/>
    <w:tmpl w:val="B164D654"/>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1485"/>
        </w:tabs>
        <w:ind w:left="1485" w:hanging="405"/>
      </w:pPr>
      <w:rPr>
        <w:rFonts w:hint="default"/>
      </w:rPr>
    </w:lvl>
    <w:lvl w:ilvl="2">
      <w:start w:val="5"/>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16">
    <w:nsid w:val="18662945"/>
    <w:multiLevelType w:val="multilevel"/>
    <w:tmpl w:val="6D0AA954"/>
    <w:lvl w:ilvl="0">
      <w:start w:val="1"/>
      <w:numFmt w:val="decimal"/>
      <w:lvlText w:val="%1"/>
      <w:lvlJc w:val="left"/>
      <w:pPr>
        <w:tabs>
          <w:tab w:val="num" w:pos="645"/>
        </w:tabs>
        <w:ind w:left="645" w:hanging="645"/>
      </w:pPr>
      <w:rPr>
        <w:rFonts w:hint="default"/>
      </w:rPr>
    </w:lvl>
    <w:lvl w:ilvl="1">
      <w:start w:val="5"/>
      <w:numFmt w:val="decimal"/>
      <w:lvlText w:val="%1.%2"/>
      <w:lvlJc w:val="left"/>
      <w:pPr>
        <w:tabs>
          <w:tab w:val="num" w:pos="1605"/>
        </w:tabs>
        <w:ind w:left="1605" w:hanging="645"/>
      </w:pPr>
      <w:rPr>
        <w:rFonts w:hint="default"/>
      </w:rPr>
    </w:lvl>
    <w:lvl w:ilvl="2">
      <w:start w:val="11"/>
      <w:numFmt w:val="decimal"/>
      <w:lvlText w:val="%1.%2.%3"/>
      <w:lvlJc w:val="left"/>
      <w:pPr>
        <w:tabs>
          <w:tab w:val="num" w:pos="2640"/>
        </w:tabs>
        <w:ind w:left="2640" w:hanging="720"/>
      </w:pPr>
      <w:rPr>
        <w:rFonts w:hint="default"/>
      </w:rPr>
    </w:lvl>
    <w:lvl w:ilvl="3">
      <w:start w:val="2"/>
      <w:numFmt w:val="decimal"/>
      <w:lvlText w:val="%1.%2.%3.%4"/>
      <w:lvlJc w:val="left"/>
      <w:pPr>
        <w:tabs>
          <w:tab w:val="num" w:pos="3600"/>
        </w:tabs>
        <w:ind w:left="3600" w:hanging="720"/>
      </w:pPr>
      <w:rPr>
        <w:rFonts w:hint="default"/>
      </w:rPr>
    </w:lvl>
    <w:lvl w:ilvl="4">
      <w:start w:val="1"/>
      <w:numFmt w:val="decimal"/>
      <w:lvlText w:val="%1.%2.%3.%4.%5"/>
      <w:lvlJc w:val="left"/>
      <w:pPr>
        <w:tabs>
          <w:tab w:val="num" w:pos="4560"/>
        </w:tabs>
        <w:ind w:left="4560" w:hanging="72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17">
    <w:nsid w:val="1B7870D5"/>
    <w:multiLevelType w:val="multilevel"/>
    <w:tmpl w:val="E0420194"/>
    <w:lvl w:ilvl="0">
      <w:start w:val="1"/>
      <w:numFmt w:val="decimal"/>
      <w:lvlText w:val="%1"/>
      <w:lvlJc w:val="left"/>
      <w:pPr>
        <w:tabs>
          <w:tab w:val="num" w:pos="555"/>
        </w:tabs>
        <w:ind w:left="555" w:hanging="555"/>
      </w:pPr>
      <w:rPr>
        <w:rFonts w:hint="default"/>
      </w:rPr>
    </w:lvl>
    <w:lvl w:ilvl="1">
      <w:start w:val="7"/>
      <w:numFmt w:val="decimal"/>
      <w:lvlText w:val="%1.%2"/>
      <w:lvlJc w:val="left"/>
      <w:pPr>
        <w:tabs>
          <w:tab w:val="num" w:pos="1275"/>
        </w:tabs>
        <w:ind w:left="1275" w:hanging="555"/>
      </w:pPr>
      <w:rPr>
        <w:rFonts w:hint="default"/>
      </w:rPr>
    </w:lvl>
    <w:lvl w:ilvl="2">
      <w:start w:val="6"/>
      <w:numFmt w:val="decimal"/>
      <w:lvlText w:val="%1.%2.%3"/>
      <w:lvlJc w:val="left"/>
      <w:pPr>
        <w:tabs>
          <w:tab w:val="num" w:pos="2160"/>
        </w:tabs>
        <w:ind w:left="2160" w:hanging="720"/>
      </w:pPr>
      <w:rPr>
        <w:rFonts w:hint="default"/>
      </w:rPr>
    </w:lvl>
    <w:lvl w:ilvl="3">
      <w:start w:val="7"/>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1E334C94"/>
    <w:multiLevelType w:val="multilevel"/>
    <w:tmpl w:val="202CA414"/>
    <w:lvl w:ilvl="0">
      <w:start w:val="1"/>
      <w:numFmt w:val="decimal"/>
      <w:lvlText w:val="%1"/>
      <w:lvlJc w:val="left"/>
      <w:pPr>
        <w:tabs>
          <w:tab w:val="num" w:pos="405"/>
        </w:tabs>
        <w:ind w:left="405" w:hanging="405"/>
      </w:pPr>
      <w:rPr>
        <w:rFonts w:hint="default"/>
      </w:rPr>
    </w:lvl>
    <w:lvl w:ilvl="1">
      <w:start w:val="8"/>
      <w:numFmt w:val="decimal"/>
      <w:lvlText w:val="%1.%2"/>
      <w:lvlJc w:val="left"/>
      <w:pPr>
        <w:tabs>
          <w:tab w:val="num" w:pos="965"/>
        </w:tabs>
        <w:ind w:left="965" w:hanging="405"/>
      </w:pPr>
      <w:rPr>
        <w:rFonts w:hint="default"/>
      </w:rPr>
    </w:lvl>
    <w:lvl w:ilvl="2">
      <w:start w:val="5"/>
      <w:numFmt w:val="decimal"/>
      <w:lvlText w:val="%1.%2.%3"/>
      <w:lvlJc w:val="left"/>
      <w:pPr>
        <w:tabs>
          <w:tab w:val="num" w:pos="1840"/>
        </w:tabs>
        <w:ind w:left="1840" w:hanging="720"/>
      </w:pPr>
      <w:rPr>
        <w:rFonts w:hint="default"/>
      </w:rPr>
    </w:lvl>
    <w:lvl w:ilvl="3">
      <w:start w:val="1"/>
      <w:numFmt w:val="decimal"/>
      <w:lvlText w:val="%1.%2.%3.%4"/>
      <w:lvlJc w:val="left"/>
      <w:pPr>
        <w:tabs>
          <w:tab w:val="num" w:pos="2400"/>
        </w:tabs>
        <w:ind w:left="2400" w:hanging="720"/>
      </w:pPr>
      <w:rPr>
        <w:rFonts w:hint="default"/>
      </w:rPr>
    </w:lvl>
    <w:lvl w:ilvl="4">
      <w:start w:val="1"/>
      <w:numFmt w:val="decimal"/>
      <w:lvlText w:val="%1.%2.%3.%4.%5"/>
      <w:lvlJc w:val="left"/>
      <w:pPr>
        <w:tabs>
          <w:tab w:val="num" w:pos="2960"/>
        </w:tabs>
        <w:ind w:left="2960" w:hanging="720"/>
      </w:pPr>
      <w:rPr>
        <w:rFonts w:hint="default"/>
      </w:rPr>
    </w:lvl>
    <w:lvl w:ilvl="5">
      <w:start w:val="1"/>
      <w:numFmt w:val="decimal"/>
      <w:lvlText w:val="%1.%2.%3.%4.%5.%6"/>
      <w:lvlJc w:val="left"/>
      <w:pPr>
        <w:tabs>
          <w:tab w:val="num" w:pos="3880"/>
        </w:tabs>
        <w:ind w:left="3880" w:hanging="1080"/>
      </w:pPr>
      <w:rPr>
        <w:rFonts w:hint="default"/>
      </w:rPr>
    </w:lvl>
    <w:lvl w:ilvl="6">
      <w:start w:val="1"/>
      <w:numFmt w:val="decimal"/>
      <w:lvlText w:val="%1.%2.%3.%4.%5.%6.%7"/>
      <w:lvlJc w:val="left"/>
      <w:pPr>
        <w:tabs>
          <w:tab w:val="num" w:pos="4440"/>
        </w:tabs>
        <w:ind w:left="4440" w:hanging="1080"/>
      </w:pPr>
      <w:rPr>
        <w:rFonts w:hint="default"/>
      </w:rPr>
    </w:lvl>
    <w:lvl w:ilvl="7">
      <w:start w:val="1"/>
      <w:numFmt w:val="decimal"/>
      <w:lvlText w:val="%1.%2.%3.%4.%5.%6.%7.%8"/>
      <w:lvlJc w:val="left"/>
      <w:pPr>
        <w:tabs>
          <w:tab w:val="num" w:pos="5360"/>
        </w:tabs>
        <w:ind w:left="5360" w:hanging="1440"/>
      </w:pPr>
      <w:rPr>
        <w:rFonts w:hint="default"/>
      </w:rPr>
    </w:lvl>
    <w:lvl w:ilvl="8">
      <w:start w:val="1"/>
      <w:numFmt w:val="decimal"/>
      <w:lvlText w:val="%1.%2.%3.%4.%5.%6.%7.%8.%9"/>
      <w:lvlJc w:val="left"/>
      <w:pPr>
        <w:tabs>
          <w:tab w:val="num" w:pos="5920"/>
        </w:tabs>
        <w:ind w:left="5920" w:hanging="1440"/>
      </w:pPr>
      <w:rPr>
        <w:rFonts w:hint="default"/>
      </w:rPr>
    </w:lvl>
  </w:abstractNum>
  <w:abstractNum w:abstractNumId="19">
    <w:nsid w:val="211B4920"/>
    <w:multiLevelType w:val="multilevel"/>
    <w:tmpl w:val="1534BCEC"/>
    <w:lvl w:ilvl="0">
      <w:start w:val="1"/>
      <w:numFmt w:val="decimal"/>
      <w:lvlText w:val="%1"/>
      <w:lvlJc w:val="left"/>
      <w:pPr>
        <w:tabs>
          <w:tab w:val="num" w:pos="405"/>
        </w:tabs>
        <w:ind w:left="405" w:hanging="405"/>
      </w:pPr>
      <w:rPr>
        <w:rFonts w:hint="default"/>
      </w:rPr>
    </w:lvl>
    <w:lvl w:ilvl="1">
      <w:start w:val="7"/>
      <w:numFmt w:val="decimal"/>
      <w:lvlText w:val="%1.%2"/>
      <w:lvlJc w:val="left"/>
      <w:pPr>
        <w:tabs>
          <w:tab w:val="num" w:pos="1297"/>
        </w:tabs>
        <w:ind w:left="1297" w:hanging="405"/>
      </w:pPr>
      <w:rPr>
        <w:rFonts w:hint="default"/>
      </w:rPr>
    </w:lvl>
    <w:lvl w:ilvl="2">
      <w:start w:val="3"/>
      <w:numFmt w:val="decimal"/>
      <w:lvlText w:val="%1.%2.%3"/>
      <w:lvlJc w:val="left"/>
      <w:pPr>
        <w:tabs>
          <w:tab w:val="num" w:pos="2504"/>
        </w:tabs>
        <w:ind w:left="2504" w:hanging="720"/>
      </w:pPr>
      <w:rPr>
        <w:rFonts w:hint="default"/>
      </w:rPr>
    </w:lvl>
    <w:lvl w:ilvl="3">
      <w:start w:val="1"/>
      <w:numFmt w:val="decimal"/>
      <w:lvlText w:val="%1.%2.%3.%4"/>
      <w:lvlJc w:val="left"/>
      <w:pPr>
        <w:tabs>
          <w:tab w:val="num" w:pos="3396"/>
        </w:tabs>
        <w:ind w:left="3396" w:hanging="720"/>
      </w:pPr>
      <w:rPr>
        <w:rFonts w:hint="default"/>
      </w:rPr>
    </w:lvl>
    <w:lvl w:ilvl="4">
      <w:start w:val="1"/>
      <w:numFmt w:val="decimal"/>
      <w:lvlText w:val="%1.%2.%3.%4.%5"/>
      <w:lvlJc w:val="left"/>
      <w:pPr>
        <w:tabs>
          <w:tab w:val="num" w:pos="4288"/>
        </w:tabs>
        <w:ind w:left="4288" w:hanging="720"/>
      </w:pPr>
      <w:rPr>
        <w:rFonts w:hint="default"/>
      </w:rPr>
    </w:lvl>
    <w:lvl w:ilvl="5">
      <w:start w:val="1"/>
      <w:numFmt w:val="decimal"/>
      <w:lvlText w:val="%1.%2.%3.%4.%5.%6"/>
      <w:lvlJc w:val="left"/>
      <w:pPr>
        <w:tabs>
          <w:tab w:val="num" w:pos="5540"/>
        </w:tabs>
        <w:ind w:left="5540" w:hanging="1080"/>
      </w:pPr>
      <w:rPr>
        <w:rFonts w:hint="default"/>
      </w:rPr>
    </w:lvl>
    <w:lvl w:ilvl="6">
      <w:start w:val="1"/>
      <w:numFmt w:val="decimal"/>
      <w:lvlText w:val="%1.%2.%3.%4.%5.%6.%7"/>
      <w:lvlJc w:val="left"/>
      <w:pPr>
        <w:tabs>
          <w:tab w:val="num" w:pos="6432"/>
        </w:tabs>
        <w:ind w:left="6432" w:hanging="1080"/>
      </w:pPr>
      <w:rPr>
        <w:rFonts w:hint="default"/>
      </w:rPr>
    </w:lvl>
    <w:lvl w:ilvl="7">
      <w:start w:val="1"/>
      <w:numFmt w:val="decimal"/>
      <w:lvlText w:val="%1.%2.%3.%4.%5.%6.%7.%8"/>
      <w:lvlJc w:val="left"/>
      <w:pPr>
        <w:tabs>
          <w:tab w:val="num" w:pos="7684"/>
        </w:tabs>
        <w:ind w:left="7684" w:hanging="1440"/>
      </w:pPr>
      <w:rPr>
        <w:rFonts w:hint="default"/>
      </w:rPr>
    </w:lvl>
    <w:lvl w:ilvl="8">
      <w:start w:val="1"/>
      <w:numFmt w:val="decimal"/>
      <w:lvlText w:val="%1.%2.%3.%4.%5.%6.%7.%8.%9"/>
      <w:lvlJc w:val="left"/>
      <w:pPr>
        <w:tabs>
          <w:tab w:val="num" w:pos="8576"/>
        </w:tabs>
        <w:ind w:left="8576" w:hanging="1440"/>
      </w:pPr>
      <w:rPr>
        <w:rFonts w:hint="default"/>
      </w:rPr>
    </w:lvl>
  </w:abstractNum>
  <w:abstractNum w:abstractNumId="20">
    <w:nsid w:val="24297858"/>
    <w:multiLevelType w:val="multilevel"/>
    <w:tmpl w:val="15FE3350"/>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680"/>
        </w:tabs>
        <w:ind w:left="1680" w:hanging="720"/>
      </w:pPr>
      <w:rPr>
        <w:rFonts w:hint="default"/>
      </w:rPr>
    </w:lvl>
    <w:lvl w:ilvl="2">
      <w:start w:val="6"/>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560"/>
        </w:tabs>
        <w:ind w:left="4560" w:hanging="72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21">
    <w:nsid w:val="26D86021"/>
    <w:multiLevelType w:val="multilevel"/>
    <w:tmpl w:val="4A70028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2968"/>
        </w:tabs>
        <w:ind w:left="2968" w:hanging="72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452"/>
        </w:tabs>
        <w:ind w:left="4452" w:hanging="108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5936"/>
        </w:tabs>
        <w:ind w:left="5936" w:hanging="1440"/>
      </w:pPr>
      <w:rPr>
        <w:rFonts w:hint="default"/>
      </w:rPr>
    </w:lvl>
  </w:abstractNum>
  <w:abstractNum w:abstractNumId="22">
    <w:nsid w:val="2A4317AC"/>
    <w:multiLevelType w:val="multilevel"/>
    <w:tmpl w:val="A6F8236E"/>
    <w:lvl w:ilvl="0">
      <w:start w:val="14"/>
      <w:numFmt w:val="decimal"/>
      <w:lvlText w:val="%1"/>
      <w:lvlJc w:val="left"/>
      <w:pPr>
        <w:tabs>
          <w:tab w:val="num" w:pos="495"/>
        </w:tabs>
        <w:ind w:left="495" w:hanging="495"/>
      </w:pPr>
      <w:rPr>
        <w:rFonts w:hint="default"/>
      </w:rPr>
    </w:lvl>
    <w:lvl w:ilvl="1">
      <w:start w:val="4"/>
      <w:numFmt w:val="decimal"/>
      <w:lvlText w:val="%1.%2"/>
      <w:lvlJc w:val="left"/>
      <w:pPr>
        <w:tabs>
          <w:tab w:val="num" w:pos="855"/>
        </w:tabs>
        <w:ind w:left="855" w:hanging="49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2B78652E"/>
    <w:multiLevelType w:val="multilevel"/>
    <w:tmpl w:val="E402E02E"/>
    <w:lvl w:ilvl="0">
      <w:start w:val="1"/>
      <w:numFmt w:val="decimal"/>
      <w:lvlText w:val="%1"/>
      <w:lvlJc w:val="left"/>
      <w:pPr>
        <w:tabs>
          <w:tab w:val="num" w:pos="555"/>
        </w:tabs>
        <w:ind w:left="555" w:hanging="555"/>
      </w:pPr>
      <w:rPr>
        <w:rFonts w:hint="default"/>
      </w:rPr>
    </w:lvl>
    <w:lvl w:ilvl="1">
      <w:start w:val="9"/>
      <w:numFmt w:val="decimal"/>
      <w:lvlText w:val="%1.%2"/>
      <w:lvlJc w:val="left"/>
      <w:pPr>
        <w:tabs>
          <w:tab w:val="num" w:pos="1275"/>
        </w:tabs>
        <w:ind w:left="1275" w:hanging="555"/>
      </w:pPr>
      <w:rPr>
        <w:rFonts w:hint="default"/>
      </w:rPr>
    </w:lvl>
    <w:lvl w:ilvl="2">
      <w:start w:val="9"/>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30277B04"/>
    <w:multiLevelType w:val="multilevel"/>
    <w:tmpl w:val="582CFC74"/>
    <w:lvl w:ilvl="0">
      <w:start w:val="1"/>
      <w:numFmt w:val="decimal"/>
      <w:lvlText w:val="%1"/>
      <w:lvlJc w:val="left"/>
      <w:pPr>
        <w:tabs>
          <w:tab w:val="num" w:pos="555"/>
        </w:tabs>
        <w:ind w:left="555" w:hanging="555"/>
      </w:pPr>
      <w:rPr>
        <w:rFonts w:hint="default"/>
      </w:rPr>
    </w:lvl>
    <w:lvl w:ilvl="1">
      <w:start w:val="7"/>
      <w:numFmt w:val="decimal"/>
      <w:lvlText w:val="%1.%2"/>
      <w:lvlJc w:val="left"/>
      <w:pPr>
        <w:tabs>
          <w:tab w:val="num" w:pos="1425"/>
        </w:tabs>
        <w:ind w:left="1425" w:hanging="555"/>
      </w:pPr>
      <w:rPr>
        <w:rFonts w:hint="default"/>
      </w:rPr>
    </w:lvl>
    <w:lvl w:ilvl="2">
      <w:start w:val="4"/>
      <w:numFmt w:val="decimal"/>
      <w:lvlText w:val="%1.%2.%3"/>
      <w:lvlJc w:val="left"/>
      <w:pPr>
        <w:tabs>
          <w:tab w:val="num" w:pos="2460"/>
        </w:tabs>
        <w:ind w:left="2460" w:hanging="720"/>
      </w:pPr>
      <w:rPr>
        <w:rFonts w:hint="default"/>
      </w:rPr>
    </w:lvl>
    <w:lvl w:ilvl="3">
      <w:start w:val="1"/>
      <w:numFmt w:val="decimal"/>
      <w:lvlText w:val="%1.%2.%3.%4"/>
      <w:lvlJc w:val="left"/>
      <w:pPr>
        <w:tabs>
          <w:tab w:val="num" w:pos="3330"/>
        </w:tabs>
        <w:ind w:left="3330" w:hanging="720"/>
      </w:pPr>
      <w:rPr>
        <w:rFonts w:hint="default"/>
      </w:rPr>
    </w:lvl>
    <w:lvl w:ilvl="4">
      <w:start w:val="1"/>
      <w:numFmt w:val="decimal"/>
      <w:lvlText w:val="%1.%2.%3.%4.%5"/>
      <w:lvlJc w:val="left"/>
      <w:pPr>
        <w:tabs>
          <w:tab w:val="num" w:pos="4200"/>
        </w:tabs>
        <w:ind w:left="4200" w:hanging="720"/>
      </w:pPr>
      <w:rPr>
        <w:rFonts w:hint="default"/>
      </w:rPr>
    </w:lvl>
    <w:lvl w:ilvl="5">
      <w:start w:val="1"/>
      <w:numFmt w:val="decimal"/>
      <w:lvlText w:val="%1.%2.%3.%4.%5.%6"/>
      <w:lvlJc w:val="left"/>
      <w:pPr>
        <w:tabs>
          <w:tab w:val="num" w:pos="5430"/>
        </w:tabs>
        <w:ind w:left="5430" w:hanging="1080"/>
      </w:pPr>
      <w:rPr>
        <w:rFonts w:hint="default"/>
      </w:rPr>
    </w:lvl>
    <w:lvl w:ilvl="6">
      <w:start w:val="1"/>
      <w:numFmt w:val="decimal"/>
      <w:lvlText w:val="%1.%2.%3.%4.%5.%6.%7"/>
      <w:lvlJc w:val="left"/>
      <w:pPr>
        <w:tabs>
          <w:tab w:val="num" w:pos="6300"/>
        </w:tabs>
        <w:ind w:left="6300" w:hanging="1080"/>
      </w:pPr>
      <w:rPr>
        <w:rFonts w:hint="default"/>
      </w:rPr>
    </w:lvl>
    <w:lvl w:ilvl="7">
      <w:start w:val="1"/>
      <w:numFmt w:val="decimal"/>
      <w:lvlText w:val="%1.%2.%3.%4.%5.%6.%7.%8"/>
      <w:lvlJc w:val="left"/>
      <w:pPr>
        <w:tabs>
          <w:tab w:val="num" w:pos="7530"/>
        </w:tabs>
        <w:ind w:left="7530" w:hanging="1440"/>
      </w:pPr>
      <w:rPr>
        <w:rFonts w:hint="default"/>
      </w:rPr>
    </w:lvl>
    <w:lvl w:ilvl="8">
      <w:start w:val="1"/>
      <w:numFmt w:val="decimal"/>
      <w:lvlText w:val="%1.%2.%3.%4.%5.%6.%7.%8.%9"/>
      <w:lvlJc w:val="left"/>
      <w:pPr>
        <w:tabs>
          <w:tab w:val="num" w:pos="8400"/>
        </w:tabs>
        <w:ind w:left="8400" w:hanging="1440"/>
      </w:pPr>
      <w:rPr>
        <w:rFonts w:hint="default"/>
      </w:rPr>
    </w:lvl>
  </w:abstractNum>
  <w:abstractNum w:abstractNumId="25">
    <w:nsid w:val="36F76386"/>
    <w:multiLevelType w:val="multilevel"/>
    <w:tmpl w:val="8A741F72"/>
    <w:lvl w:ilvl="0">
      <w:start w:val="1"/>
      <w:numFmt w:val="decimal"/>
      <w:lvlText w:val="%1"/>
      <w:lvlJc w:val="left"/>
      <w:pPr>
        <w:tabs>
          <w:tab w:val="num" w:pos="555"/>
        </w:tabs>
        <w:ind w:left="555" w:hanging="555"/>
      </w:pPr>
      <w:rPr>
        <w:rFonts w:hint="default"/>
      </w:rPr>
    </w:lvl>
    <w:lvl w:ilvl="1">
      <w:start w:val="7"/>
      <w:numFmt w:val="decimal"/>
      <w:lvlText w:val="%1.%2"/>
      <w:lvlJc w:val="left"/>
      <w:pPr>
        <w:tabs>
          <w:tab w:val="num" w:pos="1035"/>
        </w:tabs>
        <w:ind w:left="1035" w:hanging="555"/>
      </w:pPr>
      <w:rPr>
        <w:rFonts w:hint="default"/>
      </w:rPr>
    </w:lvl>
    <w:lvl w:ilvl="2">
      <w:start w:val="9"/>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26">
    <w:nsid w:val="3BA72B18"/>
    <w:multiLevelType w:val="multilevel"/>
    <w:tmpl w:val="E73EBF32"/>
    <w:lvl w:ilvl="0">
      <w:start w:val="1"/>
      <w:numFmt w:val="decimal"/>
      <w:lvlText w:val="%1"/>
      <w:lvlJc w:val="left"/>
      <w:pPr>
        <w:tabs>
          <w:tab w:val="num" w:pos="555"/>
        </w:tabs>
        <w:ind w:left="555" w:hanging="555"/>
      </w:pPr>
      <w:rPr>
        <w:rFonts w:hint="default"/>
      </w:rPr>
    </w:lvl>
    <w:lvl w:ilvl="1">
      <w:start w:val="4"/>
      <w:numFmt w:val="decimal"/>
      <w:lvlText w:val="%1.%2"/>
      <w:lvlJc w:val="left"/>
      <w:pPr>
        <w:tabs>
          <w:tab w:val="num" w:pos="1035"/>
        </w:tabs>
        <w:ind w:left="1035" w:hanging="555"/>
      </w:pPr>
      <w:rPr>
        <w:rFonts w:hint="default"/>
      </w:rPr>
    </w:lvl>
    <w:lvl w:ilvl="2">
      <w:start w:val="2"/>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27">
    <w:nsid w:val="3F2E1485"/>
    <w:multiLevelType w:val="multilevel"/>
    <w:tmpl w:val="D8F020D0"/>
    <w:lvl w:ilvl="0">
      <w:start w:val="5"/>
      <w:numFmt w:val="decimal"/>
      <w:lvlText w:val="%1"/>
      <w:lvlJc w:val="left"/>
      <w:pPr>
        <w:tabs>
          <w:tab w:val="num" w:pos="735"/>
        </w:tabs>
        <w:ind w:left="735" w:hanging="735"/>
      </w:pPr>
      <w:rPr>
        <w:rFonts w:eastAsia="Times New Roman" w:hint="default"/>
        <w:color w:val="FF00FF"/>
      </w:rPr>
    </w:lvl>
    <w:lvl w:ilvl="1">
      <w:start w:val="13"/>
      <w:numFmt w:val="decimal"/>
      <w:lvlText w:val="%1.%2"/>
      <w:lvlJc w:val="left"/>
      <w:pPr>
        <w:tabs>
          <w:tab w:val="num" w:pos="735"/>
        </w:tabs>
        <w:ind w:left="735" w:hanging="735"/>
      </w:pPr>
      <w:rPr>
        <w:rFonts w:eastAsia="Times New Roman" w:hint="default"/>
        <w:color w:val="FF00FF"/>
      </w:rPr>
    </w:lvl>
    <w:lvl w:ilvl="2">
      <w:start w:val="63"/>
      <w:numFmt w:val="decimal"/>
      <w:lvlText w:val="%1.%2.%3"/>
      <w:lvlJc w:val="left"/>
      <w:pPr>
        <w:tabs>
          <w:tab w:val="num" w:pos="735"/>
        </w:tabs>
        <w:ind w:left="735" w:hanging="735"/>
      </w:pPr>
      <w:rPr>
        <w:rFonts w:eastAsia="Times New Roman" w:hint="default"/>
        <w:color w:val="FF00FF"/>
      </w:rPr>
    </w:lvl>
    <w:lvl w:ilvl="3">
      <w:start w:val="1"/>
      <w:numFmt w:val="decimal"/>
      <w:lvlText w:val="%1.%2.%3.%4"/>
      <w:lvlJc w:val="left"/>
      <w:pPr>
        <w:tabs>
          <w:tab w:val="num" w:pos="735"/>
        </w:tabs>
        <w:ind w:left="735" w:hanging="735"/>
      </w:pPr>
      <w:rPr>
        <w:rFonts w:eastAsia="Times New Roman" w:hint="default"/>
        <w:color w:val="FF00FF"/>
      </w:rPr>
    </w:lvl>
    <w:lvl w:ilvl="4">
      <w:start w:val="1"/>
      <w:numFmt w:val="decimal"/>
      <w:lvlText w:val="%1.%2.%3.%4.%5"/>
      <w:lvlJc w:val="left"/>
      <w:pPr>
        <w:tabs>
          <w:tab w:val="num" w:pos="735"/>
        </w:tabs>
        <w:ind w:left="735" w:hanging="735"/>
      </w:pPr>
      <w:rPr>
        <w:rFonts w:eastAsia="Times New Roman" w:hint="default"/>
        <w:color w:val="FF00FF"/>
      </w:rPr>
    </w:lvl>
    <w:lvl w:ilvl="5">
      <w:start w:val="1"/>
      <w:numFmt w:val="decimal"/>
      <w:lvlText w:val="%1.%2.%3.%4.%5.%6"/>
      <w:lvlJc w:val="left"/>
      <w:pPr>
        <w:tabs>
          <w:tab w:val="num" w:pos="1080"/>
        </w:tabs>
        <w:ind w:left="1080" w:hanging="1080"/>
      </w:pPr>
      <w:rPr>
        <w:rFonts w:eastAsia="Times New Roman" w:hint="default"/>
        <w:color w:val="FF00FF"/>
      </w:rPr>
    </w:lvl>
    <w:lvl w:ilvl="6">
      <w:start w:val="1"/>
      <w:numFmt w:val="decimal"/>
      <w:lvlText w:val="%1.%2.%3.%4.%5.%6.%7"/>
      <w:lvlJc w:val="left"/>
      <w:pPr>
        <w:tabs>
          <w:tab w:val="num" w:pos="1080"/>
        </w:tabs>
        <w:ind w:left="1080" w:hanging="1080"/>
      </w:pPr>
      <w:rPr>
        <w:rFonts w:eastAsia="Times New Roman" w:hint="default"/>
        <w:color w:val="FF00FF"/>
      </w:rPr>
    </w:lvl>
    <w:lvl w:ilvl="7">
      <w:start w:val="1"/>
      <w:numFmt w:val="decimal"/>
      <w:lvlText w:val="%1.%2.%3.%4.%5.%6.%7.%8"/>
      <w:lvlJc w:val="left"/>
      <w:pPr>
        <w:tabs>
          <w:tab w:val="num" w:pos="1440"/>
        </w:tabs>
        <w:ind w:left="1440" w:hanging="1440"/>
      </w:pPr>
      <w:rPr>
        <w:rFonts w:eastAsia="Times New Roman" w:hint="default"/>
        <w:color w:val="FF00FF"/>
      </w:rPr>
    </w:lvl>
    <w:lvl w:ilvl="8">
      <w:start w:val="1"/>
      <w:numFmt w:val="decimal"/>
      <w:lvlText w:val="%1.%2.%3.%4.%5.%6.%7.%8.%9"/>
      <w:lvlJc w:val="left"/>
      <w:pPr>
        <w:tabs>
          <w:tab w:val="num" w:pos="1440"/>
        </w:tabs>
        <w:ind w:left="1440" w:hanging="1440"/>
      </w:pPr>
      <w:rPr>
        <w:rFonts w:eastAsia="Times New Roman" w:hint="default"/>
        <w:color w:val="FF00FF"/>
      </w:rPr>
    </w:lvl>
  </w:abstractNum>
  <w:abstractNum w:abstractNumId="28">
    <w:nsid w:val="4157700B"/>
    <w:multiLevelType w:val="multilevel"/>
    <w:tmpl w:val="3BA2448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42"/>
        </w:tabs>
        <w:ind w:left="742" w:hanging="360"/>
      </w:pPr>
      <w:rPr>
        <w:rFonts w:hint="default"/>
      </w:rPr>
    </w:lvl>
    <w:lvl w:ilvl="2">
      <w:start w:val="1"/>
      <w:numFmt w:val="decimal"/>
      <w:lvlText w:val="%1.%2.%3"/>
      <w:lvlJc w:val="left"/>
      <w:pPr>
        <w:tabs>
          <w:tab w:val="num" w:pos="1484"/>
        </w:tabs>
        <w:ind w:left="1484" w:hanging="720"/>
      </w:pPr>
      <w:rPr>
        <w:rFonts w:hint="default"/>
      </w:rPr>
    </w:lvl>
    <w:lvl w:ilvl="3">
      <w:start w:val="1"/>
      <w:numFmt w:val="decimal"/>
      <w:lvlText w:val="%1.%2.%3.%4"/>
      <w:lvlJc w:val="left"/>
      <w:pPr>
        <w:tabs>
          <w:tab w:val="num" w:pos="1866"/>
        </w:tabs>
        <w:ind w:left="1866" w:hanging="720"/>
      </w:pPr>
      <w:rPr>
        <w:rFonts w:hint="default"/>
      </w:rPr>
    </w:lvl>
    <w:lvl w:ilvl="4">
      <w:start w:val="1"/>
      <w:numFmt w:val="decimal"/>
      <w:lvlText w:val="%1.%2.%3.%4.%5"/>
      <w:lvlJc w:val="left"/>
      <w:pPr>
        <w:tabs>
          <w:tab w:val="num" w:pos="2248"/>
        </w:tabs>
        <w:ind w:left="2248" w:hanging="720"/>
      </w:pPr>
      <w:rPr>
        <w:rFonts w:hint="default"/>
      </w:rPr>
    </w:lvl>
    <w:lvl w:ilvl="5">
      <w:start w:val="1"/>
      <w:numFmt w:val="decimal"/>
      <w:lvlText w:val="%1.%2.%3.%4.%5.%6"/>
      <w:lvlJc w:val="left"/>
      <w:pPr>
        <w:tabs>
          <w:tab w:val="num" w:pos="2990"/>
        </w:tabs>
        <w:ind w:left="2990" w:hanging="1080"/>
      </w:pPr>
      <w:rPr>
        <w:rFonts w:hint="default"/>
      </w:rPr>
    </w:lvl>
    <w:lvl w:ilvl="6">
      <w:start w:val="1"/>
      <w:numFmt w:val="decimal"/>
      <w:lvlText w:val="%1.%2.%3.%4.%5.%6.%7"/>
      <w:lvlJc w:val="left"/>
      <w:pPr>
        <w:tabs>
          <w:tab w:val="num" w:pos="3372"/>
        </w:tabs>
        <w:ind w:left="3372" w:hanging="1080"/>
      </w:pPr>
      <w:rPr>
        <w:rFonts w:hint="default"/>
      </w:rPr>
    </w:lvl>
    <w:lvl w:ilvl="7">
      <w:start w:val="1"/>
      <w:numFmt w:val="decimal"/>
      <w:lvlText w:val="%1.%2.%3.%4.%5.%6.%7.%8"/>
      <w:lvlJc w:val="left"/>
      <w:pPr>
        <w:tabs>
          <w:tab w:val="num" w:pos="4114"/>
        </w:tabs>
        <w:ind w:left="4114" w:hanging="1440"/>
      </w:pPr>
      <w:rPr>
        <w:rFonts w:hint="default"/>
      </w:rPr>
    </w:lvl>
    <w:lvl w:ilvl="8">
      <w:start w:val="1"/>
      <w:numFmt w:val="decimal"/>
      <w:lvlText w:val="%1.%2.%3.%4.%5.%6.%7.%8.%9"/>
      <w:lvlJc w:val="left"/>
      <w:pPr>
        <w:tabs>
          <w:tab w:val="num" w:pos="4496"/>
        </w:tabs>
        <w:ind w:left="4496" w:hanging="1440"/>
      </w:pPr>
      <w:rPr>
        <w:rFonts w:hint="default"/>
      </w:rPr>
    </w:lvl>
  </w:abstractNum>
  <w:abstractNum w:abstractNumId="29">
    <w:nsid w:val="41A35761"/>
    <w:multiLevelType w:val="multilevel"/>
    <w:tmpl w:val="FA869BCA"/>
    <w:lvl w:ilvl="0">
      <w:start w:val="1"/>
      <w:numFmt w:val="decimal"/>
      <w:lvlText w:val="%1"/>
      <w:lvlJc w:val="left"/>
      <w:pPr>
        <w:tabs>
          <w:tab w:val="num" w:pos="360"/>
        </w:tabs>
        <w:ind w:left="360" w:hanging="360"/>
      </w:pPr>
      <w:rPr>
        <w:rFonts w:hint="default"/>
        <w:b/>
      </w:rPr>
    </w:lvl>
    <w:lvl w:ilvl="1">
      <w:start w:val="11"/>
      <w:numFmt w:val="decimal"/>
      <w:lvlText w:val="%1.%2"/>
      <w:lvlJc w:val="left"/>
      <w:pPr>
        <w:tabs>
          <w:tab w:val="num" w:pos="1440"/>
        </w:tabs>
        <w:ind w:left="1440" w:hanging="3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b/>
      </w:rPr>
    </w:lvl>
    <w:lvl w:ilvl="4">
      <w:start w:val="1"/>
      <w:numFmt w:val="decimal"/>
      <w:lvlText w:val="%1.%2.%3.%4.%5"/>
      <w:lvlJc w:val="left"/>
      <w:pPr>
        <w:tabs>
          <w:tab w:val="num" w:pos="5040"/>
        </w:tabs>
        <w:ind w:left="5040" w:hanging="72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560"/>
        </w:tabs>
        <w:ind w:left="7560" w:hanging="108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080"/>
        </w:tabs>
        <w:ind w:left="10080" w:hanging="1440"/>
      </w:pPr>
      <w:rPr>
        <w:rFonts w:hint="default"/>
        <w:b/>
      </w:rPr>
    </w:lvl>
  </w:abstractNum>
  <w:abstractNum w:abstractNumId="30">
    <w:nsid w:val="446106F5"/>
    <w:multiLevelType w:val="multilevel"/>
    <w:tmpl w:val="225C7FFA"/>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1485"/>
        </w:tabs>
        <w:ind w:left="1485" w:hanging="40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31">
    <w:nsid w:val="45866F4C"/>
    <w:multiLevelType w:val="multilevel"/>
    <w:tmpl w:val="1C065646"/>
    <w:lvl w:ilvl="0">
      <w:start w:val="1"/>
      <w:numFmt w:val="decimal"/>
      <w:lvlText w:val="%1"/>
      <w:lvlJc w:val="left"/>
      <w:pPr>
        <w:tabs>
          <w:tab w:val="num" w:pos="555"/>
        </w:tabs>
        <w:ind w:left="555" w:hanging="555"/>
      </w:pPr>
      <w:rPr>
        <w:rFonts w:hint="default"/>
      </w:rPr>
    </w:lvl>
    <w:lvl w:ilvl="1">
      <w:start w:val="7"/>
      <w:numFmt w:val="decimal"/>
      <w:lvlText w:val="%1.%2"/>
      <w:lvlJc w:val="left"/>
      <w:pPr>
        <w:tabs>
          <w:tab w:val="num" w:pos="1275"/>
        </w:tabs>
        <w:ind w:left="1275" w:hanging="555"/>
      </w:pPr>
      <w:rPr>
        <w:rFonts w:hint="default"/>
      </w:rPr>
    </w:lvl>
    <w:lvl w:ilvl="2">
      <w:start w:val="5"/>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nsid w:val="49243266"/>
    <w:multiLevelType w:val="multilevel"/>
    <w:tmpl w:val="93A6BF32"/>
    <w:lvl w:ilvl="0">
      <w:start w:val="1"/>
      <w:numFmt w:val="decimal"/>
      <w:lvlText w:val="%1"/>
      <w:lvlJc w:val="left"/>
      <w:pPr>
        <w:tabs>
          <w:tab w:val="num" w:pos="555"/>
        </w:tabs>
        <w:ind w:left="555" w:hanging="555"/>
      </w:pPr>
      <w:rPr>
        <w:rFonts w:hint="default"/>
      </w:rPr>
    </w:lvl>
    <w:lvl w:ilvl="1">
      <w:start w:val="8"/>
      <w:numFmt w:val="decimal"/>
      <w:lvlText w:val="%1.%2"/>
      <w:lvlJc w:val="left"/>
      <w:pPr>
        <w:tabs>
          <w:tab w:val="num" w:pos="1635"/>
        </w:tabs>
        <w:ind w:left="1635" w:hanging="555"/>
      </w:pPr>
      <w:rPr>
        <w:rFonts w:hint="default"/>
        <w:b/>
      </w:rPr>
    </w:lvl>
    <w:lvl w:ilvl="2">
      <w:start w:val="3"/>
      <w:numFmt w:val="decimal"/>
      <w:lvlText w:val="%1.%2.%3"/>
      <w:lvlJc w:val="left"/>
      <w:pPr>
        <w:tabs>
          <w:tab w:val="num" w:pos="2160"/>
        </w:tabs>
        <w:ind w:left="2160" w:hanging="720"/>
      </w:pPr>
      <w:rPr>
        <w:rFonts w:ascii="Times New Roman" w:eastAsia="Times New Roman" w:hAnsi="Times New Roman" w:cs="Times New Roman"/>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3">
    <w:nsid w:val="4C022A47"/>
    <w:multiLevelType w:val="multilevel"/>
    <w:tmpl w:val="86AE30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nsid w:val="4E72315A"/>
    <w:multiLevelType w:val="multilevel"/>
    <w:tmpl w:val="9656E120"/>
    <w:lvl w:ilvl="0">
      <w:start w:val="1"/>
      <w:numFmt w:val="decimal"/>
      <w:lvlText w:val="%1"/>
      <w:lvlJc w:val="left"/>
      <w:pPr>
        <w:tabs>
          <w:tab w:val="num" w:pos="360"/>
        </w:tabs>
        <w:ind w:left="360" w:hanging="360"/>
      </w:pPr>
      <w:rPr>
        <w:rFonts w:eastAsia="Times New Roman" w:hint="default"/>
      </w:rPr>
    </w:lvl>
    <w:lvl w:ilvl="1">
      <w:start w:val="52"/>
      <w:numFmt w:val="decimal"/>
      <w:lvlText w:val="%1.%2"/>
      <w:lvlJc w:val="left"/>
      <w:pPr>
        <w:tabs>
          <w:tab w:val="num" w:pos="360"/>
        </w:tabs>
        <w:ind w:left="360" w:hanging="36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720"/>
        </w:tabs>
        <w:ind w:left="720" w:hanging="72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080"/>
        </w:tabs>
        <w:ind w:left="1080" w:hanging="108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440"/>
        </w:tabs>
        <w:ind w:left="1440" w:hanging="1440"/>
      </w:pPr>
      <w:rPr>
        <w:rFonts w:eastAsia="Times New Roman" w:hint="default"/>
      </w:rPr>
    </w:lvl>
  </w:abstractNum>
  <w:abstractNum w:abstractNumId="35">
    <w:nsid w:val="503368D2"/>
    <w:multiLevelType w:val="multilevel"/>
    <w:tmpl w:val="F782CDF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460"/>
        </w:tabs>
        <w:ind w:left="2460" w:hanging="72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3690"/>
        </w:tabs>
        <w:ind w:left="3690" w:hanging="108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36">
    <w:nsid w:val="53BD3D47"/>
    <w:multiLevelType w:val="multilevel"/>
    <w:tmpl w:val="FDE4D8C6"/>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1275"/>
        </w:tabs>
        <w:ind w:left="1275" w:hanging="555"/>
      </w:pPr>
      <w:rPr>
        <w:rFonts w:hint="default"/>
      </w:rPr>
    </w:lvl>
    <w:lvl w:ilvl="2">
      <w:start w:val="2"/>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51F3DBB"/>
    <w:multiLevelType w:val="multilevel"/>
    <w:tmpl w:val="CD12BEA4"/>
    <w:lvl w:ilvl="0">
      <w:start w:val="1"/>
      <w:numFmt w:val="decimal"/>
      <w:lvlText w:val="%1"/>
      <w:lvlJc w:val="left"/>
      <w:pPr>
        <w:tabs>
          <w:tab w:val="num" w:pos="555"/>
        </w:tabs>
        <w:ind w:left="555" w:hanging="555"/>
      </w:pPr>
      <w:rPr>
        <w:rFonts w:hint="default"/>
      </w:rPr>
    </w:lvl>
    <w:lvl w:ilvl="1">
      <w:start w:val="7"/>
      <w:numFmt w:val="decimal"/>
      <w:lvlText w:val="%1.%2"/>
      <w:lvlJc w:val="left"/>
      <w:pPr>
        <w:tabs>
          <w:tab w:val="num" w:pos="1275"/>
        </w:tabs>
        <w:ind w:left="1275" w:hanging="555"/>
      </w:pPr>
      <w:rPr>
        <w:rFonts w:hint="default"/>
      </w:rPr>
    </w:lvl>
    <w:lvl w:ilvl="2">
      <w:start w:val="6"/>
      <w:numFmt w:val="decimal"/>
      <w:lvlText w:val="%1.%2.%3"/>
      <w:lvlJc w:val="left"/>
      <w:pPr>
        <w:tabs>
          <w:tab w:val="num" w:pos="2160"/>
        </w:tabs>
        <w:ind w:left="2160" w:hanging="720"/>
      </w:pPr>
      <w:rPr>
        <w:rFonts w:hint="default"/>
      </w:rPr>
    </w:lvl>
    <w:lvl w:ilvl="3">
      <w:start w:val="5"/>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8527E23"/>
    <w:multiLevelType w:val="multilevel"/>
    <w:tmpl w:val="C5F4D0F0"/>
    <w:lvl w:ilvl="0">
      <w:start w:val="1"/>
      <w:numFmt w:val="decimal"/>
      <w:lvlText w:val="%1"/>
      <w:lvlJc w:val="left"/>
      <w:pPr>
        <w:tabs>
          <w:tab w:val="num" w:pos="555"/>
        </w:tabs>
        <w:ind w:left="555" w:hanging="555"/>
      </w:pPr>
      <w:rPr>
        <w:rFonts w:hint="default"/>
      </w:rPr>
    </w:lvl>
    <w:lvl w:ilvl="1">
      <w:start w:val="8"/>
      <w:numFmt w:val="decimal"/>
      <w:lvlText w:val="%1.%2"/>
      <w:lvlJc w:val="left"/>
      <w:pPr>
        <w:tabs>
          <w:tab w:val="num" w:pos="1275"/>
        </w:tabs>
        <w:ind w:left="1275" w:hanging="555"/>
      </w:pPr>
      <w:rPr>
        <w:rFonts w:hint="default"/>
      </w:rPr>
    </w:lvl>
    <w:lvl w:ilvl="2">
      <w:start w:val="2"/>
      <w:numFmt w:val="decimal"/>
      <w:lvlText w:val="%1.%2.%3"/>
      <w:lvlJc w:val="left"/>
      <w:pPr>
        <w:tabs>
          <w:tab w:val="num" w:pos="2160"/>
        </w:tabs>
        <w:ind w:left="2160" w:hanging="720"/>
      </w:pPr>
      <w:rPr>
        <w:rFonts w:hint="default"/>
      </w:rPr>
    </w:lvl>
    <w:lvl w:ilvl="3">
      <w:start w:val="2"/>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nsid w:val="59030BDF"/>
    <w:multiLevelType w:val="multilevel"/>
    <w:tmpl w:val="3C7856B2"/>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1515"/>
        </w:tabs>
        <w:ind w:left="1515" w:hanging="555"/>
      </w:pPr>
      <w:rPr>
        <w:rFonts w:hint="default"/>
      </w:rPr>
    </w:lvl>
    <w:lvl w:ilvl="2">
      <w:start w:val="7"/>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560"/>
        </w:tabs>
        <w:ind w:left="4560" w:hanging="72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40">
    <w:nsid w:val="59501462"/>
    <w:multiLevelType w:val="multilevel"/>
    <w:tmpl w:val="3324659A"/>
    <w:lvl w:ilvl="0">
      <w:start w:val="1"/>
      <w:numFmt w:val="decimal"/>
      <w:lvlText w:val="%1"/>
      <w:lvlJc w:val="left"/>
      <w:pPr>
        <w:ind w:left="360" w:hanging="360"/>
      </w:pPr>
      <w:rPr>
        <w:rFonts w:hint="default"/>
        <w:b/>
      </w:rPr>
    </w:lvl>
    <w:lvl w:ilvl="1">
      <w:start w:val="17"/>
      <w:numFmt w:val="decimal"/>
      <w:lvlText w:val="%1.%2"/>
      <w:lvlJc w:val="left"/>
      <w:pPr>
        <w:ind w:left="975" w:hanging="360"/>
      </w:pPr>
      <w:rPr>
        <w:rFonts w:hint="default"/>
        <w:b/>
      </w:rPr>
    </w:lvl>
    <w:lvl w:ilvl="2">
      <w:start w:val="1"/>
      <w:numFmt w:val="decimal"/>
      <w:lvlText w:val="%1.%2.%3"/>
      <w:lvlJc w:val="left"/>
      <w:pPr>
        <w:ind w:left="1950" w:hanging="720"/>
      </w:pPr>
      <w:rPr>
        <w:rFonts w:hint="default"/>
        <w:b/>
      </w:rPr>
    </w:lvl>
    <w:lvl w:ilvl="3">
      <w:start w:val="1"/>
      <w:numFmt w:val="decimal"/>
      <w:lvlText w:val="%1.%2.%3.%4"/>
      <w:lvlJc w:val="left"/>
      <w:pPr>
        <w:ind w:left="2565" w:hanging="720"/>
      </w:pPr>
      <w:rPr>
        <w:rFonts w:hint="default"/>
        <w:b/>
      </w:rPr>
    </w:lvl>
    <w:lvl w:ilvl="4">
      <w:start w:val="1"/>
      <w:numFmt w:val="decimal"/>
      <w:lvlText w:val="%1.%2.%3.%4.%5"/>
      <w:lvlJc w:val="left"/>
      <w:pPr>
        <w:ind w:left="3180" w:hanging="720"/>
      </w:pPr>
      <w:rPr>
        <w:rFonts w:hint="default"/>
        <w:b/>
      </w:rPr>
    </w:lvl>
    <w:lvl w:ilvl="5">
      <w:start w:val="1"/>
      <w:numFmt w:val="decimal"/>
      <w:lvlText w:val="%1.%2.%3.%4.%5.%6"/>
      <w:lvlJc w:val="left"/>
      <w:pPr>
        <w:ind w:left="4155" w:hanging="1080"/>
      </w:pPr>
      <w:rPr>
        <w:rFonts w:hint="default"/>
        <w:b/>
      </w:rPr>
    </w:lvl>
    <w:lvl w:ilvl="6">
      <w:start w:val="1"/>
      <w:numFmt w:val="decimal"/>
      <w:lvlText w:val="%1.%2.%3.%4.%5.%6.%7"/>
      <w:lvlJc w:val="left"/>
      <w:pPr>
        <w:ind w:left="4770" w:hanging="1080"/>
      </w:pPr>
      <w:rPr>
        <w:rFonts w:hint="default"/>
        <w:b/>
      </w:rPr>
    </w:lvl>
    <w:lvl w:ilvl="7">
      <w:start w:val="1"/>
      <w:numFmt w:val="decimal"/>
      <w:lvlText w:val="%1.%2.%3.%4.%5.%6.%7.%8"/>
      <w:lvlJc w:val="left"/>
      <w:pPr>
        <w:ind w:left="5745" w:hanging="1440"/>
      </w:pPr>
      <w:rPr>
        <w:rFonts w:hint="default"/>
        <w:b/>
      </w:rPr>
    </w:lvl>
    <w:lvl w:ilvl="8">
      <w:start w:val="1"/>
      <w:numFmt w:val="decimal"/>
      <w:lvlText w:val="%1.%2.%3.%4.%5.%6.%7.%8.%9"/>
      <w:lvlJc w:val="left"/>
      <w:pPr>
        <w:ind w:left="6360" w:hanging="1440"/>
      </w:pPr>
      <w:rPr>
        <w:rFonts w:hint="default"/>
        <w:b/>
      </w:rPr>
    </w:lvl>
  </w:abstractNum>
  <w:abstractNum w:abstractNumId="41">
    <w:nsid w:val="59AC5A7C"/>
    <w:multiLevelType w:val="multilevel"/>
    <w:tmpl w:val="1592C746"/>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1125"/>
        </w:tabs>
        <w:ind w:left="1125" w:hanging="405"/>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nsid w:val="5E122EF1"/>
    <w:multiLevelType w:val="multilevel"/>
    <w:tmpl w:val="33022944"/>
    <w:lvl w:ilvl="0">
      <w:start w:val="1"/>
      <w:numFmt w:val="decimal"/>
      <w:lvlText w:val="%1"/>
      <w:lvlJc w:val="left"/>
      <w:pPr>
        <w:tabs>
          <w:tab w:val="num" w:pos="705"/>
        </w:tabs>
        <w:ind w:left="705" w:hanging="705"/>
      </w:pPr>
      <w:rPr>
        <w:rFonts w:hint="default"/>
      </w:rPr>
    </w:lvl>
    <w:lvl w:ilvl="1">
      <w:start w:val="7"/>
      <w:numFmt w:val="decimal"/>
      <w:lvlText w:val="%1.%2"/>
      <w:lvlJc w:val="left"/>
      <w:pPr>
        <w:tabs>
          <w:tab w:val="num" w:pos="1605"/>
        </w:tabs>
        <w:ind w:left="1605" w:hanging="705"/>
      </w:pPr>
      <w:rPr>
        <w:rFonts w:hint="default"/>
      </w:rPr>
    </w:lvl>
    <w:lvl w:ilvl="2">
      <w:start w:val="4"/>
      <w:numFmt w:val="decimal"/>
      <w:lvlText w:val="%1.%2.%3"/>
      <w:lvlJc w:val="left"/>
      <w:pPr>
        <w:tabs>
          <w:tab w:val="num" w:pos="2520"/>
        </w:tabs>
        <w:ind w:left="2520" w:hanging="720"/>
      </w:pPr>
      <w:rPr>
        <w:rFonts w:hint="default"/>
      </w:rPr>
    </w:lvl>
    <w:lvl w:ilvl="3">
      <w:start w:val="3"/>
      <w:numFmt w:val="decimal"/>
      <w:lvlText w:val="%1.%2.%3.%4"/>
      <w:lvlJc w:val="left"/>
      <w:pPr>
        <w:tabs>
          <w:tab w:val="num" w:pos="3420"/>
        </w:tabs>
        <w:ind w:left="3420" w:hanging="720"/>
      </w:pPr>
      <w:rPr>
        <w:rFonts w:hint="default"/>
      </w:rPr>
    </w:lvl>
    <w:lvl w:ilvl="4">
      <w:start w:val="1"/>
      <w:numFmt w:val="decimal"/>
      <w:lvlText w:val="%1.%2.%3.%4.%5"/>
      <w:lvlJc w:val="left"/>
      <w:pPr>
        <w:tabs>
          <w:tab w:val="num" w:pos="4320"/>
        </w:tabs>
        <w:ind w:left="4320" w:hanging="72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480"/>
        </w:tabs>
        <w:ind w:left="6480" w:hanging="108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43">
    <w:nsid w:val="631F5AB1"/>
    <w:multiLevelType w:val="multilevel"/>
    <w:tmpl w:val="4970A708"/>
    <w:lvl w:ilvl="0">
      <w:start w:val="1"/>
      <w:numFmt w:val="decimal"/>
      <w:lvlText w:val="%1"/>
      <w:lvlJc w:val="left"/>
      <w:pPr>
        <w:tabs>
          <w:tab w:val="num" w:pos="510"/>
        </w:tabs>
        <w:ind w:left="510" w:hanging="510"/>
      </w:pPr>
      <w:rPr>
        <w:rFonts w:hint="default"/>
        <w:b/>
      </w:rPr>
    </w:lvl>
    <w:lvl w:ilvl="1">
      <w:start w:val="19"/>
      <w:numFmt w:val="decimal"/>
      <w:lvlText w:val="%1.%2"/>
      <w:lvlJc w:val="left"/>
      <w:pPr>
        <w:tabs>
          <w:tab w:val="num" w:pos="1125"/>
        </w:tabs>
        <w:ind w:left="1125" w:hanging="510"/>
      </w:pPr>
      <w:rPr>
        <w:rFonts w:hint="default"/>
        <w:b/>
      </w:rPr>
    </w:lvl>
    <w:lvl w:ilvl="2">
      <w:start w:val="1"/>
      <w:numFmt w:val="decimal"/>
      <w:lvlText w:val="%1.%2.%3"/>
      <w:lvlJc w:val="left"/>
      <w:pPr>
        <w:tabs>
          <w:tab w:val="num" w:pos="1950"/>
        </w:tabs>
        <w:ind w:left="1950" w:hanging="720"/>
      </w:pPr>
      <w:rPr>
        <w:rFonts w:hint="default"/>
        <w:b w:val="0"/>
      </w:rPr>
    </w:lvl>
    <w:lvl w:ilvl="3">
      <w:start w:val="1"/>
      <w:numFmt w:val="decimal"/>
      <w:lvlText w:val="%1.%2.%3.%4"/>
      <w:lvlJc w:val="left"/>
      <w:pPr>
        <w:tabs>
          <w:tab w:val="num" w:pos="2565"/>
        </w:tabs>
        <w:ind w:left="2565" w:hanging="720"/>
      </w:pPr>
      <w:rPr>
        <w:rFonts w:hint="default"/>
        <w:b/>
      </w:rPr>
    </w:lvl>
    <w:lvl w:ilvl="4">
      <w:start w:val="1"/>
      <w:numFmt w:val="decimal"/>
      <w:lvlText w:val="%1.%2.%3.%4.%5"/>
      <w:lvlJc w:val="left"/>
      <w:pPr>
        <w:tabs>
          <w:tab w:val="num" w:pos="3180"/>
        </w:tabs>
        <w:ind w:left="3180" w:hanging="720"/>
      </w:pPr>
      <w:rPr>
        <w:rFonts w:hint="default"/>
        <w:b/>
      </w:rPr>
    </w:lvl>
    <w:lvl w:ilvl="5">
      <w:start w:val="1"/>
      <w:numFmt w:val="decimal"/>
      <w:lvlText w:val="%1.%2.%3.%4.%5.%6"/>
      <w:lvlJc w:val="left"/>
      <w:pPr>
        <w:tabs>
          <w:tab w:val="num" w:pos="4155"/>
        </w:tabs>
        <w:ind w:left="4155" w:hanging="1080"/>
      </w:pPr>
      <w:rPr>
        <w:rFonts w:hint="default"/>
        <w:b/>
      </w:rPr>
    </w:lvl>
    <w:lvl w:ilvl="6">
      <w:start w:val="1"/>
      <w:numFmt w:val="decimal"/>
      <w:lvlText w:val="%1.%2.%3.%4.%5.%6.%7"/>
      <w:lvlJc w:val="left"/>
      <w:pPr>
        <w:tabs>
          <w:tab w:val="num" w:pos="4770"/>
        </w:tabs>
        <w:ind w:left="4770" w:hanging="1080"/>
      </w:pPr>
      <w:rPr>
        <w:rFonts w:hint="default"/>
        <w:b/>
      </w:rPr>
    </w:lvl>
    <w:lvl w:ilvl="7">
      <w:start w:val="1"/>
      <w:numFmt w:val="decimal"/>
      <w:lvlText w:val="%1.%2.%3.%4.%5.%6.%7.%8"/>
      <w:lvlJc w:val="left"/>
      <w:pPr>
        <w:tabs>
          <w:tab w:val="num" w:pos="5745"/>
        </w:tabs>
        <w:ind w:left="5745" w:hanging="1440"/>
      </w:pPr>
      <w:rPr>
        <w:rFonts w:hint="default"/>
        <w:b/>
      </w:rPr>
    </w:lvl>
    <w:lvl w:ilvl="8">
      <w:start w:val="1"/>
      <w:numFmt w:val="decimal"/>
      <w:lvlText w:val="%1.%2.%3.%4.%5.%6.%7.%8.%9"/>
      <w:lvlJc w:val="left"/>
      <w:pPr>
        <w:tabs>
          <w:tab w:val="num" w:pos="6360"/>
        </w:tabs>
        <w:ind w:left="6360" w:hanging="1440"/>
      </w:pPr>
      <w:rPr>
        <w:rFonts w:hint="default"/>
        <w:b/>
      </w:rPr>
    </w:lvl>
  </w:abstractNum>
  <w:abstractNum w:abstractNumId="44">
    <w:nsid w:val="63A92921"/>
    <w:multiLevelType w:val="multilevel"/>
    <w:tmpl w:val="F0884FFE"/>
    <w:lvl w:ilvl="0">
      <w:start w:val="1"/>
      <w:numFmt w:val="decimal"/>
      <w:lvlText w:val="%1"/>
      <w:lvlJc w:val="left"/>
      <w:pPr>
        <w:tabs>
          <w:tab w:val="num" w:pos="645"/>
        </w:tabs>
        <w:ind w:left="645" w:hanging="645"/>
      </w:pPr>
      <w:rPr>
        <w:rFonts w:hint="default"/>
      </w:rPr>
    </w:lvl>
    <w:lvl w:ilvl="1">
      <w:start w:val="5"/>
      <w:numFmt w:val="decimal"/>
      <w:lvlText w:val="%1.%2"/>
      <w:lvlJc w:val="left"/>
      <w:pPr>
        <w:tabs>
          <w:tab w:val="num" w:pos="1605"/>
        </w:tabs>
        <w:ind w:left="1605" w:hanging="645"/>
      </w:pPr>
      <w:rPr>
        <w:rFonts w:hint="default"/>
      </w:rPr>
    </w:lvl>
    <w:lvl w:ilvl="2">
      <w:start w:val="11"/>
      <w:numFmt w:val="decimal"/>
      <w:lvlText w:val="%1.%2.%3"/>
      <w:lvlJc w:val="left"/>
      <w:pPr>
        <w:tabs>
          <w:tab w:val="num" w:pos="2640"/>
        </w:tabs>
        <w:ind w:left="2640" w:hanging="720"/>
      </w:pPr>
      <w:rPr>
        <w:rFonts w:hint="default"/>
      </w:rPr>
    </w:lvl>
    <w:lvl w:ilvl="3">
      <w:start w:val="2"/>
      <w:numFmt w:val="decimal"/>
      <w:lvlText w:val="%1.%2.%3.%4"/>
      <w:lvlJc w:val="left"/>
      <w:pPr>
        <w:tabs>
          <w:tab w:val="num" w:pos="3600"/>
        </w:tabs>
        <w:ind w:left="3600" w:hanging="720"/>
      </w:pPr>
      <w:rPr>
        <w:rFonts w:hint="default"/>
      </w:rPr>
    </w:lvl>
    <w:lvl w:ilvl="4">
      <w:start w:val="1"/>
      <w:numFmt w:val="decimal"/>
      <w:lvlText w:val="%1.%2.%3.%4.%5"/>
      <w:lvlJc w:val="left"/>
      <w:pPr>
        <w:tabs>
          <w:tab w:val="num" w:pos="4560"/>
        </w:tabs>
        <w:ind w:left="4560" w:hanging="72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45">
    <w:nsid w:val="671A114E"/>
    <w:multiLevelType w:val="multilevel"/>
    <w:tmpl w:val="D16CAC96"/>
    <w:lvl w:ilvl="0">
      <w:start w:val="1"/>
      <w:numFmt w:val="decimal"/>
      <w:lvlText w:val="%1"/>
      <w:lvlJc w:val="left"/>
      <w:pPr>
        <w:tabs>
          <w:tab w:val="num" w:pos="645"/>
        </w:tabs>
        <w:ind w:left="645" w:hanging="645"/>
      </w:pPr>
      <w:rPr>
        <w:rFonts w:hint="default"/>
      </w:rPr>
    </w:lvl>
    <w:lvl w:ilvl="1">
      <w:start w:val="5"/>
      <w:numFmt w:val="decimal"/>
      <w:lvlText w:val="%1.%2"/>
      <w:lvlJc w:val="left"/>
      <w:pPr>
        <w:tabs>
          <w:tab w:val="num" w:pos="1605"/>
        </w:tabs>
        <w:ind w:left="1605" w:hanging="645"/>
      </w:pPr>
      <w:rPr>
        <w:rFonts w:hint="default"/>
      </w:rPr>
    </w:lvl>
    <w:lvl w:ilvl="2">
      <w:start w:val="1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560"/>
        </w:tabs>
        <w:ind w:left="4560" w:hanging="72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46">
    <w:nsid w:val="6C246369"/>
    <w:multiLevelType w:val="multilevel"/>
    <w:tmpl w:val="E5CEADB4"/>
    <w:lvl w:ilvl="0">
      <w:start w:val="1"/>
      <w:numFmt w:val="decimal"/>
      <w:lvlText w:val="%1"/>
      <w:lvlJc w:val="left"/>
      <w:pPr>
        <w:tabs>
          <w:tab w:val="num" w:pos="555"/>
        </w:tabs>
        <w:ind w:left="555" w:hanging="555"/>
      </w:pPr>
      <w:rPr>
        <w:rFonts w:hint="default"/>
      </w:rPr>
    </w:lvl>
    <w:lvl w:ilvl="1">
      <w:start w:val="6"/>
      <w:numFmt w:val="decimal"/>
      <w:lvlText w:val="%1.%2"/>
      <w:lvlJc w:val="left"/>
      <w:pPr>
        <w:tabs>
          <w:tab w:val="num" w:pos="1635"/>
        </w:tabs>
        <w:ind w:left="1635" w:hanging="555"/>
      </w:pPr>
      <w:rPr>
        <w:rFonts w:hint="default"/>
      </w:rPr>
    </w:lvl>
    <w:lvl w:ilvl="2">
      <w:start w:val="5"/>
      <w:numFmt w:val="decimal"/>
      <w:lvlText w:val="%1.%2.%3"/>
      <w:lvlJc w:val="left"/>
      <w:pPr>
        <w:tabs>
          <w:tab w:val="num" w:pos="2880"/>
        </w:tabs>
        <w:ind w:left="2880" w:hanging="720"/>
      </w:pPr>
      <w:rPr>
        <w:rFonts w:hint="default"/>
      </w:rPr>
    </w:lvl>
    <w:lvl w:ilvl="3">
      <w:start w:val="3"/>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47">
    <w:nsid w:val="6E980C88"/>
    <w:multiLevelType w:val="multilevel"/>
    <w:tmpl w:val="F7D67044"/>
    <w:lvl w:ilvl="0">
      <w:start w:val="1"/>
      <w:numFmt w:val="decimal"/>
      <w:lvlText w:val="%1"/>
      <w:lvlJc w:val="left"/>
      <w:pPr>
        <w:tabs>
          <w:tab w:val="num" w:pos="405"/>
        </w:tabs>
        <w:ind w:left="405" w:hanging="405"/>
      </w:pPr>
      <w:rPr>
        <w:rFonts w:hint="default"/>
      </w:rPr>
    </w:lvl>
    <w:lvl w:ilvl="1">
      <w:start w:val="7"/>
      <w:numFmt w:val="decimal"/>
      <w:lvlText w:val="%1.%2"/>
      <w:lvlJc w:val="left"/>
      <w:pPr>
        <w:tabs>
          <w:tab w:val="num" w:pos="1305"/>
        </w:tabs>
        <w:ind w:left="1305" w:hanging="405"/>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320"/>
        </w:tabs>
        <w:ind w:left="4320" w:hanging="72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480"/>
        </w:tabs>
        <w:ind w:left="6480" w:hanging="108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48">
    <w:nsid w:val="72157155"/>
    <w:multiLevelType w:val="multilevel"/>
    <w:tmpl w:val="363059D8"/>
    <w:lvl w:ilvl="0">
      <w:start w:val="1"/>
      <w:numFmt w:val="decimal"/>
      <w:lvlText w:val="%1"/>
      <w:lvlJc w:val="left"/>
      <w:pPr>
        <w:tabs>
          <w:tab w:val="num" w:pos="645"/>
        </w:tabs>
        <w:ind w:left="645" w:hanging="645"/>
      </w:pPr>
      <w:rPr>
        <w:rFonts w:hint="default"/>
      </w:rPr>
    </w:lvl>
    <w:lvl w:ilvl="1">
      <w:start w:val="9"/>
      <w:numFmt w:val="decimal"/>
      <w:lvlText w:val="%1.%2"/>
      <w:lvlJc w:val="left"/>
      <w:pPr>
        <w:tabs>
          <w:tab w:val="num" w:pos="1125"/>
        </w:tabs>
        <w:ind w:left="1125" w:hanging="645"/>
      </w:pPr>
      <w:rPr>
        <w:rFonts w:hint="default"/>
      </w:rPr>
    </w:lvl>
    <w:lvl w:ilvl="2">
      <w:start w:val="13"/>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49">
    <w:nsid w:val="741058DC"/>
    <w:multiLevelType w:val="multilevel"/>
    <w:tmpl w:val="0BD2B3DC"/>
    <w:lvl w:ilvl="0">
      <w:start w:val="2"/>
      <w:numFmt w:val="decimal"/>
      <w:lvlText w:val="%1"/>
      <w:lvlJc w:val="left"/>
      <w:pPr>
        <w:tabs>
          <w:tab w:val="num" w:pos="360"/>
        </w:tabs>
        <w:ind w:left="360" w:hanging="360"/>
      </w:pPr>
      <w:rPr>
        <w:rFonts w:hint="default"/>
        <w:sz w:val="20"/>
      </w:rPr>
    </w:lvl>
    <w:lvl w:ilvl="1">
      <w:start w:val="2"/>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50">
    <w:nsid w:val="74BE7AD4"/>
    <w:multiLevelType w:val="multilevel"/>
    <w:tmpl w:val="B62C2AD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51">
    <w:nsid w:val="7581163C"/>
    <w:multiLevelType w:val="multilevel"/>
    <w:tmpl w:val="4D7C1992"/>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460"/>
        </w:tabs>
        <w:ind w:left="2460" w:hanging="72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3690"/>
        </w:tabs>
        <w:ind w:left="3690" w:hanging="108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52">
    <w:nsid w:val="77A24232"/>
    <w:multiLevelType w:val="multilevel"/>
    <w:tmpl w:val="770680AC"/>
    <w:lvl w:ilvl="0">
      <w:start w:val="1"/>
      <w:numFmt w:val="decimal"/>
      <w:lvlText w:val="%1"/>
      <w:lvlJc w:val="left"/>
      <w:pPr>
        <w:tabs>
          <w:tab w:val="num" w:pos="405"/>
        </w:tabs>
        <w:ind w:left="405" w:hanging="405"/>
      </w:pPr>
      <w:rPr>
        <w:rFonts w:eastAsia="Times New Roman" w:hint="default"/>
      </w:rPr>
    </w:lvl>
    <w:lvl w:ilvl="1">
      <w:start w:val="5"/>
      <w:numFmt w:val="decimal"/>
      <w:lvlText w:val="%1.%2"/>
      <w:lvlJc w:val="left"/>
      <w:pPr>
        <w:tabs>
          <w:tab w:val="num" w:pos="1125"/>
        </w:tabs>
        <w:ind w:left="1125" w:hanging="405"/>
      </w:pPr>
      <w:rPr>
        <w:rFonts w:eastAsia="Times New Roman" w:hint="default"/>
      </w:rPr>
    </w:lvl>
    <w:lvl w:ilvl="2">
      <w:start w:val="2"/>
      <w:numFmt w:val="decimal"/>
      <w:lvlText w:val="%1.%2.%3"/>
      <w:lvlJc w:val="left"/>
      <w:pPr>
        <w:tabs>
          <w:tab w:val="num" w:pos="2160"/>
        </w:tabs>
        <w:ind w:left="2160" w:hanging="720"/>
      </w:pPr>
      <w:rPr>
        <w:rFonts w:eastAsia="Times New Roman" w:hint="default"/>
        <w:b w:val="0"/>
      </w:rPr>
    </w:lvl>
    <w:lvl w:ilvl="3">
      <w:start w:val="1"/>
      <w:numFmt w:val="decimal"/>
      <w:lvlText w:val="%1.%2.%3.%4"/>
      <w:lvlJc w:val="left"/>
      <w:pPr>
        <w:tabs>
          <w:tab w:val="num" w:pos="2880"/>
        </w:tabs>
        <w:ind w:left="2880" w:hanging="720"/>
      </w:pPr>
      <w:rPr>
        <w:rFonts w:eastAsia="Times New Roman" w:hint="default"/>
      </w:rPr>
    </w:lvl>
    <w:lvl w:ilvl="4">
      <w:start w:val="1"/>
      <w:numFmt w:val="decimal"/>
      <w:lvlText w:val="%1.%2.%3.%4.%5"/>
      <w:lvlJc w:val="left"/>
      <w:pPr>
        <w:tabs>
          <w:tab w:val="num" w:pos="3600"/>
        </w:tabs>
        <w:ind w:left="3600" w:hanging="720"/>
      </w:pPr>
      <w:rPr>
        <w:rFonts w:eastAsia="Times New Roman" w:hint="default"/>
      </w:rPr>
    </w:lvl>
    <w:lvl w:ilvl="5">
      <w:start w:val="1"/>
      <w:numFmt w:val="decimal"/>
      <w:lvlText w:val="%1.%2.%3.%4.%5.%6"/>
      <w:lvlJc w:val="left"/>
      <w:pPr>
        <w:tabs>
          <w:tab w:val="num" w:pos="4680"/>
        </w:tabs>
        <w:ind w:left="4680" w:hanging="1080"/>
      </w:pPr>
      <w:rPr>
        <w:rFonts w:eastAsia="Times New Roman" w:hint="default"/>
      </w:rPr>
    </w:lvl>
    <w:lvl w:ilvl="6">
      <w:start w:val="1"/>
      <w:numFmt w:val="decimal"/>
      <w:lvlText w:val="%1.%2.%3.%4.%5.%6.%7"/>
      <w:lvlJc w:val="left"/>
      <w:pPr>
        <w:tabs>
          <w:tab w:val="num" w:pos="5400"/>
        </w:tabs>
        <w:ind w:left="5400" w:hanging="1080"/>
      </w:pPr>
      <w:rPr>
        <w:rFonts w:eastAsia="Times New Roman" w:hint="default"/>
      </w:rPr>
    </w:lvl>
    <w:lvl w:ilvl="7">
      <w:start w:val="1"/>
      <w:numFmt w:val="decimal"/>
      <w:lvlText w:val="%1.%2.%3.%4.%5.%6.%7.%8"/>
      <w:lvlJc w:val="left"/>
      <w:pPr>
        <w:tabs>
          <w:tab w:val="num" w:pos="6480"/>
        </w:tabs>
        <w:ind w:left="6480" w:hanging="1440"/>
      </w:pPr>
      <w:rPr>
        <w:rFonts w:eastAsia="Times New Roman" w:hint="default"/>
      </w:rPr>
    </w:lvl>
    <w:lvl w:ilvl="8">
      <w:start w:val="1"/>
      <w:numFmt w:val="decimal"/>
      <w:lvlText w:val="%1.%2.%3.%4.%5.%6.%7.%8.%9"/>
      <w:lvlJc w:val="left"/>
      <w:pPr>
        <w:tabs>
          <w:tab w:val="num" w:pos="7200"/>
        </w:tabs>
        <w:ind w:left="7200" w:hanging="1440"/>
      </w:pPr>
      <w:rPr>
        <w:rFonts w:eastAsia="Times New Roman" w:hint="default"/>
      </w:rPr>
    </w:lvl>
  </w:abstractNum>
  <w:abstractNum w:abstractNumId="53">
    <w:nsid w:val="77B47F06"/>
    <w:multiLevelType w:val="multilevel"/>
    <w:tmpl w:val="D72689EA"/>
    <w:lvl w:ilvl="0">
      <w:start w:val="1"/>
      <w:numFmt w:val="decimal"/>
      <w:lvlText w:val="%1"/>
      <w:lvlJc w:val="left"/>
      <w:pPr>
        <w:tabs>
          <w:tab w:val="num" w:pos="645"/>
        </w:tabs>
        <w:ind w:left="645" w:hanging="645"/>
      </w:pPr>
      <w:rPr>
        <w:rFonts w:hint="default"/>
      </w:rPr>
    </w:lvl>
    <w:lvl w:ilvl="1">
      <w:start w:val="5"/>
      <w:numFmt w:val="decimal"/>
      <w:lvlText w:val="%1.%2"/>
      <w:lvlJc w:val="left"/>
      <w:pPr>
        <w:tabs>
          <w:tab w:val="num" w:pos="1605"/>
        </w:tabs>
        <w:ind w:left="1605" w:hanging="645"/>
      </w:pPr>
      <w:rPr>
        <w:rFonts w:hint="default"/>
      </w:rPr>
    </w:lvl>
    <w:lvl w:ilvl="2">
      <w:start w:val="1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560"/>
        </w:tabs>
        <w:ind w:left="4560" w:hanging="72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54">
    <w:nsid w:val="7C297736"/>
    <w:multiLevelType w:val="multilevel"/>
    <w:tmpl w:val="7F2EA774"/>
    <w:lvl w:ilvl="0">
      <w:start w:val="1"/>
      <w:numFmt w:val="decimal"/>
      <w:lvlText w:val="%1"/>
      <w:lvlJc w:val="left"/>
      <w:pPr>
        <w:tabs>
          <w:tab w:val="num" w:pos="405"/>
        </w:tabs>
        <w:ind w:left="405" w:hanging="405"/>
      </w:pPr>
      <w:rPr>
        <w:rFonts w:hint="default"/>
        <w:b/>
      </w:rPr>
    </w:lvl>
    <w:lvl w:ilvl="1">
      <w:start w:val="8"/>
      <w:numFmt w:val="decimal"/>
      <w:lvlText w:val="%1.%2"/>
      <w:lvlJc w:val="left"/>
      <w:pPr>
        <w:tabs>
          <w:tab w:val="num" w:pos="1012"/>
        </w:tabs>
        <w:ind w:left="1012" w:hanging="405"/>
      </w:pPr>
      <w:rPr>
        <w:rFonts w:hint="default"/>
        <w:b/>
      </w:rPr>
    </w:lvl>
    <w:lvl w:ilvl="2">
      <w:start w:val="1"/>
      <w:numFmt w:val="decimal"/>
      <w:lvlText w:val="%1.%2.%3"/>
      <w:lvlJc w:val="left"/>
      <w:pPr>
        <w:tabs>
          <w:tab w:val="num" w:pos="1934"/>
        </w:tabs>
        <w:ind w:left="1934" w:hanging="720"/>
      </w:pPr>
      <w:rPr>
        <w:rFonts w:hint="default"/>
        <w:b w:val="0"/>
      </w:rPr>
    </w:lvl>
    <w:lvl w:ilvl="3">
      <w:start w:val="1"/>
      <w:numFmt w:val="decimal"/>
      <w:lvlText w:val="%1.%2.%3.%4"/>
      <w:lvlJc w:val="left"/>
      <w:pPr>
        <w:tabs>
          <w:tab w:val="num" w:pos="2541"/>
        </w:tabs>
        <w:ind w:left="2541" w:hanging="720"/>
      </w:pPr>
      <w:rPr>
        <w:rFonts w:hint="default"/>
        <w:b w:val="0"/>
      </w:rPr>
    </w:lvl>
    <w:lvl w:ilvl="4">
      <w:start w:val="1"/>
      <w:numFmt w:val="decimal"/>
      <w:lvlText w:val="%1.%2.%3.%4.%5"/>
      <w:lvlJc w:val="left"/>
      <w:pPr>
        <w:tabs>
          <w:tab w:val="num" w:pos="3148"/>
        </w:tabs>
        <w:ind w:left="3148" w:hanging="720"/>
      </w:pPr>
      <w:rPr>
        <w:rFonts w:hint="default"/>
        <w:b w:val="0"/>
      </w:rPr>
    </w:lvl>
    <w:lvl w:ilvl="5">
      <w:start w:val="1"/>
      <w:numFmt w:val="decimal"/>
      <w:lvlText w:val="%1.%2.%3.%4.%5.%6"/>
      <w:lvlJc w:val="left"/>
      <w:pPr>
        <w:tabs>
          <w:tab w:val="num" w:pos="4115"/>
        </w:tabs>
        <w:ind w:left="4115" w:hanging="1080"/>
      </w:pPr>
      <w:rPr>
        <w:rFonts w:hint="default"/>
        <w:b/>
      </w:rPr>
    </w:lvl>
    <w:lvl w:ilvl="6">
      <w:start w:val="1"/>
      <w:numFmt w:val="decimal"/>
      <w:lvlText w:val="%1.%2.%3.%4.%5.%6.%7"/>
      <w:lvlJc w:val="left"/>
      <w:pPr>
        <w:tabs>
          <w:tab w:val="num" w:pos="4722"/>
        </w:tabs>
        <w:ind w:left="4722" w:hanging="1080"/>
      </w:pPr>
      <w:rPr>
        <w:rFonts w:hint="default"/>
        <w:b/>
      </w:rPr>
    </w:lvl>
    <w:lvl w:ilvl="7">
      <w:start w:val="1"/>
      <w:numFmt w:val="decimal"/>
      <w:lvlText w:val="%1.%2.%3.%4.%5.%6.%7.%8"/>
      <w:lvlJc w:val="left"/>
      <w:pPr>
        <w:tabs>
          <w:tab w:val="num" w:pos="5689"/>
        </w:tabs>
        <w:ind w:left="5689" w:hanging="1440"/>
      </w:pPr>
      <w:rPr>
        <w:rFonts w:hint="default"/>
        <w:b/>
      </w:rPr>
    </w:lvl>
    <w:lvl w:ilvl="8">
      <w:start w:val="1"/>
      <w:numFmt w:val="decimal"/>
      <w:lvlText w:val="%1.%2.%3.%4.%5.%6.%7.%8.%9"/>
      <w:lvlJc w:val="left"/>
      <w:pPr>
        <w:tabs>
          <w:tab w:val="num" w:pos="6296"/>
        </w:tabs>
        <w:ind w:left="6296" w:hanging="1440"/>
      </w:pPr>
      <w:rPr>
        <w:rFonts w:hint="default"/>
        <w:b/>
      </w:rPr>
    </w:lvl>
  </w:abstractNum>
  <w:abstractNum w:abstractNumId="55">
    <w:nsid w:val="7C8C608F"/>
    <w:multiLevelType w:val="multilevel"/>
    <w:tmpl w:val="C8D08006"/>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1125"/>
        </w:tabs>
        <w:ind w:left="1125" w:hanging="40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ascii="Times New Roman" w:eastAsia="Times New Roman" w:hAnsi="Times New Roman" w:cs="Times New Roman"/>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6">
    <w:nsid w:val="7CD60009"/>
    <w:multiLevelType w:val="multilevel"/>
    <w:tmpl w:val="D72689EA"/>
    <w:lvl w:ilvl="0">
      <w:start w:val="1"/>
      <w:numFmt w:val="decimal"/>
      <w:lvlText w:val="%1"/>
      <w:lvlJc w:val="left"/>
      <w:pPr>
        <w:tabs>
          <w:tab w:val="num" w:pos="645"/>
        </w:tabs>
        <w:ind w:left="645" w:hanging="645"/>
      </w:pPr>
      <w:rPr>
        <w:rFonts w:hint="default"/>
      </w:rPr>
    </w:lvl>
    <w:lvl w:ilvl="1">
      <w:start w:val="5"/>
      <w:numFmt w:val="decimal"/>
      <w:lvlText w:val="%1.%2"/>
      <w:lvlJc w:val="left"/>
      <w:pPr>
        <w:tabs>
          <w:tab w:val="num" w:pos="1605"/>
        </w:tabs>
        <w:ind w:left="1605" w:hanging="645"/>
      </w:pPr>
      <w:rPr>
        <w:rFonts w:hint="default"/>
      </w:rPr>
    </w:lvl>
    <w:lvl w:ilvl="2">
      <w:start w:val="1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560"/>
        </w:tabs>
        <w:ind w:left="4560" w:hanging="72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57">
    <w:nsid w:val="7D2369A7"/>
    <w:multiLevelType w:val="multilevel"/>
    <w:tmpl w:val="0CB6EB9E"/>
    <w:lvl w:ilvl="0">
      <w:start w:val="1"/>
      <w:numFmt w:val="decimal"/>
      <w:lvlText w:val="%1"/>
      <w:lvlJc w:val="left"/>
      <w:pPr>
        <w:tabs>
          <w:tab w:val="num" w:pos="645"/>
        </w:tabs>
        <w:ind w:left="645" w:hanging="645"/>
      </w:pPr>
      <w:rPr>
        <w:rFonts w:hint="default"/>
      </w:rPr>
    </w:lvl>
    <w:lvl w:ilvl="1">
      <w:start w:val="5"/>
      <w:numFmt w:val="decimal"/>
      <w:lvlText w:val="%1.%2"/>
      <w:lvlJc w:val="left"/>
      <w:pPr>
        <w:tabs>
          <w:tab w:val="num" w:pos="1605"/>
        </w:tabs>
        <w:ind w:left="1605" w:hanging="645"/>
      </w:pPr>
      <w:rPr>
        <w:rFonts w:hint="default"/>
      </w:rPr>
    </w:lvl>
    <w:lvl w:ilvl="2">
      <w:start w:val="1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560"/>
        </w:tabs>
        <w:ind w:left="4560" w:hanging="72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6840"/>
        </w:tabs>
        <w:ind w:left="6840" w:hanging="108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120"/>
        </w:tabs>
        <w:ind w:left="9120" w:hanging="1440"/>
      </w:pPr>
      <w:rPr>
        <w:rFonts w:hint="default"/>
      </w:rPr>
    </w:lvl>
  </w:abstractNum>
  <w:abstractNum w:abstractNumId="58">
    <w:nsid w:val="7EF83F35"/>
    <w:multiLevelType w:val="multilevel"/>
    <w:tmpl w:val="809EAF28"/>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1485"/>
        </w:tabs>
        <w:ind w:left="1485" w:hanging="405"/>
      </w:pPr>
      <w:rPr>
        <w:rFonts w:hint="default"/>
      </w:rPr>
    </w:lvl>
    <w:lvl w:ilvl="2">
      <w:start w:val="6"/>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b w:val="0"/>
      </w:rPr>
    </w:lvl>
    <w:lvl w:ilvl="4">
      <w:start w:val="1"/>
      <w:numFmt w:val="decimal"/>
      <w:lvlText w:val="%1.%2.%3.%4.%5"/>
      <w:lvlJc w:val="left"/>
      <w:pPr>
        <w:tabs>
          <w:tab w:val="num" w:pos="5040"/>
        </w:tabs>
        <w:ind w:left="5040" w:hanging="72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560"/>
        </w:tabs>
        <w:ind w:left="7560" w:hanging="108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59">
    <w:nsid w:val="7F541FE7"/>
    <w:multiLevelType w:val="multilevel"/>
    <w:tmpl w:val="0FE8792A"/>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1035"/>
        </w:tabs>
        <w:ind w:left="1035" w:hanging="405"/>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240"/>
        </w:tabs>
        <w:ind w:left="3240" w:hanging="72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4860"/>
        </w:tabs>
        <w:ind w:left="4860" w:hanging="108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60">
    <w:nsid w:val="7F604D02"/>
    <w:multiLevelType w:val="multilevel"/>
    <w:tmpl w:val="FBE87B5C"/>
    <w:lvl w:ilvl="0">
      <w:start w:val="2"/>
      <w:numFmt w:val="decimal"/>
      <w:lvlText w:val="%1"/>
      <w:lvlJc w:val="left"/>
      <w:pPr>
        <w:tabs>
          <w:tab w:val="num" w:pos="390"/>
        </w:tabs>
        <w:ind w:left="390" w:hanging="390"/>
      </w:pPr>
      <w:rPr>
        <w:rFonts w:hint="default"/>
      </w:rPr>
    </w:lvl>
    <w:lvl w:ilvl="1">
      <w:start w:val="4"/>
      <w:numFmt w:val="decimal"/>
      <w:lvlText w:val="%1.%2"/>
      <w:lvlJc w:val="left"/>
      <w:pPr>
        <w:tabs>
          <w:tab w:val="num" w:pos="952"/>
        </w:tabs>
        <w:ind w:left="952" w:hanging="39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2968"/>
        </w:tabs>
        <w:ind w:left="2968" w:hanging="72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452"/>
        </w:tabs>
        <w:ind w:left="4452" w:hanging="108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5936"/>
        </w:tabs>
        <w:ind w:left="5936" w:hanging="1440"/>
      </w:pPr>
      <w:rPr>
        <w:rFonts w:hint="default"/>
      </w:rPr>
    </w:lvl>
  </w:abstractNum>
  <w:num w:numId="1">
    <w:abstractNumId w:val="12"/>
  </w:num>
  <w:num w:numId="2">
    <w:abstractNumId w:val="27"/>
  </w:num>
  <w:num w:numId="3">
    <w:abstractNumId w:val="35"/>
  </w:num>
  <w:num w:numId="4">
    <w:abstractNumId w:val="51"/>
  </w:num>
  <w:num w:numId="5">
    <w:abstractNumId w:val="21"/>
  </w:num>
  <w:num w:numId="6">
    <w:abstractNumId w:val="6"/>
  </w:num>
  <w:num w:numId="7">
    <w:abstractNumId w:val="28"/>
  </w:num>
  <w:num w:numId="8">
    <w:abstractNumId w:val="22"/>
  </w:num>
  <w:num w:numId="9">
    <w:abstractNumId w:val="60"/>
  </w:num>
  <w:num w:numId="10">
    <w:abstractNumId w:val="26"/>
  </w:num>
  <w:num w:numId="11">
    <w:abstractNumId w:val="55"/>
  </w:num>
  <w:num w:numId="12">
    <w:abstractNumId w:val="4"/>
  </w:num>
  <w:num w:numId="13">
    <w:abstractNumId w:val="25"/>
  </w:num>
  <w:num w:numId="14">
    <w:abstractNumId w:val="18"/>
  </w:num>
  <w:num w:numId="15">
    <w:abstractNumId w:val="23"/>
  </w:num>
  <w:num w:numId="16">
    <w:abstractNumId w:val="33"/>
  </w:num>
  <w:num w:numId="17">
    <w:abstractNumId w:val="49"/>
  </w:num>
  <w:num w:numId="18">
    <w:abstractNumId w:val="48"/>
  </w:num>
  <w:num w:numId="19">
    <w:abstractNumId w:val="8"/>
  </w:num>
  <w:num w:numId="20">
    <w:abstractNumId w:val="9"/>
  </w:num>
  <w:num w:numId="21">
    <w:abstractNumId w:val="1"/>
  </w:num>
  <w:num w:numId="22">
    <w:abstractNumId w:val="36"/>
  </w:num>
  <w:num w:numId="23">
    <w:abstractNumId w:val="2"/>
  </w:num>
  <w:num w:numId="24">
    <w:abstractNumId w:val="39"/>
  </w:num>
  <w:num w:numId="25">
    <w:abstractNumId w:val="11"/>
  </w:num>
  <w:num w:numId="26">
    <w:abstractNumId w:val="7"/>
  </w:num>
  <w:num w:numId="27">
    <w:abstractNumId w:val="45"/>
  </w:num>
  <w:num w:numId="28">
    <w:abstractNumId w:val="30"/>
  </w:num>
  <w:num w:numId="29">
    <w:abstractNumId w:val="15"/>
  </w:num>
  <w:num w:numId="30">
    <w:abstractNumId w:val="47"/>
  </w:num>
  <w:num w:numId="31">
    <w:abstractNumId w:val="19"/>
  </w:num>
  <w:num w:numId="32">
    <w:abstractNumId w:val="24"/>
  </w:num>
  <w:num w:numId="33">
    <w:abstractNumId w:val="31"/>
  </w:num>
  <w:num w:numId="34">
    <w:abstractNumId w:val="10"/>
  </w:num>
  <w:num w:numId="35">
    <w:abstractNumId w:val="54"/>
  </w:num>
  <w:num w:numId="36">
    <w:abstractNumId w:val="38"/>
  </w:num>
  <w:num w:numId="37">
    <w:abstractNumId w:val="52"/>
  </w:num>
  <w:num w:numId="38">
    <w:abstractNumId w:val="58"/>
  </w:num>
  <w:num w:numId="39">
    <w:abstractNumId w:val="42"/>
  </w:num>
  <w:num w:numId="40">
    <w:abstractNumId w:val="37"/>
  </w:num>
  <w:num w:numId="41">
    <w:abstractNumId w:val="17"/>
  </w:num>
  <w:num w:numId="42">
    <w:abstractNumId w:val="32"/>
  </w:num>
  <w:num w:numId="43">
    <w:abstractNumId w:val="13"/>
  </w:num>
  <w:num w:numId="44">
    <w:abstractNumId w:val="46"/>
  </w:num>
  <w:num w:numId="45">
    <w:abstractNumId w:val="29"/>
  </w:num>
  <w:num w:numId="46">
    <w:abstractNumId w:val="5"/>
  </w:num>
  <w:num w:numId="47">
    <w:abstractNumId w:val="0"/>
  </w:num>
  <w:num w:numId="48">
    <w:abstractNumId w:val="50"/>
  </w:num>
  <w:num w:numId="49">
    <w:abstractNumId w:val="34"/>
  </w:num>
  <w:num w:numId="50">
    <w:abstractNumId w:val="3"/>
  </w:num>
  <w:num w:numId="51">
    <w:abstractNumId w:val="41"/>
  </w:num>
  <w:num w:numId="52">
    <w:abstractNumId w:val="20"/>
  </w:num>
  <w:num w:numId="53">
    <w:abstractNumId w:val="53"/>
  </w:num>
  <w:num w:numId="54">
    <w:abstractNumId w:val="59"/>
  </w:num>
  <w:num w:numId="55">
    <w:abstractNumId w:val="56"/>
  </w:num>
  <w:num w:numId="56">
    <w:abstractNumId w:val="57"/>
  </w:num>
  <w:num w:numId="57">
    <w:abstractNumId w:val="44"/>
  </w:num>
  <w:num w:numId="58">
    <w:abstractNumId w:val="14"/>
  </w:num>
  <w:num w:numId="59">
    <w:abstractNumId w:val="43"/>
  </w:num>
  <w:num w:numId="60">
    <w:abstractNumId w:val="16"/>
  </w:num>
  <w:num w:numId="61">
    <w:abstractNumId w:val="4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footnotePr>
    <w:footnote w:id="0"/>
    <w:footnote w:id="1"/>
  </w:footnotePr>
  <w:endnotePr>
    <w:endnote w:id="0"/>
    <w:endnote w:id="1"/>
  </w:endnotePr>
  <w:compat/>
  <w:rsids>
    <w:rsidRoot w:val="00E2228B"/>
    <w:rsid w:val="00000756"/>
    <w:rsid w:val="00017B78"/>
    <w:rsid w:val="000212E8"/>
    <w:rsid w:val="0002148F"/>
    <w:rsid w:val="0002314B"/>
    <w:rsid w:val="00026174"/>
    <w:rsid w:val="000309CC"/>
    <w:rsid w:val="000360C5"/>
    <w:rsid w:val="00036EE6"/>
    <w:rsid w:val="00036F2F"/>
    <w:rsid w:val="000415C4"/>
    <w:rsid w:val="00044E64"/>
    <w:rsid w:val="00052BEC"/>
    <w:rsid w:val="0005462F"/>
    <w:rsid w:val="00054E83"/>
    <w:rsid w:val="00055AD3"/>
    <w:rsid w:val="00065A1F"/>
    <w:rsid w:val="0006664F"/>
    <w:rsid w:val="00070824"/>
    <w:rsid w:val="00072591"/>
    <w:rsid w:val="0008292D"/>
    <w:rsid w:val="000844E1"/>
    <w:rsid w:val="0008490A"/>
    <w:rsid w:val="00091AC1"/>
    <w:rsid w:val="00094812"/>
    <w:rsid w:val="00096B7A"/>
    <w:rsid w:val="000A1A8B"/>
    <w:rsid w:val="000A1C6D"/>
    <w:rsid w:val="000A349F"/>
    <w:rsid w:val="000A3861"/>
    <w:rsid w:val="000A3905"/>
    <w:rsid w:val="000A43A6"/>
    <w:rsid w:val="000B08C1"/>
    <w:rsid w:val="000B4351"/>
    <w:rsid w:val="000B6F7B"/>
    <w:rsid w:val="000B7A71"/>
    <w:rsid w:val="000C5214"/>
    <w:rsid w:val="000D25A5"/>
    <w:rsid w:val="000D2B3D"/>
    <w:rsid w:val="000D2CB0"/>
    <w:rsid w:val="000D4788"/>
    <w:rsid w:val="000E6A02"/>
    <w:rsid w:val="000F0193"/>
    <w:rsid w:val="000F0CE9"/>
    <w:rsid w:val="000F3F12"/>
    <w:rsid w:val="000F6721"/>
    <w:rsid w:val="000F787C"/>
    <w:rsid w:val="001016A1"/>
    <w:rsid w:val="00102945"/>
    <w:rsid w:val="00102E4D"/>
    <w:rsid w:val="0010344B"/>
    <w:rsid w:val="001044B5"/>
    <w:rsid w:val="00104EBB"/>
    <w:rsid w:val="0010523C"/>
    <w:rsid w:val="0010788C"/>
    <w:rsid w:val="00107922"/>
    <w:rsid w:val="00112C6A"/>
    <w:rsid w:val="00116EC3"/>
    <w:rsid w:val="0012395D"/>
    <w:rsid w:val="00124C1F"/>
    <w:rsid w:val="001311D9"/>
    <w:rsid w:val="00131AFD"/>
    <w:rsid w:val="00132EBE"/>
    <w:rsid w:val="00134606"/>
    <w:rsid w:val="00134DAF"/>
    <w:rsid w:val="001356C9"/>
    <w:rsid w:val="00135D82"/>
    <w:rsid w:val="00144641"/>
    <w:rsid w:val="00146958"/>
    <w:rsid w:val="00147029"/>
    <w:rsid w:val="00147562"/>
    <w:rsid w:val="001478AB"/>
    <w:rsid w:val="00155A52"/>
    <w:rsid w:val="00157269"/>
    <w:rsid w:val="00163532"/>
    <w:rsid w:val="00164897"/>
    <w:rsid w:val="00165B80"/>
    <w:rsid w:val="0016701C"/>
    <w:rsid w:val="00171EEB"/>
    <w:rsid w:val="00180972"/>
    <w:rsid w:val="0018318F"/>
    <w:rsid w:val="001865BE"/>
    <w:rsid w:val="00186D05"/>
    <w:rsid w:val="00196995"/>
    <w:rsid w:val="001A0530"/>
    <w:rsid w:val="001A1346"/>
    <w:rsid w:val="001A1BBC"/>
    <w:rsid w:val="001B12B6"/>
    <w:rsid w:val="001B4170"/>
    <w:rsid w:val="001B529F"/>
    <w:rsid w:val="001B7002"/>
    <w:rsid w:val="001C0F00"/>
    <w:rsid w:val="001C2847"/>
    <w:rsid w:val="001C71C5"/>
    <w:rsid w:val="001D4120"/>
    <w:rsid w:val="001D622C"/>
    <w:rsid w:val="001D76FF"/>
    <w:rsid w:val="001E0C2F"/>
    <w:rsid w:val="001E4700"/>
    <w:rsid w:val="001E48DB"/>
    <w:rsid w:val="001E6A80"/>
    <w:rsid w:val="001E70BF"/>
    <w:rsid w:val="001F0DDD"/>
    <w:rsid w:val="001F1B4E"/>
    <w:rsid w:val="001F6874"/>
    <w:rsid w:val="00200625"/>
    <w:rsid w:val="00202030"/>
    <w:rsid w:val="002037B6"/>
    <w:rsid w:val="00205A07"/>
    <w:rsid w:val="0020758C"/>
    <w:rsid w:val="002107C8"/>
    <w:rsid w:val="0021403F"/>
    <w:rsid w:val="00215C8E"/>
    <w:rsid w:val="00216744"/>
    <w:rsid w:val="00216B23"/>
    <w:rsid w:val="00217007"/>
    <w:rsid w:val="00217351"/>
    <w:rsid w:val="0021798B"/>
    <w:rsid w:val="002217CC"/>
    <w:rsid w:val="002232F4"/>
    <w:rsid w:val="00226D1C"/>
    <w:rsid w:val="0023003A"/>
    <w:rsid w:val="00230C4F"/>
    <w:rsid w:val="002347E4"/>
    <w:rsid w:val="0023577C"/>
    <w:rsid w:val="002358C2"/>
    <w:rsid w:val="00236059"/>
    <w:rsid w:val="00237704"/>
    <w:rsid w:val="00240DDE"/>
    <w:rsid w:val="0024142E"/>
    <w:rsid w:val="0024380E"/>
    <w:rsid w:val="002441AB"/>
    <w:rsid w:val="0025089B"/>
    <w:rsid w:val="00250F74"/>
    <w:rsid w:val="00251C88"/>
    <w:rsid w:val="00252273"/>
    <w:rsid w:val="0026379D"/>
    <w:rsid w:val="00264520"/>
    <w:rsid w:val="00264A7C"/>
    <w:rsid w:val="00270174"/>
    <w:rsid w:val="002716D2"/>
    <w:rsid w:val="00271C04"/>
    <w:rsid w:val="002806C1"/>
    <w:rsid w:val="002852BD"/>
    <w:rsid w:val="002853B6"/>
    <w:rsid w:val="002874E8"/>
    <w:rsid w:val="002876A9"/>
    <w:rsid w:val="00294A66"/>
    <w:rsid w:val="002A0ED0"/>
    <w:rsid w:val="002A1E01"/>
    <w:rsid w:val="002A243D"/>
    <w:rsid w:val="002A4BFA"/>
    <w:rsid w:val="002A6494"/>
    <w:rsid w:val="002B418F"/>
    <w:rsid w:val="002C375F"/>
    <w:rsid w:val="002C6C98"/>
    <w:rsid w:val="002C7848"/>
    <w:rsid w:val="002C7B91"/>
    <w:rsid w:val="002D27F2"/>
    <w:rsid w:val="002D3872"/>
    <w:rsid w:val="002D58CF"/>
    <w:rsid w:val="002D6DEF"/>
    <w:rsid w:val="002D7BCD"/>
    <w:rsid w:val="002E05B5"/>
    <w:rsid w:val="002E53AB"/>
    <w:rsid w:val="002F289F"/>
    <w:rsid w:val="002F2B05"/>
    <w:rsid w:val="002F6A46"/>
    <w:rsid w:val="00300CCB"/>
    <w:rsid w:val="00300F6A"/>
    <w:rsid w:val="00304927"/>
    <w:rsid w:val="00304D0A"/>
    <w:rsid w:val="00305E9F"/>
    <w:rsid w:val="0030735B"/>
    <w:rsid w:val="003103EE"/>
    <w:rsid w:val="0031555D"/>
    <w:rsid w:val="00316D95"/>
    <w:rsid w:val="00320CF6"/>
    <w:rsid w:val="00322C0D"/>
    <w:rsid w:val="003243CE"/>
    <w:rsid w:val="00326899"/>
    <w:rsid w:val="003324BC"/>
    <w:rsid w:val="0033778F"/>
    <w:rsid w:val="00340A5D"/>
    <w:rsid w:val="0035263A"/>
    <w:rsid w:val="00353300"/>
    <w:rsid w:val="00354B6D"/>
    <w:rsid w:val="00360730"/>
    <w:rsid w:val="003648F4"/>
    <w:rsid w:val="00367409"/>
    <w:rsid w:val="00372660"/>
    <w:rsid w:val="00375498"/>
    <w:rsid w:val="00381483"/>
    <w:rsid w:val="003870D7"/>
    <w:rsid w:val="00387A77"/>
    <w:rsid w:val="00387C98"/>
    <w:rsid w:val="00392842"/>
    <w:rsid w:val="003936CD"/>
    <w:rsid w:val="00393DE2"/>
    <w:rsid w:val="003967E4"/>
    <w:rsid w:val="00396AF8"/>
    <w:rsid w:val="00396C77"/>
    <w:rsid w:val="00397D26"/>
    <w:rsid w:val="003A690C"/>
    <w:rsid w:val="003A6EB6"/>
    <w:rsid w:val="003A76D7"/>
    <w:rsid w:val="003B1382"/>
    <w:rsid w:val="003B1F28"/>
    <w:rsid w:val="003B20DE"/>
    <w:rsid w:val="003B2B97"/>
    <w:rsid w:val="003B491C"/>
    <w:rsid w:val="003B5AC2"/>
    <w:rsid w:val="003B6C3C"/>
    <w:rsid w:val="003C0228"/>
    <w:rsid w:val="003C20F1"/>
    <w:rsid w:val="003C6C2E"/>
    <w:rsid w:val="003C71CB"/>
    <w:rsid w:val="003C789C"/>
    <w:rsid w:val="003D06A0"/>
    <w:rsid w:val="003D22B7"/>
    <w:rsid w:val="003D3B9C"/>
    <w:rsid w:val="003D4428"/>
    <w:rsid w:val="003D442B"/>
    <w:rsid w:val="003D7C34"/>
    <w:rsid w:val="003E2B20"/>
    <w:rsid w:val="003E7FC7"/>
    <w:rsid w:val="003F102E"/>
    <w:rsid w:val="003F2B33"/>
    <w:rsid w:val="003F54AD"/>
    <w:rsid w:val="003F63AB"/>
    <w:rsid w:val="003F6F25"/>
    <w:rsid w:val="003F7D87"/>
    <w:rsid w:val="004019FA"/>
    <w:rsid w:val="00402A2D"/>
    <w:rsid w:val="00407DCB"/>
    <w:rsid w:val="004107D5"/>
    <w:rsid w:val="00410C14"/>
    <w:rsid w:val="00415B97"/>
    <w:rsid w:val="00416D56"/>
    <w:rsid w:val="00422D82"/>
    <w:rsid w:val="004231FA"/>
    <w:rsid w:val="00430072"/>
    <w:rsid w:val="00430A7F"/>
    <w:rsid w:val="00435740"/>
    <w:rsid w:val="00436211"/>
    <w:rsid w:val="00436EEF"/>
    <w:rsid w:val="00437E69"/>
    <w:rsid w:val="0044034A"/>
    <w:rsid w:val="0044221F"/>
    <w:rsid w:val="004446B4"/>
    <w:rsid w:val="00444CDF"/>
    <w:rsid w:val="00446038"/>
    <w:rsid w:val="0044622B"/>
    <w:rsid w:val="00447FE6"/>
    <w:rsid w:val="00450CC9"/>
    <w:rsid w:val="00451869"/>
    <w:rsid w:val="00451BA3"/>
    <w:rsid w:val="00452C71"/>
    <w:rsid w:val="00452F99"/>
    <w:rsid w:val="004574AF"/>
    <w:rsid w:val="00457854"/>
    <w:rsid w:val="00466ABA"/>
    <w:rsid w:val="00466B6C"/>
    <w:rsid w:val="00473721"/>
    <w:rsid w:val="00473E11"/>
    <w:rsid w:val="00475CDC"/>
    <w:rsid w:val="00477B10"/>
    <w:rsid w:val="004840AA"/>
    <w:rsid w:val="00493342"/>
    <w:rsid w:val="00497D28"/>
    <w:rsid w:val="00497F31"/>
    <w:rsid w:val="004A2FFE"/>
    <w:rsid w:val="004B04A6"/>
    <w:rsid w:val="004B15F3"/>
    <w:rsid w:val="004B1B99"/>
    <w:rsid w:val="004B43AC"/>
    <w:rsid w:val="004C026F"/>
    <w:rsid w:val="004C2509"/>
    <w:rsid w:val="004C33FD"/>
    <w:rsid w:val="004C5172"/>
    <w:rsid w:val="004C6B21"/>
    <w:rsid w:val="004D25E8"/>
    <w:rsid w:val="004D2CA1"/>
    <w:rsid w:val="004D345E"/>
    <w:rsid w:val="004D4851"/>
    <w:rsid w:val="004D53EF"/>
    <w:rsid w:val="004D58C3"/>
    <w:rsid w:val="004D7C80"/>
    <w:rsid w:val="004E0126"/>
    <w:rsid w:val="004E4683"/>
    <w:rsid w:val="004E5492"/>
    <w:rsid w:val="004F0756"/>
    <w:rsid w:val="004F15E7"/>
    <w:rsid w:val="004F19FC"/>
    <w:rsid w:val="004F54EC"/>
    <w:rsid w:val="0050204F"/>
    <w:rsid w:val="00504567"/>
    <w:rsid w:val="00506C13"/>
    <w:rsid w:val="0050722B"/>
    <w:rsid w:val="0052493B"/>
    <w:rsid w:val="00524BAB"/>
    <w:rsid w:val="0052752C"/>
    <w:rsid w:val="00533A4D"/>
    <w:rsid w:val="00534D40"/>
    <w:rsid w:val="0053631F"/>
    <w:rsid w:val="00536449"/>
    <w:rsid w:val="005379EE"/>
    <w:rsid w:val="005429B3"/>
    <w:rsid w:val="00551C04"/>
    <w:rsid w:val="005564FA"/>
    <w:rsid w:val="0056118D"/>
    <w:rsid w:val="005639AB"/>
    <w:rsid w:val="005660EB"/>
    <w:rsid w:val="00572072"/>
    <w:rsid w:val="0057786C"/>
    <w:rsid w:val="0058451E"/>
    <w:rsid w:val="0058536B"/>
    <w:rsid w:val="005875E7"/>
    <w:rsid w:val="00590459"/>
    <w:rsid w:val="0059152D"/>
    <w:rsid w:val="00591B0E"/>
    <w:rsid w:val="005940B1"/>
    <w:rsid w:val="0059417C"/>
    <w:rsid w:val="00594DEA"/>
    <w:rsid w:val="005A2E17"/>
    <w:rsid w:val="005A6925"/>
    <w:rsid w:val="005A75A9"/>
    <w:rsid w:val="005B5BE4"/>
    <w:rsid w:val="005B6D1F"/>
    <w:rsid w:val="005B77A6"/>
    <w:rsid w:val="005C0475"/>
    <w:rsid w:val="005C515B"/>
    <w:rsid w:val="005C57F9"/>
    <w:rsid w:val="005C7617"/>
    <w:rsid w:val="005D18EF"/>
    <w:rsid w:val="005D3B63"/>
    <w:rsid w:val="005D677D"/>
    <w:rsid w:val="005E5103"/>
    <w:rsid w:val="005E5C26"/>
    <w:rsid w:val="005E730C"/>
    <w:rsid w:val="005E7617"/>
    <w:rsid w:val="005F0ACF"/>
    <w:rsid w:val="005F13F7"/>
    <w:rsid w:val="005F1CE1"/>
    <w:rsid w:val="005F1F53"/>
    <w:rsid w:val="005F2A7B"/>
    <w:rsid w:val="005F51E4"/>
    <w:rsid w:val="005F6BDF"/>
    <w:rsid w:val="0060056F"/>
    <w:rsid w:val="00600B62"/>
    <w:rsid w:val="00601F04"/>
    <w:rsid w:val="006036F0"/>
    <w:rsid w:val="006077F8"/>
    <w:rsid w:val="0061058B"/>
    <w:rsid w:val="006121E8"/>
    <w:rsid w:val="00616B07"/>
    <w:rsid w:val="006228D7"/>
    <w:rsid w:val="00624D79"/>
    <w:rsid w:val="00625034"/>
    <w:rsid w:val="0063114E"/>
    <w:rsid w:val="006312D8"/>
    <w:rsid w:val="006357F8"/>
    <w:rsid w:val="0063663B"/>
    <w:rsid w:val="00636AB0"/>
    <w:rsid w:val="00640C91"/>
    <w:rsid w:val="006424B6"/>
    <w:rsid w:val="006431C4"/>
    <w:rsid w:val="00643FAE"/>
    <w:rsid w:val="006542BA"/>
    <w:rsid w:val="00654650"/>
    <w:rsid w:val="00655A8C"/>
    <w:rsid w:val="00655E28"/>
    <w:rsid w:val="00656F9A"/>
    <w:rsid w:val="006570CF"/>
    <w:rsid w:val="006570D1"/>
    <w:rsid w:val="0066604E"/>
    <w:rsid w:val="00666378"/>
    <w:rsid w:val="00666717"/>
    <w:rsid w:val="00666905"/>
    <w:rsid w:val="00666A26"/>
    <w:rsid w:val="006732C6"/>
    <w:rsid w:val="00674488"/>
    <w:rsid w:val="006766E4"/>
    <w:rsid w:val="00684D29"/>
    <w:rsid w:val="00684DF1"/>
    <w:rsid w:val="006858D0"/>
    <w:rsid w:val="00692DE6"/>
    <w:rsid w:val="00693BBC"/>
    <w:rsid w:val="00694C72"/>
    <w:rsid w:val="006A3B39"/>
    <w:rsid w:val="006A49B2"/>
    <w:rsid w:val="006A6A84"/>
    <w:rsid w:val="006B3FE5"/>
    <w:rsid w:val="006C0BBA"/>
    <w:rsid w:val="006C347C"/>
    <w:rsid w:val="006C3A0B"/>
    <w:rsid w:val="006C48E1"/>
    <w:rsid w:val="006C7AC1"/>
    <w:rsid w:val="006D4515"/>
    <w:rsid w:val="006E2C57"/>
    <w:rsid w:val="00700086"/>
    <w:rsid w:val="00702AE7"/>
    <w:rsid w:val="00704C31"/>
    <w:rsid w:val="00704EC8"/>
    <w:rsid w:val="0071085C"/>
    <w:rsid w:val="00711A81"/>
    <w:rsid w:val="00711CEE"/>
    <w:rsid w:val="007215B4"/>
    <w:rsid w:val="007314F3"/>
    <w:rsid w:val="0073197F"/>
    <w:rsid w:val="0073574D"/>
    <w:rsid w:val="0073615B"/>
    <w:rsid w:val="00736F44"/>
    <w:rsid w:val="0073720A"/>
    <w:rsid w:val="00737FFE"/>
    <w:rsid w:val="00740042"/>
    <w:rsid w:val="00741F28"/>
    <w:rsid w:val="0075002C"/>
    <w:rsid w:val="00754D93"/>
    <w:rsid w:val="0075554C"/>
    <w:rsid w:val="007568A3"/>
    <w:rsid w:val="00765E01"/>
    <w:rsid w:val="007660E2"/>
    <w:rsid w:val="00767EC6"/>
    <w:rsid w:val="007711AA"/>
    <w:rsid w:val="00773272"/>
    <w:rsid w:val="007864D0"/>
    <w:rsid w:val="0078730B"/>
    <w:rsid w:val="00787BCA"/>
    <w:rsid w:val="007905DF"/>
    <w:rsid w:val="00791131"/>
    <w:rsid w:val="00791D46"/>
    <w:rsid w:val="00796B8D"/>
    <w:rsid w:val="007A2C45"/>
    <w:rsid w:val="007A4CCF"/>
    <w:rsid w:val="007A729A"/>
    <w:rsid w:val="007C0926"/>
    <w:rsid w:val="007C1FE1"/>
    <w:rsid w:val="007C2981"/>
    <w:rsid w:val="007C4547"/>
    <w:rsid w:val="007C4AB6"/>
    <w:rsid w:val="007D20AA"/>
    <w:rsid w:val="007D3D8E"/>
    <w:rsid w:val="007D5C16"/>
    <w:rsid w:val="007E0246"/>
    <w:rsid w:val="007E0399"/>
    <w:rsid w:val="007E185F"/>
    <w:rsid w:val="007E3541"/>
    <w:rsid w:val="007E4708"/>
    <w:rsid w:val="007E51B1"/>
    <w:rsid w:val="007E5311"/>
    <w:rsid w:val="007E54E8"/>
    <w:rsid w:val="007E64A1"/>
    <w:rsid w:val="007E6FBB"/>
    <w:rsid w:val="007F1B62"/>
    <w:rsid w:val="007F3650"/>
    <w:rsid w:val="007F46B4"/>
    <w:rsid w:val="008003B1"/>
    <w:rsid w:val="0080200C"/>
    <w:rsid w:val="008022B0"/>
    <w:rsid w:val="0080258D"/>
    <w:rsid w:val="00802886"/>
    <w:rsid w:val="00810031"/>
    <w:rsid w:val="00812961"/>
    <w:rsid w:val="00813118"/>
    <w:rsid w:val="00821609"/>
    <w:rsid w:val="0082316F"/>
    <w:rsid w:val="00825A91"/>
    <w:rsid w:val="00827479"/>
    <w:rsid w:val="0083149F"/>
    <w:rsid w:val="008324F0"/>
    <w:rsid w:val="00835009"/>
    <w:rsid w:val="00835C48"/>
    <w:rsid w:val="008439EF"/>
    <w:rsid w:val="008446CE"/>
    <w:rsid w:val="00845CD7"/>
    <w:rsid w:val="008518B8"/>
    <w:rsid w:val="00851DAC"/>
    <w:rsid w:val="008521C5"/>
    <w:rsid w:val="00855730"/>
    <w:rsid w:val="008561E5"/>
    <w:rsid w:val="0085760F"/>
    <w:rsid w:val="00866E44"/>
    <w:rsid w:val="008676C2"/>
    <w:rsid w:val="008731BA"/>
    <w:rsid w:val="00873C3C"/>
    <w:rsid w:val="00876DC2"/>
    <w:rsid w:val="008777A4"/>
    <w:rsid w:val="00877EB0"/>
    <w:rsid w:val="0088285F"/>
    <w:rsid w:val="008917BE"/>
    <w:rsid w:val="008A4539"/>
    <w:rsid w:val="008A4AE4"/>
    <w:rsid w:val="008A4F7C"/>
    <w:rsid w:val="008A5E25"/>
    <w:rsid w:val="008A6B17"/>
    <w:rsid w:val="008A7454"/>
    <w:rsid w:val="008B423D"/>
    <w:rsid w:val="008B4B6C"/>
    <w:rsid w:val="008C004B"/>
    <w:rsid w:val="008C3948"/>
    <w:rsid w:val="008D1D5A"/>
    <w:rsid w:val="008D287E"/>
    <w:rsid w:val="008D3518"/>
    <w:rsid w:val="008D6F46"/>
    <w:rsid w:val="008E0974"/>
    <w:rsid w:val="008E120A"/>
    <w:rsid w:val="008E1CAB"/>
    <w:rsid w:val="008E4844"/>
    <w:rsid w:val="008E49B1"/>
    <w:rsid w:val="008E7380"/>
    <w:rsid w:val="008E7BC7"/>
    <w:rsid w:val="008E7DE5"/>
    <w:rsid w:val="008F786B"/>
    <w:rsid w:val="009002EC"/>
    <w:rsid w:val="00904D16"/>
    <w:rsid w:val="0090623D"/>
    <w:rsid w:val="00906577"/>
    <w:rsid w:val="00907F28"/>
    <w:rsid w:val="00910761"/>
    <w:rsid w:val="00912848"/>
    <w:rsid w:val="00912F16"/>
    <w:rsid w:val="009136AD"/>
    <w:rsid w:val="009164F3"/>
    <w:rsid w:val="00916686"/>
    <w:rsid w:val="0092255F"/>
    <w:rsid w:val="00924C61"/>
    <w:rsid w:val="009308B0"/>
    <w:rsid w:val="00941D5D"/>
    <w:rsid w:val="00942763"/>
    <w:rsid w:val="00942EC4"/>
    <w:rsid w:val="00943A22"/>
    <w:rsid w:val="00944AEA"/>
    <w:rsid w:val="009530B2"/>
    <w:rsid w:val="009563AD"/>
    <w:rsid w:val="00957F76"/>
    <w:rsid w:val="00962FA7"/>
    <w:rsid w:val="00963758"/>
    <w:rsid w:val="0097023B"/>
    <w:rsid w:val="00970D6A"/>
    <w:rsid w:val="00972A9E"/>
    <w:rsid w:val="00974B1B"/>
    <w:rsid w:val="009764CC"/>
    <w:rsid w:val="009772AC"/>
    <w:rsid w:val="00983B1A"/>
    <w:rsid w:val="00983C8B"/>
    <w:rsid w:val="00985217"/>
    <w:rsid w:val="00993006"/>
    <w:rsid w:val="0099322F"/>
    <w:rsid w:val="009948CC"/>
    <w:rsid w:val="009949D8"/>
    <w:rsid w:val="00996D6D"/>
    <w:rsid w:val="009A66E1"/>
    <w:rsid w:val="009A6C77"/>
    <w:rsid w:val="009B43C4"/>
    <w:rsid w:val="009B48C1"/>
    <w:rsid w:val="009B690E"/>
    <w:rsid w:val="009C3A51"/>
    <w:rsid w:val="009C4CC5"/>
    <w:rsid w:val="009D5E01"/>
    <w:rsid w:val="009D6AC3"/>
    <w:rsid w:val="009E0FC5"/>
    <w:rsid w:val="009E6629"/>
    <w:rsid w:val="009F25C8"/>
    <w:rsid w:val="009F368C"/>
    <w:rsid w:val="009F3B57"/>
    <w:rsid w:val="009F3DDC"/>
    <w:rsid w:val="009F43BC"/>
    <w:rsid w:val="009F4D89"/>
    <w:rsid w:val="009F5184"/>
    <w:rsid w:val="009F5B25"/>
    <w:rsid w:val="009F6F54"/>
    <w:rsid w:val="00A0049E"/>
    <w:rsid w:val="00A016C7"/>
    <w:rsid w:val="00A03236"/>
    <w:rsid w:val="00A10DE7"/>
    <w:rsid w:val="00A10EE5"/>
    <w:rsid w:val="00A11EF9"/>
    <w:rsid w:val="00A14F0B"/>
    <w:rsid w:val="00A16791"/>
    <w:rsid w:val="00A20060"/>
    <w:rsid w:val="00A20AEB"/>
    <w:rsid w:val="00A20FB1"/>
    <w:rsid w:val="00A21D31"/>
    <w:rsid w:val="00A23DFE"/>
    <w:rsid w:val="00A26222"/>
    <w:rsid w:val="00A262AF"/>
    <w:rsid w:val="00A32CD5"/>
    <w:rsid w:val="00A36E56"/>
    <w:rsid w:val="00A371B2"/>
    <w:rsid w:val="00A42645"/>
    <w:rsid w:val="00A43D36"/>
    <w:rsid w:val="00A43E8F"/>
    <w:rsid w:val="00A457EF"/>
    <w:rsid w:val="00A466FC"/>
    <w:rsid w:val="00A510B5"/>
    <w:rsid w:val="00A55840"/>
    <w:rsid w:val="00A614ED"/>
    <w:rsid w:val="00A70D72"/>
    <w:rsid w:val="00A719C0"/>
    <w:rsid w:val="00A742A0"/>
    <w:rsid w:val="00A754C1"/>
    <w:rsid w:val="00A75BF3"/>
    <w:rsid w:val="00A77BC8"/>
    <w:rsid w:val="00A80702"/>
    <w:rsid w:val="00A85739"/>
    <w:rsid w:val="00A86103"/>
    <w:rsid w:val="00A879BD"/>
    <w:rsid w:val="00A96F9B"/>
    <w:rsid w:val="00AA0397"/>
    <w:rsid w:val="00AA0D19"/>
    <w:rsid w:val="00AA22C3"/>
    <w:rsid w:val="00AA2A81"/>
    <w:rsid w:val="00AA4051"/>
    <w:rsid w:val="00AA6AB9"/>
    <w:rsid w:val="00AA6CE0"/>
    <w:rsid w:val="00AB1A51"/>
    <w:rsid w:val="00AB1C51"/>
    <w:rsid w:val="00AB786F"/>
    <w:rsid w:val="00AC0461"/>
    <w:rsid w:val="00AC2B0E"/>
    <w:rsid w:val="00AC2FE9"/>
    <w:rsid w:val="00AC3364"/>
    <w:rsid w:val="00AC3C73"/>
    <w:rsid w:val="00AC584E"/>
    <w:rsid w:val="00AC5F05"/>
    <w:rsid w:val="00AD2E68"/>
    <w:rsid w:val="00AD4B44"/>
    <w:rsid w:val="00AD578F"/>
    <w:rsid w:val="00AE4D47"/>
    <w:rsid w:val="00AF40CA"/>
    <w:rsid w:val="00B002EB"/>
    <w:rsid w:val="00B01304"/>
    <w:rsid w:val="00B01CE0"/>
    <w:rsid w:val="00B03858"/>
    <w:rsid w:val="00B05F0C"/>
    <w:rsid w:val="00B07416"/>
    <w:rsid w:val="00B137E6"/>
    <w:rsid w:val="00B15810"/>
    <w:rsid w:val="00B158A3"/>
    <w:rsid w:val="00B21D53"/>
    <w:rsid w:val="00B25080"/>
    <w:rsid w:val="00B26438"/>
    <w:rsid w:val="00B268E5"/>
    <w:rsid w:val="00B3037F"/>
    <w:rsid w:val="00B33FB8"/>
    <w:rsid w:val="00B40568"/>
    <w:rsid w:val="00B42D40"/>
    <w:rsid w:val="00B42E5F"/>
    <w:rsid w:val="00B42E9A"/>
    <w:rsid w:val="00B46A0C"/>
    <w:rsid w:val="00B470F4"/>
    <w:rsid w:val="00B478CD"/>
    <w:rsid w:val="00B47CE4"/>
    <w:rsid w:val="00B50A13"/>
    <w:rsid w:val="00B52A82"/>
    <w:rsid w:val="00B54118"/>
    <w:rsid w:val="00B5512E"/>
    <w:rsid w:val="00B56699"/>
    <w:rsid w:val="00B616CA"/>
    <w:rsid w:val="00B63BDB"/>
    <w:rsid w:val="00B63CDE"/>
    <w:rsid w:val="00B67367"/>
    <w:rsid w:val="00B743C4"/>
    <w:rsid w:val="00B808AF"/>
    <w:rsid w:val="00B811D6"/>
    <w:rsid w:val="00B82AF8"/>
    <w:rsid w:val="00B8378C"/>
    <w:rsid w:val="00B85262"/>
    <w:rsid w:val="00B87821"/>
    <w:rsid w:val="00B87C01"/>
    <w:rsid w:val="00B977A2"/>
    <w:rsid w:val="00BA2626"/>
    <w:rsid w:val="00BA71DA"/>
    <w:rsid w:val="00BB2B0A"/>
    <w:rsid w:val="00BB7ECD"/>
    <w:rsid w:val="00BC4E0A"/>
    <w:rsid w:val="00BD1B4B"/>
    <w:rsid w:val="00BD661A"/>
    <w:rsid w:val="00BE03D1"/>
    <w:rsid w:val="00BE69C8"/>
    <w:rsid w:val="00BF2BF4"/>
    <w:rsid w:val="00BF4B80"/>
    <w:rsid w:val="00BF5275"/>
    <w:rsid w:val="00BF65FE"/>
    <w:rsid w:val="00BF67B2"/>
    <w:rsid w:val="00C03AEB"/>
    <w:rsid w:val="00C10082"/>
    <w:rsid w:val="00C13805"/>
    <w:rsid w:val="00C151E8"/>
    <w:rsid w:val="00C156F6"/>
    <w:rsid w:val="00C15A93"/>
    <w:rsid w:val="00C16634"/>
    <w:rsid w:val="00C20724"/>
    <w:rsid w:val="00C2720D"/>
    <w:rsid w:val="00C272BB"/>
    <w:rsid w:val="00C32BBC"/>
    <w:rsid w:val="00C33312"/>
    <w:rsid w:val="00C377FB"/>
    <w:rsid w:val="00C441F8"/>
    <w:rsid w:val="00C45308"/>
    <w:rsid w:val="00C46283"/>
    <w:rsid w:val="00C50B98"/>
    <w:rsid w:val="00C51AC5"/>
    <w:rsid w:val="00C52327"/>
    <w:rsid w:val="00C53B5B"/>
    <w:rsid w:val="00C53C1C"/>
    <w:rsid w:val="00C5434B"/>
    <w:rsid w:val="00C5486B"/>
    <w:rsid w:val="00C57739"/>
    <w:rsid w:val="00C638C9"/>
    <w:rsid w:val="00C74C68"/>
    <w:rsid w:val="00C76641"/>
    <w:rsid w:val="00C81E1F"/>
    <w:rsid w:val="00C83912"/>
    <w:rsid w:val="00C871AB"/>
    <w:rsid w:val="00C92AAA"/>
    <w:rsid w:val="00C931AA"/>
    <w:rsid w:val="00C952FB"/>
    <w:rsid w:val="00C97498"/>
    <w:rsid w:val="00CA1687"/>
    <w:rsid w:val="00CA654F"/>
    <w:rsid w:val="00CB0BD1"/>
    <w:rsid w:val="00CB24C2"/>
    <w:rsid w:val="00CB50C9"/>
    <w:rsid w:val="00CB5A75"/>
    <w:rsid w:val="00CC08D4"/>
    <w:rsid w:val="00CC1F23"/>
    <w:rsid w:val="00CC2591"/>
    <w:rsid w:val="00CC2D9B"/>
    <w:rsid w:val="00CC71BD"/>
    <w:rsid w:val="00CD1483"/>
    <w:rsid w:val="00CD1FF6"/>
    <w:rsid w:val="00CE26C5"/>
    <w:rsid w:val="00CE39A0"/>
    <w:rsid w:val="00CE7407"/>
    <w:rsid w:val="00CF06FF"/>
    <w:rsid w:val="00CF17F6"/>
    <w:rsid w:val="00CF4426"/>
    <w:rsid w:val="00CF6133"/>
    <w:rsid w:val="00CF7C8B"/>
    <w:rsid w:val="00D009DF"/>
    <w:rsid w:val="00D06CFA"/>
    <w:rsid w:val="00D07842"/>
    <w:rsid w:val="00D14213"/>
    <w:rsid w:val="00D14822"/>
    <w:rsid w:val="00D21A7C"/>
    <w:rsid w:val="00D226B4"/>
    <w:rsid w:val="00D245F2"/>
    <w:rsid w:val="00D2660B"/>
    <w:rsid w:val="00D27EB4"/>
    <w:rsid w:val="00D30837"/>
    <w:rsid w:val="00D32512"/>
    <w:rsid w:val="00D40831"/>
    <w:rsid w:val="00D42060"/>
    <w:rsid w:val="00D4362E"/>
    <w:rsid w:val="00D447CF"/>
    <w:rsid w:val="00D51878"/>
    <w:rsid w:val="00D51DBC"/>
    <w:rsid w:val="00D54AF0"/>
    <w:rsid w:val="00D56383"/>
    <w:rsid w:val="00D631F3"/>
    <w:rsid w:val="00D665F3"/>
    <w:rsid w:val="00D74E42"/>
    <w:rsid w:val="00D77211"/>
    <w:rsid w:val="00D772F9"/>
    <w:rsid w:val="00D807C1"/>
    <w:rsid w:val="00D8480A"/>
    <w:rsid w:val="00D84858"/>
    <w:rsid w:val="00D84892"/>
    <w:rsid w:val="00D86030"/>
    <w:rsid w:val="00D863E2"/>
    <w:rsid w:val="00D904AF"/>
    <w:rsid w:val="00D910BE"/>
    <w:rsid w:val="00D91489"/>
    <w:rsid w:val="00D91DA7"/>
    <w:rsid w:val="00D941A7"/>
    <w:rsid w:val="00D9773A"/>
    <w:rsid w:val="00DA0EB0"/>
    <w:rsid w:val="00DA316E"/>
    <w:rsid w:val="00DA3488"/>
    <w:rsid w:val="00DA7395"/>
    <w:rsid w:val="00DB09D0"/>
    <w:rsid w:val="00DB1A2A"/>
    <w:rsid w:val="00DC2CA6"/>
    <w:rsid w:val="00DD1A01"/>
    <w:rsid w:val="00DD2C9D"/>
    <w:rsid w:val="00DD2E46"/>
    <w:rsid w:val="00DD3576"/>
    <w:rsid w:val="00DE24D8"/>
    <w:rsid w:val="00DE6661"/>
    <w:rsid w:val="00DF0893"/>
    <w:rsid w:val="00DF0CA2"/>
    <w:rsid w:val="00E03FDC"/>
    <w:rsid w:val="00E047A1"/>
    <w:rsid w:val="00E10342"/>
    <w:rsid w:val="00E11DBC"/>
    <w:rsid w:val="00E13C91"/>
    <w:rsid w:val="00E141A5"/>
    <w:rsid w:val="00E14797"/>
    <w:rsid w:val="00E1481F"/>
    <w:rsid w:val="00E1533C"/>
    <w:rsid w:val="00E15BE9"/>
    <w:rsid w:val="00E2048E"/>
    <w:rsid w:val="00E2228B"/>
    <w:rsid w:val="00E2560E"/>
    <w:rsid w:val="00E25672"/>
    <w:rsid w:val="00E41096"/>
    <w:rsid w:val="00E41F31"/>
    <w:rsid w:val="00E42B9A"/>
    <w:rsid w:val="00E470C3"/>
    <w:rsid w:val="00E51BCD"/>
    <w:rsid w:val="00E53502"/>
    <w:rsid w:val="00E55AAB"/>
    <w:rsid w:val="00E633BE"/>
    <w:rsid w:val="00E6401E"/>
    <w:rsid w:val="00E656B1"/>
    <w:rsid w:val="00E667F7"/>
    <w:rsid w:val="00E71F38"/>
    <w:rsid w:val="00E75569"/>
    <w:rsid w:val="00E82A4D"/>
    <w:rsid w:val="00E853C4"/>
    <w:rsid w:val="00E85A87"/>
    <w:rsid w:val="00E87E04"/>
    <w:rsid w:val="00E90200"/>
    <w:rsid w:val="00E90866"/>
    <w:rsid w:val="00E91035"/>
    <w:rsid w:val="00E9216F"/>
    <w:rsid w:val="00E928D9"/>
    <w:rsid w:val="00E94F36"/>
    <w:rsid w:val="00E95931"/>
    <w:rsid w:val="00EB2E27"/>
    <w:rsid w:val="00EB3092"/>
    <w:rsid w:val="00EB464E"/>
    <w:rsid w:val="00EB5121"/>
    <w:rsid w:val="00EB601B"/>
    <w:rsid w:val="00EC04D2"/>
    <w:rsid w:val="00EC306B"/>
    <w:rsid w:val="00EC5640"/>
    <w:rsid w:val="00EC5D09"/>
    <w:rsid w:val="00EC5DC3"/>
    <w:rsid w:val="00ED10A7"/>
    <w:rsid w:val="00ED1706"/>
    <w:rsid w:val="00ED4127"/>
    <w:rsid w:val="00ED5440"/>
    <w:rsid w:val="00ED6950"/>
    <w:rsid w:val="00EE532A"/>
    <w:rsid w:val="00EE7D63"/>
    <w:rsid w:val="00EF350B"/>
    <w:rsid w:val="00EF40F2"/>
    <w:rsid w:val="00EF6F9C"/>
    <w:rsid w:val="00EF7DE5"/>
    <w:rsid w:val="00F00512"/>
    <w:rsid w:val="00F00B9F"/>
    <w:rsid w:val="00F05F8E"/>
    <w:rsid w:val="00F076ED"/>
    <w:rsid w:val="00F11A4C"/>
    <w:rsid w:val="00F16CA4"/>
    <w:rsid w:val="00F20A1E"/>
    <w:rsid w:val="00F21BB1"/>
    <w:rsid w:val="00F21C91"/>
    <w:rsid w:val="00F221A5"/>
    <w:rsid w:val="00F22EFC"/>
    <w:rsid w:val="00F24F7F"/>
    <w:rsid w:val="00F30B58"/>
    <w:rsid w:val="00F378FD"/>
    <w:rsid w:val="00F429F6"/>
    <w:rsid w:val="00F43652"/>
    <w:rsid w:val="00F4421B"/>
    <w:rsid w:val="00F45BBA"/>
    <w:rsid w:val="00F52588"/>
    <w:rsid w:val="00F53E8F"/>
    <w:rsid w:val="00F54F61"/>
    <w:rsid w:val="00F55A28"/>
    <w:rsid w:val="00F574C3"/>
    <w:rsid w:val="00F635CD"/>
    <w:rsid w:val="00F64254"/>
    <w:rsid w:val="00F75BFB"/>
    <w:rsid w:val="00F75E36"/>
    <w:rsid w:val="00F82D06"/>
    <w:rsid w:val="00F83031"/>
    <w:rsid w:val="00F852D5"/>
    <w:rsid w:val="00F854EA"/>
    <w:rsid w:val="00F9104A"/>
    <w:rsid w:val="00F91462"/>
    <w:rsid w:val="00F9531C"/>
    <w:rsid w:val="00F9680C"/>
    <w:rsid w:val="00FA1328"/>
    <w:rsid w:val="00FA1703"/>
    <w:rsid w:val="00FA2492"/>
    <w:rsid w:val="00FA642E"/>
    <w:rsid w:val="00FB1965"/>
    <w:rsid w:val="00FB6F06"/>
    <w:rsid w:val="00FC0C1A"/>
    <w:rsid w:val="00FC6E30"/>
    <w:rsid w:val="00FD1A3C"/>
    <w:rsid w:val="00FD1BB4"/>
    <w:rsid w:val="00FD27FF"/>
    <w:rsid w:val="00FD2EB7"/>
    <w:rsid w:val="00FD5218"/>
    <w:rsid w:val="00FE0057"/>
    <w:rsid w:val="00FE179E"/>
    <w:rsid w:val="00FE1A2B"/>
    <w:rsid w:val="00FE286B"/>
    <w:rsid w:val="00FE3006"/>
    <w:rsid w:val="00FE4184"/>
    <w:rsid w:val="00FE6F92"/>
    <w:rsid w:val="00FF3DAA"/>
    <w:rsid w:val="00FF4B6B"/>
    <w:rsid w:val="00FF78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28B"/>
    <w:pPr>
      <w:tabs>
        <w:tab w:val="left" w:pos="432"/>
      </w:tabs>
    </w:pPr>
    <w:rPr>
      <w:sz w:val="24"/>
    </w:rPr>
  </w:style>
  <w:style w:type="paragraph" w:styleId="Heading1">
    <w:name w:val="heading 1"/>
    <w:basedOn w:val="Normal"/>
    <w:next w:val="Normal"/>
    <w:qFormat/>
    <w:rsid w:val="00E2228B"/>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E2228B"/>
    <w:pPr>
      <w:tabs>
        <w:tab w:val="clear" w:pos="432"/>
      </w:tabs>
      <w:spacing w:before="0" w:after="0"/>
      <w:outlineLvl w:val="1"/>
    </w:pPr>
    <w:rPr>
      <w:rFonts w:ascii="Courier New" w:hAnsi="Courier New" w:cs="Times New Roman"/>
      <w:b w:val="0"/>
      <w:bCs w:val="0"/>
      <w:caps/>
      <w:color w:val="0000FF"/>
      <w:kern w:val="0"/>
      <w:sz w:val="20"/>
      <w:szCs w:val="20"/>
    </w:rPr>
  </w:style>
  <w:style w:type="paragraph" w:styleId="Heading3">
    <w:name w:val="heading 3"/>
    <w:basedOn w:val="Normal"/>
    <w:next w:val="Normal"/>
    <w:qFormat/>
    <w:rsid w:val="00813118"/>
    <w:pPr>
      <w:keepNext/>
      <w:spacing w:before="240" w:after="60"/>
      <w:outlineLvl w:val="2"/>
    </w:pPr>
    <w:rPr>
      <w:rFonts w:ascii="Arial" w:hAnsi="Arial" w:cs="Arial"/>
      <w:b/>
      <w:bCs/>
      <w:sz w:val="26"/>
      <w:szCs w:val="26"/>
    </w:rPr>
  </w:style>
  <w:style w:type="paragraph" w:styleId="Heading4">
    <w:name w:val="heading 4"/>
    <w:basedOn w:val="Normal"/>
    <w:next w:val="Normal"/>
    <w:qFormat/>
    <w:rsid w:val="00E2228B"/>
    <w:pPr>
      <w:keepNext/>
      <w:tabs>
        <w:tab w:val="clear" w:pos="432"/>
      </w:tabs>
      <w:autoSpaceDE w:val="0"/>
      <w:autoSpaceDN w:val="0"/>
      <w:adjustRightInd w:val="0"/>
      <w:outlineLvl w:val="3"/>
    </w:pPr>
    <w:rPr>
      <w:b/>
      <w:bCs/>
      <w:color w:val="0000FF"/>
    </w:rPr>
  </w:style>
  <w:style w:type="paragraph" w:styleId="Heading8">
    <w:name w:val="heading 8"/>
    <w:basedOn w:val="Normal"/>
    <w:next w:val="Normal"/>
    <w:qFormat/>
    <w:rsid w:val="00C5486B"/>
    <w:pPr>
      <w:spacing w:before="240" w:after="60"/>
      <w:outlineLvl w:val="7"/>
    </w:pPr>
    <w:rPr>
      <w:i/>
      <w:iCs/>
      <w:szCs w:val="24"/>
    </w:rPr>
  </w:style>
  <w:style w:type="paragraph" w:styleId="Heading9">
    <w:name w:val="heading 9"/>
    <w:basedOn w:val="Normal"/>
    <w:next w:val="Normal"/>
    <w:qFormat/>
    <w:rsid w:val="00C5486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228B"/>
    <w:pPr>
      <w:tabs>
        <w:tab w:val="center" w:pos="4320"/>
        <w:tab w:val="right" w:pos="8640"/>
      </w:tabs>
    </w:pPr>
    <w:rPr>
      <w:rFonts w:ascii="Arial" w:hAnsi="Arial"/>
      <w:sz w:val="20"/>
    </w:rPr>
  </w:style>
  <w:style w:type="paragraph" w:styleId="List">
    <w:name w:val="List"/>
    <w:basedOn w:val="Normal"/>
    <w:rsid w:val="00E2228B"/>
    <w:pPr>
      <w:tabs>
        <w:tab w:val="clear" w:pos="432"/>
      </w:tabs>
      <w:ind w:left="360" w:hanging="360"/>
    </w:pPr>
    <w:rPr>
      <w:b/>
      <w:kern w:val="28"/>
    </w:rPr>
  </w:style>
  <w:style w:type="paragraph" w:styleId="BodyTextIndent">
    <w:name w:val="Body Text Indent"/>
    <w:basedOn w:val="Normal"/>
    <w:autoRedefine/>
    <w:rsid w:val="00E2228B"/>
    <w:pPr>
      <w:tabs>
        <w:tab w:val="clear" w:pos="432"/>
      </w:tabs>
      <w:spacing w:after="180"/>
    </w:pPr>
    <w:rPr>
      <w:color w:val="0000FF"/>
    </w:rPr>
  </w:style>
  <w:style w:type="paragraph" w:styleId="BodyText">
    <w:name w:val="Body Text"/>
    <w:basedOn w:val="Normal"/>
    <w:rsid w:val="00E2228B"/>
    <w:pPr>
      <w:spacing w:after="180"/>
    </w:pPr>
    <w:rPr>
      <w:color w:val="0000FF"/>
    </w:rPr>
  </w:style>
  <w:style w:type="paragraph" w:customStyle="1" w:styleId="ToAddressFlag">
    <w:name w:val="To Address Flag"/>
    <w:basedOn w:val="Normal"/>
    <w:rsid w:val="00E2228B"/>
    <w:pPr>
      <w:tabs>
        <w:tab w:val="clear" w:pos="432"/>
      </w:tabs>
      <w:spacing w:before="200"/>
    </w:pPr>
    <w:rPr>
      <w:rFonts w:ascii="NewCenturySchlbk" w:hAnsi="NewCenturySchlbk"/>
      <w:b/>
    </w:rPr>
  </w:style>
  <w:style w:type="paragraph" w:styleId="BodyText2">
    <w:name w:val="Body Text 2"/>
    <w:basedOn w:val="Normal"/>
    <w:rsid w:val="00E2228B"/>
    <w:pPr>
      <w:tabs>
        <w:tab w:val="clear" w:pos="432"/>
      </w:tabs>
      <w:jc w:val="both"/>
    </w:pPr>
  </w:style>
  <w:style w:type="paragraph" w:styleId="BodyText3">
    <w:name w:val="Body Text 3"/>
    <w:basedOn w:val="Normal"/>
    <w:rsid w:val="00E2228B"/>
    <w:pPr>
      <w:tabs>
        <w:tab w:val="clear" w:pos="432"/>
      </w:tabs>
      <w:autoSpaceDE w:val="0"/>
      <w:autoSpaceDN w:val="0"/>
      <w:adjustRightInd w:val="0"/>
    </w:pPr>
    <w:rPr>
      <w:color w:val="FF0000"/>
      <w:sz w:val="20"/>
    </w:rPr>
  </w:style>
  <w:style w:type="paragraph" w:customStyle="1" w:styleId="DTE">
    <w:name w:val="DTE"/>
    <w:basedOn w:val="Normal"/>
    <w:rsid w:val="00813118"/>
    <w:pPr>
      <w:tabs>
        <w:tab w:val="clear" w:pos="432"/>
      </w:tabs>
      <w:jc w:val="center"/>
    </w:pPr>
    <w:rPr>
      <w:rFonts w:ascii="Courier New" w:hAnsi="Courier New"/>
      <w:b/>
      <w:sz w:val="20"/>
    </w:rPr>
  </w:style>
  <w:style w:type="paragraph" w:customStyle="1" w:styleId="ITM">
    <w:name w:val="ITM"/>
    <w:basedOn w:val="Normal"/>
    <w:rsid w:val="00813118"/>
    <w:pPr>
      <w:tabs>
        <w:tab w:val="clear" w:pos="432"/>
      </w:tabs>
      <w:ind w:left="1224"/>
    </w:pPr>
    <w:rPr>
      <w:rFonts w:ascii="Courier New" w:hAnsi="Courier New"/>
      <w:sz w:val="20"/>
    </w:rPr>
  </w:style>
  <w:style w:type="paragraph" w:customStyle="1" w:styleId="LST">
    <w:name w:val="LST"/>
    <w:basedOn w:val="Normal"/>
    <w:rsid w:val="00813118"/>
    <w:pPr>
      <w:tabs>
        <w:tab w:val="clear" w:pos="432"/>
      </w:tabs>
      <w:ind w:left="720"/>
    </w:pPr>
    <w:rPr>
      <w:rFonts w:ascii="Courier New" w:hAnsi="Courier New"/>
      <w:sz w:val="20"/>
    </w:rPr>
  </w:style>
  <w:style w:type="paragraph" w:customStyle="1" w:styleId="NPR">
    <w:name w:val="NPR"/>
    <w:basedOn w:val="Normal"/>
    <w:autoRedefine/>
    <w:rsid w:val="00813118"/>
    <w:pPr>
      <w:tabs>
        <w:tab w:val="clear" w:pos="432"/>
      </w:tabs>
      <w:ind w:left="1440" w:right="1440"/>
    </w:pPr>
    <w:rPr>
      <w:rFonts w:ascii="Courier New" w:hAnsi="Courier New"/>
      <w:b/>
      <w:vanish/>
      <w:sz w:val="20"/>
    </w:rPr>
  </w:style>
  <w:style w:type="paragraph" w:customStyle="1" w:styleId="NTE">
    <w:name w:val="NTE"/>
    <w:basedOn w:val="Normal"/>
    <w:autoRedefine/>
    <w:rsid w:val="00813118"/>
    <w:pPr>
      <w:tabs>
        <w:tab w:val="clear" w:pos="432"/>
      </w:tabs>
      <w:ind w:right="187"/>
    </w:pPr>
    <w:rPr>
      <w:rFonts w:ascii="Courier New" w:hAnsi="Courier New"/>
      <w:b/>
      <w:vanish/>
      <w:sz w:val="20"/>
    </w:rPr>
  </w:style>
  <w:style w:type="paragraph" w:customStyle="1" w:styleId="ORG">
    <w:name w:val="ORG"/>
    <w:basedOn w:val="Normal"/>
    <w:rsid w:val="00813118"/>
    <w:pPr>
      <w:tabs>
        <w:tab w:val="clear" w:pos="432"/>
      </w:tabs>
      <w:ind w:left="1008"/>
    </w:pPr>
    <w:rPr>
      <w:rFonts w:ascii="Courier New" w:hAnsi="Courier New"/>
      <w:sz w:val="20"/>
    </w:rPr>
  </w:style>
  <w:style w:type="character" w:customStyle="1" w:styleId="RID">
    <w:name w:val="RID"/>
    <w:rsid w:val="00813118"/>
    <w:rPr>
      <w:color w:val="FF00FF"/>
    </w:rPr>
  </w:style>
  <w:style w:type="paragraph" w:customStyle="1" w:styleId="RTL">
    <w:name w:val="RTL"/>
    <w:basedOn w:val="Normal"/>
    <w:rsid w:val="00813118"/>
    <w:pPr>
      <w:tabs>
        <w:tab w:val="clear" w:pos="432"/>
      </w:tabs>
      <w:ind w:left="3888" w:hanging="3658"/>
    </w:pPr>
    <w:rPr>
      <w:rFonts w:ascii="Courier New" w:hAnsi="Courier New"/>
      <w:sz w:val="20"/>
    </w:rPr>
  </w:style>
  <w:style w:type="paragraph" w:customStyle="1" w:styleId="SCN">
    <w:name w:val="SCN"/>
    <w:basedOn w:val="Normal"/>
    <w:rsid w:val="00813118"/>
    <w:pPr>
      <w:tabs>
        <w:tab w:val="clear" w:pos="432"/>
      </w:tabs>
      <w:jc w:val="center"/>
    </w:pPr>
    <w:rPr>
      <w:rFonts w:ascii="Courier New" w:hAnsi="Courier New"/>
      <w:sz w:val="20"/>
    </w:rPr>
  </w:style>
  <w:style w:type="character" w:customStyle="1" w:styleId="SCP">
    <w:name w:val="SCP"/>
    <w:rsid w:val="00813118"/>
    <w:rPr>
      <w:color w:val="008080"/>
    </w:rPr>
  </w:style>
  <w:style w:type="paragraph" w:customStyle="1" w:styleId="STL">
    <w:name w:val="STL"/>
    <w:basedOn w:val="Normal"/>
    <w:rsid w:val="00813118"/>
    <w:pPr>
      <w:tabs>
        <w:tab w:val="clear" w:pos="432"/>
      </w:tabs>
      <w:jc w:val="center"/>
    </w:pPr>
    <w:rPr>
      <w:rFonts w:ascii="Courier New" w:hAnsi="Courier New"/>
      <w:sz w:val="20"/>
    </w:rPr>
  </w:style>
  <w:style w:type="character" w:customStyle="1" w:styleId="SUB">
    <w:name w:val="SUB"/>
    <w:rsid w:val="00813118"/>
    <w:rPr>
      <w:color w:val="808000"/>
    </w:rPr>
  </w:style>
  <w:style w:type="paragraph" w:customStyle="1" w:styleId="TBL">
    <w:name w:val="TBL"/>
    <w:basedOn w:val="Normal"/>
    <w:rsid w:val="00813118"/>
    <w:pPr>
      <w:tabs>
        <w:tab w:val="clear" w:pos="432"/>
      </w:tabs>
    </w:pPr>
    <w:rPr>
      <w:rFonts w:ascii="Courier New" w:hAnsi="Courier New"/>
      <w:sz w:val="20"/>
    </w:rPr>
  </w:style>
  <w:style w:type="paragraph" w:customStyle="1" w:styleId="THD">
    <w:name w:val="THD"/>
    <w:basedOn w:val="Normal"/>
    <w:rsid w:val="00813118"/>
    <w:pPr>
      <w:tabs>
        <w:tab w:val="clear" w:pos="432"/>
      </w:tabs>
    </w:pPr>
    <w:rPr>
      <w:rFonts w:ascii="Courier New" w:hAnsi="Courier New"/>
      <w:sz w:val="20"/>
    </w:rPr>
  </w:style>
  <w:style w:type="paragraph" w:customStyle="1" w:styleId="TXT">
    <w:name w:val="TXT"/>
    <w:basedOn w:val="Normal"/>
    <w:rsid w:val="00813118"/>
    <w:pPr>
      <w:tabs>
        <w:tab w:val="clear" w:pos="432"/>
      </w:tabs>
      <w:ind w:left="230"/>
    </w:pPr>
    <w:rPr>
      <w:rFonts w:ascii="Courier New" w:hAnsi="Courier New"/>
      <w:sz w:val="20"/>
    </w:rPr>
  </w:style>
  <w:style w:type="character" w:styleId="Hyperlink">
    <w:name w:val="Hyperlink"/>
    <w:basedOn w:val="DefaultParagraphFont"/>
    <w:rsid w:val="00813118"/>
    <w:rPr>
      <w:color w:val="0000FF"/>
      <w:u w:val="single"/>
    </w:rPr>
  </w:style>
  <w:style w:type="paragraph" w:customStyle="1" w:styleId="HDR">
    <w:name w:val="HDR"/>
    <w:basedOn w:val="Normal"/>
    <w:autoRedefine/>
    <w:rsid w:val="00813118"/>
    <w:pPr>
      <w:tabs>
        <w:tab w:val="clear" w:pos="432"/>
      </w:tabs>
      <w:ind w:right="173"/>
    </w:pPr>
    <w:rPr>
      <w:rFonts w:ascii="Courier New" w:hAnsi="Courier New"/>
      <w:b/>
      <w:vanish/>
      <w:sz w:val="20"/>
    </w:rPr>
  </w:style>
  <w:style w:type="character" w:customStyle="1" w:styleId="SRF">
    <w:name w:val="SRF"/>
    <w:rsid w:val="00813118"/>
    <w:rPr>
      <w:color w:val="800080"/>
    </w:rPr>
  </w:style>
  <w:style w:type="character" w:styleId="PageNumber">
    <w:name w:val="page number"/>
    <w:basedOn w:val="DefaultParagraphFont"/>
    <w:rsid w:val="00C5486B"/>
  </w:style>
  <w:style w:type="paragraph" w:styleId="List2">
    <w:name w:val="List 2"/>
    <w:basedOn w:val="Normal"/>
    <w:rsid w:val="00C5486B"/>
    <w:pPr>
      <w:ind w:left="720" w:hanging="360"/>
    </w:pPr>
  </w:style>
  <w:style w:type="paragraph" w:styleId="List3">
    <w:name w:val="List 3"/>
    <w:basedOn w:val="Normal"/>
    <w:rsid w:val="00C5486B"/>
    <w:pPr>
      <w:ind w:left="1080" w:hanging="360"/>
    </w:pPr>
  </w:style>
  <w:style w:type="paragraph" w:styleId="List4">
    <w:name w:val="List 4"/>
    <w:basedOn w:val="Normal"/>
    <w:rsid w:val="00C5486B"/>
    <w:pPr>
      <w:ind w:left="1440" w:hanging="360"/>
    </w:pPr>
  </w:style>
  <w:style w:type="paragraph" w:styleId="List5">
    <w:name w:val="List 5"/>
    <w:basedOn w:val="Normal"/>
    <w:rsid w:val="00C5486B"/>
    <w:pPr>
      <w:ind w:left="1800" w:hanging="360"/>
    </w:pPr>
  </w:style>
  <w:style w:type="paragraph" w:styleId="ListContinue">
    <w:name w:val="List Continue"/>
    <w:basedOn w:val="Normal"/>
    <w:rsid w:val="00C5486B"/>
    <w:pPr>
      <w:spacing w:after="120"/>
      <w:ind w:left="360"/>
    </w:pPr>
  </w:style>
  <w:style w:type="paragraph" w:styleId="ListContinue3">
    <w:name w:val="List Continue 3"/>
    <w:basedOn w:val="Normal"/>
    <w:rsid w:val="00C5486B"/>
    <w:pPr>
      <w:spacing w:after="120"/>
      <w:ind w:left="1080"/>
    </w:pPr>
  </w:style>
  <w:style w:type="paragraph" w:styleId="ListContinue4">
    <w:name w:val="List Continue 4"/>
    <w:basedOn w:val="Normal"/>
    <w:rsid w:val="00C5486B"/>
    <w:pPr>
      <w:spacing w:after="120"/>
      <w:ind w:left="1440"/>
    </w:pPr>
  </w:style>
  <w:style w:type="paragraph" w:styleId="BodyTextFirstIndent">
    <w:name w:val="Body Text First Indent"/>
    <w:basedOn w:val="BodyText"/>
    <w:rsid w:val="00C5486B"/>
    <w:pPr>
      <w:spacing w:after="120"/>
      <w:ind w:firstLine="210"/>
    </w:pPr>
    <w:rPr>
      <w:color w:val="auto"/>
    </w:rPr>
  </w:style>
  <w:style w:type="paragraph" w:styleId="BodyTextFirstIndent2">
    <w:name w:val="Body Text First Indent 2"/>
    <w:basedOn w:val="BodyTextIndent"/>
    <w:rsid w:val="00C5486B"/>
    <w:pPr>
      <w:tabs>
        <w:tab w:val="left" w:pos="432"/>
      </w:tabs>
      <w:spacing w:after="120"/>
      <w:ind w:left="360" w:firstLine="210"/>
    </w:pPr>
    <w:rPr>
      <w:color w:val="auto"/>
    </w:rPr>
  </w:style>
  <w:style w:type="paragraph" w:styleId="BalloonText">
    <w:name w:val="Balloon Text"/>
    <w:basedOn w:val="Normal"/>
    <w:semiHidden/>
    <w:rsid w:val="009948CC"/>
    <w:rPr>
      <w:rFonts w:ascii="Tahoma" w:hAnsi="Tahoma" w:cs="Tahoma"/>
      <w:sz w:val="16"/>
      <w:szCs w:val="16"/>
    </w:rPr>
  </w:style>
  <w:style w:type="paragraph" w:styleId="Header">
    <w:name w:val="header"/>
    <w:basedOn w:val="Normal"/>
    <w:rsid w:val="009F5B25"/>
    <w:pPr>
      <w:tabs>
        <w:tab w:val="clear" w:pos="432"/>
        <w:tab w:val="center" w:pos="4320"/>
        <w:tab w:val="right" w:pos="8640"/>
      </w:tabs>
    </w:pPr>
  </w:style>
  <w:style w:type="paragraph" w:customStyle="1" w:styleId="p5">
    <w:name w:val="p5"/>
    <w:basedOn w:val="Normal"/>
    <w:rsid w:val="009F5B25"/>
    <w:pPr>
      <w:widowControl w:val="0"/>
      <w:tabs>
        <w:tab w:val="clear" w:pos="432"/>
        <w:tab w:val="left" w:pos="754"/>
      </w:tabs>
      <w:spacing w:line="243" w:lineRule="atLeast"/>
      <w:jc w:val="both"/>
    </w:pPr>
    <w:rPr>
      <w:snapToGrid w:val="0"/>
    </w:rPr>
  </w:style>
  <w:style w:type="character" w:customStyle="1" w:styleId="FooterChar">
    <w:name w:val="Footer Char"/>
    <w:basedOn w:val="DefaultParagraphFont"/>
    <w:link w:val="Footer"/>
    <w:uiPriority w:val="99"/>
    <w:rsid w:val="00416D56"/>
    <w:rPr>
      <w:rFonts w:ascii="Arial" w:hAnsi="Arial"/>
    </w:rPr>
  </w:style>
  <w:style w:type="paragraph" w:styleId="ListParagraph">
    <w:name w:val="List Paragraph"/>
    <w:basedOn w:val="Normal"/>
    <w:uiPriority w:val="34"/>
    <w:qFormat/>
    <w:rsid w:val="001D76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5.204.17.188/report/ufgs.html" TargetMode="External"/><Relationship Id="rId13" Type="http://schemas.openxmlformats.org/officeDocument/2006/relationships/hyperlink" Target="http://65.204.17.188/projnet/cms/public.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65.204.17.188/report/ufgs.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5.204.17.188/projnet/cms/public.html" TargetMode="External"/><Relationship Id="rId5" Type="http://schemas.openxmlformats.org/officeDocument/2006/relationships/webSettings" Target="webSettings.xml"/><Relationship Id="rId15" Type="http://schemas.openxmlformats.org/officeDocument/2006/relationships/hyperlink" Target="http://65.204.17.188/projnet/cms/public.html" TargetMode="External"/><Relationship Id="rId10" Type="http://schemas.openxmlformats.org/officeDocument/2006/relationships/hyperlink" Target="http://65.204.17.188/report/ufg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65.204.17.188/projnet/cms/public.html" TargetMode="External"/><Relationship Id="rId14" Type="http://schemas.openxmlformats.org/officeDocument/2006/relationships/hyperlink" Target="http://65.204.17.188/report/uf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1C3A9-88BE-4C19-A16D-78880A4E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9832</Words>
  <Characters>56047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STATEMENT OF WORK </vt:lpstr>
    </vt:vector>
  </TitlesOfParts>
  <Company>United States Air Force</Company>
  <LinksUpToDate>false</LinksUpToDate>
  <CharactersWithSpaces>65748</CharactersWithSpaces>
  <SharedDoc>false</SharedDoc>
  <HLinks>
    <vt:vector size="48" baseType="variant">
      <vt:variant>
        <vt:i4>4915293</vt:i4>
      </vt:variant>
      <vt:variant>
        <vt:i4>21</vt:i4>
      </vt:variant>
      <vt:variant>
        <vt:i4>0</vt:i4>
      </vt:variant>
      <vt:variant>
        <vt:i4>5</vt:i4>
      </vt:variant>
      <vt:variant>
        <vt:lpwstr>http://65.204.17.188/projnet/cms/public.html</vt:lpwstr>
      </vt:variant>
      <vt:variant>
        <vt:lpwstr/>
      </vt:variant>
      <vt:variant>
        <vt:i4>6029316</vt:i4>
      </vt:variant>
      <vt:variant>
        <vt:i4>18</vt:i4>
      </vt:variant>
      <vt:variant>
        <vt:i4>0</vt:i4>
      </vt:variant>
      <vt:variant>
        <vt:i4>5</vt:i4>
      </vt:variant>
      <vt:variant>
        <vt:lpwstr>http://65.204.17.188/report/ufgs.html</vt:lpwstr>
      </vt:variant>
      <vt:variant>
        <vt:lpwstr/>
      </vt:variant>
      <vt:variant>
        <vt:i4>4915293</vt:i4>
      </vt:variant>
      <vt:variant>
        <vt:i4>15</vt:i4>
      </vt:variant>
      <vt:variant>
        <vt:i4>0</vt:i4>
      </vt:variant>
      <vt:variant>
        <vt:i4>5</vt:i4>
      </vt:variant>
      <vt:variant>
        <vt:lpwstr>http://65.204.17.188/projnet/cms/public.html</vt:lpwstr>
      </vt:variant>
      <vt:variant>
        <vt:lpwstr/>
      </vt:variant>
      <vt:variant>
        <vt:i4>6029316</vt:i4>
      </vt:variant>
      <vt:variant>
        <vt:i4>12</vt:i4>
      </vt:variant>
      <vt:variant>
        <vt:i4>0</vt:i4>
      </vt:variant>
      <vt:variant>
        <vt:i4>5</vt:i4>
      </vt:variant>
      <vt:variant>
        <vt:lpwstr>http://65.204.17.188/report/ufgs.html</vt:lpwstr>
      </vt:variant>
      <vt:variant>
        <vt:lpwstr/>
      </vt:variant>
      <vt:variant>
        <vt:i4>4915293</vt:i4>
      </vt:variant>
      <vt:variant>
        <vt:i4>9</vt:i4>
      </vt:variant>
      <vt:variant>
        <vt:i4>0</vt:i4>
      </vt:variant>
      <vt:variant>
        <vt:i4>5</vt:i4>
      </vt:variant>
      <vt:variant>
        <vt:lpwstr>http://65.204.17.188/projnet/cms/public.html</vt:lpwstr>
      </vt:variant>
      <vt:variant>
        <vt:lpwstr/>
      </vt:variant>
      <vt:variant>
        <vt:i4>6029316</vt:i4>
      </vt:variant>
      <vt:variant>
        <vt:i4>6</vt:i4>
      </vt:variant>
      <vt:variant>
        <vt:i4>0</vt:i4>
      </vt:variant>
      <vt:variant>
        <vt:i4>5</vt:i4>
      </vt:variant>
      <vt:variant>
        <vt:lpwstr>http://65.204.17.188/report/ufgs.html</vt:lpwstr>
      </vt:variant>
      <vt:variant>
        <vt:lpwstr/>
      </vt:variant>
      <vt:variant>
        <vt:i4>4915293</vt:i4>
      </vt:variant>
      <vt:variant>
        <vt:i4>3</vt:i4>
      </vt:variant>
      <vt:variant>
        <vt:i4>0</vt:i4>
      </vt:variant>
      <vt:variant>
        <vt:i4>5</vt:i4>
      </vt:variant>
      <vt:variant>
        <vt:lpwstr>http://65.204.17.188/projnet/cms/public.html</vt:lpwstr>
      </vt:variant>
      <vt:variant>
        <vt:lpwstr/>
      </vt:variant>
      <vt:variant>
        <vt:i4>6029316</vt:i4>
      </vt:variant>
      <vt:variant>
        <vt:i4>0</vt:i4>
      </vt:variant>
      <vt:variant>
        <vt:i4>0</vt:i4>
      </vt:variant>
      <vt:variant>
        <vt:i4>5</vt:i4>
      </vt:variant>
      <vt:variant>
        <vt:lpwstr>http://65.204.17.188/report/ufgs.html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 </dc:title>
  <dc:subject/>
  <dc:creator>USAF User</dc:creator>
  <cp:keywords/>
  <dc:description/>
  <cp:lastModifiedBy>Jerome.Brown</cp:lastModifiedBy>
  <cp:revision>2</cp:revision>
  <cp:lastPrinted>2008-07-10T21:11:00Z</cp:lastPrinted>
  <dcterms:created xsi:type="dcterms:W3CDTF">2008-07-31T21:35:00Z</dcterms:created>
  <dcterms:modified xsi:type="dcterms:W3CDTF">2008-07-31T21:35:00Z</dcterms:modified>
</cp:coreProperties>
</file>